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5182E">
        <w:rPr>
          <w:rFonts w:ascii="Verdana" w:eastAsia="Times New Roman" w:hAnsi="Verdana" w:cs="Times New Roman"/>
          <w:b/>
          <w:bCs/>
          <w:sz w:val="26"/>
          <w:szCs w:val="26"/>
        </w:rPr>
        <w:t xml:space="preserve">HOTĂRÂRE nr. 169 din 11 martie 2015 pentru aprobarea </w:t>
      </w:r>
      <w:hyperlink r:id="rId7" w:tooltip="de aplicare a prevederilor Legii nr. 101/2014 privind măsuri de reglementare a depozitării seminţelor de consum şi a regimului certificatelor de depozit pentru acestea (act publicat in M.Of. 202 din 26-mar-2015)" w:history="1">
        <w:r w:rsidRPr="0005182E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Normelor metodologice de aplicare a prevederilor Legii nr. 101/2014 privind măsuri de reglementare a depozitării seminţelor de consum şi a regimului certificatelor de depozit pentru acestea</w:t>
        </w:r>
      </w:hyperlink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r w:rsidRPr="0005182E">
        <w:rPr>
          <w:rFonts w:ascii="Verdana" w:eastAsia="Times New Roman" w:hAnsi="Verdana" w:cs="Times New Roman"/>
        </w:rPr>
        <w:t xml:space="preserve">În temeiul art. 108 din </w:t>
      </w:r>
      <w:hyperlink r:id="rId8" w:tooltip="CONSTITUŢIA ROMÂNIEI - REPUBLICARE (act publicat in M.Of. 767 din 31-oct-2003)" w:history="1">
        <w:r w:rsidRPr="0005182E">
          <w:rPr>
            <w:rFonts w:ascii="Verdana" w:eastAsia="Times New Roman" w:hAnsi="Verdana" w:cs="Times New Roman"/>
            <w:b/>
            <w:bCs/>
            <w:color w:val="333399"/>
            <w:u w:val="single"/>
          </w:rPr>
          <w:t>Constituţia României</w:t>
        </w:r>
      </w:hyperlink>
      <w:r w:rsidRPr="0005182E">
        <w:rPr>
          <w:rFonts w:ascii="Verdana" w:eastAsia="Times New Roman" w:hAnsi="Verdana" w:cs="Times New Roman"/>
        </w:rPr>
        <w:t xml:space="preserve">, republicată, şi al art. 46 din Legea nr. </w:t>
      </w:r>
      <w:hyperlink r:id="rId9" w:history="1">
        <w:r w:rsidRPr="0005182E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05182E">
        <w:rPr>
          <w:rFonts w:ascii="Verdana" w:eastAsia="Times New Roman" w:hAnsi="Verdana" w:cs="Times New Roman"/>
        </w:rPr>
        <w:t xml:space="preserve"> privind măsuri de reglementare a depozitării seminţelor de consum şi a regimului certificatelor de depozit pentru acestea,</w:t>
      </w:r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2"/>
      <w:bookmarkEnd w:id="2"/>
      <w:r w:rsidRPr="0005182E">
        <w:rPr>
          <w:rFonts w:ascii="Verdana" w:eastAsia="Times New Roman" w:hAnsi="Verdana" w:cs="Times New Roman"/>
          <w:b/>
          <w:bCs/>
        </w:rPr>
        <w:t>Guvernul României</w:t>
      </w:r>
      <w:r w:rsidRPr="0005182E">
        <w:rPr>
          <w:rFonts w:ascii="Verdana" w:eastAsia="Times New Roman" w:hAnsi="Verdana" w:cs="Times New Roman"/>
        </w:rPr>
        <w:t xml:space="preserve"> adoptă prezenta hotărâre.</w:t>
      </w:r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05182E">
        <w:rPr>
          <w:rFonts w:ascii="Verdana" w:eastAsia="Times New Roman" w:hAnsi="Verdana" w:cs="Times New Roman"/>
          <w:b/>
          <w:bCs/>
          <w:color w:val="0000AF"/>
        </w:rPr>
        <w:t>Articol unic</w:t>
      </w:r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|pa1"/>
      <w:bookmarkEnd w:id="4"/>
      <w:r w:rsidRPr="0005182E">
        <w:rPr>
          <w:rFonts w:ascii="Verdana" w:eastAsia="Times New Roman" w:hAnsi="Verdana" w:cs="Times New Roman"/>
        </w:rPr>
        <w:t xml:space="preserve">Se aprobă </w:t>
      </w:r>
      <w:hyperlink r:id="rId10" w:tooltip="de aplicare a prevederilor Legii nr. 101/2014 privind măsuri de reglementare a depozitării seminţelor de consum şi a regimului certificatelor de depozit pentru acestea (act publicat in M.Of. 202 din 26-mar-2015)" w:history="1">
        <w:r w:rsidRPr="0005182E">
          <w:rPr>
            <w:rFonts w:ascii="Verdana" w:eastAsia="Times New Roman" w:hAnsi="Verdana" w:cs="Times New Roman"/>
            <w:b/>
            <w:bCs/>
            <w:color w:val="333399"/>
            <w:u w:val="single"/>
          </w:rPr>
          <w:t>Normele metodologice</w:t>
        </w:r>
      </w:hyperlink>
      <w:r w:rsidRPr="0005182E">
        <w:rPr>
          <w:rFonts w:ascii="Verdana" w:eastAsia="Times New Roman" w:hAnsi="Verdana" w:cs="Times New Roman"/>
        </w:rPr>
        <w:t xml:space="preserve"> de aplicare a prevederilor Legii nr. </w:t>
      </w:r>
      <w:hyperlink r:id="rId11" w:history="1">
        <w:r w:rsidRPr="0005182E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05182E">
        <w:rPr>
          <w:rFonts w:ascii="Verdana" w:eastAsia="Times New Roman" w:hAnsi="Verdana" w:cs="Times New Roman"/>
        </w:rPr>
        <w:t xml:space="preserve"> privind măsuri de reglementare a depozitării seminţelor de consum şi a regimului certificatelor de depozit pentru acestea, prevăzute în anexa care face parte integrantă din prezenta hotărâre.</w:t>
      </w:r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pa3"/>
      <w:bookmarkEnd w:id="5"/>
      <w:r w:rsidRPr="0005182E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05182E" w:rsidRPr="0005182E" w:rsidTr="0005182E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6" w:name="do|pa4"/>
            <w:bookmarkEnd w:id="6"/>
            <w:r w:rsidRPr="0005182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PRIM-MINISTRU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VICTOR-VIOREL PONTA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Contrasemnează: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agriculturii şi dezvoltării rurale,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Daniel Constantin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finanţelor publice,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Darius-Bogdan Vâlcov</w:t>
            </w:r>
          </w:p>
          <w:p w:rsidR="0005182E" w:rsidRPr="0005182E" w:rsidRDefault="0005182E" w:rsidP="000518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afacerilor externe,</w:t>
            </w:r>
          </w:p>
          <w:p w:rsidR="0005182E" w:rsidRPr="0005182E" w:rsidRDefault="0005182E" w:rsidP="0005182E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518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Bogdan Lucian Aurescu</w:t>
            </w:r>
          </w:p>
        </w:tc>
      </w:tr>
    </w:tbl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x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 w:rsidRPr="0005182E">
        <w:rPr>
          <w:rFonts w:ascii="Verdana" w:eastAsia="Times New Roman" w:hAnsi="Verdana" w:cs="Times New Roman"/>
          <w:b/>
          <w:bCs/>
          <w:sz w:val="26"/>
          <w:szCs w:val="26"/>
        </w:rPr>
        <w:t>ANEXĂ:</w:t>
      </w:r>
    </w:p>
    <w:bookmarkStart w:id="8" w:name="do|ax1|pa1"/>
    <w:bookmarkEnd w:id="8"/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05182E">
        <w:rPr>
          <w:rFonts w:ascii="Verdana" w:eastAsia="Times New Roman" w:hAnsi="Verdana" w:cs="Times New Roman"/>
        </w:rPr>
        <w:fldChar w:fldCharType="begin"/>
      </w:r>
      <w:r w:rsidRPr="0005182E">
        <w:rPr>
          <w:rFonts w:ascii="Verdana" w:eastAsia="Times New Roman" w:hAnsi="Verdana" w:cs="Times New Roman"/>
        </w:rPr>
        <w:instrText xml:space="preserve"> HYPERLINK "file:///C:\\Users\\aida.slav\\sintact%204.0\\cache\\Legislatie\\temp134708\\00169480.htm" </w:instrText>
      </w:r>
      <w:r w:rsidRPr="0005182E">
        <w:rPr>
          <w:rFonts w:ascii="Verdana" w:eastAsia="Times New Roman" w:hAnsi="Verdana" w:cs="Times New Roman"/>
        </w:rPr>
        <w:fldChar w:fldCharType="separate"/>
      </w:r>
      <w:r w:rsidRPr="0005182E">
        <w:rPr>
          <w:rFonts w:ascii="Verdana" w:eastAsia="Times New Roman" w:hAnsi="Verdana" w:cs="Times New Roman"/>
          <w:b/>
          <w:bCs/>
          <w:color w:val="333399"/>
          <w:u w:val="single"/>
        </w:rPr>
        <w:t>NORME METODOLOGICE de aplicare a prevederilor Legii nr. 101/2014 privind măsuri de reglementare a depozitării seminţelor de consum şi a regimului certificatelor de depozit pentru acestea</w:t>
      </w:r>
      <w:r w:rsidRPr="0005182E">
        <w:rPr>
          <w:rFonts w:ascii="Verdana" w:eastAsia="Times New Roman" w:hAnsi="Verdana" w:cs="Times New Roman"/>
        </w:rPr>
        <w:fldChar w:fldCharType="end"/>
      </w:r>
    </w:p>
    <w:p w:rsidR="0005182E" w:rsidRPr="0005182E" w:rsidRDefault="0005182E" w:rsidP="0005182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pa5"/>
      <w:bookmarkEnd w:id="9"/>
      <w:r w:rsidRPr="0005182E">
        <w:rPr>
          <w:rFonts w:ascii="Verdana" w:eastAsia="Times New Roman" w:hAnsi="Verdana" w:cs="Times New Roman"/>
        </w:rPr>
        <w:t>Publicat în Monitorul Oficial cu numărul 202 din data de 26 martie 2015</w:t>
      </w:r>
    </w:p>
    <w:p w:rsidR="002A3AD5" w:rsidRDefault="0005182E">
      <w:bookmarkStart w:id="10" w:name="_GoBack"/>
      <w:bookmarkEnd w:id="1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13"/>
    <w:rsid w:val="0005182E"/>
    <w:rsid w:val="00592532"/>
    <w:rsid w:val="00C12713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182E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05182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05182E"/>
  </w:style>
  <w:style w:type="character" w:customStyle="1" w:styleId="ar1">
    <w:name w:val="ar1"/>
    <w:basedOn w:val="DefaultParagraphFont"/>
    <w:rsid w:val="0005182E"/>
    <w:rPr>
      <w:b/>
      <w:bCs/>
      <w:color w:val="0000AF"/>
      <w:sz w:val="22"/>
      <w:szCs w:val="22"/>
    </w:rPr>
  </w:style>
  <w:style w:type="character" w:customStyle="1" w:styleId="ax1">
    <w:name w:val="ax1"/>
    <w:basedOn w:val="DefaultParagraphFont"/>
    <w:rsid w:val="0005182E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182E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05182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05182E"/>
  </w:style>
  <w:style w:type="character" w:customStyle="1" w:styleId="ar1">
    <w:name w:val="ar1"/>
    <w:basedOn w:val="DefaultParagraphFont"/>
    <w:rsid w:val="0005182E"/>
    <w:rPr>
      <w:b/>
      <w:bCs/>
      <w:color w:val="0000AF"/>
      <w:sz w:val="22"/>
      <w:szCs w:val="22"/>
    </w:rPr>
  </w:style>
  <w:style w:type="character" w:customStyle="1" w:styleId="ax1">
    <w:name w:val="ax1"/>
    <w:basedOn w:val="DefaultParagraphFont"/>
    <w:rsid w:val="0005182E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6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52579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1408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539048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1086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754956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019011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078004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250403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611839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114298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674646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663114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134708\00068397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ida.slav\sintact%204.0\cache\Legislatie\temp134708\00169480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Users\aida.slav\sintact%204.0\cache\Legislatie\temp134708\00164575.htm" TargetMode="External"/><Relationship Id="rId5" Type="http://schemas.openxmlformats.org/officeDocument/2006/relationships/hyperlink" Target="file:///C:\Users\aida.slav\sintact%204.0\cache\Legislatie\temp134708\00169479.HTM" TargetMode="External"/><Relationship Id="rId10" Type="http://schemas.openxmlformats.org/officeDocument/2006/relationships/hyperlink" Target="file:///C:\Users\aida.slav\sintact%204.0\cache\Legislatie\temp134708\0016948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da.slav\sintact%204.0\cache\Legislatie\temp134708\0016457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2016-10-28T09:11:00Z</dcterms:created>
  <dcterms:modified xsi:type="dcterms:W3CDTF">2016-10-28T09:11:00Z</dcterms:modified>
</cp:coreProperties>
</file>