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38513C">
      <w:pPr>
        <w:autoSpaceDE/>
        <w:autoSpaceDN/>
        <w:rPr>
          <w:rFonts w:ascii="Times New Roman" w:eastAsia="Times New Roman" w:hAnsi="Times New Roman"/>
          <w:sz w:val="24"/>
          <w:szCs w:val="24"/>
        </w:rPr>
      </w:pPr>
      <w:bookmarkStart w:id="0" w:name="_GoBack"/>
      <w:bookmarkEnd w:id="0"/>
      <w:r>
        <w:rPr>
          <w:rFonts w:ascii="Times New Roman" w:eastAsia="Times New Roman" w:hAnsi="Times New Roman"/>
          <w:sz w:val="24"/>
          <w:szCs w:val="24"/>
        </w:rPr>
        <w:t>﻿</w:t>
      </w:r>
    </w:p>
    <w:p w:rsidR="00000000" w:rsidRDefault="0038513C">
      <w:pPr>
        <w:pStyle w:val="NormalWeb"/>
        <w:spacing w:before="0" w:beforeAutospacing="0" w:after="0" w:afterAutospacing="0"/>
        <w:jc w:val="both"/>
        <w:rPr>
          <w:color w:val="0000FF"/>
        </w:rPr>
      </w:pPr>
      <w:r>
        <w:rPr>
          <w:b/>
          <w:bCs/>
          <w:color w:val="0000FF"/>
        </w:rPr>
        <w:t>ORDIN nr. 961 din 8 mai 2020</w:t>
      </w:r>
    </w:p>
    <w:p w:rsidR="00000000" w:rsidRDefault="0038513C">
      <w:pPr>
        <w:pStyle w:val="NormalWeb"/>
        <w:spacing w:before="0" w:beforeAutospacing="0" w:after="0" w:afterAutospacing="0"/>
        <w:jc w:val="both"/>
      </w:pPr>
      <w:r>
        <w:t>pentru modificarea şi completarea Normelor</w:t>
      </w:r>
    </w:p>
    <w:p w:rsidR="00000000" w:rsidRDefault="0038513C">
      <w:pPr>
        <w:pStyle w:val="NormalWeb"/>
        <w:spacing w:before="0" w:beforeAutospacing="0" w:after="0" w:afterAutospacing="0"/>
        <w:jc w:val="both"/>
      </w:pPr>
      <w:r>
        <w:t> </w:t>
      </w:r>
      <w:r>
        <w:t>privind atestarea profesională a lectorilor necesari procesului de pregătire şi perfecţionare profesională a personalului de specialitate din domeniul transportului rutier, aprobate prin Ordinul ministrului transporturilor nr. 1.213/2015</w:t>
      </w:r>
    </w:p>
    <w:p w:rsidR="00000000" w:rsidRDefault="0038513C">
      <w:pPr>
        <w:pStyle w:val="NormalWeb"/>
        <w:spacing w:before="0" w:beforeAutospacing="0" w:after="240" w:afterAutospacing="0"/>
        <w:jc w:val="both"/>
      </w:pPr>
    </w:p>
    <w:p w:rsidR="00000000" w:rsidRDefault="0038513C">
      <w:pPr>
        <w:pStyle w:val="NormalWeb"/>
        <w:spacing w:before="0" w:beforeAutospacing="0" w:after="0" w:afterAutospacing="0"/>
        <w:jc w:val="both"/>
      </w:pPr>
      <w:r>
        <w:rPr>
          <w:b/>
          <w:bCs/>
        </w:rPr>
        <w:t xml:space="preserve">EMITENT: </w:t>
      </w:r>
    </w:p>
    <w:p w:rsidR="00000000" w:rsidRDefault="0038513C">
      <w:pPr>
        <w:pStyle w:val="NormalWeb"/>
        <w:spacing w:before="0" w:beforeAutospacing="0" w:after="0" w:afterAutospacing="0"/>
        <w:jc w:val="both"/>
        <w:rPr>
          <w:color w:val="0000FF"/>
        </w:rPr>
      </w:pPr>
      <w:r>
        <w:rPr>
          <w:color w:val="0000FF"/>
        </w:rPr>
        <w:t>Minis</w:t>
      </w:r>
      <w:r>
        <w:rPr>
          <w:color w:val="0000FF"/>
        </w:rPr>
        <w:t>terul Transporturilor, Infrastructurii şi Comunicaţiilor</w:t>
      </w:r>
    </w:p>
    <w:p w:rsidR="00000000" w:rsidRDefault="0038513C">
      <w:pPr>
        <w:pStyle w:val="NormalWeb"/>
        <w:spacing w:before="0" w:beforeAutospacing="0" w:after="0" w:afterAutospacing="0"/>
        <w:jc w:val="both"/>
      </w:pPr>
      <w:r>
        <w:rPr>
          <w:b/>
          <w:bCs/>
        </w:rPr>
        <w:t xml:space="preserve">PUBLICAT ÎN: </w:t>
      </w:r>
    </w:p>
    <w:p w:rsidR="00000000" w:rsidRDefault="0038513C">
      <w:pPr>
        <w:pStyle w:val="NormalWeb"/>
        <w:spacing w:before="0" w:beforeAutospacing="0" w:after="0" w:afterAutospacing="0"/>
        <w:jc w:val="both"/>
        <w:rPr>
          <w:color w:val="0000FF"/>
        </w:rPr>
      </w:pPr>
      <w:r>
        <w:rPr>
          <w:color w:val="0000FF"/>
        </w:rPr>
        <w:t>Monitorul Oficial nr. 420 din 20 mai 2020</w:t>
      </w:r>
    </w:p>
    <w:p w:rsidR="00000000" w:rsidRDefault="0038513C">
      <w:pPr>
        <w:pStyle w:val="NormalWeb"/>
      </w:pPr>
      <w:r>
        <w:br/>
      </w:r>
      <w:r>
        <w:rPr>
          <w:b/>
          <w:bCs/>
        </w:rPr>
        <w:t>Data Intrarii in vigoare: 20 Mai 2020</w:t>
      </w:r>
    </w:p>
    <w:p w:rsidR="00000000" w:rsidRDefault="0038513C">
      <w:pPr>
        <w:pStyle w:val="NormalWeb"/>
        <w:jc w:val="both"/>
      </w:pPr>
      <w:r>
        <w:t>-------------------------------------------------------------------------</w:t>
      </w:r>
    </w:p>
    <w:p w:rsidR="00000000" w:rsidRDefault="0038513C">
      <w:pPr>
        <w:pStyle w:val="NormalWeb"/>
        <w:spacing w:before="0" w:beforeAutospacing="0" w:after="0" w:afterAutospacing="0"/>
        <w:jc w:val="both"/>
      </w:pPr>
      <w:r>
        <w:t> privind atestarea profesio</w:t>
      </w:r>
      <w:r>
        <w:t>nală a lectorilor necesari procesului de pregătire şi perfecţionare profesională a personalului de specialitate din domeniul transportului rutier, aprobate prin Ordinul ministrului transporturilor nr. 1.213/2015</w:t>
      </w:r>
    </w:p>
    <w:p w:rsidR="00000000" w:rsidRDefault="0038513C">
      <w:pPr>
        <w:pStyle w:val="NormalWeb"/>
        <w:spacing w:before="0" w:beforeAutospacing="0" w:after="0" w:afterAutospacing="0"/>
        <w:jc w:val="both"/>
      </w:pPr>
      <w:r>
        <w:t>,</w:t>
      </w:r>
    </w:p>
    <w:p w:rsidR="00000000" w:rsidRDefault="0038513C">
      <w:pPr>
        <w:pStyle w:val="NormalWeb"/>
        <w:spacing w:before="0" w:beforeAutospacing="0" w:after="0" w:afterAutospacing="0"/>
        <w:jc w:val="both"/>
      </w:pPr>
      <w:r>
        <w:t> </w:t>
      </w:r>
      <w:r>
        <w:t> </w:t>
      </w:r>
      <w:r>
        <w:t xml:space="preserve">în conformitate cu prevederile art. 37 </w:t>
      </w:r>
      <w:r>
        <w:t>alin. (1) din Legea nr. 200/2004</w:t>
      </w:r>
    </w:p>
    <w:p w:rsidR="00000000" w:rsidRDefault="0038513C">
      <w:pPr>
        <w:pStyle w:val="NormalWeb"/>
        <w:spacing w:before="0" w:beforeAutospacing="0" w:after="0" w:afterAutospacing="0"/>
        <w:jc w:val="both"/>
      </w:pPr>
      <w:r>
        <w:t> privind recunoaşterea diplomelor şi calificărilor profesionale pentru profesiile reglementate din România, cu modificările şi completările ulterioare,</w:t>
      </w:r>
    </w:p>
    <w:p w:rsidR="00000000" w:rsidRDefault="0038513C">
      <w:pPr>
        <w:pStyle w:val="NormalWeb"/>
        <w:spacing w:before="0" w:beforeAutospacing="0" w:after="0" w:afterAutospacing="0"/>
        <w:jc w:val="both"/>
      </w:pPr>
      <w:r>
        <w:t> </w:t>
      </w:r>
      <w:r>
        <w:t> </w:t>
      </w:r>
      <w:r>
        <w:t>în temeiul art. 6 alin. (3) lit. h) din Ordonanţa Guvernului nr. 27/</w:t>
      </w:r>
      <w:r>
        <w:t>2011</w:t>
      </w:r>
    </w:p>
    <w:p w:rsidR="00000000" w:rsidRDefault="0038513C">
      <w:pPr>
        <w:pStyle w:val="NormalWeb"/>
        <w:spacing w:before="0" w:beforeAutospacing="0" w:after="0" w:afterAutospacing="0"/>
        <w:jc w:val="both"/>
      </w:pPr>
      <w:r>
        <w:t> privind transporturile rutiere, cu modificările şi completările ulterioare, precum şi al art. 9 alin. (4) din Hotărârea Guvernului nr. 90/2020</w:t>
      </w:r>
    </w:p>
    <w:p w:rsidR="00000000" w:rsidRDefault="0038513C">
      <w:pPr>
        <w:pStyle w:val="NormalWeb"/>
        <w:spacing w:before="0" w:beforeAutospacing="0" w:after="0" w:afterAutospacing="0"/>
        <w:jc w:val="both"/>
      </w:pPr>
      <w:r>
        <w:t> privind organizarea şi funcţionarea Ministerului Transporturilor, Infrastructurii şi Comunicaţiilor,</w:t>
      </w:r>
    </w:p>
    <w:p w:rsidR="00000000" w:rsidRDefault="0038513C">
      <w:pPr>
        <w:pStyle w:val="NormalWeb"/>
        <w:spacing w:before="0" w:beforeAutospacing="0" w:after="0" w:afterAutospacing="0"/>
        <w:jc w:val="both"/>
      </w:pPr>
      <w:r>
        <w:t> </w:t>
      </w:r>
      <w:r>
        <w:t> </w:t>
      </w:r>
      <w:r>
        <w:t>mi</w:t>
      </w:r>
      <w:r>
        <w:t>nistrul transporturilor, infrastructurii şi comunicaţiilor emite următorul ordin:</w:t>
      </w:r>
    </w:p>
    <w:p w:rsidR="00000000" w:rsidRDefault="0038513C">
      <w:pPr>
        <w:pStyle w:val="NormalWeb"/>
        <w:spacing w:before="0" w:beforeAutospacing="0" w:after="0" w:afterAutospacing="0"/>
        <w:jc w:val="both"/>
        <w:rPr>
          <w:color w:val="0000FF"/>
        </w:rPr>
      </w:pPr>
      <w:r>
        <w:rPr>
          <w:color w:val="0000FF"/>
        </w:rPr>
        <w:t> </w:t>
      </w:r>
      <w:r>
        <w:rPr>
          <w:color w:val="0000FF"/>
        </w:rPr>
        <w:t> </w:t>
      </w:r>
      <w:r>
        <w:rPr>
          <w:color w:val="0000FF"/>
        </w:rPr>
        <w:t>ART. I</w:t>
      </w:r>
    </w:p>
    <w:p w:rsidR="00000000" w:rsidRDefault="0038513C">
      <w:pPr>
        <w:pStyle w:val="NormalWeb"/>
        <w:spacing w:before="0" w:beforeAutospacing="0" w:after="0" w:afterAutospacing="0"/>
        <w:jc w:val="both"/>
      </w:pPr>
      <w:r>
        <w:t> </w:t>
      </w:r>
      <w:r>
        <w:t> </w:t>
      </w:r>
      <w:r>
        <w:t>Normele</w:t>
      </w:r>
    </w:p>
    <w:p w:rsidR="00000000" w:rsidRDefault="0038513C">
      <w:pPr>
        <w:pStyle w:val="NormalWeb"/>
        <w:spacing w:before="0" w:beforeAutospacing="0" w:after="0" w:afterAutospacing="0"/>
        <w:jc w:val="both"/>
      </w:pPr>
      <w:r>
        <w:t> privind atestarea profesională a lectorilor necesari procesului de pregătire şi perfecţionare profesională a personalului de specialitate din domeniul t</w:t>
      </w:r>
      <w:r>
        <w:t>ransportului rutier, aprobate prin Ordinul ministrului transporturilor nr. 1.213/2015</w:t>
      </w:r>
    </w:p>
    <w:p w:rsidR="00000000" w:rsidRDefault="0038513C">
      <w:pPr>
        <w:pStyle w:val="NormalWeb"/>
        <w:spacing w:before="0" w:beforeAutospacing="0" w:after="0" w:afterAutospacing="0"/>
        <w:jc w:val="both"/>
      </w:pPr>
      <w:r>
        <w:t>, publicat în Monitorul Oficial al României, Partea I, nr. 856 din 18 noiembrie 2015, se modifică şi se completează după cum urmează:</w:t>
      </w:r>
    </w:p>
    <w:p w:rsidR="00000000" w:rsidRDefault="0038513C">
      <w:pPr>
        <w:pStyle w:val="NormalWeb"/>
        <w:spacing w:before="0" w:beforeAutospacing="0" w:after="0" w:afterAutospacing="0"/>
        <w:jc w:val="both"/>
      </w:pPr>
      <w:r>
        <w:t> </w:t>
      </w:r>
      <w:r>
        <w:t> </w:t>
      </w:r>
      <w:r>
        <w:t>1. La articolul 8, după alineatul</w:t>
      </w:r>
      <w:r>
        <w:t xml:space="preserve"> (3)</w:t>
      </w:r>
    </w:p>
    <w:p w:rsidR="00000000" w:rsidRDefault="0038513C">
      <w:pPr>
        <w:pStyle w:val="NormalWeb"/>
        <w:spacing w:before="0" w:beforeAutospacing="0" w:after="0" w:afterAutospacing="0"/>
        <w:jc w:val="both"/>
      </w:pPr>
      <w:r>
        <w:t> se introduce un nou alineat, alineatul (4), cu următorul cuprins:</w:t>
      </w:r>
    </w:p>
    <w:p w:rsidR="00000000" w:rsidRDefault="0038513C">
      <w:pPr>
        <w:pStyle w:val="NormalWeb"/>
        <w:spacing w:before="0" w:beforeAutospacing="0" w:after="240" w:afterAutospacing="0"/>
        <w:jc w:val="both"/>
      </w:pPr>
      <w:r>
        <w:t> </w:t>
      </w:r>
      <w:r>
        <w:t> </w:t>
      </w:r>
      <w:r>
        <w:t>"(4) Prevederile alin. (1) şi (2) se aplică şi cetăţenilor români, ai unui stat membru al Uniunii Europene, ai unui stat membru al Spaţiului Economic European sau ai Confederaţiei E</w:t>
      </w:r>
      <w:r>
        <w:t>lveţiene, în cazul în care deţin atestat de competenţă eliberat de un stat terţ, dacă aceştia fac dovada unei experienţe profesionale ca lector în transportul rutier de cel puţin 2 ani pe teritoriul statului membru al Uniunii Europene, altul decât România,</w:t>
      </w:r>
      <w:r>
        <w:t xml:space="preserve"> al statului membru al Spaţiului Economic European sau al Confederaţiei Elveţiene, unde au obţinut recunoaşterea calificării profesionale."</w:t>
      </w:r>
    </w:p>
    <w:p w:rsidR="00000000" w:rsidRDefault="0038513C">
      <w:pPr>
        <w:pStyle w:val="NormalWeb"/>
        <w:spacing w:before="0" w:beforeAutospacing="0" w:after="0" w:afterAutospacing="0"/>
        <w:jc w:val="both"/>
      </w:pPr>
      <w:r>
        <w:lastRenderedPageBreak/>
        <w:t> </w:t>
      </w:r>
      <w:r>
        <w:t> </w:t>
      </w:r>
      <w:r>
        <w:t>2. După articolul 9</w:t>
      </w:r>
    </w:p>
    <w:p w:rsidR="00000000" w:rsidRDefault="0038513C">
      <w:pPr>
        <w:pStyle w:val="NormalWeb"/>
        <w:spacing w:before="0" w:beforeAutospacing="0" w:after="0" w:afterAutospacing="0"/>
        <w:jc w:val="both"/>
      </w:pPr>
      <w:r>
        <w:t> se introduc două noi articole, articolele 9^1 şi 9^2, cu următorul cuprins:</w:t>
      </w:r>
    </w:p>
    <w:p w:rsidR="00000000" w:rsidRDefault="0038513C">
      <w:pPr>
        <w:pStyle w:val="NormalWeb"/>
        <w:spacing w:before="0" w:beforeAutospacing="0" w:after="0" w:afterAutospacing="0"/>
        <w:jc w:val="both"/>
      </w:pPr>
      <w:r>
        <w:t> </w:t>
      </w:r>
      <w:r>
        <w:t> </w:t>
      </w:r>
      <w:r>
        <w:t>"</w:t>
      </w:r>
    </w:p>
    <w:p w:rsidR="00000000" w:rsidRDefault="0038513C">
      <w:pPr>
        <w:pStyle w:val="NormalWeb"/>
        <w:spacing w:before="0" w:beforeAutospacing="0" w:after="0" w:afterAutospacing="0"/>
        <w:jc w:val="both"/>
        <w:rPr>
          <w:color w:val="0000FF"/>
        </w:rPr>
      </w:pPr>
      <w:r>
        <w:rPr>
          <w:color w:val="0000FF"/>
        </w:rPr>
        <w:t>ART. 9^1</w:t>
      </w:r>
    </w:p>
    <w:p w:rsidR="00000000" w:rsidRDefault="0038513C">
      <w:pPr>
        <w:pStyle w:val="NormalWeb"/>
        <w:spacing w:before="0" w:beforeAutospacing="0" w:after="0" w:afterAutospacing="0"/>
        <w:jc w:val="both"/>
      </w:pPr>
      <w:r>
        <w:t> </w:t>
      </w:r>
      <w:r>
        <w:t> </w:t>
      </w:r>
      <w:r>
        <w:t>(1) Recunoaşterea calificării profesionale de lector în transportul rutier se face de către direcţia de specialitate din cadrul Ministerului Transporturilor, Infrastructurii şi Comunicaţiilor, autoritate competentă stabilită la pct. 34 din anexa nr. 3 la</w:t>
      </w:r>
      <w:r>
        <w:t xml:space="preserve"> Legea nr. 200/2014 privind recunoaşterea diplomelor şi calificărilor profesionale pentru profesiile reglementate din România, cu modificările şi completările ulterioare, prin emiterea unei decizii al cărei model este prevăzut în anexa nr. 5 la prezentele </w:t>
      </w:r>
      <w:r>
        <w:t>norme.</w:t>
      </w:r>
    </w:p>
    <w:p w:rsidR="00000000" w:rsidRDefault="0038513C">
      <w:pPr>
        <w:pStyle w:val="NormalWeb"/>
        <w:spacing w:before="0" w:beforeAutospacing="0" w:after="0" w:afterAutospacing="0"/>
        <w:jc w:val="both"/>
      </w:pPr>
      <w:r>
        <w:t> </w:t>
      </w:r>
      <w:r>
        <w:t> </w:t>
      </w:r>
      <w:r>
        <w:t xml:space="preserve">(2) În vederea recunoaşterii calificării profesionale de lector în domeniul transportului rutier, în scopul exercitării profesiei în România, persoana solicitantă depune următoarele documente: </w:t>
      </w:r>
    </w:p>
    <w:p w:rsidR="00000000" w:rsidRDefault="0038513C">
      <w:pPr>
        <w:pStyle w:val="NormalWeb"/>
        <w:spacing w:before="0" w:beforeAutospacing="0" w:after="0" w:afterAutospacing="0"/>
        <w:jc w:val="both"/>
      </w:pPr>
      <w:r>
        <w:t> </w:t>
      </w:r>
      <w:r>
        <w:t> </w:t>
      </w:r>
      <w:r>
        <w:t>a) cerere pentru recunoaşterea atestatului de lec</w:t>
      </w:r>
      <w:r>
        <w:t>tor în domeniul transportului rutier, conform modelului prevăzut în anexa nr. 4 la prezentele norme;</w:t>
      </w:r>
    </w:p>
    <w:p w:rsidR="00000000" w:rsidRDefault="0038513C">
      <w:pPr>
        <w:pStyle w:val="NormalWeb"/>
        <w:spacing w:before="0" w:beforeAutospacing="0" w:after="0" w:afterAutospacing="0"/>
        <w:jc w:val="both"/>
      </w:pPr>
      <w:r>
        <w:t> </w:t>
      </w:r>
      <w:r>
        <w:t> </w:t>
      </w:r>
      <w:r>
        <w:t>b) declaraţie pe propria răspundere privind veridicitatea informaţiilor furnizate în cerere şi a documentelor prezentate pe suportul electronic, conform</w:t>
      </w:r>
      <w:r>
        <w:t xml:space="preserve"> modelului prevăzut în anexa nr. 3 la prezentele norme;</w:t>
      </w:r>
    </w:p>
    <w:p w:rsidR="00000000" w:rsidRDefault="0038513C">
      <w:pPr>
        <w:pStyle w:val="NormalWeb"/>
        <w:spacing w:before="0" w:beforeAutospacing="0" w:after="0" w:afterAutospacing="0"/>
        <w:jc w:val="both"/>
      </w:pPr>
      <w:r>
        <w:t> </w:t>
      </w:r>
      <w:r>
        <w:t> </w:t>
      </w:r>
      <w:r>
        <w:t>c) suport electronic (CD/DVD/stick) conţinând următoarele documente scanate:</w:t>
      </w:r>
    </w:p>
    <w:p w:rsidR="00000000" w:rsidRDefault="0038513C">
      <w:pPr>
        <w:pStyle w:val="NormalWeb"/>
        <w:spacing w:before="0" w:beforeAutospacing="0" w:after="0" w:afterAutospacing="0"/>
        <w:jc w:val="both"/>
      </w:pPr>
      <w:r>
        <w:t> </w:t>
      </w:r>
      <w:r>
        <w:t> </w:t>
      </w:r>
      <w:r>
        <w:t>(i) actul de identitate sau, în cazul cetăţenilor străini, paşaportul, valabil la data solicitării;</w:t>
      </w:r>
    </w:p>
    <w:p w:rsidR="00000000" w:rsidRDefault="0038513C">
      <w:pPr>
        <w:pStyle w:val="NormalWeb"/>
        <w:spacing w:before="0" w:beforeAutospacing="0" w:after="0" w:afterAutospacing="0"/>
        <w:jc w:val="both"/>
      </w:pPr>
      <w:r>
        <w:t> </w:t>
      </w:r>
      <w:r>
        <w:t> </w:t>
      </w:r>
      <w:r>
        <w:t>(ii) atestatul</w:t>
      </w:r>
      <w:r>
        <w:t xml:space="preserve"> de competenţă pentru lector în domeniul transportului rutier, valabil la data solicitării;</w:t>
      </w:r>
    </w:p>
    <w:p w:rsidR="00000000" w:rsidRDefault="0038513C">
      <w:pPr>
        <w:pStyle w:val="NormalWeb"/>
        <w:spacing w:before="0" w:beforeAutospacing="0" w:after="0" w:afterAutospacing="0"/>
        <w:jc w:val="both"/>
      </w:pPr>
      <w:r>
        <w:t> </w:t>
      </w:r>
      <w:r>
        <w:t> </w:t>
      </w:r>
      <w:r>
        <w:t>(iii) dovada recunoaşterii atestatului de competenţă de către autoritatea statului membru al Uniunii Europene, altul decât România, al statului membru al Spaţiul</w:t>
      </w:r>
      <w:r>
        <w:t>ui Economic European sau a Confederaţiei Elveţiene, în cazul prevăzut la art. 8 alin. (4);</w:t>
      </w:r>
    </w:p>
    <w:p w:rsidR="00000000" w:rsidRDefault="0038513C">
      <w:pPr>
        <w:pStyle w:val="NormalWeb"/>
        <w:spacing w:before="0" w:beforeAutospacing="0" w:after="0" w:afterAutospacing="0"/>
        <w:jc w:val="both"/>
      </w:pPr>
      <w:r>
        <w:t> </w:t>
      </w:r>
      <w:r>
        <w:t> </w:t>
      </w:r>
      <w:r>
        <w:t>(iv) dovada experienţei profesionale de minimum 2 ani exercitate pe teritoriul statului membru al Uniunii Europene, altul decât România, al statului membru al Spa</w:t>
      </w:r>
      <w:r>
        <w:t xml:space="preserve">ţiului Economic European sau al Confederaţiei Elveţiene, în cazul prevăzut la art. 8 alin. (4); </w:t>
      </w:r>
    </w:p>
    <w:p w:rsidR="00000000" w:rsidRDefault="0038513C">
      <w:pPr>
        <w:pStyle w:val="NormalWeb"/>
        <w:spacing w:before="0" w:beforeAutospacing="0" w:after="0" w:afterAutospacing="0"/>
        <w:jc w:val="both"/>
      </w:pPr>
      <w:r>
        <w:t> </w:t>
      </w:r>
      <w:r>
        <w:t> </w:t>
      </w:r>
      <w:r>
        <w:t>(v) documente eliberate de autorităţile competente din România sau din statul membru al Uniunii Europene, Spaţiului Economic European sau Confederaţia Elveţ</w:t>
      </w:r>
      <w:r>
        <w:t>iană, recunoscute sau echivalate potrivit legii, care fac dovada îndeplinirii condiţiilor prevăzute la art. 4;</w:t>
      </w:r>
    </w:p>
    <w:p w:rsidR="00000000" w:rsidRDefault="0038513C">
      <w:pPr>
        <w:pStyle w:val="NormalWeb"/>
        <w:spacing w:before="0" w:beforeAutospacing="0" w:after="0" w:afterAutospacing="0"/>
        <w:jc w:val="both"/>
      </w:pPr>
      <w:r>
        <w:t> </w:t>
      </w:r>
      <w:r>
        <w:t> </w:t>
      </w:r>
      <w:r>
        <w:t>(vi) documentul care atestă cunoaşterea limbii române.</w:t>
      </w:r>
    </w:p>
    <w:p w:rsidR="00000000" w:rsidRDefault="0038513C">
      <w:pPr>
        <w:pStyle w:val="NormalWeb"/>
        <w:spacing w:before="0" w:beforeAutospacing="0" w:after="0" w:afterAutospacing="0"/>
        <w:jc w:val="both"/>
      </w:pPr>
      <w:r>
        <w:t> </w:t>
      </w:r>
      <w:r>
        <w:t> </w:t>
      </w:r>
      <w:r>
        <w:t>(3) Documentele prevăzute la alin. (2) lit. a) şi b) vor fi redactate în limba român</w:t>
      </w:r>
      <w:r>
        <w:t xml:space="preserve">ă şi vor fi semnate şi datate de solicitant, iar documentele prevăzute la alin. (2) lit. c) vor fi prezentate scanate, în copie legalizată şi traducere autorizată a acestora, având o valabilitate de 3 luni de la data eliberării lor. </w:t>
      </w:r>
    </w:p>
    <w:p w:rsidR="00000000" w:rsidRDefault="0038513C">
      <w:pPr>
        <w:pStyle w:val="NormalWeb"/>
        <w:spacing w:before="0" w:beforeAutospacing="0" w:after="0" w:afterAutospacing="0"/>
        <w:jc w:val="both"/>
      </w:pPr>
      <w:r>
        <w:t> </w:t>
      </w:r>
      <w:r>
        <w:t> </w:t>
      </w:r>
      <w:r>
        <w:t>(4) Pentru exercita</w:t>
      </w:r>
      <w:r>
        <w:t>rea în România a profesiei de lector în transportul rutier, cetăţenii străini trebuie să facă dovada cunoştinţelor lingvistice de limba română. Se consideră îndeplinită această cerinţă în cazul în care se pune la dispoziţie un certificat de competenţe ling</w:t>
      </w:r>
      <w:r>
        <w:t>vistice (ECL) pentru limba română sau o diplomă de studii eliberată de o instituţie din România.</w:t>
      </w:r>
    </w:p>
    <w:p w:rsidR="00000000" w:rsidRDefault="0038513C">
      <w:pPr>
        <w:pStyle w:val="NormalWeb"/>
        <w:spacing w:before="0" w:beforeAutospacing="0" w:after="0" w:afterAutospacing="0"/>
        <w:jc w:val="both"/>
        <w:rPr>
          <w:color w:val="0000FF"/>
        </w:rPr>
      </w:pPr>
      <w:r>
        <w:rPr>
          <w:color w:val="0000FF"/>
        </w:rPr>
        <w:t> </w:t>
      </w:r>
      <w:r>
        <w:rPr>
          <w:color w:val="0000FF"/>
        </w:rPr>
        <w:t> </w:t>
      </w:r>
      <w:r>
        <w:rPr>
          <w:color w:val="0000FF"/>
        </w:rPr>
        <w:t>ART. 9^2</w:t>
      </w:r>
    </w:p>
    <w:p w:rsidR="00000000" w:rsidRDefault="0038513C">
      <w:pPr>
        <w:pStyle w:val="NormalWeb"/>
        <w:spacing w:before="0" w:beforeAutospacing="0" w:after="0" w:afterAutospacing="0"/>
        <w:jc w:val="both"/>
      </w:pPr>
      <w:r>
        <w:t> </w:t>
      </w:r>
      <w:r>
        <w:t> </w:t>
      </w:r>
      <w:r>
        <w:t>(1) Documentele prevăzute la art. 9^1 alin. (2) se pot transmite astfel:</w:t>
      </w:r>
    </w:p>
    <w:p w:rsidR="00000000" w:rsidRDefault="0038513C">
      <w:pPr>
        <w:pStyle w:val="NormalWeb"/>
        <w:spacing w:before="0" w:beforeAutospacing="0" w:after="0" w:afterAutospacing="0"/>
        <w:jc w:val="both"/>
      </w:pPr>
      <w:r>
        <w:t> </w:t>
      </w:r>
      <w:r>
        <w:t> </w:t>
      </w:r>
      <w:r>
        <w:t xml:space="preserve">a) se depun la sediul Ministerului Transporturilor, Infrastructurii </w:t>
      </w:r>
      <w:r>
        <w:t>şi Comunicaţiilor; sau</w:t>
      </w:r>
    </w:p>
    <w:p w:rsidR="00000000" w:rsidRDefault="0038513C">
      <w:pPr>
        <w:pStyle w:val="NormalWeb"/>
        <w:spacing w:before="0" w:beforeAutospacing="0" w:after="0" w:afterAutospacing="0"/>
        <w:jc w:val="both"/>
      </w:pPr>
      <w:r>
        <w:t> </w:t>
      </w:r>
      <w:r>
        <w:t> </w:t>
      </w:r>
      <w:r>
        <w:t>b) se trimit prin serviciu poştal, cu confirmare de primire; sau</w:t>
      </w:r>
    </w:p>
    <w:p w:rsidR="00000000" w:rsidRDefault="0038513C">
      <w:pPr>
        <w:pStyle w:val="NormalWeb"/>
        <w:spacing w:before="0" w:beforeAutospacing="0" w:after="0" w:afterAutospacing="0"/>
        <w:jc w:val="both"/>
      </w:pPr>
      <w:r>
        <w:t> </w:t>
      </w:r>
      <w:r>
        <w:t> </w:t>
      </w:r>
      <w:r>
        <w:t xml:space="preserve">c) se trimit electronic, în formă scanată, la adresa de e-mail secretariat.dtr@mt.ro; sau </w:t>
      </w:r>
    </w:p>
    <w:p w:rsidR="00000000" w:rsidRDefault="0038513C">
      <w:pPr>
        <w:pStyle w:val="NormalWeb"/>
        <w:spacing w:before="0" w:beforeAutospacing="0" w:after="0" w:afterAutospacing="0"/>
        <w:jc w:val="both"/>
      </w:pPr>
      <w:r>
        <w:t> </w:t>
      </w:r>
      <w:r>
        <w:t> </w:t>
      </w:r>
      <w:r>
        <w:t>d) prin intermediul punctului de contact unic electronic.</w:t>
      </w:r>
    </w:p>
    <w:p w:rsidR="00000000" w:rsidRDefault="0038513C">
      <w:pPr>
        <w:pStyle w:val="NormalWeb"/>
        <w:spacing w:before="0" w:beforeAutospacing="0" w:after="0" w:afterAutospacing="0"/>
        <w:jc w:val="both"/>
      </w:pPr>
      <w:r>
        <w:lastRenderedPageBreak/>
        <w:t> </w:t>
      </w:r>
      <w:r>
        <w:t> </w:t>
      </w:r>
      <w:r>
        <w:t>(2) Min</w:t>
      </w:r>
      <w:r>
        <w:t xml:space="preserve">isterul Transporturilor, Infrastructurii şi Comunicaţiilor confirmă primirea dosarului solicitantului în termen de 30 de zile lucrătoare de la data primirii sale şi îl informează, după caz, cu privire la lipsa sau neconformitatea oricărui document. </w:t>
      </w:r>
    </w:p>
    <w:p w:rsidR="00000000" w:rsidRDefault="0038513C">
      <w:pPr>
        <w:pStyle w:val="NormalWeb"/>
        <w:spacing w:before="0" w:beforeAutospacing="0" w:after="0" w:afterAutospacing="0"/>
        <w:jc w:val="both"/>
      </w:pPr>
      <w:r>
        <w:t> </w:t>
      </w:r>
      <w:r>
        <w:t> </w:t>
      </w:r>
      <w:r>
        <w:t>(3)</w:t>
      </w:r>
      <w:r>
        <w:t xml:space="preserve"> În cazul în care s-a solicitat completarea dosarului, dacă documentele nu sunt primite în termen de 60 de zile de la data confirmării primirii dosarului, Ministerul Transporturilor, Infrastructurii şi Comunicaţiilor emite decizia de respingere a recunoaşt</w:t>
      </w:r>
      <w:r>
        <w:t>erii calificării profesionale, care se comunică solicitantului în termenul prevăzut de lege. În acest caz, pentru recunoaşterea calificării profesionale, solicitantul trebuie să revină cu o nouă cerere însoţită de documentele corespunzătoare, în conformita</w:t>
      </w:r>
      <w:r>
        <w:t xml:space="preserve">te cu reglementările în vigoare la data solicitării. </w:t>
      </w:r>
    </w:p>
    <w:p w:rsidR="00000000" w:rsidRDefault="0038513C">
      <w:pPr>
        <w:pStyle w:val="NormalWeb"/>
        <w:spacing w:before="0" w:beforeAutospacing="0" w:after="0" w:afterAutospacing="0"/>
        <w:jc w:val="both"/>
      </w:pPr>
      <w:r>
        <w:t> </w:t>
      </w:r>
      <w:r>
        <w:t> </w:t>
      </w:r>
      <w:r>
        <w:t>(4) Ministerul Transporturilor, Infrastructurii şi Comunicaţiilor, în cazul în care dosarul este complet, solicită autorităţii competente din statul în care a fost emis/recunoscut atestatul de compet</w:t>
      </w:r>
      <w:r>
        <w:t xml:space="preserve">enţă informaţii cu privire la valabilitatea administrativă a acestuia. </w:t>
      </w:r>
    </w:p>
    <w:p w:rsidR="00000000" w:rsidRDefault="0038513C">
      <w:pPr>
        <w:pStyle w:val="NormalWeb"/>
        <w:spacing w:before="0" w:beforeAutospacing="0" w:after="0" w:afterAutospacing="0"/>
        <w:jc w:val="both"/>
      </w:pPr>
      <w:r>
        <w:t> </w:t>
      </w:r>
      <w:r>
        <w:t> </w:t>
      </w:r>
      <w:r>
        <w:t xml:space="preserve">(5) </w:t>
      </w:r>
      <w:r>
        <w:t xml:space="preserve">În funcţie de informaţiile primite de la autorităţile competente prevăzute la alin. (4), Ministerul Transporturilor, Infrastructurii şi Comunicaţiilor stabileşte dacă dosarul solicitantului trebuie completat. </w:t>
      </w:r>
    </w:p>
    <w:p w:rsidR="00000000" w:rsidRDefault="0038513C">
      <w:pPr>
        <w:pStyle w:val="NormalWeb"/>
        <w:spacing w:before="0" w:beforeAutospacing="0" w:after="0" w:afterAutospacing="0"/>
        <w:jc w:val="both"/>
      </w:pPr>
      <w:r>
        <w:t> </w:t>
      </w:r>
      <w:r>
        <w:t> </w:t>
      </w:r>
      <w:r>
        <w:t>(6) Ministerul Transporturilor, Infrastruct</w:t>
      </w:r>
      <w:r>
        <w:t>urii şi Comunicaţiilor, în termen de 3 luni de la data prezentării dosarului complet de către persoana interesată, procesează solicitarea şi emite decizia motivată. Decizia se comunică persoanei interesate în termen de 15 zile de la emitere.</w:t>
      </w:r>
    </w:p>
    <w:p w:rsidR="00000000" w:rsidRDefault="0038513C">
      <w:pPr>
        <w:pStyle w:val="NormalWeb"/>
        <w:spacing w:before="0" w:beforeAutospacing="0" w:after="0" w:afterAutospacing="0"/>
        <w:jc w:val="both"/>
      </w:pPr>
      <w:r>
        <w:t> </w:t>
      </w:r>
      <w:r>
        <w:t> </w:t>
      </w:r>
      <w:r>
        <w:t>(7) În cazu</w:t>
      </w:r>
      <w:r>
        <w:t xml:space="preserve">l soluţionării favorabile, atestatul de competenţă pentru lector în domeniul transportului rutier însoţit de decizia de recunoaştere a calificării profesionale este acceptat ca dovadă suficientă a competenţei profesionale şi titularul acestuia beneficiază </w:t>
      </w:r>
      <w:r>
        <w:t>de drepturile conferite de acesta pe teritoriul României.</w:t>
      </w:r>
    </w:p>
    <w:p w:rsidR="00000000" w:rsidRDefault="0038513C">
      <w:pPr>
        <w:pStyle w:val="NormalWeb"/>
        <w:spacing w:before="0" w:beforeAutospacing="0" w:after="0" w:afterAutospacing="0"/>
        <w:jc w:val="both"/>
      </w:pPr>
      <w:r>
        <w:t> </w:t>
      </w:r>
      <w:r>
        <w:t> </w:t>
      </w:r>
      <w:r>
        <w:t>(8) Decizia de nerecunoaştere a calificării profesionale de lector în transportul rutier sau absenţa acesteia poate fi contestată în termenele şi condiţiile prevăzute de Legea contenciosului admi</w:t>
      </w:r>
      <w:r>
        <w:t>nistrativ nr. 554/2004</w:t>
      </w:r>
    </w:p>
    <w:p w:rsidR="00000000" w:rsidRDefault="0038513C">
      <w:pPr>
        <w:pStyle w:val="NormalWeb"/>
        <w:spacing w:before="0" w:beforeAutospacing="0" w:after="240" w:afterAutospacing="0"/>
        <w:jc w:val="both"/>
      </w:pPr>
      <w:r>
        <w:t>, cu modificările şi completările ulterioare."</w:t>
      </w:r>
    </w:p>
    <w:p w:rsidR="00000000" w:rsidRDefault="0038513C">
      <w:pPr>
        <w:pStyle w:val="NormalWeb"/>
        <w:spacing w:before="0" w:beforeAutospacing="0" w:after="0" w:afterAutospacing="0"/>
        <w:jc w:val="both"/>
      </w:pPr>
      <w:r>
        <w:t> </w:t>
      </w:r>
      <w:r>
        <w:t> </w:t>
      </w:r>
      <w:r>
        <w:t>3. Articolul 12</w:t>
      </w:r>
    </w:p>
    <w:p w:rsidR="00000000" w:rsidRDefault="0038513C">
      <w:pPr>
        <w:pStyle w:val="NormalWeb"/>
        <w:spacing w:before="0" w:beforeAutospacing="0" w:after="0" w:afterAutospacing="0"/>
        <w:jc w:val="both"/>
      </w:pPr>
      <w:r>
        <w:t> se modifică şi va avea următorul cuprins:</w:t>
      </w:r>
    </w:p>
    <w:p w:rsidR="00000000" w:rsidRDefault="0038513C">
      <w:pPr>
        <w:pStyle w:val="NormalWeb"/>
        <w:spacing w:before="0" w:beforeAutospacing="0" w:after="0" w:afterAutospacing="0"/>
        <w:jc w:val="both"/>
      </w:pPr>
      <w:r>
        <w:t> </w:t>
      </w:r>
      <w:r>
        <w:t> </w:t>
      </w:r>
      <w:r>
        <w:t>"</w:t>
      </w:r>
    </w:p>
    <w:p w:rsidR="00000000" w:rsidRDefault="0038513C">
      <w:pPr>
        <w:pStyle w:val="NormalWeb"/>
        <w:spacing w:before="0" w:beforeAutospacing="0" w:after="0" w:afterAutospacing="0"/>
        <w:jc w:val="both"/>
        <w:rPr>
          <w:color w:val="0000FF"/>
        </w:rPr>
      </w:pPr>
      <w:r>
        <w:rPr>
          <w:color w:val="0000FF"/>
        </w:rPr>
        <w:t>ART. 12</w:t>
      </w:r>
    </w:p>
    <w:p w:rsidR="00000000" w:rsidRDefault="0038513C">
      <w:pPr>
        <w:pStyle w:val="NormalWeb"/>
        <w:spacing w:before="0" w:beforeAutospacing="0" w:after="240" w:afterAutospacing="0"/>
        <w:jc w:val="both"/>
      </w:pPr>
      <w:r>
        <w:t> </w:t>
      </w:r>
      <w:r>
        <w:t> </w:t>
      </w:r>
      <w:r>
        <w:t>Anexele nr. 1-5 fac parte integrantă din prezentele norme."</w:t>
      </w:r>
    </w:p>
    <w:p w:rsidR="00000000" w:rsidRDefault="0038513C">
      <w:pPr>
        <w:pStyle w:val="NormalWeb"/>
        <w:spacing w:before="0" w:beforeAutospacing="0" w:after="0" w:afterAutospacing="0"/>
        <w:jc w:val="both"/>
      </w:pPr>
      <w:r>
        <w:t> </w:t>
      </w:r>
      <w:r>
        <w:t> </w:t>
      </w:r>
      <w:r>
        <w:t>4. După anexa nr. 3</w:t>
      </w:r>
    </w:p>
    <w:p w:rsidR="00000000" w:rsidRDefault="0038513C">
      <w:pPr>
        <w:pStyle w:val="NormalWeb"/>
        <w:spacing w:before="0" w:beforeAutospacing="0" w:after="240" w:afterAutospacing="0"/>
        <w:jc w:val="both"/>
      </w:pPr>
      <w:r>
        <w:t> </w:t>
      </w:r>
      <w:r>
        <w:t>se introduc două noi anexe, anexele nr. 4 şi 5, având cuprinsul prevăzut în anexele nr. 1 şi 2 la prezentul ordin.</w:t>
      </w:r>
      <w:r>
        <w:br/>
      </w:r>
    </w:p>
    <w:p w:rsidR="00000000" w:rsidRDefault="0038513C">
      <w:pPr>
        <w:pStyle w:val="NormalWeb"/>
        <w:spacing w:before="0" w:beforeAutospacing="0" w:after="0" w:afterAutospacing="0"/>
        <w:jc w:val="both"/>
        <w:rPr>
          <w:color w:val="0000FF"/>
        </w:rPr>
      </w:pPr>
      <w:r>
        <w:rPr>
          <w:color w:val="0000FF"/>
        </w:rPr>
        <w:t> </w:t>
      </w:r>
      <w:r>
        <w:rPr>
          <w:color w:val="0000FF"/>
        </w:rPr>
        <w:t> </w:t>
      </w:r>
      <w:r>
        <w:rPr>
          <w:color w:val="0000FF"/>
        </w:rPr>
        <w:t>ART. II</w:t>
      </w:r>
    </w:p>
    <w:p w:rsidR="00000000" w:rsidRDefault="0038513C">
      <w:pPr>
        <w:pStyle w:val="NormalWeb"/>
        <w:spacing w:before="0" w:beforeAutospacing="0" w:after="240" w:afterAutospacing="0"/>
        <w:jc w:val="both"/>
      </w:pPr>
      <w:r>
        <w:t> </w:t>
      </w:r>
      <w:r>
        <w:t> </w:t>
      </w:r>
      <w:r>
        <w:t>Prezentul ordin se publică în Monitorul Oficial al României, Partea I.</w:t>
      </w:r>
    </w:p>
    <w:p w:rsidR="00000000" w:rsidRDefault="0038513C">
      <w:pPr>
        <w:pStyle w:val="NormalWeb"/>
        <w:spacing w:before="0" w:beforeAutospacing="0" w:after="0" w:afterAutospacing="0"/>
        <w:jc w:val="both"/>
        <w:rPr>
          <w:color w:val="0000FF"/>
        </w:rPr>
      </w:pPr>
      <w:r>
        <w:rPr>
          <w:color w:val="0000FF"/>
        </w:rPr>
        <w:t> </w:t>
      </w:r>
      <w:r>
        <w:rPr>
          <w:color w:val="0000FF"/>
        </w:rPr>
        <w:t> </w:t>
      </w:r>
      <w:r>
        <w:rPr>
          <w:color w:val="0000FF"/>
        </w:rPr>
        <w:t>ART. III</w:t>
      </w:r>
    </w:p>
    <w:p w:rsidR="00000000" w:rsidRDefault="0038513C">
      <w:pPr>
        <w:pStyle w:val="NormalWeb"/>
        <w:spacing w:before="0" w:beforeAutospacing="0" w:after="240" w:afterAutospacing="0"/>
        <w:jc w:val="both"/>
      </w:pPr>
      <w:r>
        <w:t> </w:t>
      </w:r>
      <w:r>
        <w:t> </w:t>
      </w:r>
      <w:r>
        <w:t>Direcţia transport rutier din cadrul M</w:t>
      </w:r>
      <w:r>
        <w:t>inisterului Transporturilor, Infrastructurii şi Comunicaţiilor duce la îndeplinire prevederile prezentului ordin.</w:t>
      </w:r>
      <w:r>
        <w:br/>
      </w:r>
      <w:r>
        <w:br/>
      </w:r>
    </w:p>
    <w:p w:rsidR="00000000" w:rsidRDefault="0038513C">
      <w:pPr>
        <w:pStyle w:val="NormalWeb"/>
        <w:spacing w:before="0" w:beforeAutospacing="0" w:after="0" w:afterAutospacing="0"/>
        <w:jc w:val="both"/>
      </w:pPr>
      <w:r>
        <w:lastRenderedPageBreak/>
        <w:t> </w:t>
      </w:r>
      <w:r>
        <w:t> </w:t>
      </w:r>
      <w:r>
        <w:t> </w:t>
      </w:r>
      <w:r>
        <w:t> </w:t>
      </w:r>
      <w:r>
        <w:t> </w:t>
      </w:r>
      <w:r>
        <w:t> </w:t>
      </w:r>
      <w:r>
        <w:t> </w:t>
      </w:r>
      <w:r>
        <w:t> </w:t>
      </w:r>
      <w:r>
        <w:t> </w:t>
      </w:r>
      <w:r>
        <w:t> </w:t>
      </w:r>
      <w:r>
        <w:t>Ministrul transporturilor, infrastructurii şi comunicaţiilor,</w:t>
      </w:r>
    </w:p>
    <w:p w:rsidR="00000000" w:rsidRDefault="0038513C">
      <w:pPr>
        <w:pStyle w:val="NormalWeb"/>
        <w:spacing w:before="0" w:beforeAutospacing="0" w:after="240" w:afterAutospacing="0"/>
        <w:jc w:val="both"/>
      </w:pPr>
      <w:r>
        <w:t> </w:t>
      </w:r>
      <w:r>
        <w:t> </w:t>
      </w:r>
      <w:r>
        <w:t> </w:t>
      </w:r>
      <w:r>
        <w:t> </w:t>
      </w:r>
      <w:r>
        <w:t> </w:t>
      </w:r>
      <w:r>
        <w:t> </w:t>
      </w:r>
      <w:r>
        <w:t> </w:t>
      </w:r>
      <w:r>
        <w:t> </w:t>
      </w:r>
      <w:r>
        <w:t> </w:t>
      </w:r>
      <w:r>
        <w:t> </w:t>
      </w:r>
      <w:r>
        <w:t>Lucian Nicolae Bode</w:t>
      </w:r>
    </w:p>
    <w:p w:rsidR="00000000" w:rsidRDefault="0038513C">
      <w:pPr>
        <w:pStyle w:val="NormalWeb"/>
        <w:spacing w:before="0" w:beforeAutospacing="0" w:after="0" w:afterAutospacing="0"/>
        <w:jc w:val="both"/>
      </w:pPr>
      <w:r>
        <w:t> </w:t>
      </w:r>
      <w:r>
        <w:t> </w:t>
      </w:r>
      <w:r>
        <w:t>Bucureşti, 8 mai 2020.</w:t>
      </w:r>
    </w:p>
    <w:p w:rsidR="00000000" w:rsidRDefault="0038513C">
      <w:pPr>
        <w:pStyle w:val="NormalWeb"/>
        <w:spacing w:before="0" w:beforeAutospacing="0" w:after="0" w:afterAutospacing="0"/>
        <w:jc w:val="both"/>
      </w:pPr>
      <w:r>
        <w:t> </w:t>
      </w:r>
      <w:r>
        <w:t> </w:t>
      </w:r>
      <w:r>
        <w:t>Nr. 9</w:t>
      </w:r>
      <w:r>
        <w:t>61.</w:t>
      </w:r>
    </w:p>
    <w:p w:rsidR="00000000" w:rsidRDefault="0038513C">
      <w:pPr>
        <w:pStyle w:val="NormalWeb"/>
        <w:spacing w:before="0" w:beforeAutospacing="0" w:after="0" w:afterAutospacing="0"/>
        <w:jc w:val="both"/>
        <w:rPr>
          <w:color w:val="0000FF"/>
        </w:rPr>
      </w:pPr>
      <w:r>
        <w:rPr>
          <w:color w:val="0000FF"/>
        </w:rPr>
        <w:t> </w:t>
      </w:r>
      <w:r>
        <w:rPr>
          <w:color w:val="0000FF"/>
        </w:rPr>
        <w:t> </w:t>
      </w:r>
      <w:r>
        <w:rPr>
          <w:color w:val="0000FF"/>
        </w:rPr>
        <w:t>ANEXA 1</w:t>
      </w:r>
    </w:p>
    <w:p w:rsidR="00000000" w:rsidRDefault="0038513C">
      <w:pPr>
        <w:pStyle w:val="NormalWeb"/>
        <w:spacing w:before="0" w:beforeAutospacing="0" w:after="0" w:afterAutospacing="0"/>
        <w:jc w:val="both"/>
      </w:pPr>
    </w:p>
    <w:p w:rsidR="00000000" w:rsidRDefault="0038513C">
      <w:pPr>
        <w:pStyle w:val="NormalWeb"/>
        <w:spacing w:before="0" w:beforeAutospacing="0" w:after="0" w:afterAutospacing="0"/>
        <w:jc w:val="both"/>
      </w:pPr>
    </w:p>
    <w:p w:rsidR="00000000" w:rsidRDefault="0038513C">
      <w:pPr>
        <w:pStyle w:val="NormalWeb"/>
        <w:spacing w:before="0" w:beforeAutospacing="0" w:after="0" w:afterAutospacing="0"/>
        <w:jc w:val="both"/>
      </w:pPr>
      <w:r>
        <w:t> </w:t>
      </w:r>
      <w:r>
        <w:t> </w:t>
      </w:r>
      <w:r>
        <w:t>(Anexa nr. 4 la norme)</w:t>
      </w:r>
    </w:p>
    <w:p w:rsidR="00000000" w:rsidRDefault="0038513C">
      <w:pPr>
        <w:pStyle w:val="NormalWeb"/>
        <w:spacing w:before="0" w:beforeAutospacing="0" w:after="0" w:afterAutospacing="0"/>
        <w:jc w:val="both"/>
      </w:pPr>
    </w:p>
    <w:p w:rsidR="00000000" w:rsidRDefault="0038513C">
      <w:pPr>
        <w:pStyle w:val="NormalWeb"/>
        <w:spacing w:before="0" w:beforeAutospacing="0" w:after="0" w:afterAutospacing="0"/>
        <w:jc w:val="both"/>
      </w:pPr>
      <w:r>
        <w:t> </w:t>
      </w:r>
      <w:r>
        <w:t> </w:t>
      </w:r>
      <w:r>
        <w:t>CERERE</w:t>
      </w:r>
    </w:p>
    <w:p w:rsidR="00000000" w:rsidRDefault="0038513C">
      <w:pPr>
        <w:pStyle w:val="NormalWeb"/>
        <w:spacing w:before="0" w:beforeAutospacing="0" w:after="0" w:afterAutospacing="0"/>
        <w:jc w:val="both"/>
      </w:pPr>
      <w:r>
        <w:t> </w:t>
      </w:r>
      <w:r>
        <w:t> </w:t>
      </w:r>
      <w:r>
        <w:t>pentru recunoaşterea atestatului de lector în transportul rutier</w:t>
      </w:r>
    </w:p>
    <w:p w:rsidR="00000000" w:rsidRDefault="0038513C">
      <w:pPr>
        <w:pStyle w:val="NormalWeb"/>
        <w:spacing w:before="0" w:beforeAutospacing="0" w:after="0" w:afterAutospacing="0"/>
        <w:jc w:val="both"/>
      </w:pPr>
      <w:r>
        <w:t> </w:t>
      </w:r>
      <w:r>
        <w:t> </w:t>
      </w:r>
      <w:r>
        <w:t xml:space="preserve">Subsemnatul/Subsemnata, ...................................., cetăţean ………………….., având: </w:t>
      </w:r>
    </w:p>
    <w:p w:rsidR="00000000" w:rsidRDefault="0038513C">
      <w:pPr>
        <w:pStyle w:val="NormalWeb"/>
        <w:spacing w:before="0" w:beforeAutospacing="0" w:after="0" w:afterAutospacing="0"/>
        <w:jc w:val="both"/>
      </w:pPr>
      <w:r>
        <w:t> </w:t>
      </w:r>
      <w:r>
        <w:t> </w:t>
      </w:r>
      <w:r>
        <w:t>1. domiciliul din actul de identitate: .........................................................</w:t>
      </w:r>
    </w:p>
    <w:p w:rsidR="00000000" w:rsidRDefault="0038513C">
      <w:pPr>
        <w:pStyle w:val="NormalWeb"/>
        <w:spacing w:before="0" w:beforeAutospacing="0" w:after="0" w:afterAutospacing="0"/>
        <w:jc w:val="both"/>
      </w:pPr>
      <w:r>
        <w:t> </w:t>
      </w:r>
      <w:r>
        <w:t> </w:t>
      </w:r>
      <w:r>
        <w:t>.........................................................</w:t>
      </w:r>
    </w:p>
    <w:p w:rsidR="00000000" w:rsidRDefault="0038513C">
      <w:pPr>
        <w:pStyle w:val="NormalWeb"/>
        <w:spacing w:before="0" w:beforeAutospacing="0" w:after="240" w:afterAutospacing="0"/>
        <w:jc w:val="both"/>
      </w:pPr>
      <w:r>
        <w:t> </w:t>
      </w:r>
      <w:r>
        <w:t> </w:t>
      </w:r>
      <w:r>
        <w:t>.........................................................</w:t>
      </w:r>
    </w:p>
    <w:p w:rsidR="00000000" w:rsidRDefault="0038513C">
      <w:pPr>
        <w:pStyle w:val="NormalWeb"/>
        <w:spacing w:before="0" w:beforeAutospacing="0" w:after="0" w:afterAutospacing="0"/>
        <w:jc w:val="both"/>
      </w:pPr>
      <w:r>
        <w:t> </w:t>
      </w:r>
      <w:r>
        <w:t> </w:t>
      </w:r>
      <w:r>
        <w:t>2. adresa de corespondenţă: .....</w:t>
      </w:r>
      <w:r>
        <w:t>....................................................</w:t>
      </w:r>
    </w:p>
    <w:p w:rsidR="00000000" w:rsidRDefault="0038513C">
      <w:pPr>
        <w:pStyle w:val="NormalWeb"/>
        <w:spacing w:before="0" w:beforeAutospacing="0" w:after="0" w:afterAutospacing="0"/>
        <w:jc w:val="both"/>
      </w:pPr>
      <w:r>
        <w:t> </w:t>
      </w:r>
      <w:r>
        <w:t> </w:t>
      </w:r>
      <w:r>
        <w:t>.........................................................</w:t>
      </w:r>
    </w:p>
    <w:p w:rsidR="00000000" w:rsidRDefault="0038513C">
      <w:pPr>
        <w:pStyle w:val="NormalWeb"/>
        <w:spacing w:before="0" w:beforeAutospacing="0" w:after="240" w:afterAutospacing="0"/>
        <w:jc w:val="both"/>
      </w:pPr>
      <w:r>
        <w:t> </w:t>
      </w:r>
      <w:r>
        <w:t> </w:t>
      </w:r>
      <w:r>
        <w:t>.........................................................</w:t>
      </w:r>
    </w:p>
    <w:p w:rsidR="00000000" w:rsidRDefault="0038513C">
      <w:pPr>
        <w:pStyle w:val="NormalWeb"/>
        <w:spacing w:before="0" w:beforeAutospacing="0" w:after="0" w:afterAutospacing="0"/>
        <w:jc w:val="both"/>
      </w:pPr>
      <w:r>
        <w:t> </w:t>
      </w:r>
      <w:r>
        <w:t> </w:t>
      </w:r>
      <w:r>
        <w:t>3. telefon: ........................, e-mail: .........................;</w:t>
      </w:r>
    </w:p>
    <w:p w:rsidR="00000000" w:rsidRDefault="0038513C">
      <w:pPr>
        <w:pStyle w:val="NormalWeb"/>
        <w:spacing w:before="0" w:beforeAutospacing="0" w:after="0" w:afterAutospacing="0"/>
        <w:jc w:val="both"/>
      </w:pPr>
      <w:r>
        <w:t> </w:t>
      </w:r>
      <w:r>
        <w:t> </w:t>
      </w:r>
      <w:r>
        <w:t>4</w:t>
      </w:r>
      <w:r>
        <w:t>. act de identitate seria: ...... nr. .............., CNP: ...............................;</w:t>
      </w:r>
    </w:p>
    <w:p w:rsidR="00000000" w:rsidRDefault="0038513C">
      <w:pPr>
        <w:pStyle w:val="NormalWeb"/>
        <w:spacing w:before="0" w:beforeAutospacing="0" w:after="0" w:afterAutospacing="0"/>
        <w:jc w:val="both"/>
      </w:pPr>
      <w:r>
        <w:t> </w:t>
      </w:r>
      <w:r>
        <w:t> </w:t>
      </w:r>
      <w:r>
        <w:t>5. permis de conducere seria: ......., având categoria B/BE din ........., categoria C/CE din ......... şi categoria D/DE din ..........................;</w:t>
      </w:r>
    </w:p>
    <w:p w:rsidR="00000000" w:rsidRDefault="0038513C">
      <w:pPr>
        <w:pStyle w:val="NormalWeb"/>
        <w:spacing w:before="0" w:beforeAutospacing="0" w:after="0" w:afterAutospacing="0"/>
        <w:jc w:val="both"/>
      </w:pPr>
      <w:r>
        <w:t> </w:t>
      </w:r>
      <w:r>
        <w:t> </w:t>
      </w:r>
      <w:r>
        <w:t>6. t</w:t>
      </w:r>
      <w:r>
        <w:t>ipul de atestat de competenţă pentru lector în transportul rutier pentru care solicit recunoaşterea calificării profesionale: .........................................;</w:t>
      </w:r>
    </w:p>
    <w:p w:rsidR="00000000" w:rsidRDefault="0038513C">
      <w:pPr>
        <w:pStyle w:val="NormalWeb"/>
        <w:spacing w:before="0" w:beforeAutospacing="0" w:after="0" w:afterAutospacing="0"/>
        <w:jc w:val="both"/>
      </w:pPr>
      <w:r>
        <w:t> </w:t>
      </w:r>
      <w:r>
        <w:t> </w:t>
      </w:r>
      <w:r>
        <w:t xml:space="preserve">7. experienţă profesională relevantă: </w:t>
      </w:r>
    </w:p>
    <w:p w:rsidR="00000000" w:rsidRDefault="0038513C">
      <w:pPr>
        <w:pStyle w:val="NormalWeb"/>
        <w:spacing w:before="0" w:beforeAutospacing="0" w:after="0" w:afterAutospacing="0"/>
        <w:jc w:val="both"/>
      </w:pPr>
      <w:r>
        <w:t> </w:t>
      </w:r>
      <w:r>
        <w:t> </w:t>
      </w:r>
      <w:r>
        <w:t>perioada ......................, angajator</w:t>
      </w:r>
      <w:r>
        <w:t>ul ....................., activitatea ..............................;</w:t>
      </w:r>
    </w:p>
    <w:p w:rsidR="00000000" w:rsidRDefault="0038513C">
      <w:pPr>
        <w:pStyle w:val="NormalWeb"/>
        <w:spacing w:before="0" w:beforeAutospacing="0" w:after="0" w:afterAutospacing="0"/>
        <w:jc w:val="both"/>
      </w:pPr>
      <w:r>
        <w:t> </w:t>
      </w:r>
      <w:r>
        <w:t> </w:t>
      </w:r>
      <w:r>
        <w:t>perioada ......................, angajatorul ...................., activitatea .....................;</w:t>
      </w:r>
    </w:p>
    <w:p w:rsidR="00000000" w:rsidRDefault="0038513C">
      <w:pPr>
        <w:pStyle w:val="NormalWeb"/>
        <w:spacing w:before="0" w:beforeAutospacing="0" w:after="240" w:afterAutospacing="0"/>
        <w:jc w:val="both"/>
      </w:pPr>
      <w:r>
        <w:t> </w:t>
      </w:r>
      <w:r>
        <w:t> </w:t>
      </w:r>
      <w:r>
        <w:t>perioada ....................., angajatorul ....................., activitatea</w:t>
      </w:r>
      <w:r>
        <w:t xml:space="preserve"> .........................,</w:t>
      </w:r>
      <w:r>
        <w:br/>
      </w:r>
    </w:p>
    <w:p w:rsidR="00000000" w:rsidRDefault="0038513C">
      <w:pPr>
        <w:pStyle w:val="NormalWeb"/>
        <w:spacing w:before="0" w:beforeAutospacing="0" w:after="0" w:afterAutospacing="0"/>
        <w:jc w:val="both"/>
      </w:pPr>
      <w:r>
        <w:t> </w:t>
      </w:r>
      <w:r>
        <w:t> </w:t>
      </w:r>
      <w:r>
        <w:t xml:space="preserve">solicit recunoaşterea atestatului de lector în transportul rutier. Anexez documentele care atestă îndeplinirea condiţiilor legale de recunoaştere în format scanat pe suport electronic (CD/DVD/stick). </w:t>
      </w:r>
    </w:p>
    <w:p w:rsidR="00000000" w:rsidRDefault="0038513C">
      <w:pPr>
        <w:pStyle w:val="NormalWeb"/>
        <w:spacing w:before="0" w:beforeAutospacing="0" w:after="0" w:afterAutospacing="0"/>
        <w:jc w:val="both"/>
      </w:pPr>
      <w:r>
        <w:t> </w:t>
      </w:r>
      <w:r>
        <w:t> </w:t>
      </w:r>
      <w:r>
        <w:t>Data: .............</w:t>
      </w:r>
      <w:r>
        <w:t>........</w:t>
      </w:r>
    </w:p>
    <w:p w:rsidR="00000000" w:rsidRDefault="0038513C">
      <w:pPr>
        <w:pStyle w:val="NormalWeb"/>
        <w:spacing w:before="0" w:beforeAutospacing="0" w:after="0" w:afterAutospacing="0"/>
        <w:jc w:val="both"/>
      </w:pPr>
      <w:r>
        <w:t> </w:t>
      </w:r>
      <w:r>
        <w:t> </w:t>
      </w:r>
      <w:r>
        <w:t>Semnătura: .......................</w:t>
      </w:r>
    </w:p>
    <w:p w:rsidR="00000000" w:rsidRDefault="0038513C">
      <w:pPr>
        <w:pStyle w:val="NormalWeb"/>
        <w:spacing w:before="0" w:beforeAutospacing="0" w:after="0" w:afterAutospacing="0"/>
        <w:jc w:val="both"/>
      </w:pPr>
      <w:r>
        <w:t> </w:t>
      </w:r>
      <w:r>
        <w:t> </w:t>
      </w:r>
      <w:r>
        <w:t xml:space="preserve">CONFIDENŢIAL! </w:t>
      </w:r>
    </w:p>
    <w:p w:rsidR="00000000" w:rsidRDefault="0038513C">
      <w:pPr>
        <w:pStyle w:val="NormalWeb"/>
        <w:spacing w:before="0" w:beforeAutospacing="0" w:after="0" w:afterAutospacing="0"/>
        <w:jc w:val="both"/>
      </w:pPr>
      <w:r>
        <w:t> </w:t>
      </w:r>
      <w:r>
        <w:t> </w:t>
      </w:r>
      <w:r>
        <w:t>• ATENŢIE! Date cu caracter personal, prelucrate în conformitate cu dispoziţiile Regulamentului 2016/679</w:t>
      </w:r>
    </w:p>
    <w:p w:rsidR="00000000" w:rsidRDefault="0038513C">
      <w:pPr>
        <w:pStyle w:val="NormalWeb"/>
        <w:spacing w:before="0" w:beforeAutospacing="0" w:after="0" w:afterAutospacing="0"/>
        <w:jc w:val="both"/>
      </w:pPr>
      <w:r>
        <w:t> privind protecţia persoanelor fizice în ceea ce priveşte prelucrarea datelor cu ca</w:t>
      </w:r>
      <w:r>
        <w:t>racter personal şi privind libera circulaţie a acestor date şi de abrogare a Directivei 95/46/CE, precum şi ale Legii nr. 506/2004</w:t>
      </w:r>
    </w:p>
    <w:p w:rsidR="00000000" w:rsidRDefault="0038513C">
      <w:pPr>
        <w:pStyle w:val="NormalWeb"/>
        <w:spacing w:before="0" w:beforeAutospacing="0" w:after="240" w:afterAutospacing="0"/>
        <w:jc w:val="both"/>
      </w:pPr>
      <w:r>
        <w:t> privind prelucrarea datelor cu caracter personal şi protecţia vieţii private în sectorul comunicaţiilor electronice</w:t>
      </w:r>
    </w:p>
    <w:p w:rsidR="00000000" w:rsidRDefault="0038513C">
      <w:pPr>
        <w:pStyle w:val="NormalWeb"/>
        <w:spacing w:before="0" w:beforeAutospacing="0" w:after="0" w:afterAutospacing="0"/>
        <w:jc w:val="both"/>
        <w:rPr>
          <w:color w:val="0000FF"/>
        </w:rPr>
      </w:pPr>
      <w:r>
        <w:rPr>
          <w:color w:val="0000FF"/>
        </w:rPr>
        <w:lastRenderedPageBreak/>
        <w:t> </w:t>
      </w:r>
      <w:r>
        <w:rPr>
          <w:color w:val="0000FF"/>
        </w:rPr>
        <w:t> </w:t>
      </w:r>
      <w:r>
        <w:rPr>
          <w:color w:val="0000FF"/>
        </w:rPr>
        <w:t>ANEX</w:t>
      </w:r>
      <w:r>
        <w:rPr>
          <w:color w:val="0000FF"/>
        </w:rPr>
        <w:t>A 2</w:t>
      </w:r>
    </w:p>
    <w:p w:rsidR="00000000" w:rsidRDefault="0038513C">
      <w:pPr>
        <w:pStyle w:val="NormalWeb"/>
        <w:spacing w:before="0" w:beforeAutospacing="0" w:after="0" w:afterAutospacing="0"/>
        <w:jc w:val="both"/>
      </w:pPr>
    </w:p>
    <w:p w:rsidR="00000000" w:rsidRDefault="0038513C">
      <w:pPr>
        <w:pStyle w:val="NormalWeb"/>
        <w:spacing w:before="0" w:beforeAutospacing="0" w:after="0" w:afterAutospacing="0"/>
        <w:jc w:val="both"/>
      </w:pPr>
    </w:p>
    <w:p w:rsidR="00000000" w:rsidRDefault="0038513C">
      <w:pPr>
        <w:pStyle w:val="NormalWeb"/>
        <w:spacing w:before="0" w:beforeAutospacing="0" w:after="0" w:afterAutospacing="0"/>
        <w:jc w:val="both"/>
      </w:pPr>
      <w:r>
        <w:t> </w:t>
      </w:r>
      <w:r>
        <w:t> </w:t>
      </w:r>
      <w:r>
        <w:t>(Anexa nr. 5 la norme)</w:t>
      </w:r>
    </w:p>
    <w:p w:rsidR="00000000" w:rsidRDefault="0038513C">
      <w:pPr>
        <w:pStyle w:val="NormalWeb"/>
        <w:spacing w:before="0" w:beforeAutospacing="0" w:after="0" w:afterAutospacing="0"/>
        <w:jc w:val="both"/>
      </w:pPr>
    </w:p>
    <w:p w:rsidR="00000000" w:rsidRDefault="0038513C">
      <w:pPr>
        <w:pStyle w:val="NormalWeb"/>
        <w:spacing w:before="0" w:beforeAutospacing="0" w:after="0" w:afterAutospacing="0"/>
        <w:jc w:val="both"/>
      </w:pPr>
      <w:r>
        <w:t> </w:t>
      </w:r>
      <w:r>
        <w:t> </w:t>
      </w:r>
      <w:r>
        <w:t>.........................................................................................</w:t>
      </w:r>
    </w:p>
    <w:p w:rsidR="00000000" w:rsidRDefault="0038513C">
      <w:pPr>
        <w:pStyle w:val="NormalWeb"/>
        <w:spacing w:before="0" w:beforeAutospacing="0" w:after="0" w:afterAutospacing="0"/>
        <w:jc w:val="both"/>
      </w:pPr>
      <w:r>
        <w:t> </w:t>
      </w:r>
      <w:r>
        <w:t> </w:t>
      </w:r>
      <w:r>
        <w:t xml:space="preserve">(denumirea autorităţii competente/(denumirea direcţiei de specialitate) </w:t>
      </w:r>
    </w:p>
    <w:p w:rsidR="00000000" w:rsidRDefault="0038513C">
      <w:pPr>
        <w:pStyle w:val="NormalWeb"/>
        <w:spacing w:before="0" w:beforeAutospacing="0" w:after="0" w:afterAutospacing="0"/>
        <w:jc w:val="both"/>
      </w:pPr>
      <w:r>
        <w:t> </w:t>
      </w:r>
      <w:r>
        <w:t> </w:t>
      </w:r>
      <w:r>
        <w:t>DECIZIE</w:t>
      </w:r>
    </w:p>
    <w:p w:rsidR="00000000" w:rsidRDefault="0038513C">
      <w:pPr>
        <w:pStyle w:val="NormalWeb"/>
        <w:spacing w:before="0" w:beforeAutospacing="0" w:after="0" w:afterAutospacing="0"/>
        <w:jc w:val="both"/>
      </w:pPr>
      <w:r>
        <w:t> </w:t>
      </w:r>
      <w:r>
        <w:t> </w:t>
      </w:r>
      <w:r>
        <w:t>Nr. ........... din ................</w:t>
      </w:r>
    </w:p>
    <w:p w:rsidR="00000000" w:rsidRDefault="0038513C">
      <w:pPr>
        <w:pStyle w:val="NormalWeb"/>
        <w:spacing w:before="0" w:beforeAutospacing="0" w:after="0" w:afterAutospacing="0"/>
        <w:jc w:val="both"/>
      </w:pPr>
      <w:r>
        <w:t> </w:t>
      </w:r>
      <w:r>
        <w:t> </w:t>
      </w:r>
      <w:r>
        <w:t>În conformitate cu prevederile Ordinului ministrului transporturilor nr. 1.213/2015</w:t>
      </w:r>
    </w:p>
    <w:p w:rsidR="00000000" w:rsidRDefault="0038513C">
      <w:pPr>
        <w:pStyle w:val="NormalWeb"/>
        <w:spacing w:before="0" w:beforeAutospacing="0" w:after="0" w:afterAutospacing="0"/>
        <w:jc w:val="both"/>
      </w:pPr>
      <w:r>
        <w:t> pentru aprobarea Normelor</w:t>
      </w:r>
    </w:p>
    <w:p w:rsidR="00000000" w:rsidRDefault="0038513C">
      <w:pPr>
        <w:pStyle w:val="NormalWeb"/>
        <w:spacing w:before="0" w:beforeAutospacing="0" w:after="0" w:afterAutospacing="0"/>
        <w:jc w:val="both"/>
      </w:pPr>
      <w:r>
        <w:t> privind atestarea profesională a lectorilor necesari procesului de pregătire şi perfecţionare profesională a personalului de specialitate din d</w:t>
      </w:r>
      <w:r>
        <w:t>omeniul transportului rutier, cu modificările şi completările ulterioare,</w:t>
      </w:r>
    </w:p>
    <w:p w:rsidR="00000000" w:rsidRDefault="0038513C">
      <w:pPr>
        <w:pStyle w:val="NormalWeb"/>
        <w:spacing w:before="0" w:beforeAutospacing="0" w:after="0" w:afterAutospacing="0"/>
        <w:jc w:val="both"/>
      </w:pPr>
      <w:r>
        <w:t> </w:t>
      </w:r>
      <w:r>
        <w:t> </w:t>
      </w:r>
      <w:r>
        <w:t>pe baza documentelor existente la dosarul Cererii nr. …................,</w:t>
      </w:r>
    </w:p>
    <w:p w:rsidR="00000000" w:rsidRDefault="0038513C">
      <w:pPr>
        <w:pStyle w:val="NormalWeb"/>
        <w:spacing w:before="0" w:beforeAutospacing="0" w:after="0" w:afterAutospacing="0"/>
        <w:jc w:val="both"/>
      </w:pPr>
      <w:r>
        <w:t> </w:t>
      </w:r>
      <w:r>
        <w:t> </w:t>
      </w:r>
      <w:r>
        <w:t>este/nu este recunoscută calificarea profesională pentru lector pentru ..................... în transpo</w:t>
      </w:r>
      <w:r>
        <w:t>rtul rutier a domnului/doamnei ..................................., dobândită în baza Atestatului de competenţă nr. ........, eliberat de ...................... la data de .................. .</w:t>
      </w:r>
    </w:p>
    <w:p w:rsidR="00000000" w:rsidRDefault="0038513C">
      <w:pPr>
        <w:pStyle w:val="NormalWeb"/>
        <w:spacing w:before="0" w:beforeAutospacing="0" w:after="0" w:afterAutospacing="0"/>
        <w:jc w:val="both"/>
      </w:pPr>
      <w:r>
        <w:t> </w:t>
      </w:r>
      <w:r>
        <w:t> </w:t>
      </w:r>
      <w:r>
        <w:t>Prezenta decizie a fost solicitată de domnul/doamna ...........................................</w:t>
      </w:r>
    </w:p>
    <w:p w:rsidR="00000000" w:rsidRDefault="0038513C">
      <w:pPr>
        <w:pStyle w:val="NormalWeb"/>
        <w:spacing w:before="0" w:beforeAutospacing="0" w:after="0" w:afterAutospacing="0"/>
        <w:jc w:val="both"/>
      </w:pPr>
      <w:r>
        <w:t> </w:t>
      </w:r>
      <w:r>
        <w:t> </w:t>
      </w:r>
      <w:r>
        <w:t>în scopul exercitării profesiei în România şi produce efecte de la data comunicării.</w:t>
      </w:r>
    </w:p>
    <w:p w:rsidR="00000000" w:rsidRDefault="0038513C">
      <w:pPr>
        <w:pStyle w:val="NormalWeb"/>
        <w:spacing w:before="0" w:beforeAutospacing="0" w:after="0" w:afterAutospacing="0"/>
        <w:jc w:val="both"/>
      </w:pPr>
      <w:r>
        <w:t> </w:t>
      </w:r>
      <w:r>
        <w:t> </w:t>
      </w:r>
      <w:r>
        <w:t xml:space="preserve">Motivele nerecunoaşterii calificării profesionale sunt următoarele: </w:t>
      </w:r>
    </w:p>
    <w:p w:rsidR="00000000" w:rsidRDefault="0038513C">
      <w:pPr>
        <w:pStyle w:val="NormalWeb"/>
        <w:spacing w:before="0" w:beforeAutospacing="0" w:after="0" w:afterAutospacing="0"/>
        <w:jc w:val="both"/>
      </w:pPr>
      <w:r>
        <w:t> </w:t>
      </w:r>
      <w:r>
        <w:t> </w:t>
      </w:r>
      <w:r>
        <w:t>...............................................</w:t>
      </w:r>
    </w:p>
    <w:p w:rsidR="00000000" w:rsidRDefault="0038513C">
      <w:pPr>
        <w:pStyle w:val="NormalWeb"/>
        <w:spacing w:before="0" w:beforeAutospacing="0" w:after="0" w:afterAutospacing="0"/>
        <w:jc w:val="both"/>
      </w:pPr>
      <w:r>
        <w:t> </w:t>
      </w:r>
      <w:r>
        <w:t> </w:t>
      </w:r>
      <w:r>
        <w:t>...............................................</w:t>
      </w:r>
    </w:p>
    <w:p w:rsidR="00000000" w:rsidRDefault="0038513C">
      <w:pPr>
        <w:pStyle w:val="NormalWeb"/>
        <w:spacing w:before="0" w:beforeAutospacing="0" w:after="240" w:afterAutospacing="0"/>
        <w:jc w:val="both"/>
      </w:pPr>
      <w:r>
        <w:t> </w:t>
      </w:r>
      <w:r>
        <w:t> </w:t>
      </w:r>
      <w:r>
        <w:t>...............................................</w:t>
      </w:r>
    </w:p>
    <w:p w:rsidR="00000000" w:rsidRDefault="0038513C">
      <w:pPr>
        <w:pStyle w:val="NormalWeb"/>
        <w:spacing w:before="0" w:beforeAutospacing="0" w:after="0" w:afterAutospacing="0"/>
        <w:jc w:val="both"/>
      </w:pPr>
      <w:r>
        <w:t> </w:t>
      </w:r>
      <w:r>
        <w:t> </w:t>
      </w:r>
      <w:r>
        <w:t>1. Împotriva deciziilor de nerecunoaştere solicitantul poate formula plângere prealabilă în condiţi</w:t>
      </w:r>
      <w:r>
        <w:t>ile art. 7 din</w:t>
      </w:r>
    </w:p>
    <w:p w:rsidR="00000000" w:rsidRDefault="0038513C">
      <w:pPr>
        <w:pStyle w:val="NormalWeb"/>
        <w:spacing w:before="0" w:beforeAutospacing="0" w:after="0" w:afterAutospacing="0"/>
        <w:jc w:val="both"/>
      </w:pPr>
      <w:r>
        <w:t> Legea contenciosului administrativ nr. 554/2004</w:t>
      </w:r>
    </w:p>
    <w:p w:rsidR="00000000" w:rsidRDefault="0038513C">
      <w:pPr>
        <w:pStyle w:val="NormalWeb"/>
        <w:spacing w:before="0" w:beforeAutospacing="0" w:after="0" w:afterAutospacing="0"/>
        <w:jc w:val="both"/>
      </w:pPr>
      <w:r>
        <w:t>, cu modificările şi completările ulterioare, în termen de 30 de zile de la comunicare.</w:t>
      </w:r>
    </w:p>
    <w:p w:rsidR="00000000" w:rsidRDefault="0038513C">
      <w:pPr>
        <w:pStyle w:val="NormalWeb"/>
        <w:spacing w:before="0" w:beforeAutospacing="0" w:after="0" w:afterAutospacing="0"/>
        <w:jc w:val="both"/>
      </w:pPr>
      <w:r>
        <w:t> </w:t>
      </w:r>
      <w:r>
        <w:t> </w:t>
      </w:r>
      <w:r>
        <w:t>2. În cazul în care solicitantul este nemulţumit de răspunsul la plângerea prealabilă, acesta poate s</w:t>
      </w:r>
      <w:r>
        <w:t>esiza instanţa de contencios administrativ competentă .............................. în termen de 6 luni de la primirea răspunsului la plângerea prealabilă.</w:t>
      </w:r>
    </w:p>
    <w:p w:rsidR="00000000" w:rsidRDefault="0038513C">
      <w:pPr>
        <w:pStyle w:val="NormalWeb"/>
        <w:spacing w:before="0" w:beforeAutospacing="0" w:after="0" w:afterAutospacing="0"/>
        <w:jc w:val="both"/>
      </w:pPr>
      <w:r>
        <w:t> </w:t>
      </w:r>
      <w:r>
        <w:t> </w:t>
      </w:r>
      <w:r>
        <w:t>Emitent,</w:t>
      </w:r>
    </w:p>
    <w:p w:rsidR="00000000" w:rsidRDefault="0038513C">
      <w:pPr>
        <w:pStyle w:val="NormalWeb"/>
        <w:spacing w:before="0" w:beforeAutospacing="0" w:after="0" w:afterAutospacing="0"/>
        <w:jc w:val="both"/>
      </w:pPr>
      <w:r>
        <w:t> </w:t>
      </w:r>
      <w:r>
        <w:t> </w:t>
      </w:r>
      <w:r>
        <w:t>...........................</w:t>
      </w:r>
    </w:p>
    <w:p w:rsidR="0038513C" w:rsidRDefault="0038513C">
      <w:pPr>
        <w:pStyle w:val="NormalWeb"/>
        <w:spacing w:before="0" w:beforeAutospacing="0" w:after="240" w:afterAutospacing="0"/>
        <w:jc w:val="both"/>
      </w:pPr>
      <w:r>
        <w:t> </w:t>
      </w:r>
      <w:r>
        <w:t> </w:t>
      </w:r>
      <w:r>
        <w:t>----</w:t>
      </w:r>
    </w:p>
    <w:sectPr w:rsidR="003851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D60101"/>
    <w:rsid w:val="0038513C"/>
    <w:rsid w:val="00D60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paragraph" w:styleId="NormalWeb">
    <w:name w:val="Normal (Web)"/>
    <w:basedOn w:val="Normal"/>
    <w:uiPriority w:val="99"/>
    <w:semiHidden/>
    <w:unhideWhenUsed/>
    <w:pPr>
      <w:autoSpaceDE/>
      <w:autoSpaceDN/>
      <w:spacing w:before="100" w:beforeAutospacing="1" w:after="100" w:afterAutospacing="1"/>
    </w:pPr>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paragraph" w:styleId="NormalWeb">
    <w:name w:val="Normal (Web)"/>
    <w:basedOn w:val="Normal"/>
    <w:uiPriority w:val="99"/>
    <w:semiHidden/>
    <w:unhideWhenUsed/>
    <w:pPr>
      <w:autoSpaceDE/>
      <w:autoSpaceDN/>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1930</Words>
  <Characters>11003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traian.popa</dc:creator>
  <cp:lastModifiedBy>traian.popa</cp:lastModifiedBy>
  <cp:revision>2</cp:revision>
  <dcterms:created xsi:type="dcterms:W3CDTF">2020-07-14T08:01:00Z</dcterms:created>
  <dcterms:modified xsi:type="dcterms:W3CDTF">2020-07-14T08:01:00Z</dcterms:modified>
</cp:coreProperties>
</file>