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0" w:name="do"/>
      <w:r>
        <w:rPr>
          <w:rFonts w:ascii="Verdana" w:eastAsia="Times New Roman" w:hAnsi="Verdana" w:cs="Times New Roman"/>
          <w:b/>
          <w:bCs/>
          <w:noProof/>
          <w:color w:val="333399"/>
        </w:rPr>
        <w:drawing>
          <wp:inline distT="0" distB="0" distL="0" distR="0">
            <wp:extent cx="95885" cy="95885"/>
            <wp:effectExtent l="0" t="0" r="0" b="0"/>
            <wp:docPr id="12" name="Picture 1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0"/>
      <w:r w:rsidRPr="00AD6AC1">
        <w:rPr>
          <w:rFonts w:ascii="Verdana" w:eastAsia="Times New Roman" w:hAnsi="Verdana" w:cs="Times New Roman"/>
          <w:b/>
          <w:bCs/>
          <w:sz w:val="26"/>
          <w:szCs w:val="26"/>
        </w:rPr>
        <w:t>ORDIN nr. 815 din 28 decembrie 2006 privind acreditarea operatorilor economici care desfăşoară activităţi privind fabricarea zahărului din sfeclă de zahăr şi/sau din rafinarea zahărului brut din trestie sau fabricarea izoglucozei, precum şi a celor care utilizează zahăr şi/sau izoglucoză ca materie primă</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 w:name="do|pa1"/>
      <w:bookmarkEnd w:id="1"/>
      <w:r w:rsidRPr="00AD6AC1">
        <w:rPr>
          <w:rFonts w:ascii="Verdana" w:eastAsia="Times New Roman" w:hAnsi="Verdana" w:cs="Times New Roman"/>
        </w:rPr>
        <w:t xml:space="preserve">În temeiul prevederilor art. 4 alin. (1) pct. I.7 şi 26 şi ale art. 9 alin. (6) din Hotărârea Guvernului nr. </w:t>
      </w:r>
      <w:hyperlink r:id="rId7" w:tooltip="ABROGATA - privind organizarea şi funcţionarea Ministerului Agriculturii, Pădurilor şi Dezvoltării Rurale (act publicat in M.Of. 211 din 14-mar-2005)" w:history="1">
        <w:r w:rsidRPr="00AD6AC1">
          <w:rPr>
            <w:rFonts w:ascii="Verdana" w:eastAsia="Times New Roman" w:hAnsi="Verdana" w:cs="Times New Roman"/>
            <w:b/>
            <w:bCs/>
            <w:color w:val="333399"/>
            <w:u w:val="single"/>
          </w:rPr>
          <w:t>155/2005</w:t>
        </w:r>
      </w:hyperlink>
      <w:r w:rsidRPr="00AD6AC1">
        <w:rPr>
          <w:rFonts w:ascii="Verdana" w:eastAsia="Times New Roman" w:hAnsi="Verdana" w:cs="Times New Roman"/>
        </w:rPr>
        <w:t xml:space="preserve"> privind organizarea şi funcţionarea Ministerului Agriculturii, Pădurilor şi Dezvoltării Rurale, cu modificările şi completările ulterioare, ale art. 17 din Regulamentul (CE) nr. 318/2006 privind organizarea comună a pieţei în sectorul zahărului şi ale regulamentelor Comisiei (CE) nr. 952/2006 şi 967/2006 de stabilire a normelor de aplicare a Regulamentului (CE) nr. 318/2006,</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 w:name="do|pa2"/>
      <w:bookmarkEnd w:id="2"/>
      <w:r w:rsidRPr="00AD6AC1">
        <w:rPr>
          <w:rFonts w:ascii="Verdana" w:eastAsia="Times New Roman" w:hAnsi="Verdana" w:cs="Times New Roman"/>
        </w:rPr>
        <w:t xml:space="preserve">în baza art. 69 din Acordul european instituind o asociere între România, pe de o parte, Comunităţile Europene şi statele membre ale acestora, pe de altă parte, semnat la Bruxelles la 1 februarie 1993, ratificat de România prin Legea nr. </w:t>
      </w:r>
      <w:hyperlink r:id="rId8" w:history="1">
        <w:r w:rsidRPr="00AD6AC1">
          <w:rPr>
            <w:rFonts w:ascii="Verdana" w:eastAsia="Times New Roman" w:hAnsi="Verdana" w:cs="Times New Roman"/>
            <w:b/>
            <w:bCs/>
            <w:color w:val="333399"/>
            <w:u w:val="single"/>
          </w:rPr>
          <w:t>20/1993</w:t>
        </w:r>
      </w:hyperlink>
      <w:r w:rsidRPr="00AD6AC1">
        <w:rPr>
          <w:rFonts w:ascii="Verdana" w:eastAsia="Times New Roman" w:hAnsi="Verdana" w:cs="Times New Roman"/>
        </w:rPr>
        <w:t xml:space="preserve">, şi a art. 2 din Legea nr. </w:t>
      </w:r>
      <w:hyperlink r:id="rId9" w:history="1">
        <w:r w:rsidRPr="00AD6AC1">
          <w:rPr>
            <w:rFonts w:ascii="Verdana" w:eastAsia="Times New Roman" w:hAnsi="Verdana" w:cs="Times New Roman"/>
            <w:b/>
            <w:bCs/>
            <w:color w:val="333399"/>
            <w:u w:val="single"/>
          </w:rPr>
          <w:t>157/2005</w:t>
        </w:r>
      </w:hyperlink>
      <w:r w:rsidRPr="00AD6AC1">
        <w:rPr>
          <w:rFonts w:ascii="Verdana" w:eastAsia="Times New Roman" w:hAnsi="Verdana" w:cs="Times New Roman"/>
        </w:rPr>
        <w:t xml:space="preserve"> pentru ratificarea Tratatului dintre Regatul Belgiei, Republica Cehă, Regatul Danemarcei, Republica Federală Germania, Republica Estonia, Republica Elenă, Regatul Spaniei, Republica Franceză, Irlanda, Republica Italiană, Republica Cipru, Republica Letonia, Republica Lituania, Marele Ducat al Luxemburgului, Republica Ungară, Republica Malta, Regatul Ţărilor de Jos, Republica Austria, Republica Polonă, Republica Portugheză, Republica Slovenia, Republica Slovacă, Republica Finlanda, Regatul Suediei, Regatul Unit al Marii Britanii şi Irlandei de Nord (state membre ale Uniunii Europene) şi Republica Bulgaria şi România privind aderarea Republicii Bulgaria şi a României la Uniunea Europeană, semnat de România la Luxemburg la 25 aprilie 2005,</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 w:name="do|pa3"/>
      <w:bookmarkEnd w:id="3"/>
      <w:r w:rsidRPr="00AD6AC1">
        <w:rPr>
          <w:rFonts w:ascii="Verdana" w:eastAsia="Times New Roman" w:hAnsi="Verdana" w:cs="Times New Roman"/>
        </w:rPr>
        <w:t>văzând Referatul de aprobare nr. 91.768 din 14 decembrie 2006 al Direcţiei generale de implementare politici sectoriale şi de piaţă,</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4" w:name="do|pa4"/>
      <w:bookmarkEnd w:id="4"/>
      <w:r w:rsidRPr="00AD6AC1">
        <w:rPr>
          <w:rFonts w:ascii="Verdana" w:eastAsia="Times New Roman" w:hAnsi="Verdana" w:cs="Times New Roman"/>
          <w:b/>
          <w:bCs/>
        </w:rPr>
        <w:t>ministrul agriculturii, pădurilor şi dezvoltării rurale</w:t>
      </w:r>
      <w:r w:rsidRPr="00AD6AC1">
        <w:rPr>
          <w:rFonts w:ascii="Verdana" w:eastAsia="Times New Roman" w:hAnsi="Verdana" w:cs="Times New Roman"/>
        </w:rPr>
        <w:t xml:space="preserve"> emite următorul ordin:</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5" w:name="do|ar1"/>
      <w:r>
        <w:rPr>
          <w:rFonts w:ascii="Verdana" w:eastAsia="Times New Roman" w:hAnsi="Verdana" w:cs="Times New Roman"/>
          <w:b/>
          <w:bCs/>
          <w:noProof/>
          <w:color w:val="333399"/>
        </w:rPr>
        <w:drawing>
          <wp:inline distT="0" distB="0" distL="0" distR="0">
            <wp:extent cx="95885" cy="95885"/>
            <wp:effectExtent l="0" t="0" r="0" b="0"/>
            <wp:docPr id="11" name="Picture 1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5"/>
      <w:r w:rsidRPr="00AD6AC1">
        <w:rPr>
          <w:rFonts w:ascii="Verdana" w:eastAsia="Times New Roman" w:hAnsi="Verdana" w:cs="Times New Roman"/>
          <w:b/>
          <w:bCs/>
          <w:color w:val="0000AF"/>
        </w:rPr>
        <w:t>Art. 1</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6" w:name="do|ar1|pa1"/>
      <w:bookmarkEnd w:id="6"/>
      <w:r w:rsidRPr="00AD6AC1">
        <w:rPr>
          <w:rFonts w:ascii="Verdana" w:eastAsia="Times New Roman" w:hAnsi="Verdana" w:cs="Times New Roman"/>
        </w:rPr>
        <w:t>În scopul alocării cotelor de zahăr şi izoglucoză se aprobă acreditarea operatorilor economici care desfăşoară activităţi privind fabricarea zahărului din sfeclă de zahăr şi/sau din rafinarea zahărului brut din trestie, fabricarea izoglucozei, precum şi a celor care utilizează zahăr şi/sau izoglucoză ca materie primă destinată fabricării unor produse prevăzute în anexa nr. 1.</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7" w:name="do|ar2"/>
      <w:r>
        <w:rPr>
          <w:rFonts w:ascii="Verdana" w:eastAsia="Times New Roman" w:hAnsi="Verdana" w:cs="Times New Roman"/>
          <w:b/>
          <w:bCs/>
          <w:noProof/>
          <w:color w:val="333399"/>
        </w:rPr>
        <w:drawing>
          <wp:inline distT="0" distB="0" distL="0" distR="0">
            <wp:extent cx="95885" cy="95885"/>
            <wp:effectExtent l="0" t="0" r="0" b="0"/>
            <wp:docPr id="10" name="Picture 10"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7"/>
      <w:r w:rsidRPr="00AD6AC1">
        <w:rPr>
          <w:rFonts w:ascii="Verdana" w:eastAsia="Times New Roman" w:hAnsi="Verdana" w:cs="Times New Roman"/>
          <w:b/>
          <w:bCs/>
          <w:color w:val="0000AF"/>
        </w:rPr>
        <w:t>Art. 2</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8" w:name="do|ar2|pa1"/>
      <w:bookmarkEnd w:id="8"/>
      <w:r w:rsidRPr="00AD6AC1">
        <w:rPr>
          <w:rFonts w:ascii="Verdana" w:eastAsia="Times New Roman" w:hAnsi="Verdana" w:cs="Times New Roman"/>
        </w:rPr>
        <w:t>În sensul prezentului ordin, următorii termeni se definesc astfel:</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9" w:name="do|ar2|lia"/>
      <w:bookmarkEnd w:id="9"/>
      <w:r w:rsidRPr="00AD6AC1">
        <w:rPr>
          <w:rFonts w:ascii="Verdana" w:eastAsia="Times New Roman" w:hAnsi="Verdana" w:cs="Times New Roman"/>
          <w:b/>
          <w:bCs/>
          <w:color w:val="8F0000"/>
        </w:rPr>
        <w:t>a)</w:t>
      </w:r>
      <w:r w:rsidRPr="00AD6AC1">
        <w:rPr>
          <w:rFonts w:ascii="Verdana" w:eastAsia="Times New Roman" w:hAnsi="Verdana" w:cs="Times New Roman"/>
        </w:rPr>
        <w:t>materie primă - zahăr sau izoglucoză;</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0" w:name="do|ar2|lib"/>
      <w:bookmarkEnd w:id="10"/>
      <w:r w:rsidRPr="00AD6AC1">
        <w:rPr>
          <w:rFonts w:ascii="Verdana" w:eastAsia="Times New Roman" w:hAnsi="Verdana" w:cs="Times New Roman"/>
          <w:b/>
          <w:bCs/>
          <w:color w:val="8F0000"/>
        </w:rPr>
        <w:t>b)</w:t>
      </w:r>
      <w:r w:rsidRPr="00AD6AC1">
        <w:rPr>
          <w:rFonts w:ascii="Verdana" w:eastAsia="Times New Roman" w:hAnsi="Verdana" w:cs="Times New Roman"/>
        </w:rPr>
        <w:t>materie primă industrială - orice cantitate de zahăr sau izoglucoză produsă într-un anumit an de comercializare, care depăşeşte cantitatea reglementată de cote, destinată fabricării unor produse prevăzute în anexa nr. 1;</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1" w:name="do|ar2|lic"/>
      <w:bookmarkEnd w:id="11"/>
      <w:r w:rsidRPr="00AD6AC1">
        <w:rPr>
          <w:rFonts w:ascii="Verdana" w:eastAsia="Times New Roman" w:hAnsi="Verdana" w:cs="Times New Roman"/>
          <w:b/>
          <w:bCs/>
          <w:color w:val="8F0000"/>
        </w:rPr>
        <w:t>c)</w:t>
      </w:r>
      <w:r w:rsidRPr="00AD6AC1">
        <w:rPr>
          <w:rFonts w:ascii="Verdana" w:eastAsia="Times New Roman" w:hAnsi="Verdana" w:cs="Times New Roman"/>
        </w:rPr>
        <w:t>rafinăria cu activitate permanentă - unitatea de producţie care, în cadrul activităţii de rafinare a zahărului, rafinează numai zahăr brut importat din trestie sau care, în anul de comercializare 1 iulie 2004 - 30 iunie 2005, a rafinat o cantitate de cel puţin 15.000 tone de zahăr.</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2" w:name="do|ar3"/>
      <w:r>
        <w:rPr>
          <w:rFonts w:ascii="Verdana" w:eastAsia="Times New Roman" w:hAnsi="Verdana" w:cs="Times New Roman"/>
          <w:b/>
          <w:bCs/>
          <w:noProof/>
          <w:color w:val="333399"/>
        </w:rPr>
        <w:drawing>
          <wp:inline distT="0" distB="0" distL="0" distR="0">
            <wp:extent cx="95885" cy="95885"/>
            <wp:effectExtent l="0" t="0" r="0" b="0"/>
            <wp:docPr id="9" name="Picture 9"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2"/>
      <w:r w:rsidRPr="00AD6AC1">
        <w:rPr>
          <w:rFonts w:ascii="Verdana" w:eastAsia="Times New Roman" w:hAnsi="Verdana" w:cs="Times New Roman"/>
          <w:b/>
          <w:bCs/>
          <w:color w:val="0000AF"/>
        </w:rPr>
        <w:t>Art. 3</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3" w:name="do|ar3|pa1"/>
      <w:bookmarkEnd w:id="13"/>
      <w:r w:rsidRPr="00AD6AC1">
        <w:rPr>
          <w:rFonts w:ascii="Verdana" w:eastAsia="Times New Roman" w:hAnsi="Verdana" w:cs="Times New Roman"/>
        </w:rPr>
        <w:t xml:space="preserve">În vederea acreditării, operatorii economici care desfăşoară activităţi privind fabricarea zahărului din sfeclă de zahăr şi/sau din rafinarea zahărului brut din </w:t>
      </w:r>
      <w:r w:rsidRPr="00AD6AC1">
        <w:rPr>
          <w:rFonts w:ascii="Verdana" w:eastAsia="Times New Roman" w:hAnsi="Verdana" w:cs="Times New Roman"/>
        </w:rPr>
        <w:lastRenderedPageBreak/>
        <w:t>trestie sau fabricarea izoglucozei depun la Biroul unic din Ministerul Agriculturii, Pădurilor şi Dezvoltării Rurale, denumit în continuare autoritatea publică competentă, o cerere conform modelului prevăzut în anexa nr. 2, însoţită de copia certificatului de înregistrare la registrul comerţului.</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4" w:name="do|ar4"/>
      <w:r>
        <w:rPr>
          <w:rFonts w:ascii="Verdana" w:eastAsia="Times New Roman" w:hAnsi="Verdana" w:cs="Times New Roman"/>
          <w:b/>
          <w:bCs/>
          <w:noProof/>
          <w:color w:val="333399"/>
        </w:rPr>
        <w:drawing>
          <wp:inline distT="0" distB="0" distL="0" distR="0">
            <wp:extent cx="95885" cy="95885"/>
            <wp:effectExtent l="0" t="0" r="0" b="0"/>
            <wp:docPr id="8" name="Picture 8"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4|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4"/>
      <w:r w:rsidRPr="00AD6AC1">
        <w:rPr>
          <w:rFonts w:ascii="Verdana" w:eastAsia="Times New Roman" w:hAnsi="Verdana" w:cs="Times New Roman"/>
          <w:b/>
          <w:bCs/>
          <w:color w:val="0000AF"/>
        </w:rPr>
        <w:t>Art. 4</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5" w:name="do|ar4|pa1"/>
      <w:bookmarkEnd w:id="15"/>
      <w:r w:rsidRPr="00AD6AC1">
        <w:rPr>
          <w:rFonts w:ascii="Verdana" w:eastAsia="Times New Roman" w:hAnsi="Verdana" w:cs="Times New Roman"/>
        </w:rPr>
        <w:t>Operatorii economici care utilizează zahăr şi izoglucoză ca materie primă industrială, destinate fabricării unor produse prevăzute în anexa nr. 1, depun o cerere conform modelului prevăzut în anexa nr. 3, însoţită de copia certificatului de înregistrare la registrul comerţului.</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6" w:name="do|ar5"/>
      <w:r>
        <w:rPr>
          <w:rFonts w:ascii="Verdana" w:eastAsia="Times New Roman" w:hAnsi="Verdana" w:cs="Times New Roman"/>
          <w:b/>
          <w:bCs/>
          <w:noProof/>
          <w:color w:val="333399"/>
        </w:rPr>
        <w:drawing>
          <wp:inline distT="0" distB="0" distL="0" distR="0">
            <wp:extent cx="95885" cy="95885"/>
            <wp:effectExtent l="0" t="0" r="0" b="0"/>
            <wp:docPr id="7" name="Picture 7"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5|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6"/>
      <w:r w:rsidRPr="00AD6AC1">
        <w:rPr>
          <w:rFonts w:ascii="Verdana" w:eastAsia="Times New Roman" w:hAnsi="Verdana" w:cs="Times New Roman"/>
          <w:b/>
          <w:bCs/>
          <w:color w:val="0000AF"/>
        </w:rPr>
        <w:t>Art. 5</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7" w:name="do|ar5|pa1"/>
      <w:bookmarkEnd w:id="17"/>
      <w:r w:rsidRPr="00AD6AC1">
        <w:rPr>
          <w:rFonts w:ascii="Verdana" w:eastAsia="Times New Roman" w:hAnsi="Verdana" w:cs="Times New Roman"/>
        </w:rPr>
        <w:t>Avizul se eliberează în termen de 30 de zile de la data depunerii cererii, la Biroul unic, de către Direcţia generală de implementare politici sectoriale şi de piaţă din cadrul autorităţii publice competente.</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8" w:name="do|ar6"/>
      <w:r>
        <w:rPr>
          <w:rFonts w:ascii="Verdana" w:eastAsia="Times New Roman" w:hAnsi="Verdana" w:cs="Times New Roman"/>
          <w:b/>
          <w:bCs/>
          <w:noProof/>
          <w:color w:val="333399"/>
        </w:rPr>
        <w:drawing>
          <wp:inline distT="0" distB="0" distL="0" distR="0">
            <wp:extent cx="95885" cy="95885"/>
            <wp:effectExtent l="0" t="0" r="0" b="0"/>
            <wp:docPr id="6" name="Picture 6"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6|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18"/>
      <w:r w:rsidRPr="00AD6AC1">
        <w:rPr>
          <w:rFonts w:ascii="Verdana" w:eastAsia="Times New Roman" w:hAnsi="Verdana" w:cs="Times New Roman"/>
          <w:b/>
          <w:bCs/>
          <w:color w:val="0000AF"/>
        </w:rPr>
        <w:t>Art. 6</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19" w:name="do|ar6|pa1"/>
      <w:bookmarkEnd w:id="19"/>
      <w:r w:rsidRPr="00AD6AC1">
        <w:rPr>
          <w:rFonts w:ascii="Verdana" w:eastAsia="Times New Roman" w:hAnsi="Verdana" w:cs="Times New Roman"/>
        </w:rPr>
        <w:t>Avizul se retrage în următoarele situaţii:</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0" w:name="do|ar6|lia"/>
      <w:bookmarkEnd w:id="20"/>
      <w:r w:rsidRPr="00AD6AC1">
        <w:rPr>
          <w:rFonts w:ascii="Verdana" w:eastAsia="Times New Roman" w:hAnsi="Verdana" w:cs="Times New Roman"/>
          <w:b/>
          <w:bCs/>
          <w:color w:val="8F0000"/>
        </w:rPr>
        <w:t>a)</w:t>
      </w:r>
      <w:r w:rsidRPr="00AD6AC1">
        <w:rPr>
          <w:rFonts w:ascii="Verdana" w:eastAsia="Times New Roman" w:hAnsi="Verdana" w:cs="Times New Roman"/>
        </w:rPr>
        <w:t>la solicitarea operatorilor economici;</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1" w:name="do|ar6|lib"/>
      <w:bookmarkEnd w:id="21"/>
      <w:r w:rsidRPr="00AD6AC1">
        <w:rPr>
          <w:rFonts w:ascii="Verdana" w:eastAsia="Times New Roman" w:hAnsi="Verdana" w:cs="Times New Roman"/>
          <w:b/>
          <w:bCs/>
          <w:color w:val="8F0000"/>
        </w:rPr>
        <w:t>b)</w:t>
      </w:r>
      <w:r w:rsidRPr="00AD6AC1">
        <w:rPr>
          <w:rFonts w:ascii="Verdana" w:eastAsia="Times New Roman" w:hAnsi="Verdana" w:cs="Times New Roman"/>
        </w:rPr>
        <w:t>dacă, după obţinerea acreditării, nu este îndeplinit angajamentul prevăzut în cerere.</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2" w:name="do|ar7"/>
      <w:r>
        <w:rPr>
          <w:rFonts w:ascii="Verdana" w:eastAsia="Times New Roman" w:hAnsi="Verdana" w:cs="Times New Roman"/>
          <w:b/>
          <w:bCs/>
          <w:noProof/>
          <w:color w:val="333399"/>
        </w:rPr>
        <w:drawing>
          <wp:inline distT="0" distB="0" distL="0" distR="0">
            <wp:extent cx="95885" cy="95885"/>
            <wp:effectExtent l="0" t="0" r="0" b="0"/>
            <wp:docPr id="5" name="Picture 5"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7|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2"/>
      <w:r w:rsidRPr="00AD6AC1">
        <w:rPr>
          <w:rFonts w:ascii="Verdana" w:eastAsia="Times New Roman" w:hAnsi="Verdana" w:cs="Times New Roman"/>
          <w:b/>
          <w:bCs/>
          <w:color w:val="0000AF"/>
        </w:rPr>
        <w:t>Art. 7</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3" w:name="do|ar7|pa1"/>
      <w:bookmarkEnd w:id="23"/>
      <w:r w:rsidRPr="00AD6AC1">
        <w:rPr>
          <w:rFonts w:ascii="Verdana" w:eastAsia="Times New Roman" w:hAnsi="Verdana" w:cs="Times New Roman"/>
        </w:rPr>
        <w:t>Anexele nr. 1-3 fac parte integrantă din prezentul ordin.</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4" w:name="do|ar8"/>
      <w:r>
        <w:rPr>
          <w:rFonts w:ascii="Verdana" w:eastAsia="Times New Roman" w:hAnsi="Verdana" w:cs="Times New Roman"/>
          <w:b/>
          <w:bCs/>
          <w:noProof/>
          <w:color w:val="333399"/>
        </w:rPr>
        <w:drawing>
          <wp:inline distT="0" distB="0" distL="0" distR="0">
            <wp:extent cx="95885" cy="95885"/>
            <wp:effectExtent l="0" t="0" r="0" b="0"/>
            <wp:docPr id="4" name="Picture 4"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r8|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4"/>
      <w:r w:rsidRPr="00AD6AC1">
        <w:rPr>
          <w:rFonts w:ascii="Verdana" w:eastAsia="Times New Roman" w:hAnsi="Verdana" w:cs="Times New Roman"/>
          <w:b/>
          <w:bCs/>
          <w:color w:val="0000AF"/>
        </w:rPr>
        <w:t>Art. 8</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5" w:name="do|ar8|pa1"/>
      <w:bookmarkEnd w:id="25"/>
      <w:r w:rsidRPr="00AD6AC1">
        <w:rPr>
          <w:rFonts w:ascii="Verdana" w:eastAsia="Times New Roman" w:hAnsi="Verdana" w:cs="Times New Roman"/>
        </w:rPr>
        <w:t>Prezentul ordin se publică în Monitorul Oficial al României, Partea I.</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6" w:name="do|pa5"/>
      <w:bookmarkEnd w:id="26"/>
      <w:r w:rsidRPr="00AD6AC1">
        <w:rPr>
          <w:rFonts w:ascii="Verdana" w:eastAsia="Times New Roman" w:hAnsi="Verdana" w:cs="Times New Roman"/>
        </w:rPr>
        <w:t>-****-</w:t>
      </w:r>
    </w:p>
    <w:tbl>
      <w:tblPr>
        <w:tblW w:w="9675" w:type="dxa"/>
        <w:jc w:val="center"/>
        <w:tblCellSpacing w:w="0" w:type="dxa"/>
        <w:tblInd w:w="30" w:type="dxa"/>
        <w:tblCellMar>
          <w:top w:w="135" w:type="dxa"/>
          <w:left w:w="135" w:type="dxa"/>
          <w:bottom w:w="135" w:type="dxa"/>
          <w:right w:w="135" w:type="dxa"/>
        </w:tblCellMar>
        <w:tblLook w:val="04A0" w:firstRow="1" w:lastRow="0" w:firstColumn="1" w:lastColumn="0" w:noHBand="0" w:noVBand="1"/>
      </w:tblPr>
      <w:tblGrid>
        <w:gridCol w:w="9675"/>
      </w:tblGrid>
      <w:tr w:rsidR="00AD6AC1" w:rsidRPr="00AD6AC1" w:rsidTr="00AD6AC1">
        <w:trPr>
          <w:trHeight w:val="15"/>
          <w:tblCellSpacing w:w="0" w:type="dxa"/>
          <w:jc w:val="center"/>
        </w:trPr>
        <w:tc>
          <w:tcPr>
            <w:tcW w:w="0" w:type="auto"/>
            <w:tcMar>
              <w:top w:w="15" w:type="dxa"/>
              <w:left w:w="15" w:type="dxa"/>
              <w:bottom w:w="15" w:type="dxa"/>
              <w:right w:w="15" w:type="dxa"/>
            </w:tcMa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bookmarkStart w:id="27" w:name="do|pa6"/>
            <w:bookmarkEnd w:id="27"/>
            <w:r w:rsidRPr="00AD6AC1">
              <w:rPr>
                <w:rFonts w:ascii="Verdana" w:eastAsia="Times New Roman" w:hAnsi="Verdana" w:cs="Times New Roman"/>
                <w:color w:val="000000"/>
                <w:sz w:val="16"/>
                <w:szCs w:val="16"/>
              </w:rPr>
              <w:t>Ministrul agriculturii, pădurilor şi dezvoltării rurale,</w:t>
            </w:r>
          </w:p>
          <w:p w:rsidR="00AD6AC1" w:rsidRPr="00AD6AC1" w:rsidRDefault="00AD6AC1" w:rsidP="00AD6AC1">
            <w:pPr>
              <w:spacing w:after="0" w:line="15" w:lineRule="atLeast"/>
              <w:jc w:val="center"/>
              <w:rPr>
                <w:rFonts w:ascii="Verdana" w:eastAsia="Times New Roman" w:hAnsi="Verdana" w:cs="Times New Roman"/>
                <w:color w:val="000000"/>
                <w:sz w:val="16"/>
                <w:szCs w:val="16"/>
              </w:rPr>
            </w:pPr>
            <w:r w:rsidRPr="00AD6AC1">
              <w:rPr>
                <w:rFonts w:ascii="Verdana" w:eastAsia="Times New Roman" w:hAnsi="Verdana" w:cs="Times New Roman"/>
                <w:b/>
                <w:bCs/>
                <w:color w:val="000000"/>
                <w:sz w:val="16"/>
                <w:szCs w:val="16"/>
              </w:rPr>
              <w:t>Dan Ştefan Motreanu</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28" w:name="do|ax1"/>
      <w:r>
        <w:rPr>
          <w:rFonts w:ascii="Verdana" w:eastAsia="Times New Roman" w:hAnsi="Verdana" w:cs="Times New Roman"/>
          <w:b/>
          <w:bCs/>
          <w:noProof/>
          <w:color w:val="333399"/>
        </w:rPr>
        <w:drawing>
          <wp:inline distT="0" distB="0" distL="0" distR="0">
            <wp:extent cx="95885" cy="95885"/>
            <wp:effectExtent l="0" t="0" r="0" b="0"/>
            <wp:docPr id="3" name="Picture 3"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1|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28"/>
      <w:r w:rsidRPr="00AD6AC1">
        <w:rPr>
          <w:rFonts w:ascii="Verdana" w:eastAsia="Times New Roman" w:hAnsi="Verdana" w:cs="Times New Roman"/>
          <w:b/>
          <w:bCs/>
          <w:sz w:val="26"/>
          <w:szCs w:val="26"/>
        </w:rPr>
        <w:t>Anexa nr. 1:</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19"/>
        <w:gridCol w:w="7256"/>
      </w:tblGrid>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vAlign w:val="cente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bookmarkStart w:id="29" w:name="do|ax1|pa1"/>
            <w:bookmarkEnd w:id="29"/>
            <w:r w:rsidRPr="00AD6AC1">
              <w:rPr>
                <w:rFonts w:ascii="Verdana" w:eastAsia="Times New Roman" w:hAnsi="Verdana" w:cs="Times New Roman"/>
                <w:color w:val="000000"/>
                <w:sz w:val="16"/>
                <w:szCs w:val="16"/>
              </w:rPr>
              <w:t>Codul NC</w:t>
            </w:r>
          </w:p>
        </w:tc>
        <w:tc>
          <w:tcPr>
            <w:tcW w:w="3750" w:type="pct"/>
            <w:tcBorders>
              <w:top w:val="outset" w:sz="6" w:space="0" w:color="auto"/>
              <w:left w:val="outset" w:sz="6" w:space="0" w:color="auto"/>
              <w:bottom w:val="outset" w:sz="6" w:space="0" w:color="auto"/>
              <w:right w:val="outset" w:sz="6" w:space="0" w:color="auto"/>
            </w:tcBorders>
            <w:vAlign w:val="cente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Descrierea mărfurilor</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1302 32</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 Mucilagii şi agenţi de mărire a vâscozităţii, derivaţi din roşcove, din boabe de roşcove sau din seminţe de guar, chiar modificaţi:</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1302 39 00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 altele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1702 60 95</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 sirop tartinabil şi sirop pentru producerea de "rinse appelstroop"</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2102 10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Drojdii active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2102 20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Drojdii inactive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2207 10 00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Alcool etilic nedenaturat cu titru alcoolic volumic de minim 80% (bioetanol)</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2207 20 00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Alcool etilic denaturat de orice concentraţie (bioetanol)</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2208 40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Rom</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2309 90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produse cu un conţinut de substanţă uscată de cel puţin 60% lizină</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29</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Produse chimice organice, cu excepţia produselor de la subpoziţiile 2905 43 00 şi 2905 44</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3002 90 50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 culturi de microorganisme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3003</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Medicamente (cu excepţia produselor de la poziţiile 3002, 3005 sau 3006) constituite din produse amestecate între ele, preparate pentru utilizări terapeutice sau profilactice, dar neprezentate sub formă de doze, nici condiţionate pentru vânzarea cu amănuntul</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3004</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Medicamente (cu excepţia produselor de la poziţiile 3002, 3005 sau 3006) constituite din produse amestecate sau nemestecate, preparate în scopuri terapeutice sau profilactice, prezentate sub formă de doze sau condiţionate pentru vânzarea cu amănuntul</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3006</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Preparate şi articole farmaceutice menţionate în nota 4 din capitolul 30 al Nomenclaturii Combinate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3203 00 90</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Substanţe colorante de origine vegetală sau animală şi preparate pe baza acestora</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3204</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Substanţe colorante organice sintetice şi preparate menţionate în nota 3 din capitolul 32 al Nomenclaturii Combinate bazate pe aceste substanţe colorante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35</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Substanţe albuminoide; produse pe bază de amidon sau de fecule modificate; cleiuri; enzime, cu excepţia produselor de la poziţia 3501 şi de la subpoziţiile 3505 10 10, 3505 10 90 şi 3505 20</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38</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Produse diverse ale industriei chimice, cu excepţia produselor de la poziţiile 3809 şi de la subpoziţia 3824 60 00</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39</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Materiale plastice şi articole din material plastic:</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de la 3901 la 3914</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Forme primare</w:t>
            </w:r>
          </w:p>
        </w:tc>
      </w:tr>
      <w:tr w:rsidR="00AD6AC1" w:rsidRPr="00AD6AC1" w:rsidTr="00AD6AC1">
        <w:trPr>
          <w:tblCellSpacing w:w="0" w:type="dxa"/>
        </w:trPr>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ex 6809</w:t>
            </w:r>
          </w:p>
        </w:tc>
        <w:tc>
          <w:tcPr>
            <w:tcW w:w="37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Articole din ipsos sau din compoziţii pe bază de ipsos</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planşe, plăci, panouri, dale şi articole similare</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0" w:name="do|ax2"/>
      <w:r>
        <w:rPr>
          <w:rFonts w:ascii="Verdana" w:eastAsia="Times New Roman" w:hAnsi="Verdana" w:cs="Times New Roman"/>
          <w:b/>
          <w:bCs/>
          <w:noProof/>
          <w:color w:val="333399"/>
        </w:rPr>
        <w:drawing>
          <wp:inline distT="0" distB="0" distL="0" distR="0">
            <wp:extent cx="95885" cy="95885"/>
            <wp:effectExtent l="0" t="0" r="0" b="0"/>
            <wp:docPr id="2" name="Picture 2"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2|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30"/>
      <w:r w:rsidRPr="00AD6AC1">
        <w:rPr>
          <w:rFonts w:ascii="Verdana" w:eastAsia="Times New Roman" w:hAnsi="Verdana" w:cs="Times New Roman"/>
          <w:b/>
          <w:bCs/>
          <w:sz w:val="26"/>
          <w:szCs w:val="26"/>
        </w:rPr>
        <w:t>Anexa nr. 2:</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1" w:name="do|ax2|pa1"/>
      <w:bookmarkEnd w:id="31"/>
      <w:r w:rsidRPr="00AD6AC1">
        <w:rPr>
          <w:rFonts w:ascii="Verdana" w:eastAsia="Times New Roman" w:hAnsi="Verdana" w:cs="Times New Roman"/>
        </w:rPr>
        <w:t>Agentul economic ..................</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2" w:name="do|ax2|pa2"/>
      <w:bookmarkEnd w:id="32"/>
      <w:r w:rsidRPr="00AD6AC1">
        <w:rPr>
          <w:rFonts w:ascii="Verdana" w:eastAsia="Times New Roman" w:hAnsi="Verdana" w:cs="Times New Roman"/>
        </w:rPr>
        <w:t>Nr. înregistrare ............. data................</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AD6AC1" w:rsidRPr="00AD6AC1" w:rsidTr="00AD6A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bookmarkStart w:id="33" w:name="do|ax2|pa3"/>
            <w:bookmarkEnd w:id="33"/>
            <w:r w:rsidRPr="00AD6AC1">
              <w:rPr>
                <w:rFonts w:ascii="Verdana" w:eastAsia="Times New Roman" w:hAnsi="Verdana" w:cs="Times New Roman"/>
                <w:color w:val="000000"/>
                <w:sz w:val="16"/>
                <w:szCs w:val="16"/>
              </w:rPr>
              <w:t>CERERE-TIP privind acreditarea agenţilor economici care desfăşoară activităţi de fabricarea zahărului din sfeclă de zahăr şi/sau din rafinarea zahărului brut importat din trestie sau fabricarea izoglucozei</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4" w:name="do|ax2|pa4"/>
      <w:bookmarkEnd w:id="34"/>
      <w:r w:rsidRPr="00AD6AC1">
        <w:rPr>
          <w:rFonts w:ascii="Verdana" w:eastAsia="Times New Roman" w:hAnsi="Verdana" w:cs="Times New Roman"/>
        </w:rPr>
        <w:t>DETALII GENERALE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AD6AC1" w:rsidRPr="00AD6AC1" w:rsidTr="00AD6A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bookmarkStart w:id="35" w:name="do|ax2|pa5"/>
            <w:bookmarkEnd w:id="35"/>
            <w:r w:rsidRPr="00AD6AC1">
              <w:rPr>
                <w:rFonts w:ascii="Verdana" w:eastAsia="Times New Roman" w:hAnsi="Verdana" w:cs="Times New Roman"/>
                <w:color w:val="000000"/>
                <w:sz w:val="16"/>
                <w:szCs w:val="16"/>
              </w:rPr>
              <w:t>Agentul economic ...................., cu sediul în ................... str. ............., nr. ....., judeţul ........... cu Certificatul de înmatriculare la Registrul Comerţului nr. ......... tel. ........., fax ..........., email ...........</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Capacitatea totală de producţie zahăr din sfeclă ............ (tone), din care:</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capacităţile de producţie pentru fiecare punct de lucru şi adresele acestora ................................</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Capacitatea totală de producţie zahăr din rafinarea zahărului brut importat din trestie ............, (tone), din care:</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capacităţile de producţie pentru fiecare punct de lucru şi adresele acestora ................................</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Menţionez că:</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în cadrul activităţii de fabricare a zahărului rafinez numai zahăr brut importat din trestie, (se bifează căsuţa corespunzătoare) Da |_| Nu |_|</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sau</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în perioada 1.07.2004/30.06.2005 am rafinat o cantitate de ............... tone zahăr.</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Capacitatea totală de producţie izoglucoză ............... (tone substanţă uscată)</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Reprezentată de .................. domiciliat în ................, str. ..........., nr. ........, bl. ....., sc. ..... et. ...., ap. ....... sector ....... judeţ .......... posesor al buletinului/cărţii de identitate ......, seria ...... nr. ......, eliberat(ă) de ............ având funcţia de ........... solicit acordarea acreditării pentru ................. pe care o deţin în proprietate (o administrez).</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6" w:name="do|ax2|pa6"/>
      <w:bookmarkEnd w:id="36"/>
      <w:r w:rsidRPr="00AD6AC1">
        <w:rPr>
          <w:rFonts w:ascii="Verdana" w:eastAsia="Times New Roman" w:hAnsi="Verdana" w:cs="Times New Roman"/>
        </w:rPr>
        <w:t>ANGAJAMENT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AD6AC1" w:rsidRPr="00AD6AC1" w:rsidTr="00AD6AC1">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bookmarkStart w:id="37" w:name="do|ax2|pa7"/>
            <w:bookmarkEnd w:id="37"/>
            <w:r w:rsidRPr="00AD6AC1">
              <w:rPr>
                <w:rFonts w:ascii="Verdana" w:eastAsia="Times New Roman" w:hAnsi="Verdana" w:cs="Times New Roman"/>
                <w:color w:val="000000"/>
                <w:sz w:val="16"/>
                <w:szCs w:val="16"/>
              </w:rPr>
              <w:t>Mă angajez:</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a) să accept furnizarea tuturor informaţiilor referitoare la: cantităţile de sfeclă contractate şi producţiile medii estimate de sfeclă de zahăr şi de zahăr la hectar, cantităţile de materii prime primite (sfeclă, zahăr brut importat din trestie, porumb) precum şi conţinutul de zahăr determinat la livrarea sfeclei de zahăr, produsele finite sau semifinite primite (dacă este cazul), cantităţile de produse finite obţinute şi cantităţile de subproduse, pierderile în cursul prelucrării, cantităţile distruse şi justificarea distrugerii acestora, date privind producţia de zahăr, izoglucoză şi evidenţa stocurilor de zahăr, cantităţile de produse finite (zahăr, izoglucoză) vândute, preţurile practicate şi condiţiile de livrare, orice informaţie sau document justificativ pentru gestiune şi control;</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b) să furnizez la cererea Ministerului Agriculturii, Pădurilor şi Dezvoltării Rurale şi a Agenţiei de Plăţi şi Intervenţie pentru Agricultură, orice informaţie sau document justificativ pentru gestiune şi control.</w:t>
            </w:r>
          </w:p>
        </w:tc>
      </w:tr>
      <w:tr w:rsidR="00AD6AC1" w:rsidRPr="00AD6AC1" w:rsidTr="00AD6AC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bookmarkStart w:id="38" w:name="do|ax2|pa8"/>
            <w:bookmarkEnd w:id="38"/>
            <w:r w:rsidRPr="00AD6AC1">
              <w:rPr>
                <w:rFonts w:ascii="Verdana" w:eastAsia="Times New Roman" w:hAnsi="Verdana" w:cs="Times New Roman"/>
                <w:color w:val="000000"/>
                <w:sz w:val="16"/>
                <w:szCs w:val="16"/>
              </w:rPr>
              <w:t>Data:</w:t>
            </w:r>
          </w:p>
        </w:tc>
        <w:tc>
          <w:tcPr>
            <w:tcW w:w="25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Semnătura</w:t>
            </w:r>
          </w:p>
        </w:tc>
      </w:tr>
      <w:tr w:rsidR="00AD6AC1" w:rsidRPr="00AD6AC1" w:rsidTr="00AD6AC1">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Se completează în calitatea pe care reprezentantul legal o deţine</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39" w:name="do|ax3"/>
      <w:r>
        <w:rPr>
          <w:rFonts w:ascii="Verdana" w:eastAsia="Times New Roman" w:hAnsi="Verdana" w:cs="Times New Roman"/>
          <w:b/>
          <w:bCs/>
          <w:noProof/>
          <w:color w:val="333399"/>
        </w:rPr>
        <w:drawing>
          <wp:inline distT="0" distB="0" distL="0" distR="0">
            <wp:extent cx="95885" cy="95885"/>
            <wp:effectExtent l="0" t="0" r="0" b="0"/>
            <wp:docPr id="1" name="Picture 1" descr="C:\Users\aida.slav\sintact 4.0\cache\Legislatie\m.gif">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ax3|_i" descr="C:\Users\aida.slav\sintact 4.0\cache\Legislatie\m.gif">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885" cy="95885"/>
                    </a:xfrm>
                    <a:prstGeom prst="rect">
                      <a:avLst/>
                    </a:prstGeom>
                    <a:noFill/>
                    <a:ln>
                      <a:noFill/>
                    </a:ln>
                  </pic:spPr>
                </pic:pic>
              </a:graphicData>
            </a:graphic>
          </wp:inline>
        </w:drawing>
      </w:r>
      <w:bookmarkEnd w:id="39"/>
      <w:r w:rsidRPr="00AD6AC1">
        <w:rPr>
          <w:rFonts w:ascii="Verdana" w:eastAsia="Times New Roman" w:hAnsi="Verdana" w:cs="Times New Roman"/>
          <w:b/>
          <w:bCs/>
          <w:sz w:val="26"/>
          <w:szCs w:val="26"/>
        </w:rPr>
        <w:t>Anexa nr. 3:</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40" w:name="do|ax3|pa1"/>
      <w:bookmarkEnd w:id="40"/>
      <w:r w:rsidRPr="00AD6AC1">
        <w:rPr>
          <w:rFonts w:ascii="Verdana" w:eastAsia="Times New Roman" w:hAnsi="Verdana" w:cs="Times New Roman"/>
        </w:rPr>
        <w:t>Agentul economic .................................</w:t>
      </w:r>
    </w:p>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41" w:name="do|ax3|pa2"/>
      <w:bookmarkEnd w:id="41"/>
      <w:r w:rsidRPr="00AD6AC1">
        <w:rPr>
          <w:rFonts w:ascii="Verdana" w:eastAsia="Times New Roman" w:hAnsi="Verdana" w:cs="Times New Roman"/>
        </w:rPr>
        <w:t>Nr. înregistrare .............. data ...............</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9675"/>
      </w:tblGrid>
      <w:tr w:rsidR="00AD6AC1" w:rsidRPr="00AD6AC1" w:rsidTr="00AD6AC1">
        <w:trPr>
          <w:tblCellSpacing w:w="0" w:type="dxa"/>
        </w:trPr>
        <w:tc>
          <w:tcPr>
            <w:tcW w:w="0" w:type="auto"/>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bookmarkStart w:id="42" w:name="do|ax3|pa3"/>
            <w:bookmarkEnd w:id="42"/>
            <w:r w:rsidRPr="00AD6AC1">
              <w:rPr>
                <w:rFonts w:ascii="Verdana" w:eastAsia="Times New Roman" w:hAnsi="Verdana" w:cs="Times New Roman"/>
                <w:color w:val="000000"/>
                <w:sz w:val="16"/>
                <w:szCs w:val="16"/>
              </w:rPr>
              <w:t>CERERE-TIP privind acreditarea agenţilor economici care utilizează materie primă industrială</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43" w:name="do|ax3|pa4"/>
      <w:bookmarkEnd w:id="43"/>
      <w:r w:rsidRPr="00AD6AC1">
        <w:rPr>
          <w:rFonts w:ascii="Verdana" w:eastAsia="Times New Roman" w:hAnsi="Verdana" w:cs="Times New Roman"/>
        </w:rPr>
        <w:t>DETALII GENERALE</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98"/>
        <w:gridCol w:w="2129"/>
        <w:gridCol w:w="2419"/>
        <w:gridCol w:w="2129"/>
      </w:tblGrid>
      <w:tr w:rsidR="00AD6AC1" w:rsidRPr="00AD6AC1" w:rsidTr="00AD6AC1">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bookmarkStart w:id="44" w:name="do|ax3|pa5"/>
            <w:bookmarkEnd w:id="44"/>
            <w:r w:rsidRPr="00AD6AC1">
              <w:rPr>
                <w:rFonts w:ascii="Verdana" w:eastAsia="Times New Roman" w:hAnsi="Verdana" w:cs="Times New Roman"/>
                <w:color w:val="000000"/>
                <w:sz w:val="16"/>
                <w:szCs w:val="16"/>
              </w:rPr>
              <w:t>Agentul economic ..................., cu sediul în ................. str. ................, nr. ...... judeţul ..........., cu Certificatul de înmatriculare la Registrul Comerţului nr. ..........., tel. ..........., fax ......... email .........</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Capacitatea totală de producţie ............. (tone), din care:</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 capacităţile de producţie pentru fiecare punct de lucru şi adresele acestora ................................</w:t>
            </w:r>
          </w:p>
        </w:tc>
      </w:tr>
      <w:tr w:rsidR="00AD6AC1" w:rsidRPr="00AD6AC1" w:rsidTr="00AD6AC1">
        <w:trPr>
          <w:tblCellSpacing w:w="0" w:type="dxa"/>
        </w:trPr>
        <w:tc>
          <w:tcPr>
            <w:tcW w:w="1550" w:type="pct"/>
            <w:tcBorders>
              <w:top w:val="outset" w:sz="6" w:space="0" w:color="auto"/>
              <w:left w:val="outset" w:sz="6" w:space="0" w:color="auto"/>
              <w:bottom w:val="outset" w:sz="6" w:space="0" w:color="auto"/>
              <w:right w:val="outset" w:sz="6" w:space="0" w:color="auto"/>
            </w:tcBorders>
            <w:vAlign w:val="cente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Produsul/produsele care vor fi fabricate</w:t>
            </w:r>
          </w:p>
        </w:tc>
        <w:tc>
          <w:tcPr>
            <w:tcW w:w="1100" w:type="pct"/>
            <w:tcBorders>
              <w:top w:val="outset" w:sz="6" w:space="0" w:color="auto"/>
              <w:left w:val="outset" w:sz="6" w:space="0" w:color="auto"/>
              <w:bottom w:val="outset" w:sz="6" w:space="0" w:color="auto"/>
              <w:right w:val="outset" w:sz="6" w:space="0" w:color="auto"/>
            </w:tcBorders>
            <w:vAlign w:val="cente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Capacitatea de producţie</w:t>
            </w:r>
          </w:p>
        </w:tc>
        <w:tc>
          <w:tcPr>
            <w:tcW w:w="1250" w:type="pct"/>
            <w:tcBorders>
              <w:top w:val="outset" w:sz="6" w:space="0" w:color="auto"/>
              <w:left w:val="outset" w:sz="6" w:space="0" w:color="auto"/>
              <w:bottom w:val="outset" w:sz="6" w:space="0" w:color="auto"/>
              <w:right w:val="outset" w:sz="6" w:space="0" w:color="auto"/>
            </w:tcBorders>
            <w:vAlign w:val="cente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Coeficienţi tehnici de prelucrare a materiei prime</w:t>
            </w:r>
          </w:p>
        </w:tc>
        <w:tc>
          <w:tcPr>
            <w:tcW w:w="1100" w:type="pct"/>
            <w:tcBorders>
              <w:top w:val="outset" w:sz="6" w:space="0" w:color="auto"/>
              <w:left w:val="outset" w:sz="6" w:space="0" w:color="auto"/>
              <w:bottom w:val="outset" w:sz="6" w:space="0" w:color="auto"/>
              <w:right w:val="outset" w:sz="6" w:space="0" w:color="auto"/>
            </w:tcBorders>
            <w:vAlign w:val="center"/>
            <w:hideMark/>
          </w:tcPr>
          <w:p w:rsidR="00AD6AC1" w:rsidRPr="00AD6AC1" w:rsidRDefault="00AD6AC1" w:rsidP="00AD6AC1">
            <w:pPr>
              <w:spacing w:after="0" w:line="240" w:lineRule="auto"/>
              <w:jc w:val="center"/>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Codul NC</w:t>
            </w:r>
          </w:p>
        </w:tc>
      </w:tr>
      <w:tr w:rsidR="00AD6AC1" w:rsidRPr="00AD6AC1" w:rsidTr="00AD6AC1">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r>
      <w:tr w:rsidR="00AD6AC1" w:rsidRPr="00AD6AC1" w:rsidTr="00AD6AC1">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r>
      <w:tr w:rsidR="00AD6AC1" w:rsidRPr="00AD6AC1" w:rsidTr="00AD6AC1">
        <w:trPr>
          <w:tblCellSpacing w:w="0" w:type="dxa"/>
        </w:trPr>
        <w:tc>
          <w:tcPr>
            <w:tcW w:w="15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25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c>
          <w:tcPr>
            <w:tcW w:w="11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sz w:val="16"/>
                <w:szCs w:val="16"/>
              </w:rPr>
            </w:pPr>
          </w:p>
        </w:tc>
      </w:tr>
      <w:tr w:rsidR="00AD6AC1" w:rsidRPr="00AD6AC1" w:rsidTr="00AD6AC1">
        <w:trPr>
          <w:tblCellSpacing w:w="0" w:type="dxa"/>
        </w:trPr>
        <w:tc>
          <w:tcPr>
            <w:tcW w:w="0" w:type="auto"/>
            <w:gridSpan w:val="4"/>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Reprezentată de ................... domiciliat în .............., str. ..........., nr. ......, bl. ......, sc. ....., et. ...., ap. ....... sector ......... judeţ ........... posesor al buletinului/cărţii de identitate ......, seria ......, nr. ...., eliberat(ă) de ............. având funcţia de .............. solicit acordarea acreditării pentru ............... pe care o deţin în proprietate (o administrez).</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45" w:name="do|ax3|pa6"/>
      <w:bookmarkEnd w:id="45"/>
      <w:r w:rsidRPr="00AD6AC1">
        <w:rPr>
          <w:rFonts w:ascii="Verdana" w:eastAsia="Times New Roman" w:hAnsi="Verdana" w:cs="Times New Roman"/>
        </w:rPr>
        <w:t>ANGAJAMENT</w:t>
      </w:r>
    </w:p>
    <w:tbl>
      <w:tblPr>
        <w:tblW w:w="9675" w:type="dxa"/>
        <w:tblCellSpacing w:w="0" w:type="dxa"/>
        <w:tblInd w:w="3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837"/>
        <w:gridCol w:w="4838"/>
      </w:tblGrid>
      <w:tr w:rsidR="00AD6AC1" w:rsidRPr="00AD6AC1" w:rsidTr="00AD6AC1">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bookmarkStart w:id="46" w:name="do|ax3|pa7"/>
            <w:bookmarkEnd w:id="46"/>
            <w:r w:rsidRPr="00AD6AC1">
              <w:rPr>
                <w:rFonts w:ascii="Verdana" w:eastAsia="Times New Roman" w:hAnsi="Verdana" w:cs="Times New Roman"/>
                <w:color w:val="000000"/>
                <w:sz w:val="16"/>
                <w:szCs w:val="16"/>
              </w:rPr>
              <w:t>Mă angajez:</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a) să păstrez registre care să cuprindă cel puţin următoarele informaţii: cantităţile din diferitele materii prime cumpărate pentru a fi prelucrate, cantităţile de materii prime prelucrate, cantităţile şi tipurile de produse finite, coproduse şi produse secundare obţinute din acestea, pierderile în cursul prelucrării, cantităţile distruse şi justificarea distrugerii acestora, cantităţile şi tipurile de produse vândute sau cedate de agentul economic;</w:t>
            </w:r>
          </w:p>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b) să furnizez la cererea Ministerului Agriculturii, Pădurilor şi Dezvoltării Rurale şi a Agenţiei de Plăţi şi Intervenţie pentru Agricultură, orice informaţie sau document justificativ pentru gestionarea şi controlul originii şi utilizării materiei prime respective.</w:t>
            </w:r>
          </w:p>
        </w:tc>
      </w:tr>
      <w:tr w:rsidR="00AD6AC1" w:rsidRPr="00AD6AC1" w:rsidTr="00AD6AC1">
        <w:trPr>
          <w:tblCellSpacing w:w="0" w:type="dxa"/>
        </w:trPr>
        <w:tc>
          <w:tcPr>
            <w:tcW w:w="25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bookmarkStart w:id="47" w:name="do|ax3|pa8"/>
            <w:bookmarkEnd w:id="47"/>
            <w:r w:rsidRPr="00AD6AC1">
              <w:rPr>
                <w:rFonts w:ascii="Verdana" w:eastAsia="Times New Roman" w:hAnsi="Verdana" w:cs="Times New Roman"/>
                <w:color w:val="000000"/>
                <w:sz w:val="16"/>
                <w:szCs w:val="16"/>
              </w:rPr>
              <w:t>Data:</w:t>
            </w:r>
          </w:p>
        </w:tc>
        <w:tc>
          <w:tcPr>
            <w:tcW w:w="2500" w:type="pct"/>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Semnătura</w:t>
            </w:r>
          </w:p>
        </w:tc>
      </w:tr>
      <w:tr w:rsidR="00AD6AC1" w:rsidRPr="00AD6AC1" w:rsidTr="00AD6AC1">
        <w:trPr>
          <w:tblCellSpacing w:w="0" w:type="dxa"/>
        </w:trPr>
        <w:tc>
          <w:tcPr>
            <w:tcW w:w="0" w:type="auto"/>
            <w:gridSpan w:val="2"/>
            <w:tcBorders>
              <w:top w:val="outset" w:sz="6" w:space="0" w:color="auto"/>
              <w:left w:val="outset" w:sz="6" w:space="0" w:color="auto"/>
              <w:bottom w:val="outset" w:sz="6" w:space="0" w:color="auto"/>
              <w:right w:val="outset" w:sz="6" w:space="0" w:color="auto"/>
            </w:tcBorders>
            <w:hideMark/>
          </w:tcPr>
          <w:p w:rsidR="00AD6AC1" w:rsidRPr="00AD6AC1" w:rsidRDefault="00AD6AC1" w:rsidP="00AD6AC1">
            <w:pPr>
              <w:spacing w:after="0" w:line="240" w:lineRule="auto"/>
              <w:rPr>
                <w:rFonts w:ascii="Verdana" w:eastAsia="Times New Roman" w:hAnsi="Verdana" w:cs="Times New Roman"/>
                <w:color w:val="000000"/>
                <w:sz w:val="16"/>
                <w:szCs w:val="16"/>
              </w:rPr>
            </w:pPr>
            <w:r w:rsidRPr="00AD6AC1">
              <w:rPr>
                <w:rFonts w:ascii="Verdana" w:eastAsia="Times New Roman" w:hAnsi="Verdana" w:cs="Times New Roman"/>
                <w:color w:val="000000"/>
                <w:sz w:val="16"/>
                <w:szCs w:val="16"/>
              </w:rPr>
              <w:t>Se completează în calitatea pe care reprezentantul legal o deţine</w:t>
            </w:r>
          </w:p>
        </w:tc>
      </w:tr>
    </w:tbl>
    <w:p w:rsidR="00AD6AC1" w:rsidRPr="00AD6AC1" w:rsidRDefault="00AD6AC1" w:rsidP="00AD6AC1">
      <w:pPr>
        <w:shd w:val="clear" w:color="auto" w:fill="FFFFFF"/>
        <w:spacing w:after="0" w:line="240" w:lineRule="auto"/>
        <w:jc w:val="both"/>
        <w:rPr>
          <w:rFonts w:ascii="Verdana" w:eastAsia="Times New Roman" w:hAnsi="Verdana" w:cs="Times New Roman"/>
        </w:rPr>
      </w:pPr>
      <w:bookmarkStart w:id="48" w:name="do|pa7"/>
      <w:bookmarkEnd w:id="48"/>
      <w:r w:rsidRPr="00AD6AC1">
        <w:rPr>
          <w:rFonts w:ascii="Verdana" w:eastAsia="Times New Roman" w:hAnsi="Verdana" w:cs="Times New Roman"/>
        </w:rPr>
        <w:t>Publicat în Monitorul Oficial cu numărul 23 din data de 15 ianuarie 2007</w:t>
      </w:r>
    </w:p>
    <w:p w:rsidR="002A3AD5" w:rsidRDefault="00AD6AC1">
      <w:bookmarkStart w:id="49" w:name="_GoBack"/>
      <w:bookmarkEnd w:id="49"/>
    </w:p>
    <w:sectPr w:rsidR="002A3A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1530"/>
    <w:rsid w:val="00511530"/>
    <w:rsid w:val="00592532"/>
    <w:rsid w:val="00AD6AC1"/>
    <w:rsid w:val="00DF3E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AC1"/>
    <w:rPr>
      <w:b/>
      <w:bCs/>
      <w:color w:val="333399"/>
      <w:u w:val="single"/>
    </w:rPr>
  </w:style>
  <w:style w:type="character" w:customStyle="1" w:styleId="do1">
    <w:name w:val="do1"/>
    <w:basedOn w:val="DefaultParagraphFont"/>
    <w:rsid w:val="00AD6AC1"/>
    <w:rPr>
      <w:b/>
      <w:bCs/>
      <w:sz w:val="26"/>
      <w:szCs w:val="26"/>
    </w:rPr>
  </w:style>
  <w:style w:type="character" w:customStyle="1" w:styleId="tpa1">
    <w:name w:val="tpa1"/>
    <w:basedOn w:val="DefaultParagraphFont"/>
    <w:rsid w:val="00AD6AC1"/>
  </w:style>
  <w:style w:type="character" w:customStyle="1" w:styleId="ar1">
    <w:name w:val="ar1"/>
    <w:basedOn w:val="DefaultParagraphFont"/>
    <w:rsid w:val="00AD6AC1"/>
    <w:rPr>
      <w:b/>
      <w:bCs/>
      <w:color w:val="0000AF"/>
      <w:sz w:val="22"/>
      <w:szCs w:val="22"/>
    </w:rPr>
  </w:style>
  <w:style w:type="character" w:customStyle="1" w:styleId="li1">
    <w:name w:val="li1"/>
    <w:basedOn w:val="DefaultParagraphFont"/>
    <w:rsid w:val="00AD6AC1"/>
    <w:rPr>
      <w:b/>
      <w:bCs/>
      <w:color w:val="8F0000"/>
    </w:rPr>
  </w:style>
  <w:style w:type="character" w:customStyle="1" w:styleId="tli1">
    <w:name w:val="tli1"/>
    <w:basedOn w:val="DefaultParagraphFont"/>
    <w:rsid w:val="00AD6AC1"/>
  </w:style>
  <w:style w:type="character" w:customStyle="1" w:styleId="ax1">
    <w:name w:val="ax1"/>
    <w:basedOn w:val="DefaultParagraphFont"/>
    <w:rsid w:val="00AD6AC1"/>
    <w:rPr>
      <w:b/>
      <w:bCs/>
      <w:sz w:val="26"/>
      <w:szCs w:val="26"/>
    </w:rPr>
  </w:style>
  <w:style w:type="paragraph" w:styleId="BalloonText">
    <w:name w:val="Balloon Text"/>
    <w:basedOn w:val="Normal"/>
    <w:link w:val="BalloonTextChar"/>
    <w:uiPriority w:val="99"/>
    <w:semiHidden/>
    <w:unhideWhenUsed/>
    <w:rsid w:val="00AD6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C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D6AC1"/>
    <w:rPr>
      <w:b/>
      <w:bCs/>
      <w:color w:val="333399"/>
      <w:u w:val="single"/>
    </w:rPr>
  </w:style>
  <w:style w:type="character" w:customStyle="1" w:styleId="do1">
    <w:name w:val="do1"/>
    <w:basedOn w:val="DefaultParagraphFont"/>
    <w:rsid w:val="00AD6AC1"/>
    <w:rPr>
      <w:b/>
      <w:bCs/>
      <w:sz w:val="26"/>
      <w:szCs w:val="26"/>
    </w:rPr>
  </w:style>
  <w:style w:type="character" w:customStyle="1" w:styleId="tpa1">
    <w:name w:val="tpa1"/>
    <w:basedOn w:val="DefaultParagraphFont"/>
    <w:rsid w:val="00AD6AC1"/>
  </w:style>
  <w:style w:type="character" w:customStyle="1" w:styleId="ar1">
    <w:name w:val="ar1"/>
    <w:basedOn w:val="DefaultParagraphFont"/>
    <w:rsid w:val="00AD6AC1"/>
    <w:rPr>
      <w:b/>
      <w:bCs/>
      <w:color w:val="0000AF"/>
      <w:sz w:val="22"/>
      <w:szCs w:val="22"/>
    </w:rPr>
  </w:style>
  <w:style w:type="character" w:customStyle="1" w:styleId="li1">
    <w:name w:val="li1"/>
    <w:basedOn w:val="DefaultParagraphFont"/>
    <w:rsid w:val="00AD6AC1"/>
    <w:rPr>
      <w:b/>
      <w:bCs/>
      <w:color w:val="8F0000"/>
    </w:rPr>
  </w:style>
  <w:style w:type="character" w:customStyle="1" w:styleId="tli1">
    <w:name w:val="tli1"/>
    <w:basedOn w:val="DefaultParagraphFont"/>
    <w:rsid w:val="00AD6AC1"/>
  </w:style>
  <w:style w:type="character" w:customStyle="1" w:styleId="ax1">
    <w:name w:val="ax1"/>
    <w:basedOn w:val="DefaultParagraphFont"/>
    <w:rsid w:val="00AD6AC1"/>
    <w:rPr>
      <w:b/>
      <w:bCs/>
      <w:sz w:val="26"/>
      <w:szCs w:val="26"/>
    </w:rPr>
  </w:style>
  <w:style w:type="paragraph" w:styleId="BalloonText">
    <w:name w:val="Balloon Text"/>
    <w:basedOn w:val="Normal"/>
    <w:link w:val="BalloonTextChar"/>
    <w:uiPriority w:val="99"/>
    <w:semiHidden/>
    <w:unhideWhenUsed/>
    <w:rsid w:val="00AD6A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6A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051656">
      <w:bodyDiv w:val="1"/>
      <w:marLeft w:val="0"/>
      <w:marRight w:val="0"/>
      <w:marTop w:val="0"/>
      <w:marBottom w:val="0"/>
      <w:divBdr>
        <w:top w:val="none" w:sz="0" w:space="0" w:color="auto"/>
        <w:left w:val="none" w:sz="0" w:space="0" w:color="auto"/>
        <w:bottom w:val="none" w:sz="0" w:space="0" w:color="auto"/>
        <w:right w:val="none" w:sz="0" w:space="0" w:color="auto"/>
      </w:divBdr>
      <w:divsChild>
        <w:div w:id="95561195">
          <w:marLeft w:val="0"/>
          <w:marRight w:val="0"/>
          <w:marTop w:val="0"/>
          <w:marBottom w:val="0"/>
          <w:divBdr>
            <w:top w:val="none" w:sz="0" w:space="0" w:color="auto"/>
            <w:left w:val="none" w:sz="0" w:space="0" w:color="auto"/>
            <w:bottom w:val="none" w:sz="0" w:space="0" w:color="auto"/>
            <w:right w:val="none" w:sz="0" w:space="0" w:color="auto"/>
          </w:divBdr>
          <w:divsChild>
            <w:div w:id="610479453">
              <w:marLeft w:val="0"/>
              <w:marRight w:val="0"/>
              <w:marTop w:val="0"/>
              <w:marBottom w:val="0"/>
              <w:divBdr>
                <w:top w:val="dashed" w:sz="2" w:space="0" w:color="FFFFFF"/>
                <w:left w:val="dashed" w:sz="2" w:space="0" w:color="FFFFFF"/>
                <w:bottom w:val="dashed" w:sz="2" w:space="0" w:color="FFFFFF"/>
                <w:right w:val="dashed" w:sz="2" w:space="0" w:color="FFFFFF"/>
              </w:divBdr>
            </w:div>
            <w:div w:id="372114773">
              <w:marLeft w:val="0"/>
              <w:marRight w:val="0"/>
              <w:marTop w:val="0"/>
              <w:marBottom w:val="0"/>
              <w:divBdr>
                <w:top w:val="dashed" w:sz="2" w:space="0" w:color="FFFFFF"/>
                <w:left w:val="dashed" w:sz="2" w:space="0" w:color="FFFFFF"/>
                <w:bottom w:val="dashed" w:sz="2" w:space="0" w:color="FFFFFF"/>
                <w:right w:val="dashed" w:sz="2" w:space="0" w:color="FFFFFF"/>
              </w:divBdr>
              <w:divsChild>
                <w:div w:id="1385838004">
                  <w:marLeft w:val="0"/>
                  <w:marRight w:val="0"/>
                  <w:marTop w:val="0"/>
                  <w:marBottom w:val="0"/>
                  <w:divBdr>
                    <w:top w:val="dashed" w:sz="2" w:space="0" w:color="FFFFFF"/>
                    <w:left w:val="dashed" w:sz="2" w:space="0" w:color="FFFFFF"/>
                    <w:bottom w:val="dashed" w:sz="2" w:space="0" w:color="FFFFFF"/>
                    <w:right w:val="dashed" w:sz="2" w:space="0" w:color="FFFFFF"/>
                  </w:divBdr>
                </w:div>
                <w:div w:id="1174689487">
                  <w:marLeft w:val="0"/>
                  <w:marRight w:val="0"/>
                  <w:marTop w:val="0"/>
                  <w:marBottom w:val="0"/>
                  <w:divBdr>
                    <w:top w:val="dashed" w:sz="2" w:space="0" w:color="FFFFFF"/>
                    <w:left w:val="dashed" w:sz="2" w:space="0" w:color="FFFFFF"/>
                    <w:bottom w:val="dashed" w:sz="2" w:space="0" w:color="FFFFFF"/>
                    <w:right w:val="dashed" w:sz="2" w:space="0" w:color="FFFFFF"/>
                  </w:divBdr>
                </w:div>
                <w:div w:id="1960985645">
                  <w:marLeft w:val="0"/>
                  <w:marRight w:val="0"/>
                  <w:marTop w:val="0"/>
                  <w:marBottom w:val="0"/>
                  <w:divBdr>
                    <w:top w:val="dashed" w:sz="2" w:space="0" w:color="FFFFFF"/>
                    <w:left w:val="dashed" w:sz="2" w:space="0" w:color="FFFFFF"/>
                    <w:bottom w:val="dashed" w:sz="2" w:space="0" w:color="FFFFFF"/>
                    <w:right w:val="dashed" w:sz="2" w:space="0" w:color="FFFFFF"/>
                  </w:divBdr>
                </w:div>
                <w:div w:id="2092434319">
                  <w:marLeft w:val="0"/>
                  <w:marRight w:val="0"/>
                  <w:marTop w:val="0"/>
                  <w:marBottom w:val="0"/>
                  <w:divBdr>
                    <w:top w:val="dashed" w:sz="2" w:space="0" w:color="FFFFFF"/>
                    <w:left w:val="dashed" w:sz="2" w:space="0" w:color="FFFFFF"/>
                    <w:bottom w:val="dashed" w:sz="2" w:space="0" w:color="FFFFFF"/>
                    <w:right w:val="dashed" w:sz="2" w:space="0" w:color="FFFFFF"/>
                  </w:divBdr>
                </w:div>
                <w:div w:id="2072077401">
                  <w:marLeft w:val="0"/>
                  <w:marRight w:val="0"/>
                  <w:marTop w:val="0"/>
                  <w:marBottom w:val="0"/>
                  <w:divBdr>
                    <w:top w:val="dashed" w:sz="2" w:space="0" w:color="FFFFFF"/>
                    <w:left w:val="dashed" w:sz="2" w:space="0" w:color="FFFFFF"/>
                    <w:bottom w:val="dashed" w:sz="2" w:space="0" w:color="FFFFFF"/>
                    <w:right w:val="dashed" w:sz="2" w:space="0" w:color="FFFFFF"/>
                  </w:divBdr>
                </w:div>
                <w:div w:id="541401579">
                  <w:marLeft w:val="0"/>
                  <w:marRight w:val="0"/>
                  <w:marTop w:val="0"/>
                  <w:marBottom w:val="0"/>
                  <w:divBdr>
                    <w:top w:val="dashed" w:sz="2" w:space="0" w:color="FFFFFF"/>
                    <w:left w:val="dashed" w:sz="2" w:space="0" w:color="FFFFFF"/>
                    <w:bottom w:val="dashed" w:sz="2" w:space="0" w:color="FFFFFF"/>
                    <w:right w:val="dashed" w:sz="2" w:space="0" w:color="FFFFFF"/>
                  </w:divBdr>
                  <w:divsChild>
                    <w:div w:id="114034573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61754711">
                  <w:marLeft w:val="0"/>
                  <w:marRight w:val="0"/>
                  <w:marTop w:val="0"/>
                  <w:marBottom w:val="0"/>
                  <w:divBdr>
                    <w:top w:val="dashed" w:sz="2" w:space="0" w:color="FFFFFF"/>
                    <w:left w:val="dashed" w:sz="2" w:space="0" w:color="FFFFFF"/>
                    <w:bottom w:val="dashed" w:sz="2" w:space="0" w:color="FFFFFF"/>
                    <w:right w:val="dashed" w:sz="2" w:space="0" w:color="FFFFFF"/>
                  </w:divBdr>
                </w:div>
                <w:div w:id="836845779">
                  <w:marLeft w:val="0"/>
                  <w:marRight w:val="0"/>
                  <w:marTop w:val="0"/>
                  <w:marBottom w:val="0"/>
                  <w:divBdr>
                    <w:top w:val="dashed" w:sz="2" w:space="0" w:color="FFFFFF"/>
                    <w:left w:val="dashed" w:sz="2" w:space="0" w:color="FFFFFF"/>
                    <w:bottom w:val="dashed" w:sz="2" w:space="0" w:color="FFFFFF"/>
                    <w:right w:val="dashed" w:sz="2" w:space="0" w:color="FFFFFF"/>
                  </w:divBdr>
                  <w:divsChild>
                    <w:div w:id="1733194890">
                      <w:marLeft w:val="0"/>
                      <w:marRight w:val="0"/>
                      <w:marTop w:val="0"/>
                      <w:marBottom w:val="0"/>
                      <w:divBdr>
                        <w:top w:val="dashed" w:sz="2" w:space="0" w:color="FFFFFF"/>
                        <w:left w:val="dashed" w:sz="2" w:space="0" w:color="FFFFFF"/>
                        <w:bottom w:val="dashed" w:sz="2" w:space="0" w:color="FFFFFF"/>
                        <w:right w:val="dashed" w:sz="2" w:space="0" w:color="FFFFFF"/>
                      </w:divBdr>
                    </w:div>
                    <w:div w:id="1781144229">
                      <w:marLeft w:val="0"/>
                      <w:marRight w:val="0"/>
                      <w:marTop w:val="0"/>
                      <w:marBottom w:val="0"/>
                      <w:divBdr>
                        <w:top w:val="dashed" w:sz="2" w:space="0" w:color="FFFFFF"/>
                        <w:left w:val="dashed" w:sz="2" w:space="0" w:color="FFFFFF"/>
                        <w:bottom w:val="dashed" w:sz="2" w:space="0" w:color="FFFFFF"/>
                        <w:right w:val="dashed" w:sz="2" w:space="0" w:color="FFFFFF"/>
                      </w:divBdr>
                    </w:div>
                    <w:div w:id="896860265">
                      <w:marLeft w:val="0"/>
                      <w:marRight w:val="0"/>
                      <w:marTop w:val="0"/>
                      <w:marBottom w:val="0"/>
                      <w:divBdr>
                        <w:top w:val="dashed" w:sz="2" w:space="0" w:color="FFFFFF"/>
                        <w:left w:val="dashed" w:sz="2" w:space="0" w:color="FFFFFF"/>
                        <w:bottom w:val="dashed" w:sz="2" w:space="0" w:color="FFFFFF"/>
                        <w:right w:val="dashed" w:sz="2" w:space="0" w:color="FFFFFF"/>
                      </w:divBdr>
                    </w:div>
                    <w:div w:id="1126697759">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3597826">
                  <w:marLeft w:val="0"/>
                  <w:marRight w:val="0"/>
                  <w:marTop w:val="0"/>
                  <w:marBottom w:val="0"/>
                  <w:divBdr>
                    <w:top w:val="dashed" w:sz="2" w:space="0" w:color="FFFFFF"/>
                    <w:left w:val="dashed" w:sz="2" w:space="0" w:color="FFFFFF"/>
                    <w:bottom w:val="dashed" w:sz="2" w:space="0" w:color="FFFFFF"/>
                    <w:right w:val="dashed" w:sz="2" w:space="0" w:color="FFFFFF"/>
                  </w:divBdr>
                </w:div>
                <w:div w:id="974485017">
                  <w:marLeft w:val="0"/>
                  <w:marRight w:val="0"/>
                  <w:marTop w:val="0"/>
                  <w:marBottom w:val="0"/>
                  <w:divBdr>
                    <w:top w:val="dashed" w:sz="2" w:space="0" w:color="FFFFFF"/>
                    <w:left w:val="dashed" w:sz="2" w:space="0" w:color="FFFFFF"/>
                    <w:bottom w:val="dashed" w:sz="2" w:space="0" w:color="FFFFFF"/>
                    <w:right w:val="dashed" w:sz="2" w:space="0" w:color="FFFFFF"/>
                  </w:divBdr>
                  <w:divsChild>
                    <w:div w:id="840661048">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460759871">
                  <w:marLeft w:val="0"/>
                  <w:marRight w:val="0"/>
                  <w:marTop w:val="0"/>
                  <w:marBottom w:val="0"/>
                  <w:divBdr>
                    <w:top w:val="dashed" w:sz="2" w:space="0" w:color="FFFFFF"/>
                    <w:left w:val="dashed" w:sz="2" w:space="0" w:color="FFFFFF"/>
                    <w:bottom w:val="dashed" w:sz="2" w:space="0" w:color="FFFFFF"/>
                    <w:right w:val="dashed" w:sz="2" w:space="0" w:color="FFFFFF"/>
                  </w:divBdr>
                </w:div>
                <w:div w:id="1321277851">
                  <w:marLeft w:val="0"/>
                  <w:marRight w:val="0"/>
                  <w:marTop w:val="0"/>
                  <w:marBottom w:val="0"/>
                  <w:divBdr>
                    <w:top w:val="dashed" w:sz="2" w:space="0" w:color="FFFFFF"/>
                    <w:left w:val="dashed" w:sz="2" w:space="0" w:color="FFFFFF"/>
                    <w:bottom w:val="dashed" w:sz="2" w:space="0" w:color="FFFFFF"/>
                    <w:right w:val="dashed" w:sz="2" w:space="0" w:color="FFFFFF"/>
                  </w:divBdr>
                  <w:divsChild>
                    <w:div w:id="103542660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98780059">
                  <w:marLeft w:val="0"/>
                  <w:marRight w:val="0"/>
                  <w:marTop w:val="0"/>
                  <w:marBottom w:val="0"/>
                  <w:divBdr>
                    <w:top w:val="dashed" w:sz="2" w:space="0" w:color="FFFFFF"/>
                    <w:left w:val="dashed" w:sz="2" w:space="0" w:color="FFFFFF"/>
                    <w:bottom w:val="dashed" w:sz="2" w:space="0" w:color="FFFFFF"/>
                    <w:right w:val="dashed" w:sz="2" w:space="0" w:color="FFFFFF"/>
                  </w:divBdr>
                </w:div>
                <w:div w:id="1817988022">
                  <w:marLeft w:val="0"/>
                  <w:marRight w:val="0"/>
                  <w:marTop w:val="0"/>
                  <w:marBottom w:val="0"/>
                  <w:divBdr>
                    <w:top w:val="dashed" w:sz="2" w:space="0" w:color="FFFFFF"/>
                    <w:left w:val="dashed" w:sz="2" w:space="0" w:color="FFFFFF"/>
                    <w:bottom w:val="dashed" w:sz="2" w:space="0" w:color="FFFFFF"/>
                    <w:right w:val="dashed" w:sz="2" w:space="0" w:color="FFFFFF"/>
                  </w:divBdr>
                  <w:divsChild>
                    <w:div w:id="166535060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866405242">
                  <w:marLeft w:val="0"/>
                  <w:marRight w:val="0"/>
                  <w:marTop w:val="0"/>
                  <w:marBottom w:val="0"/>
                  <w:divBdr>
                    <w:top w:val="dashed" w:sz="2" w:space="0" w:color="FFFFFF"/>
                    <w:left w:val="dashed" w:sz="2" w:space="0" w:color="FFFFFF"/>
                    <w:bottom w:val="dashed" w:sz="2" w:space="0" w:color="FFFFFF"/>
                    <w:right w:val="dashed" w:sz="2" w:space="0" w:color="FFFFFF"/>
                  </w:divBdr>
                </w:div>
                <w:div w:id="728265991">
                  <w:marLeft w:val="0"/>
                  <w:marRight w:val="0"/>
                  <w:marTop w:val="0"/>
                  <w:marBottom w:val="0"/>
                  <w:divBdr>
                    <w:top w:val="dashed" w:sz="2" w:space="0" w:color="FFFFFF"/>
                    <w:left w:val="dashed" w:sz="2" w:space="0" w:color="FFFFFF"/>
                    <w:bottom w:val="dashed" w:sz="2" w:space="0" w:color="FFFFFF"/>
                    <w:right w:val="dashed" w:sz="2" w:space="0" w:color="FFFFFF"/>
                  </w:divBdr>
                  <w:divsChild>
                    <w:div w:id="926230099">
                      <w:marLeft w:val="0"/>
                      <w:marRight w:val="0"/>
                      <w:marTop w:val="0"/>
                      <w:marBottom w:val="0"/>
                      <w:divBdr>
                        <w:top w:val="dashed" w:sz="2" w:space="0" w:color="FFFFFF"/>
                        <w:left w:val="dashed" w:sz="2" w:space="0" w:color="FFFFFF"/>
                        <w:bottom w:val="dashed" w:sz="2" w:space="0" w:color="FFFFFF"/>
                        <w:right w:val="dashed" w:sz="2" w:space="0" w:color="FFFFFF"/>
                      </w:divBdr>
                    </w:div>
                    <w:div w:id="1180118478">
                      <w:marLeft w:val="0"/>
                      <w:marRight w:val="0"/>
                      <w:marTop w:val="0"/>
                      <w:marBottom w:val="0"/>
                      <w:divBdr>
                        <w:top w:val="dashed" w:sz="2" w:space="0" w:color="FFFFFF"/>
                        <w:left w:val="dashed" w:sz="2" w:space="0" w:color="FFFFFF"/>
                        <w:bottom w:val="dashed" w:sz="2" w:space="0" w:color="FFFFFF"/>
                        <w:right w:val="dashed" w:sz="2" w:space="0" w:color="FFFFFF"/>
                      </w:divBdr>
                    </w:div>
                    <w:div w:id="121215941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071543080">
                  <w:marLeft w:val="0"/>
                  <w:marRight w:val="0"/>
                  <w:marTop w:val="0"/>
                  <w:marBottom w:val="0"/>
                  <w:divBdr>
                    <w:top w:val="dashed" w:sz="2" w:space="0" w:color="FFFFFF"/>
                    <w:left w:val="dashed" w:sz="2" w:space="0" w:color="FFFFFF"/>
                    <w:bottom w:val="dashed" w:sz="2" w:space="0" w:color="FFFFFF"/>
                    <w:right w:val="dashed" w:sz="2" w:space="0" w:color="FFFFFF"/>
                  </w:divBdr>
                </w:div>
                <w:div w:id="660739184">
                  <w:marLeft w:val="0"/>
                  <w:marRight w:val="0"/>
                  <w:marTop w:val="0"/>
                  <w:marBottom w:val="0"/>
                  <w:divBdr>
                    <w:top w:val="dashed" w:sz="2" w:space="0" w:color="FFFFFF"/>
                    <w:left w:val="dashed" w:sz="2" w:space="0" w:color="FFFFFF"/>
                    <w:bottom w:val="dashed" w:sz="2" w:space="0" w:color="FFFFFF"/>
                    <w:right w:val="dashed" w:sz="2" w:space="0" w:color="FFFFFF"/>
                  </w:divBdr>
                  <w:divsChild>
                    <w:div w:id="2072656014">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768816392">
                  <w:marLeft w:val="0"/>
                  <w:marRight w:val="0"/>
                  <w:marTop w:val="0"/>
                  <w:marBottom w:val="0"/>
                  <w:divBdr>
                    <w:top w:val="dashed" w:sz="2" w:space="0" w:color="FFFFFF"/>
                    <w:left w:val="dashed" w:sz="2" w:space="0" w:color="FFFFFF"/>
                    <w:bottom w:val="dashed" w:sz="2" w:space="0" w:color="FFFFFF"/>
                    <w:right w:val="dashed" w:sz="2" w:space="0" w:color="FFFFFF"/>
                  </w:divBdr>
                </w:div>
                <w:div w:id="403064182">
                  <w:marLeft w:val="0"/>
                  <w:marRight w:val="0"/>
                  <w:marTop w:val="0"/>
                  <w:marBottom w:val="0"/>
                  <w:divBdr>
                    <w:top w:val="dashed" w:sz="2" w:space="0" w:color="FFFFFF"/>
                    <w:left w:val="dashed" w:sz="2" w:space="0" w:color="FFFFFF"/>
                    <w:bottom w:val="dashed" w:sz="2" w:space="0" w:color="FFFFFF"/>
                    <w:right w:val="dashed" w:sz="2" w:space="0" w:color="FFFFFF"/>
                  </w:divBdr>
                  <w:divsChild>
                    <w:div w:id="3910080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373073974">
                  <w:marLeft w:val="0"/>
                  <w:marRight w:val="0"/>
                  <w:marTop w:val="0"/>
                  <w:marBottom w:val="0"/>
                  <w:divBdr>
                    <w:top w:val="dashed" w:sz="2" w:space="0" w:color="FFFFFF"/>
                    <w:left w:val="dashed" w:sz="2" w:space="0" w:color="FFFFFF"/>
                    <w:bottom w:val="dashed" w:sz="2" w:space="0" w:color="FFFFFF"/>
                    <w:right w:val="dashed" w:sz="2" w:space="0" w:color="FFFFFF"/>
                  </w:divBdr>
                </w:div>
                <w:div w:id="1308634457">
                  <w:marLeft w:val="0"/>
                  <w:marRight w:val="0"/>
                  <w:marTop w:val="0"/>
                  <w:marBottom w:val="0"/>
                  <w:divBdr>
                    <w:top w:val="dashed" w:sz="2" w:space="0" w:color="FFFFFF"/>
                    <w:left w:val="dashed" w:sz="2" w:space="0" w:color="FFFFFF"/>
                    <w:bottom w:val="dashed" w:sz="2" w:space="0" w:color="FFFFFF"/>
                    <w:right w:val="dashed" w:sz="2" w:space="0" w:color="FFFFFF"/>
                  </w:divBdr>
                </w:div>
                <w:div w:id="989559019">
                  <w:marLeft w:val="0"/>
                  <w:marRight w:val="0"/>
                  <w:marTop w:val="0"/>
                  <w:marBottom w:val="0"/>
                  <w:divBdr>
                    <w:top w:val="dashed" w:sz="2" w:space="0" w:color="FFFFFF"/>
                    <w:left w:val="dashed" w:sz="2" w:space="0" w:color="FFFFFF"/>
                    <w:bottom w:val="dashed" w:sz="2" w:space="0" w:color="FFFFFF"/>
                    <w:right w:val="dashed" w:sz="2" w:space="0" w:color="FFFFFF"/>
                  </w:divBdr>
                </w:div>
                <w:div w:id="1804347992">
                  <w:marLeft w:val="0"/>
                  <w:marRight w:val="0"/>
                  <w:marTop w:val="0"/>
                  <w:marBottom w:val="0"/>
                  <w:divBdr>
                    <w:top w:val="dashed" w:sz="2" w:space="0" w:color="FFFFFF"/>
                    <w:left w:val="dashed" w:sz="2" w:space="0" w:color="FFFFFF"/>
                    <w:bottom w:val="dashed" w:sz="2" w:space="0" w:color="FFFFFF"/>
                    <w:right w:val="dashed" w:sz="2" w:space="0" w:color="FFFFFF"/>
                  </w:divBdr>
                  <w:divsChild>
                    <w:div w:id="1801261330">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2054888519">
                  <w:marLeft w:val="0"/>
                  <w:marRight w:val="0"/>
                  <w:marTop w:val="0"/>
                  <w:marBottom w:val="0"/>
                  <w:divBdr>
                    <w:top w:val="dashed" w:sz="2" w:space="0" w:color="FFFFFF"/>
                    <w:left w:val="dashed" w:sz="2" w:space="0" w:color="FFFFFF"/>
                    <w:bottom w:val="dashed" w:sz="2" w:space="0" w:color="FFFFFF"/>
                    <w:right w:val="dashed" w:sz="2" w:space="0" w:color="FFFFFF"/>
                  </w:divBdr>
                </w:div>
                <w:div w:id="1647390173">
                  <w:marLeft w:val="0"/>
                  <w:marRight w:val="0"/>
                  <w:marTop w:val="0"/>
                  <w:marBottom w:val="0"/>
                  <w:divBdr>
                    <w:top w:val="dashed" w:sz="2" w:space="0" w:color="FFFFFF"/>
                    <w:left w:val="dashed" w:sz="2" w:space="0" w:color="FFFFFF"/>
                    <w:bottom w:val="dashed" w:sz="2" w:space="0" w:color="FFFFFF"/>
                    <w:right w:val="dashed" w:sz="2" w:space="0" w:color="FFFFFF"/>
                  </w:divBdr>
                  <w:divsChild>
                    <w:div w:id="1330981824">
                      <w:marLeft w:val="0"/>
                      <w:marRight w:val="0"/>
                      <w:marTop w:val="0"/>
                      <w:marBottom w:val="0"/>
                      <w:divBdr>
                        <w:top w:val="dashed" w:sz="2" w:space="0" w:color="FFFFFF"/>
                        <w:left w:val="dashed" w:sz="2" w:space="0" w:color="FFFFFF"/>
                        <w:bottom w:val="dashed" w:sz="2" w:space="0" w:color="FFFFFF"/>
                        <w:right w:val="dashed" w:sz="2" w:space="0" w:color="FFFFFF"/>
                      </w:divBdr>
                    </w:div>
                    <w:div w:id="2029092845">
                      <w:marLeft w:val="0"/>
                      <w:marRight w:val="0"/>
                      <w:marTop w:val="0"/>
                      <w:marBottom w:val="0"/>
                      <w:divBdr>
                        <w:top w:val="dashed" w:sz="2" w:space="0" w:color="FFFFFF"/>
                        <w:left w:val="dashed" w:sz="2" w:space="0" w:color="FFFFFF"/>
                        <w:bottom w:val="dashed" w:sz="2" w:space="0" w:color="FFFFFF"/>
                        <w:right w:val="dashed" w:sz="2" w:space="0" w:color="FFFFFF"/>
                      </w:divBdr>
                    </w:div>
                    <w:div w:id="1998991805">
                      <w:marLeft w:val="0"/>
                      <w:marRight w:val="0"/>
                      <w:marTop w:val="0"/>
                      <w:marBottom w:val="0"/>
                      <w:divBdr>
                        <w:top w:val="dashed" w:sz="2" w:space="0" w:color="FFFFFF"/>
                        <w:left w:val="dashed" w:sz="2" w:space="0" w:color="FFFFFF"/>
                        <w:bottom w:val="dashed" w:sz="2" w:space="0" w:color="FFFFFF"/>
                        <w:right w:val="dashed" w:sz="2" w:space="0" w:color="FFFFFF"/>
                      </w:divBdr>
                    </w:div>
                    <w:div w:id="666397431">
                      <w:marLeft w:val="0"/>
                      <w:marRight w:val="0"/>
                      <w:marTop w:val="0"/>
                      <w:marBottom w:val="0"/>
                      <w:divBdr>
                        <w:top w:val="dashed" w:sz="2" w:space="0" w:color="FFFFFF"/>
                        <w:left w:val="dashed" w:sz="2" w:space="0" w:color="FFFFFF"/>
                        <w:bottom w:val="dashed" w:sz="2" w:space="0" w:color="FFFFFF"/>
                        <w:right w:val="dashed" w:sz="2" w:space="0" w:color="FFFFFF"/>
                      </w:divBdr>
                    </w:div>
                    <w:div w:id="374893281">
                      <w:marLeft w:val="0"/>
                      <w:marRight w:val="0"/>
                      <w:marTop w:val="0"/>
                      <w:marBottom w:val="0"/>
                      <w:divBdr>
                        <w:top w:val="dashed" w:sz="2" w:space="0" w:color="FFFFFF"/>
                        <w:left w:val="dashed" w:sz="2" w:space="0" w:color="FFFFFF"/>
                        <w:bottom w:val="dashed" w:sz="2" w:space="0" w:color="FFFFFF"/>
                        <w:right w:val="dashed" w:sz="2" w:space="0" w:color="FFFFFF"/>
                      </w:divBdr>
                    </w:div>
                    <w:div w:id="1338071130">
                      <w:marLeft w:val="0"/>
                      <w:marRight w:val="0"/>
                      <w:marTop w:val="0"/>
                      <w:marBottom w:val="0"/>
                      <w:divBdr>
                        <w:top w:val="dashed" w:sz="2" w:space="0" w:color="FFFFFF"/>
                        <w:left w:val="dashed" w:sz="2" w:space="0" w:color="FFFFFF"/>
                        <w:bottom w:val="dashed" w:sz="2" w:space="0" w:color="FFFFFF"/>
                        <w:right w:val="dashed" w:sz="2" w:space="0" w:color="FFFFFF"/>
                      </w:divBdr>
                    </w:div>
                    <w:div w:id="1570340665">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86873719">
                  <w:marLeft w:val="0"/>
                  <w:marRight w:val="0"/>
                  <w:marTop w:val="0"/>
                  <w:marBottom w:val="0"/>
                  <w:divBdr>
                    <w:top w:val="dashed" w:sz="2" w:space="0" w:color="FFFFFF"/>
                    <w:left w:val="dashed" w:sz="2" w:space="0" w:color="FFFFFF"/>
                    <w:bottom w:val="dashed" w:sz="2" w:space="0" w:color="FFFFFF"/>
                    <w:right w:val="dashed" w:sz="2" w:space="0" w:color="FFFFFF"/>
                  </w:divBdr>
                </w:div>
                <w:div w:id="1373070880">
                  <w:marLeft w:val="0"/>
                  <w:marRight w:val="0"/>
                  <w:marTop w:val="0"/>
                  <w:marBottom w:val="0"/>
                  <w:divBdr>
                    <w:top w:val="dashed" w:sz="2" w:space="0" w:color="FFFFFF"/>
                    <w:left w:val="dashed" w:sz="2" w:space="0" w:color="FFFFFF"/>
                    <w:bottom w:val="dashed" w:sz="2" w:space="0" w:color="FFFFFF"/>
                    <w:right w:val="dashed" w:sz="2" w:space="0" w:color="FFFFFF"/>
                  </w:divBdr>
                  <w:divsChild>
                    <w:div w:id="800805700">
                      <w:marLeft w:val="0"/>
                      <w:marRight w:val="0"/>
                      <w:marTop w:val="0"/>
                      <w:marBottom w:val="0"/>
                      <w:divBdr>
                        <w:top w:val="dashed" w:sz="2" w:space="0" w:color="FFFFFF"/>
                        <w:left w:val="dashed" w:sz="2" w:space="0" w:color="FFFFFF"/>
                        <w:bottom w:val="dashed" w:sz="2" w:space="0" w:color="FFFFFF"/>
                        <w:right w:val="dashed" w:sz="2" w:space="0" w:color="FFFFFF"/>
                      </w:divBdr>
                    </w:div>
                    <w:div w:id="1875268253">
                      <w:marLeft w:val="0"/>
                      <w:marRight w:val="0"/>
                      <w:marTop w:val="0"/>
                      <w:marBottom w:val="0"/>
                      <w:divBdr>
                        <w:top w:val="dashed" w:sz="2" w:space="0" w:color="FFFFFF"/>
                        <w:left w:val="dashed" w:sz="2" w:space="0" w:color="FFFFFF"/>
                        <w:bottom w:val="dashed" w:sz="2" w:space="0" w:color="FFFFFF"/>
                        <w:right w:val="dashed" w:sz="2" w:space="0" w:color="FFFFFF"/>
                      </w:divBdr>
                    </w:div>
                    <w:div w:id="588389588">
                      <w:marLeft w:val="0"/>
                      <w:marRight w:val="0"/>
                      <w:marTop w:val="0"/>
                      <w:marBottom w:val="0"/>
                      <w:divBdr>
                        <w:top w:val="dashed" w:sz="2" w:space="0" w:color="FFFFFF"/>
                        <w:left w:val="dashed" w:sz="2" w:space="0" w:color="FFFFFF"/>
                        <w:bottom w:val="dashed" w:sz="2" w:space="0" w:color="FFFFFF"/>
                        <w:right w:val="dashed" w:sz="2" w:space="0" w:color="FFFFFF"/>
                      </w:divBdr>
                    </w:div>
                    <w:div w:id="267540284">
                      <w:marLeft w:val="0"/>
                      <w:marRight w:val="0"/>
                      <w:marTop w:val="0"/>
                      <w:marBottom w:val="0"/>
                      <w:divBdr>
                        <w:top w:val="dashed" w:sz="2" w:space="0" w:color="FFFFFF"/>
                        <w:left w:val="dashed" w:sz="2" w:space="0" w:color="FFFFFF"/>
                        <w:bottom w:val="dashed" w:sz="2" w:space="0" w:color="FFFFFF"/>
                        <w:right w:val="dashed" w:sz="2" w:space="0" w:color="FFFFFF"/>
                      </w:divBdr>
                    </w:div>
                    <w:div w:id="575549594">
                      <w:marLeft w:val="0"/>
                      <w:marRight w:val="0"/>
                      <w:marTop w:val="0"/>
                      <w:marBottom w:val="0"/>
                      <w:divBdr>
                        <w:top w:val="dashed" w:sz="2" w:space="0" w:color="FFFFFF"/>
                        <w:left w:val="dashed" w:sz="2" w:space="0" w:color="FFFFFF"/>
                        <w:bottom w:val="dashed" w:sz="2" w:space="0" w:color="FFFFFF"/>
                        <w:right w:val="dashed" w:sz="2" w:space="0" w:color="FFFFFF"/>
                      </w:divBdr>
                    </w:div>
                    <w:div w:id="201478792">
                      <w:marLeft w:val="0"/>
                      <w:marRight w:val="0"/>
                      <w:marTop w:val="0"/>
                      <w:marBottom w:val="0"/>
                      <w:divBdr>
                        <w:top w:val="dashed" w:sz="2" w:space="0" w:color="FFFFFF"/>
                        <w:left w:val="dashed" w:sz="2" w:space="0" w:color="FFFFFF"/>
                        <w:bottom w:val="dashed" w:sz="2" w:space="0" w:color="FFFFFF"/>
                        <w:right w:val="dashed" w:sz="2" w:space="0" w:color="FFFFFF"/>
                      </w:divBdr>
                    </w:div>
                    <w:div w:id="1227061336">
                      <w:marLeft w:val="0"/>
                      <w:marRight w:val="0"/>
                      <w:marTop w:val="0"/>
                      <w:marBottom w:val="0"/>
                      <w:divBdr>
                        <w:top w:val="dashed" w:sz="2" w:space="0" w:color="FFFFFF"/>
                        <w:left w:val="dashed" w:sz="2" w:space="0" w:color="FFFFFF"/>
                        <w:bottom w:val="dashed" w:sz="2" w:space="0" w:color="FFFFFF"/>
                        <w:right w:val="dashed" w:sz="2" w:space="0" w:color="FFFFFF"/>
                      </w:divBdr>
                    </w:div>
                  </w:divsChild>
                </w:div>
                <w:div w:id="1905677685">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ida.slav\sintact%204.0\cache\Legislatie\temp1639760\00029965.htm" TargetMode="External"/><Relationship Id="rId3" Type="http://schemas.openxmlformats.org/officeDocument/2006/relationships/settings" Target="settings.xml"/><Relationship Id="rId7" Type="http://schemas.openxmlformats.org/officeDocument/2006/relationships/hyperlink" Target="file:///C:\Users\aida.slav\sintact%204.0\cache\Legislatie\temp1639760\00081692.ht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file:///C:\Users\aida.slav\sintact%204.0\cache\Legislatie\temp1639760\00099442.HT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Users\aida.slav\sintact%204.0\cache\Legislatie\temp1639760\0008359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1800</Words>
  <Characters>10264</Characters>
  <Application>Microsoft Office Word</Application>
  <DocSecurity>0</DocSecurity>
  <Lines>85</Lines>
  <Paragraphs>24</Paragraphs>
  <ScaleCrop>false</ScaleCrop>
  <Company/>
  <LinksUpToDate>false</LinksUpToDate>
  <CharactersWithSpaces>12040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slav</dc:creator>
  <cp:keywords/>
  <dc:description/>
  <cp:lastModifiedBy>aida slav</cp:lastModifiedBy>
  <cp:revision>2</cp:revision>
  <dcterms:created xsi:type="dcterms:W3CDTF">2016-11-09T09:18:00Z</dcterms:created>
  <dcterms:modified xsi:type="dcterms:W3CDTF">2016-11-09T09:19:00Z</dcterms:modified>
</cp:coreProperties>
</file>