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B85" w:rsidRPr="00A00B85" w:rsidRDefault="00A00B85" w:rsidP="00A00B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r w:rsidRPr="00A00B85">
        <w:rPr>
          <w:rFonts w:ascii="Verdana" w:eastAsia="Times New Roman" w:hAnsi="Verdana" w:cs="Times New Roman"/>
          <w:b/>
          <w:bCs/>
          <w:sz w:val="26"/>
          <w:szCs w:val="26"/>
        </w:rPr>
        <w:t xml:space="preserve">ORDIN nr. 182 din 19 februarie 2009 pentru aprobarea </w:t>
      </w:r>
      <w:hyperlink r:id="rId4" w:tooltip="privind atestarea persoanelor fizice şi juridice care îşi manifestă intenţia de a desfăşura, pe terenuri din domeniul agricol, activităţi de îmbunătăţiri funciare, studii, proiectare, executare de lucrări şi servicii şi/sau de fabricare a instalaţiilor de irigat (act publicat in M.Of. 223 din 07-apr-2009)" w:history="1">
        <w:r w:rsidRPr="00A00B85">
          <w:rPr>
            <w:rFonts w:ascii="Verdana" w:eastAsia="Times New Roman" w:hAnsi="Verdana" w:cs="Times New Roman"/>
            <w:b/>
            <w:bCs/>
            <w:color w:val="333399"/>
            <w:sz w:val="26"/>
            <w:szCs w:val="26"/>
            <w:u w:val="single"/>
          </w:rPr>
          <w:t>Normelor metodologice privind atestarea persoanelor fizice şi juridice care îşi manifestă intenţia de a desfăşura, pe terenuri din domeniul agricol, activităţi de îmbunătăţiri funciare, studii, proiectare, executare de lucrări şi servicii şi/sau de fabricare a instalaţiilor de irigat</w:t>
        </w:r>
      </w:hyperlink>
    </w:p>
    <w:p w:rsidR="00A00B85" w:rsidRPr="00A00B85" w:rsidRDefault="00A00B85" w:rsidP="00A00B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0" w:name="do|pa1"/>
      <w:bookmarkEnd w:id="0"/>
      <w:r w:rsidRPr="00A00B85">
        <w:rPr>
          <w:rFonts w:ascii="Verdana" w:eastAsia="Times New Roman" w:hAnsi="Verdana" w:cs="Times New Roman"/>
        </w:rPr>
        <w:t xml:space="preserve">Văzând Referatul de aprobare nr. 104.014 din 11 martie 2009 al Direcţiei generale îmbunătăţiri funciare şi fond funciar, în baza art. 7 alin. (6) din Hotărârea Guvernului nr. </w:t>
      </w:r>
      <w:hyperlink r:id="rId5" w:history="1">
        <w:r w:rsidRPr="00A00B85">
          <w:rPr>
            <w:rFonts w:ascii="Verdana" w:eastAsia="Times New Roman" w:hAnsi="Verdana" w:cs="Times New Roman"/>
            <w:b/>
            <w:bCs/>
            <w:color w:val="333399"/>
            <w:u w:val="single"/>
          </w:rPr>
          <w:t>8/2009</w:t>
        </w:r>
      </w:hyperlink>
      <w:r w:rsidRPr="00A00B85">
        <w:rPr>
          <w:rFonts w:ascii="Verdana" w:eastAsia="Times New Roman" w:hAnsi="Verdana" w:cs="Times New Roman"/>
        </w:rPr>
        <w:t xml:space="preserve"> privind organizarea şi funcţionarea Ministerului Agriculturii, Pădurilor şi Dezvoltării Rurale,</w:t>
      </w:r>
    </w:p>
    <w:p w:rsidR="00A00B85" w:rsidRPr="00A00B85" w:rsidRDefault="00A00B85" w:rsidP="00A00B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" w:name="do|pa2"/>
      <w:bookmarkEnd w:id="1"/>
      <w:r w:rsidRPr="00A00B85">
        <w:rPr>
          <w:rFonts w:ascii="Verdana" w:eastAsia="Times New Roman" w:hAnsi="Verdana" w:cs="Times New Roman"/>
        </w:rPr>
        <w:t xml:space="preserve">În temeiul art. 74 lit. d) din Legea îmbunătăţirilor funciare nr. </w:t>
      </w:r>
      <w:hyperlink r:id="rId6" w:history="1">
        <w:r w:rsidRPr="00A00B85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138/2004</w:t>
        </w:r>
      </w:hyperlink>
      <w:r w:rsidRPr="00A00B85">
        <w:rPr>
          <w:rFonts w:ascii="Verdana" w:eastAsia="Times New Roman" w:hAnsi="Verdana" w:cs="Times New Roman"/>
        </w:rPr>
        <w:t>, republicată,</w:t>
      </w:r>
    </w:p>
    <w:p w:rsidR="00A00B85" w:rsidRPr="00A00B85" w:rsidRDefault="00A00B85" w:rsidP="00A00B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" w:name="do|pa3"/>
      <w:bookmarkEnd w:id="2"/>
      <w:r w:rsidRPr="00A00B85">
        <w:rPr>
          <w:rFonts w:ascii="Verdana" w:eastAsia="Times New Roman" w:hAnsi="Verdana" w:cs="Times New Roman"/>
          <w:b/>
          <w:bCs/>
        </w:rPr>
        <w:t>ministrul agriculturii, pădurilor şi dezvoltării rurale</w:t>
      </w:r>
      <w:r w:rsidRPr="00A00B85">
        <w:rPr>
          <w:rFonts w:ascii="Verdana" w:eastAsia="Times New Roman" w:hAnsi="Verdana" w:cs="Times New Roman"/>
        </w:rPr>
        <w:t xml:space="preserve"> emite următorul ordin:</w:t>
      </w:r>
    </w:p>
    <w:p w:rsidR="00A00B85" w:rsidRPr="00A00B85" w:rsidRDefault="00A00B85" w:rsidP="00A00B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" w:name="do|ar1"/>
      <w:r w:rsidRPr="00A00B85"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5" name="Picture 5" descr="C:\Users\aida.slav\sintact 4.0\cache\Legislatie\m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1|_i" descr="C:\Users\aida.slav\sintact 4.0\cache\Legislatie\m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r w:rsidRPr="00A00B85">
        <w:rPr>
          <w:rFonts w:ascii="Verdana" w:eastAsia="Times New Roman" w:hAnsi="Verdana" w:cs="Times New Roman"/>
          <w:b/>
          <w:bCs/>
          <w:color w:val="0000AF"/>
        </w:rPr>
        <w:t>Art. 1</w:t>
      </w:r>
    </w:p>
    <w:p w:rsidR="00A00B85" w:rsidRPr="00A00B85" w:rsidRDefault="00A00B85" w:rsidP="00A00B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" w:name="do|ar1|pa1"/>
      <w:bookmarkEnd w:id="4"/>
      <w:r w:rsidRPr="00A00B85">
        <w:rPr>
          <w:rFonts w:ascii="Verdana" w:eastAsia="Times New Roman" w:hAnsi="Verdana" w:cs="Times New Roman"/>
        </w:rPr>
        <w:t xml:space="preserve">Se aprobă </w:t>
      </w:r>
      <w:hyperlink r:id="rId9" w:tooltip="privind atestarea persoanelor fizice şi juridice care îşi manifestă intenţia de a desfăşura, pe terenuri din domeniul agricol, activităţi de îmbunătăţiri funciare, studii, proiectare, executare de lucrări şi servicii şi/sau de fabricare a instalaţiilor de irigat (act publicat in M.Of. 223 din 07-apr-2009)" w:history="1">
        <w:r w:rsidRPr="00A00B85">
          <w:rPr>
            <w:rFonts w:ascii="Verdana" w:eastAsia="Times New Roman" w:hAnsi="Verdana" w:cs="Times New Roman"/>
            <w:b/>
            <w:bCs/>
            <w:color w:val="333399"/>
            <w:u w:val="single"/>
          </w:rPr>
          <w:t>Normele metodologice</w:t>
        </w:r>
      </w:hyperlink>
      <w:r w:rsidRPr="00A00B85">
        <w:rPr>
          <w:rFonts w:ascii="Verdana" w:eastAsia="Times New Roman" w:hAnsi="Verdana" w:cs="Times New Roman"/>
        </w:rPr>
        <w:t xml:space="preserve"> privind atestarea persoanelor fizice şi juridice care îşi manifestă intenţia de a desfăşura, pe terenuri din domeniul agricol, activităţi de îmbunătăţiri funciare, studii, proiectare, executare de lucrări şi servicii şi/sau de fabricare a instalaţiilor de irigat, prevăzute în anexa care face parte integrantă din prezentul ordin.</w:t>
      </w:r>
    </w:p>
    <w:p w:rsidR="00A00B85" w:rsidRPr="00A00B85" w:rsidRDefault="00A00B85" w:rsidP="00A00B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5" w:name="do|ar2"/>
      <w:r w:rsidRPr="00A00B85"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4" name="Picture 4" descr="C:\Users\aida.slav\sintact 4.0\cache\Legislatie\m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2|_i" descr="C:\Users\aida.slav\sintact 4.0\cache\Legislatie\m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  <w:r w:rsidRPr="00A00B85">
        <w:rPr>
          <w:rFonts w:ascii="Verdana" w:eastAsia="Times New Roman" w:hAnsi="Verdana" w:cs="Times New Roman"/>
          <w:b/>
          <w:bCs/>
          <w:color w:val="0000AF"/>
        </w:rPr>
        <w:t>Art. 2</w:t>
      </w:r>
    </w:p>
    <w:p w:rsidR="00A00B85" w:rsidRPr="00A00B85" w:rsidRDefault="00A00B85" w:rsidP="00A00B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6" w:name="do|ar2|pa1"/>
      <w:bookmarkEnd w:id="6"/>
      <w:r w:rsidRPr="00A00B85">
        <w:rPr>
          <w:rFonts w:ascii="Verdana" w:eastAsia="Times New Roman" w:hAnsi="Verdana" w:cs="Times New Roman"/>
        </w:rPr>
        <w:t>Solicitările depuse în vederea atestării anterior intrării în vigoare a prezentului ordin se analizează pe baza metodologiei în vigoare la data înregistrării cererii.</w:t>
      </w:r>
    </w:p>
    <w:p w:rsidR="00A00B85" w:rsidRPr="00A00B85" w:rsidRDefault="00A00B85" w:rsidP="00A00B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7" w:name="do|ar3"/>
      <w:r w:rsidRPr="00A00B85"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3" name="Picture 3" descr="C:\Users\aida.slav\sintact 4.0\cache\Legislatie\m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3|_i" descr="C:\Users\aida.slav\sintact 4.0\cache\Legislatie\m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  <w:r w:rsidRPr="00A00B85">
        <w:rPr>
          <w:rFonts w:ascii="Verdana" w:eastAsia="Times New Roman" w:hAnsi="Verdana" w:cs="Times New Roman"/>
          <w:b/>
          <w:bCs/>
          <w:color w:val="0000AF"/>
        </w:rPr>
        <w:t>Art. 3</w:t>
      </w:r>
    </w:p>
    <w:p w:rsidR="00A00B85" w:rsidRPr="00A00B85" w:rsidRDefault="00A00B85" w:rsidP="00A00B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8" w:name="do|ar3|pa1"/>
      <w:bookmarkEnd w:id="8"/>
      <w:r w:rsidRPr="00A00B85">
        <w:rPr>
          <w:rFonts w:ascii="Verdana" w:eastAsia="Times New Roman" w:hAnsi="Verdana" w:cs="Times New Roman"/>
        </w:rPr>
        <w:t xml:space="preserve">La data intrării în vigoare a prezentului ordin se abrogă Ordinul ministrului agriculturii, pădurilor şi dezvoltării rurale nr. </w:t>
      </w:r>
      <w:hyperlink r:id="rId10" w:history="1">
        <w:r w:rsidRPr="00A00B85">
          <w:rPr>
            <w:rFonts w:ascii="Verdana" w:eastAsia="Times New Roman" w:hAnsi="Verdana" w:cs="Times New Roman"/>
            <w:b/>
            <w:bCs/>
            <w:color w:val="333399"/>
            <w:u w:val="single"/>
          </w:rPr>
          <w:t>239/2007</w:t>
        </w:r>
      </w:hyperlink>
      <w:r w:rsidRPr="00A00B85">
        <w:rPr>
          <w:rFonts w:ascii="Verdana" w:eastAsia="Times New Roman" w:hAnsi="Verdana" w:cs="Times New Roman"/>
        </w:rPr>
        <w:t xml:space="preserve"> pentru aprobarea </w:t>
      </w:r>
      <w:hyperlink r:id="rId11" w:tooltip="ABROGATA - privind atestarea persoanelor juridice pentru a desfăşura activităţi de îmbunătăţiri funciare pe terenuri din domeniul agricol (act publicat in M.Of. 260 din 18-apr-2007)" w:history="1">
        <w:r w:rsidRPr="00A00B85">
          <w:rPr>
            <w:rFonts w:ascii="Verdana" w:eastAsia="Times New Roman" w:hAnsi="Verdana" w:cs="Times New Roman"/>
            <w:b/>
            <w:bCs/>
            <w:color w:val="333399"/>
            <w:u w:val="single"/>
          </w:rPr>
          <w:t>Normelor metodologice privind atestarea persoanelor juridice pentru a desfăşura activităţi de îmbunătăţiri funciare pe terenuri din domeniul agricol</w:t>
        </w:r>
      </w:hyperlink>
      <w:r w:rsidRPr="00A00B85">
        <w:rPr>
          <w:rFonts w:ascii="Verdana" w:eastAsia="Times New Roman" w:hAnsi="Verdana" w:cs="Times New Roman"/>
        </w:rPr>
        <w:t>, publicat în Monitorul Oficial al României, Partea I, nr. 260 din 18 aprilie 2007.</w:t>
      </w:r>
    </w:p>
    <w:p w:rsidR="00A00B85" w:rsidRPr="00A00B85" w:rsidRDefault="00A00B85" w:rsidP="00A00B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9" w:name="do|ar4"/>
      <w:r w:rsidRPr="00A00B85"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2" name="Picture 2" descr="C:\Users\aida.slav\sintact 4.0\cache\Legislatie\m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4|_i" descr="C:\Users\aida.slav\sintact 4.0\cache\Legislatie\m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9"/>
      <w:r w:rsidRPr="00A00B85">
        <w:rPr>
          <w:rFonts w:ascii="Verdana" w:eastAsia="Times New Roman" w:hAnsi="Verdana" w:cs="Times New Roman"/>
          <w:b/>
          <w:bCs/>
          <w:color w:val="0000AF"/>
        </w:rPr>
        <w:t>Art. 4</w:t>
      </w:r>
    </w:p>
    <w:p w:rsidR="00A00B85" w:rsidRPr="00A00B85" w:rsidRDefault="00A00B85" w:rsidP="00A00B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0" w:name="do|ar4|pa1"/>
      <w:bookmarkEnd w:id="10"/>
      <w:r w:rsidRPr="00A00B85">
        <w:rPr>
          <w:rFonts w:ascii="Verdana" w:eastAsia="Times New Roman" w:hAnsi="Verdana" w:cs="Times New Roman"/>
        </w:rPr>
        <w:t>Prezentul ordin se publică în Monitorul Oficial al României, Partea I.</w:t>
      </w:r>
    </w:p>
    <w:p w:rsidR="00A00B85" w:rsidRPr="00A00B85" w:rsidRDefault="00A00B85" w:rsidP="00A00B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1" w:name="do|pa4"/>
      <w:bookmarkEnd w:id="11"/>
      <w:r w:rsidRPr="00A00B85">
        <w:rPr>
          <w:rFonts w:ascii="Verdana" w:eastAsia="Times New Roman" w:hAnsi="Verdana" w:cs="Times New Roman"/>
        </w:rPr>
        <w:t>-****-</w:t>
      </w:r>
    </w:p>
    <w:tbl>
      <w:tblPr>
        <w:tblW w:w="967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A00B85" w:rsidRPr="00A00B85" w:rsidTr="00A00B85">
        <w:trPr>
          <w:trHeight w:val="15"/>
          <w:tblCellSpacing w:w="0" w:type="dxa"/>
          <w:jc w:val="center"/>
        </w:trPr>
        <w:tc>
          <w:tcPr>
            <w:tcW w:w="0" w:type="auto"/>
            <w:hideMark/>
          </w:tcPr>
          <w:p w:rsidR="00A00B85" w:rsidRPr="00A00B85" w:rsidRDefault="00A00B85" w:rsidP="00A00B8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bookmarkStart w:id="12" w:name="do|pa5"/>
            <w:bookmarkEnd w:id="12"/>
            <w:r w:rsidRPr="00A00B8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Ministrul agriculturii, pădurilor şi dezvoltării rurale,</w:t>
            </w:r>
          </w:p>
          <w:p w:rsidR="00A00B85" w:rsidRPr="00A00B85" w:rsidRDefault="00A00B85" w:rsidP="00A00B8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00B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Ilie Sârbu</w:t>
            </w:r>
          </w:p>
        </w:tc>
      </w:tr>
    </w:tbl>
    <w:p w:rsidR="00A00B85" w:rsidRPr="00A00B85" w:rsidRDefault="00A00B85" w:rsidP="00A00B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3" w:name="do|ax1"/>
      <w:r w:rsidRPr="00A00B85"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1" name="Picture 1" descr="C:\Users\aida.slav\sintact 4.0\cache\Legislatie\m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1|_i" descr="C:\Users\aida.slav\sintact 4.0\cache\Legislatie\m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3"/>
      <w:r w:rsidRPr="00A00B85">
        <w:rPr>
          <w:rFonts w:ascii="Verdana" w:eastAsia="Times New Roman" w:hAnsi="Verdana" w:cs="Times New Roman"/>
          <w:b/>
          <w:bCs/>
          <w:sz w:val="26"/>
          <w:szCs w:val="26"/>
        </w:rPr>
        <w:t>ANEXĂ:</w:t>
      </w:r>
    </w:p>
    <w:bookmarkStart w:id="14" w:name="do|ax1|pa1"/>
    <w:bookmarkEnd w:id="14"/>
    <w:p w:rsidR="00A00B85" w:rsidRPr="00A00B85" w:rsidRDefault="00A00B85" w:rsidP="00A00B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r w:rsidRPr="00A00B85">
        <w:rPr>
          <w:rFonts w:ascii="Verdana" w:eastAsia="Times New Roman" w:hAnsi="Verdana" w:cs="Times New Roman"/>
        </w:rPr>
        <w:fldChar w:fldCharType="begin"/>
      </w:r>
      <w:r w:rsidRPr="00A00B85">
        <w:rPr>
          <w:rFonts w:ascii="Verdana" w:eastAsia="Times New Roman" w:hAnsi="Verdana" w:cs="Times New Roman"/>
        </w:rPr>
        <w:instrText xml:space="preserve"> HYPERLINK "file:///C:\\Users\\aida.slav\\sintact%204.0\\cache\\Legislatie\\temp4131032\\00120823.htm" \o "privind atestarea persoanelor fizice şi juridice care îşi manifestă intenţia de a desfăşura, pe terenuri din domeniul agricol, activităţi de îmbunătăţiri funciare, studii, proiectare, executare de lucrări şi servicii şi/sau de fabricare a instalaţiilor de irigat (act publicat in M.Of. 223 din 07-apr-2009)" </w:instrText>
      </w:r>
      <w:r w:rsidRPr="00A00B85">
        <w:rPr>
          <w:rFonts w:ascii="Verdana" w:eastAsia="Times New Roman" w:hAnsi="Verdana" w:cs="Times New Roman"/>
        </w:rPr>
        <w:fldChar w:fldCharType="separate"/>
      </w:r>
      <w:r w:rsidRPr="00A00B85">
        <w:rPr>
          <w:rFonts w:ascii="Verdana" w:eastAsia="Times New Roman" w:hAnsi="Verdana" w:cs="Times New Roman"/>
          <w:b/>
          <w:bCs/>
          <w:color w:val="333399"/>
          <w:u w:val="single"/>
        </w:rPr>
        <w:t>NORME METODOLOGICE privind atestarea persoanelor fizice şi juridice care îşi manifestă intenţia de a desfăşura, pe terenuri din domeniul agricol, activităţi de îmbunătăţiri funciare, studii, proiectare, executare de lucrări şi servicii şi/sau de fabricare a instalaţiilor de irigat</w:t>
      </w:r>
      <w:r w:rsidRPr="00A00B85">
        <w:rPr>
          <w:rFonts w:ascii="Verdana" w:eastAsia="Times New Roman" w:hAnsi="Verdana" w:cs="Times New Roman"/>
        </w:rPr>
        <w:fldChar w:fldCharType="end"/>
      </w:r>
    </w:p>
    <w:p w:rsidR="00A00B85" w:rsidRPr="00A00B85" w:rsidRDefault="00A00B85" w:rsidP="00A00B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5" w:name="do|pa6"/>
      <w:bookmarkEnd w:id="15"/>
      <w:r w:rsidRPr="00A00B85">
        <w:rPr>
          <w:rFonts w:ascii="Verdana" w:eastAsia="Times New Roman" w:hAnsi="Verdana" w:cs="Times New Roman"/>
        </w:rPr>
        <w:t>Publicat în Monitorul Oficial cu numărul 223 din data de 7 aprilie 2009</w:t>
      </w:r>
    </w:p>
    <w:p w:rsidR="00B37117" w:rsidRDefault="00B37117">
      <w:bookmarkStart w:id="16" w:name="_GoBack"/>
      <w:bookmarkEnd w:id="16"/>
    </w:p>
    <w:sectPr w:rsidR="00B371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BE"/>
    <w:rsid w:val="00A00B85"/>
    <w:rsid w:val="00B37117"/>
    <w:rsid w:val="00F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42466-47AB-42BE-9714-C5EED568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0B85"/>
    <w:rPr>
      <w:b/>
      <w:bCs/>
      <w:color w:val="333399"/>
      <w:u w:val="single"/>
    </w:rPr>
  </w:style>
  <w:style w:type="character" w:customStyle="1" w:styleId="do1">
    <w:name w:val="do1"/>
    <w:basedOn w:val="DefaultParagraphFont"/>
    <w:rsid w:val="00A00B85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A00B85"/>
  </w:style>
  <w:style w:type="character" w:customStyle="1" w:styleId="ar1">
    <w:name w:val="ar1"/>
    <w:basedOn w:val="DefaultParagraphFont"/>
    <w:rsid w:val="00A00B85"/>
    <w:rPr>
      <w:b/>
      <w:bCs/>
      <w:color w:val="0000AF"/>
      <w:sz w:val="22"/>
      <w:szCs w:val="22"/>
    </w:rPr>
  </w:style>
  <w:style w:type="character" w:customStyle="1" w:styleId="ax1">
    <w:name w:val="ax1"/>
    <w:basedOn w:val="DefaultParagraphFont"/>
    <w:rsid w:val="00A00B85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535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2463135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44672750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95402544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17376035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7138558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36467388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74328587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39316703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39889176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75860085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72039911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1949829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1206330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54764695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40908244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29586788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40083262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3554485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52036574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59552632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95263881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82497125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aida.slav\sintact%204.0\cache\Legislatie\temp4131032\00120822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aida.slav\sintact%204.0\cache\Legislatie\temp4131032\00119166.htm" TargetMode="External"/><Relationship Id="rId11" Type="http://schemas.openxmlformats.org/officeDocument/2006/relationships/hyperlink" Target="file:///C:\Users\aida.slav\sintact%204.0\cache\Legislatie\temp4131032\00101946.htm" TargetMode="External"/><Relationship Id="rId5" Type="http://schemas.openxmlformats.org/officeDocument/2006/relationships/hyperlink" Target="file:///C:\Users\aida.slav\sintact%204.0\cache\Legislatie\temp4131032\00118523.htm" TargetMode="External"/><Relationship Id="rId10" Type="http://schemas.openxmlformats.org/officeDocument/2006/relationships/hyperlink" Target="file:///C:\Users\aida.slav\sintact%204.0\cache\Legislatie\temp4131032\00101945.htm" TargetMode="External"/><Relationship Id="rId4" Type="http://schemas.openxmlformats.org/officeDocument/2006/relationships/hyperlink" Target="file:///C:\Users\aida.slav\sintact%204.0\cache\Legislatie\temp4131032\00120823.htm" TargetMode="External"/><Relationship Id="rId9" Type="http://schemas.openxmlformats.org/officeDocument/2006/relationships/hyperlink" Target="file:///C:\Users\aida.slav\sintact%204.0\cache\Legislatie\temp4131032\0012082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2019-06-25T09:12:00Z</dcterms:created>
  <dcterms:modified xsi:type="dcterms:W3CDTF">2019-06-25T09:12:00Z</dcterms:modified>
</cp:coreProperties>
</file>