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D5A5" w14:textId="2930DC08" w:rsidR="00C43CF2" w:rsidRPr="00C43CF2" w:rsidRDefault="00C43CF2" w:rsidP="001D0EB5">
      <w:pPr>
        <w:spacing w:line="240" w:lineRule="auto"/>
        <w:jc w:val="center"/>
        <w:rPr>
          <w:rFonts w:ascii="Arial Narrow" w:hAnsi="Arial Narrow"/>
          <w:sz w:val="24"/>
          <w:szCs w:val="24"/>
        </w:rPr>
      </w:pPr>
      <w:r w:rsidRPr="00C43CF2">
        <w:rPr>
          <w:rFonts w:ascii="Arial Narrow" w:hAnsi="Arial Narrow"/>
          <w:b/>
          <w:bCs/>
          <w:sz w:val="24"/>
          <w:szCs w:val="24"/>
        </w:rPr>
        <w:t xml:space="preserve">ORDIN nr. 377 din 17 aprilie 2024 privind actualizarea Clasificării </w:t>
      </w:r>
      <w:proofErr w:type="spellStart"/>
      <w:r w:rsidRPr="00C43CF2">
        <w:rPr>
          <w:rFonts w:ascii="Arial Narrow" w:hAnsi="Arial Narrow"/>
          <w:b/>
          <w:bCs/>
          <w:sz w:val="24"/>
          <w:szCs w:val="24"/>
        </w:rPr>
        <w:t>activităţilor</w:t>
      </w:r>
      <w:proofErr w:type="spellEnd"/>
      <w:r w:rsidRPr="00C43CF2">
        <w:rPr>
          <w:rFonts w:ascii="Arial Narrow" w:hAnsi="Arial Narrow"/>
          <w:b/>
          <w:bCs/>
          <w:sz w:val="24"/>
          <w:szCs w:val="24"/>
        </w:rPr>
        <w:t xml:space="preserve"> din economia naţională - CAEN</w:t>
      </w:r>
      <w:r w:rsidRPr="00C43CF2">
        <w:rPr>
          <w:rFonts w:ascii="Arial Narrow" w:hAnsi="Arial Narrow"/>
          <w:sz w:val="24"/>
          <w:szCs w:val="24"/>
        </w:rPr>
        <w:br/>
      </w:r>
    </w:p>
    <w:p w14:paraId="1F8DC86D" w14:textId="77777777" w:rsidR="00C43CF2" w:rsidRPr="00C43CF2" w:rsidRDefault="00C43CF2" w:rsidP="00C43CF2">
      <w:pPr>
        <w:spacing w:line="240" w:lineRule="auto"/>
        <w:jc w:val="both"/>
        <w:rPr>
          <w:rFonts w:ascii="Arial Narrow" w:hAnsi="Arial Narrow"/>
          <w:sz w:val="24"/>
          <w:szCs w:val="24"/>
        </w:rPr>
      </w:pPr>
      <w:bookmarkStart w:id="0" w:name="do|pa1"/>
      <w:bookmarkEnd w:id="0"/>
      <w:r w:rsidRPr="00C43CF2">
        <w:rPr>
          <w:rFonts w:ascii="Arial Narrow" w:hAnsi="Arial Narrow"/>
          <w:sz w:val="24"/>
          <w:szCs w:val="24"/>
        </w:rPr>
        <w:t xml:space="preserve">În temeiul Legii organizării şi funcţionării statisticii oficiale în România nr. </w:t>
      </w:r>
      <w:hyperlink r:id="rId4" w:history="1">
        <w:r w:rsidRPr="00C43CF2">
          <w:rPr>
            <w:rStyle w:val="Hyperlink"/>
            <w:rFonts w:ascii="Arial Narrow" w:hAnsi="Arial Narrow"/>
            <w:sz w:val="24"/>
            <w:szCs w:val="24"/>
          </w:rPr>
          <w:t>226/2009</w:t>
        </w:r>
      </w:hyperlink>
      <w:r w:rsidRPr="00C43CF2">
        <w:rPr>
          <w:rFonts w:ascii="Arial Narrow" w:hAnsi="Arial Narrow"/>
          <w:sz w:val="24"/>
          <w:szCs w:val="24"/>
        </w:rPr>
        <w:t xml:space="preserve">, cu modificările şi completările ulterioare, şi al Hotărârii Guvernului nr. </w:t>
      </w:r>
      <w:hyperlink r:id="rId5" w:history="1">
        <w:r w:rsidRPr="00C43CF2">
          <w:rPr>
            <w:rStyle w:val="Hyperlink"/>
            <w:rFonts w:ascii="Arial Narrow" w:hAnsi="Arial Narrow"/>
            <w:sz w:val="24"/>
            <w:szCs w:val="24"/>
          </w:rPr>
          <w:t>957/2005</w:t>
        </w:r>
      </w:hyperlink>
      <w:r w:rsidRPr="00C43CF2">
        <w:rPr>
          <w:rFonts w:ascii="Arial Narrow" w:hAnsi="Arial Narrow"/>
          <w:sz w:val="24"/>
          <w:szCs w:val="24"/>
        </w:rPr>
        <w:t xml:space="preserve"> privind organizarea şi funcţionarea Institutului Naţional de Statistică, republicată, cu modificările şi completările ulterioare,</w:t>
      </w:r>
    </w:p>
    <w:p w14:paraId="1D4EBAE4" w14:textId="77777777" w:rsidR="00C43CF2" w:rsidRPr="00C43CF2" w:rsidRDefault="00C43CF2" w:rsidP="00C43CF2">
      <w:pPr>
        <w:spacing w:line="240" w:lineRule="auto"/>
        <w:jc w:val="both"/>
        <w:rPr>
          <w:rFonts w:ascii="Arial Narrow" w:hAnsi="Arial Narrow"/>
          <w:sz w:val="24"/>
          <w:szCs w:val="24"/>
        </w:rPr>
      </w:pPr>
      <w:bookmarkStart w:id="1" w:name="do|pa2"/>
      <w:bookmarkEnd w:id="1"/>
      <w:r w:rsidRPr="00C43CF2">
        <w:rPr>
          <w:rFonts w:ascii="Arial Narrow" w:hAnsi="Arial Narrow"/>
          <w:sz w:val="24"/>
          <w:szCs w:val="24"/>
        </w:rPr>
        <w:t xml:space="preserve">având în vedere prevederile art. 5 din Hotărârea Guvernului nr. </w:t>
      </w:r>
      <w:hyperlink r:id="rId6" w:history="1">
        <w:r w:rsidRPr="00C43CF2">
          <w:rPr>
            <w:rStyle w:val="Hyperlink"/>
            <w:rFonts w:ascii="Arial Narrow" w:hAnsi="Arial Narrow"/>
            <w:sz w:val="24"/>
            <w:szCs w:val="24"/>
          </w:rPr>
          <w:t>656/1997</w:t>
        </w:r>
      </w:hyperlink>
      <w:r w:rsidRPr="00C43CF2">
        <w:rPr>
          <w:rFonts w:ascii="Arial Narrow" w:hAnsi="Arial Narrow"/>
          <w:sz w:val="24"/>
          <w:szCs w:val="24"/>
        </w:rPr>
        <w:t xml:space="preserve"> privind aprobarea Clasificării activităţilor din economia naţională - CAEN,</w:t>
      </w:r>
    </w:p>
    <w:p w14:paraId="706486A1" w14:textId="77777777" w:rsidR="00C43CF2" w:rsidRPr="00C43CF2" w:rsidRDefault="00C43CF2" w:rsidP="00C43CF2">
      <w:pPr>
        <w:spacing w:line="240" w:lineRule="auto"/>
        <w:jc w:val="both"/>
        <w:rPr>
          <w:rFonts w:ascii="Arial Narrow" w:hAnsi="Arial Narrow"/>
          <w:sz w:val="24"/>
          <w:szCs w:val="24"/>
        </w:rPr>
      </w:pPr>
      <w:bookmarkStart w:id="2" w:name="do|pa3"/>
      <w:bookmarkEnd w:id="2"/>
      <w:r w:rsidRPr="00C43CF2">
        <w:rPr>
          <w:rFonts w:ascii="Arial Narrow" w:hAnsi="Arial Narrow"/>
          <w:sz w:val="24"/>
          <w:szCs w:val="24"/>
        </w:rPr>
        <w:t xml:space="preserve">ţinând cont de prevederile din Regulamentul delegat (UE) </w:t>
      </w:r>
      <w:hyperlink r:id="rId7" w:history="1">
        <w:r w:rsidRPr="00C43CF2">
          <w:rPr>
            <w:rStyle w:val="Hyperlink"/>
            <w:rFonts w:ascii="Arial Narrow" w:hAnsi="Arial Narrow"/>
            <w:sz w:val="24"/>
            <w:szCs w:val="24"/>
          </w:rPr>
          <w:t>2023/137</w:t>
        </w:r>
      </w:hyperlink>
      <w:r w:rsidRPr="00C43CF2">
        <w:rPr>
          <w:rFonts w:ascii="Arial Narrow" w:hAnsi="Arial Narrow"/>
          <w:sz w:val="24"/>
          <w:szCs w:val="24"/>
        </w:rPr>
        <w:t xml:space="preserve"> al Comisiei din 10 octombrie 2022 de modificare a Regulamentului (CE) nr. </w:t>
      </w:r>
      <w:hyperlink r:id="rId8" w:history="1">
        <w:r w:rsidRPr="00C43CF2">
          <w:rPr>
            <w:rStyle w:val="Hyperlink"/>
            <w:rFonts w:ascii="Arial Narrow" w:hAnsi="Arial Narrow"/>
            <w:sz w:val="24"/>
            <w:szCs w:val="24"/>
          </w:rPr>
          <w:t>1.893/2006</w:t>
        </w:r>
      </w:hyperlink>
      <w:r w:rsidRPr="00C43CF2">
        <w:rPr>
          <w:rFonts w:ascii="Arial Narrow" w:hAnsi="Arial Narrow"/>
          <w:sz w:val="24"/>
          <w:szCs w:val="24"/>
        </w:rPr>
        <w:t xml:space="preserve"> al Parlamentului European şi al Consiliului de stabilire a Nomenclatorului statistic al activităţilor economice NACE a doua revizuire,</w:t>
      </w:r>
    </w:p>
    <w:p w14:paraId="5B8DCB78" w14:textId="77777777" w:rsidR="00C43CF2" w:rsidRPr="00C43CF2" w:rsidRDefault="00C43CF2" w:rsidP="00C43CF2">
      <w:pPr>
        <w:spacing w:line="240" w:lineRule="auto"/>
        <w:jc w:val="both"/>
        <w:rPr>
          <w:rFonts w:ascii="Arial Narrow" w:hAnsi="Arial Narrow"/>
          <w:sz w:val="24"/>
          <w:szCs w:val="24"/>
        </w:rPr>
      </w:pPr>
      <w:bookmarkStart w:id="3" w:name="do|pa4"/>
      <w:bookmarkEnd w:id="3"/>
      <w:r w:rsidRPr="00C43CF2">
        <w:rPr>
          <w:rFonts w:ascii="Arial Narrow" w:hAnsi="Arial Narrow"/>
          <w:sz w:val="24"/>
          <w:szCs w:val="24"/>
        </w:rPr>
        <w:t>ţinând seama de Hotărârea Comitetului de Avizare Metodologică nr. 4 din 10.04.2024,</w:t>
      </w:r>
    </w:p>
    <w:p w14:paraId="69C39388" w14:textId="77777777" w:rsidR="00C43CF2" w:rsidRPr="00C43CF2" w:rsidRDefault="00C43CF2" w:rsidP="00C43CF2">
      <w:pPr>
        <w:spacing w:line="240" w:lineRule="auto"/>
        <w:jc w:val="both"/>
        <w:rPr>
          <w:rFonts w:ascii="Arial Narrow" w:hAnsi="Arial Narrow"/>
          <w:sz w:val="24"/>
          <w:szCs w:val="24"/>
        </w:rPr>
      </w:pPr>
      <w:bookmarkStart w:id="4" w:name="do|pa5"/>
      <w:bookmarkEnd w:id="4"/>
      <w:r w:rsidRPr="00C43CF2">
        <w:rPr>
          <w:rFonts w:ascii="Arial Narrow" w:hAnsi="Arial Narrow"/>
          <w:b/>
          <w:bCs/>
          <w:sz w:val="24"/>
          <w:szCs w:val="24"/>
        </w:rPr>
        <w:t>preşedintele Institutului Naţional de Statistică</w:t>
      </w:r>
      <w:r w:rsidRPr="00C43CF2">
        <w:rPr>
          <w:rFonts w:ascii="Arial Narrow" w:hAnsi="Arial Narrow"/>
          <w:sz w:val="24"/>
          <w:szCs w:val="24"/>
        </w:rPr>
        <w:t xml:space="preserve"> emite următorul ordin:</w:t>
      </w:r>
    </w:p>
    <w:p w14:paraId="0EFFB98D" w14:textId="607B760C" w:rsidR="00C43CF2" w:rsidRPr="00C43CF2" w:rsidRDefault="00C43CF2" w:rsidP="00C43CF2">
      <w:pPr>
        <w:spacing w:line="240" w:lineRule="auto"/>
        <w:jc w:val="both"/>
        <w:rPr>
          <w:rFonts w:ascii="Arial Narrow" w:hAnsi="Arial Narrow"/>
          <w:sz w:val="24"/>
          <w:szCs w:val="24"/>
        </w:rPr>
      </w:pPr>
      <w:bookmarkStart w:id="5" w:name="do|ar1"/>
      <w:r w:rsidRPr="00C43CF2">
        <w:rPr>
          <w:rFonts w:ascii="Arial Narrow" w:hAnsi="Arial Narrow"/>
          <w:b/>
          <w:bCs/>
          <w:noProof/>
          <w:sz w:val="24"/>
          <w:szCs w:val="24"/>
        </w:rPr>
        <w:drawing>
          <wp:inline distT="0" distB="0" distL="0" distR="0" wp14:anchorId="17C9ED9F" wp14:editId="2C5C0012">
            <wp:extent cx="95250" cy="95250"/>
            <wp:effectExtent l="0" t="0" r="0" b="0"/>
            <wp:docPr id="2046765174"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C43CF2">
        <w:rPr>
          <w:rFonts w:ascii="Arial Narrow" w:hAnsi="Arial Narrow"/>
          <w:b/>
          <w:bCs/>
          <w:sz w:val="24"/>
          <w:szCs w:val="24"/>
        </w:rPr>
        <w:t>Art. 1</w:t>
      </w:r>
    </w:p>
    <w:p w14:paraId="037E1458" w14:textId="77777777" w:rsidR="00C43CF2" w:rsidRPr="00C43CF2" w:rsidRDefault="00C43CF2" w:rsidP="00C43CF2">
      <w:pPr>
        <w:spacing w:line="240" w:lineRule="auto"/>
        <w:jc w:val="both"/>
        <w:rPr>
          <w:rFonts w:ascii="Arial Narrow" w:hAnsi="Arial Narrow"/>
          <w:sz w:val="24"/>
          <w:szCs w:val="24"/>
        </w:rPr>
      </w:pPr>
      <w:bookmarkStart w:id="6" w:name="do|ar1|pa1"/>
      <w:bookmarkEnd w:id="6"/>
      <w:r w:rsidRPr="00C43CF2">
        <w:rPr>
          <w:rFonts w:ascii="Arial Narrow" w:hAnsi="Arial Narrow"/>
          <w:sz w:val="24"/>
          <w:szCs w:val="24"/>
        </w:rPr>
        <w:t>Se aprobă actualizarea Clasificării activităţilor din economia naţională - CAEN, potrivit anexei care face parte integrantă din prezentul ordin.</w:t>
      </w:r>
    </w:p>
    <w:p w14:paraId="16DF1756" w14:textId="4AFBC6C3" w:rsidR="00C43CF2" w:rsidRPr="00C43CF2" w:rsidRDefault="00C43CF2" w:rsidP="00C43CF2">
      <w:pPr>
        <w:spacing w:line="240" w:lineRule="auto"/>
        <w:jc w:val="both"/>
        <w:rPr>
          <w:rFonts w:ascii="Arial Narrow" w:hAnsi="Arial Narrow"/>
          <w:sz w:val="24"/>
          <w:szCs w:val="24"/>
        </w:rPr>
      </w:pPr>
      <w:bookmarkStart w:id="7" w:name="do|ar2"/>
      <w:r w:rsidRPr="00C43CF2">
        <w:rPr>
          <w:rFonts w:ascii="Arial Narrow" w:hAnsi="Arial Narrow"/>
          <w:b/>
          <w:bCs/>
          <w:noProof/>
          <w:sz w:val="24"/>
          <w:szCs w:val="24"/>
        </w:rPr>
        <w:drawing>
          <wp:inline distT="0" distB="0" distL="0" distR="0" wp14:anchorId="38ADB5D1" wp14:editId="181DD186">
            <wp:extent cx="95250" cy="95250"/>
            <wp:effectExtent l="0" t="0" r="0" b="0"/>
            <wp:docPr id="1744002825"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C43CF2">
        <w:rPr>
          <w:rFonts w:ascii="Arial Narrow" w:hAnsi="Arial Narrow"/>
          <w:b/>
          <w:bCs/>
          <w:sz w:val="24"/>
          <w:szCs w:val="24"/>
        </w:rPr>
        <w:t>Art. 2</w:t>
      </w:r>
    </w:p>
    <w:p w14:paraId="078F0DE5" w14:textId="77777777" w:rsidR="00C43CF2" w:rsidRPr="00C43CF2" w:rsidRDefault="00C43CF2" w:rsidP="00C43CF2">
      <w:pPr>
        <w:spacing w:line="240" w:lineRule="auto"/>
        <w:jc w:val="both"/>
        <w:rPr>
          <w:rFonts w:ascii="Arial Narrow" w:hAnsi="Arial Narrow"/>
          <w:sz w:val="24"/>
          <w:szCs w:val="24"/>
        </w:rPr>
      </w:pPr>
      <w:bookmarkStart w:id="8" w:name="do|ar2|pa1"/>
      <w:bookmarkEnd w:id="8"/>
      <w:r w:rsidRPr="00C43CF2">
        <w:rPr>
          <w:rFonts w:ascii="Arial Narrow" w:hAnsi="Arial Narrow"/>
          <w:sz w:val="24"/>
          <w:szCs w:val="24"/>
        </w:rPr>
        <w:t>Prezentul ordin intră în vigoare la data de 1 ianuarie 2025.</w:t>
      </w:r>
    </w:p>
    <w:p w14:paraId="1614C0E4" w14:textId="6E3B0218" w:rsidR="00C43CF2" w:rsidRPr="00C43CF2" w:rsidRDefault="00C43CF2" w:rsidP="00C43CF2">
      <w:pPr>
        <w:spacing w:line="240" w:lineRule="auto"/>
        <w:jc w:val="both"/>
        <w:rPr>
          <w:rFonts w:ascii="Arial Narrow" w:hAnsi="Arial Narrow"/>
          <w:sz w:val="24"/>
          <w:szCs w:val="24"/>
        </w:rPr>
      </w:pPr>
      <w:bookmarkStart w:id="9" w:name="do|ar3"/>
      <w:r w:rsidRPr="00C43CF2">
        <w:rPr>
          <w:rFonts w:ascii="Arial Narrow" w:hAnsi="Arial Narrow"/>
          <w:b/>
          <w:bCs/>
          <w:noProof/>
          <w:sz w:val="24"/>
          <w:szCs w:val="24"/>
        </w:rPr>
        <w:drawing>
          <wp:inline distT="0" distB="0" distL="0" distR="0" wp14:anchorId="7B24F095" wp14:editId="29F31A0C">
            <wp:extent cx="95250" cy="95250"/>
            <wp:effectExtent l="0" t="0" r="0" b="0"/>
            <wp:docPr id="89235440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C43CF2">
        <w:rPr>
          <w:rFonts w:ascii="Arial Narrow" w:hAnsi="Arial Narrow"/>
          <w:b/>
          <w:bCs/>
          <w:sz w:val="24"/>
          <w:szCs w:val="24"/>
        </w:rPr>
        <w:t>Art. 3</w:t>
      </w:r>
    </w:p>
    <w:p w14:paraId="3538B53C" w14:textId="77777777" w:rsidR="00C43CF2" w:rsidRPr="00C43CF2" w:rsidRDefault="00C43CF2" w:rsidP="00C43CF2">
      <w:pPr>
        <w:spacing w:line="240" w:lineRule="auto"/>
        <w:jc w:val="both"/>
        <w:rPr>
          <w:rFonts w:ascii="Arial Narrow" w:hAnsi="Arial Narrow"/>
          <w:sz w:val="24"/>
          <w:szCs w:val="24"/>
        </w:rPr>
      </w:pPr>
      <w:bookmarkStart w:id="10" w:name="do|ar3|pa1"/>
      <w:bookmarkEnd w:id="10"/>
      <w:r w:rsidRPr="00C43CF2">
        <w:rPr>
          <w:rFonts w:ascii="Arial Narrow" w:hAnsi="Arial Narrow"/>
          <w:sz w:val="24"/>
          <w:szCs w:val="24"/>
        </w:rPr>
        <w:t>Prezentul ordin se publică în Monitorul Oficial al României, Partea I.</w:t>
      </w:r>
    </w:p>
    <w:p w14:paraId="5B8D806F" w14:textId="77777777" w:rsidR="00C43CF2" w:rsidRPr="00C43CF2" w:rsidRDefault="00C43CF2" w:rsidP="00C43CF2">
      <w:pPr>
        <w:spacing w:line="240" w:lineRule="auto"/>
        <w:jc w:val="both"/>
        <w:rPr>
          <w:rFonts w:ascii="Arial Narrow" w:hAnsi="Arial Narrow"/>
          <w:sz w:val="24"/>
          <w:szCs w:val="24"/>
        </w:rPr>
      </w:pPr>
      <w:bookmarkStart w:id="11" w:name="do|pa6"/>
      <w:bookmarkEnd w:id="11"/>
      <w:r w:rsidRPr="00C43CF2">
        <w:rPr>
          <w:rFonts w:ascii="Arial Narrow" w:hAnsi="Arial Narrow"/>
          <w:sz w:val="24"/>
          <w:szCs w:val="24"/>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C43CF2" w:rsidRPr="00C43CF2" w14:paraId="08405D4B" w14:textId="77777777" w:rsidTr="00C43CF2">
        <w:trPr>
          <w:trHeight w:val="15"/>
          <w:tblCellSpacing w:w="0" w:type="dxa"/>
          <w:jc w:val="center"/>
        </w:trPr>
        <w:tc>
          <w:tcPr>
            <w:tcW w:w="0" w:type="auto"/>
            <w:hideMark/>
          </w:tcPr>
          <w:p w14:paraId="5E8500A8" w14:textId="77777777" w:rsidR="00C43CF2" w:rsidRPr="00C43CF2" w:rsidRDefault="00C43CF2" w:rsidP="00C43CF2">
            <w:pPr>
              <w:spacing w:line="240" w:lineRule="auto"/>
              <w:jc w:val="both"/>
              <w:rPr>
                <w:rFonts w:ascii="Arial Narrow" w:hAnsi="Arial Narrow"/>
                <w:sz w:val="24"/>
                <w:szCs w:val="24"/>
              </w:rPr>
            </w:pPr>
            <w:bookmarkStart w:id="12" w:name="do|pa7"/>
            <w:bookmarkEnd w:id="12"/>
            <w:r w:rsidRPr="00C43CF2">
              <w:rPr>
                <w:rFonts w:ascii="Arial Narrow" w:hAnsi="Arial Narrow"/>
                <w:sz w:val="24"/>
                <w:szCs w:val="24"/>
              </w:rPr>
              <w:t>Preşedintele Institutului Naţional de Statistică,</w:t>
            </w:r>
          </w:p>
          <w:p w14:paraId="2F7721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Tudorel Andrei</w:t>
            </w:r>
          </w:p>
        </w:tc>
      </w:tr>
    </w:tbl>
    <w:p w14:paraId="2847C497" w14:textId="6B3B7CB9" w:rsidR="00C43CF2" w:rsidRPr="00C43CF2" w:rsidRDefault="00C43CF2" w:rsidP="00C43CF2">
      <w:pPr>
        <w:spacing w:line="240" w:lineRule="auto"/>
        <w:jc w:val="both"/>
        <w:rPr>
          <w:rFonts w:ascii="Arial Narrow" w:hAnsi="Arial Narrow"/>
          <w:sz w:val="24"/>
          <w:szCs w:val="24"/>
        </w:rPr>
      </w:pPr>
      <w:bookmarkStart w:id="13" w:name="do|ax1"/>
      <w:r w:rsidRPr="00C43CF2">
        <w:rPr>
          <w:rFonts w:ascii="Arial Narrow" w:hAnsi="Arial Narrow"/>
          <w:b/>
          <w:bCs/>
          <w:noProof/>
          <w:sz w:val="24"/>
          <w:szCs w:val="24"/>
        </w:rPr>
        <w:drawing>
          <wp:inline distT="0" distB="0" distL="0" distR="0" wp14:anchorId="532E8647" wp14:editId="312172BD">
            <wp:extent cx="95250" cy="95250"/>
            <wp:effectExtent l="0" t="0" r="0" b="0"/>
            <wp:docPr id="1051159877" name="Picture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C43CF2">
        <w:rPr>
          <w:rFonts w:ascii="Arial Narrow" w:hAnsi="Arial Narrow"/>
          <w:b/>
          <w:bCs/>
          <w:sz w:val="24"/>
          <w:szCs w:val="24"/>
        </w:rPr>
        <w:t>ANEXĂ:</w:t>
      </w:r>
      <w:r w:rsidRPr="00C43CF2">
        <w:rPr>
          <w:rFonts w:ascii="Arial Narrow" w:hAnsi="Arial Narrow"/>
          <w:sz w:val="24"/>
          <w:szCs w:val="24"/>
        </w:rPr>
        <w:t xml:space="preserve"> </w:t>
      </w:r>
      <w:r w:rsidRPr="00C43CF2">
        <w:rPr>
          <w:rFonts w:ascii="Arial Narrow" w:hAnsi="Arial Narrow"/>
          <w:b/>
          <w:bCs/>
          <w:sz w:val="24"/>
          <w:szCs w:val="24"/>
        </w:rPr>
        <w:t>Clasificarea activităţilor din economia naţională - CAEN Rev. 3</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1"/>
        <w:gridCol w:w="964"/>
        <w:gridCol w:w="93"/>
        <w:gridCol w:w="770"/>
        <w:gridCol w:w="2900"/>
        <w:gridCol w:w="3577"/>
        <w:gridCol w:w="20"/>
      </w:tblGrid>
      <w:tr w:rsidR="00C43CF2" w:rsidRPr="00C43CF2" w14:paraId="0E2BEE47" w14:textId="77777777" w:rsidTr="00C43CF2">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644D8D20" w14:textId="77777777" w:rsidR="00C43CF2" w:rsidRPr="00C43CF2" w:rsidRDefault="00C43CF2" w:rsidP="00C43CF2">
            <w:pPr>
              <w:spacing w:line="240" w:lineRule="auto"/>
              <w:jc w:val="both"/>
              <w:rPr>
                <w:rFonts w:ascii="Arial Narrow" w:hAnsi="Arial Narrow"/>
                <w:sz w:val="24"/>
                <w:szCs w:val="24"/>
              </w:rPr>
            </w:pPr>
            <w:bookmarkStart w:id="14" w:name="do|ax1|pa1"/>
            <w:bookmarkEnd w:id="14"/>
            <w:r w:rsidRPr="00C43CF2">
              <w:rPr>
                <w:rFonts w:ascii="Arial Narrow" w:hAnsi="Arial Narrow"/>
                <w:sz w:val="24"/>
                <w:szCs w:val="24"/>
              </w:rPr>
              <w:t>Introducere</w:t>
            </w:r>
          </w:p>
        </w:tc>
      </w:tr>
      <w:tr w:rsidR="00C43CF2" w:rsidRPr="00C43CF2" w14:paraId="4B83726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660D1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Ce este 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0B565A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CAEN</w:t>
            </w:r>
            <w:r w:rsidRPr="00C43CF2">
              <w:rPr>
                <w:rFonts w:ascii="Arial Narrow" w:hAnsi="Arial Narrow"/>
                <w:sz w:val="24"/>
                <w:szCs w:val="24"/>
                <w:vertAlign w:val="superscript"/>
              </w:rPr>
              <w:t>1</w:t>
            </w:r>
            <w:r w:rsidRPr="00C43CF2">
              <w:rPr>
                <w:rFonts w:ascii="Arial Narrow" w:hAnsi="Arial Narrow"/>
                <w:sz w:val="24"/>
                <w:szCs w:val="24"/>
              </w:rPr>
              <w:t xml:space="preserve"> reprezintă acronimul utilizat pentru a desemna clasificarea statistică naţională a activităţilor economice din România. Această clasificare a fost proiectată pentru a permite gruparea pe criterii de omogenitate a datelor referitoare la "unităţi statistice", cum ar fi, de exemplu, o uzină sau un grup de uzine ce constituie o entitate economică, o întreprindere. Clasificarea asigură baza pentru pregătirea unei game largi de date statistice (producţie, factori de producţie, formarea de capital şi tranzacţiile financiare) ale acestor unităţi.</w:t>
            </w:r>
          </w:p>
          <w:p w14:paraId="0AD0A6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___</w:t>
            </w:r>
          </w:p>
          <w:p w14:paraId="019851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vertAlign w:val="superscript"/>
              </w:rPr>
              <w:t>1</w:t>
            </w:r>
            <w:r w:rsidRPr="00C43CF2">
              <w:rPr>
                <w:rFonts w:ascii="Arial Narrow" w:hAnsi="Arial Narrow"/>
                <w:sz w:val="24"/>
                <w:szCs w:val="24"/>
              </w:rPr>
              <w:t xml:space="preserve"> CAEN - Clasificarea activităţilor din economia naţională.</w:t>
            </w:r>
          </w:p>
        </w:tc>
      </w:tr>
      <w:tr w:rsidR="00C43CF2" w:rsidRPr="00C43CF2" w14:paraId="552B4D6A"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CC9D2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Ce sunt clasificările statistice?</w:t>
            </w:r>
          </w:p>
        </w:tc>
        <w:tc>
          <w:tcPr>
            <w:tcW w:w="3750" w:type="pct"/>
            <w:gridSpan w:val="4"/>
            <w:tcBorders>
              <w:top w:val="outset" w:sz="6" w:space="0" w:color="auto"/>
              <w:left w:val="outset" w:sz="6" w:space="0" w:color="auto"/>
              <w:bottom w:val="outset" w:sz="6" w:space="0" w:color="auto"/>
              <w:right w:val="outset" w:sz="6" w:space="0" w:color="auto"/>
            </w:tcBorders>
            <w:hideMark/>
          </w:tcPr>
          <w:p w14:paraId="359BB8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clasificare statistică prezintă următoarele caracteristici principale:</w:t>
            </w:r>
          </w:p>
          <w:p w14:paraId="31FE48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 organizare ierarhică strictă şi detaliată care face posibile culegerea şi prezentarea informaţiilor la diverse niveluri de agregare (în funcţie de disponibilitatea datelor);</w:t>
            </w:r>
          </w:p>
          <w:p w14:paraId="033C6E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lastRenderedPageBreak/>
              <w:t>b) acoperirea exhaustivă a domeniului observat;</w:t>
            </w:r>
          </w:p>
          <w:p w14:paraId="4062C9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 încadrarea fiecărui fenomen sau obiect analizat într-o singură entitate de clasificare (entităţi ce se exclud reciproc);</w:t>
            </w:r>
          </w:p>
          <w:p w14:paraId="28EADC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 clasarea obiectelor analizate pe diverse ramuri ale clasificării este guvernată de principii metodologice omogene.</w:t>
            </w:r>
          </w:p>
        </w:tc>
      </w:tr>
      <w:tr w:rsidR="00C43CF2" w:rsidRPr="00C43CF2" w14:paraId="57E51B77" w14:textId="77777777" w:rsidTr="00C43CF2">
        <w:trPr>
          <w:tblCellSpacing w:w="0" w:type="dxa"/>
        </w:trPr>
        <w:tc>
          <w:tcPr>
            <w:tcW w:w="1250" w:type="pct"/>
            <w:gridSpan w:val="3"/>
            <w:vMerge w:val="restart"/>
            <w:tcBorders>
              <w:top w:val="outset" w:sz="6" w:space="0" w:color="auto"/>
              <w:left w:val="outset" w:sz="6" w:space="0" w:color="auto"/>
              <w:bottom w:val="outset" w:sz="6" w:space="0" w:color="auto"/>
              <w:right w:val="outset" w:sz="6" w:space="0" w:color="auto"/>
            </w:tcBorders>
            <w:hideMark/>
          </w:tcPr>
          <w:p w14:paraId="7945AE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Integrarea clasificărilor la nivel internaţional</w:t>
            </w:r>
          </w:p>
        </w:tc>
        <w:tc>
          <w:tcPr>
            <w:tcW w:w="3750" w:type="pct"/>
            <w:gridSpan w:val="4"/>
            <w:tcBorders>
              <w:top w:val="outset" w:sz="6" w:space="0" w:color="auto"/>
              <w:left w:val="outset" w:sz="6" w:space="0" w:color="auto"/>
              <w:bottom w:val="outset" w:sz="6" w:space="0" w:color="auto"/>
              <w:right w:val="outset" w:sz="6" w:space="0" w:color="auto"/>
            </w:tcBorders>
            <w:hideMark/>
          </w:tcPr>
          <w:p w14:paraId="013135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decursul ultimului deceniu a avut loc o revizuire completă a clasificărilor statistice internaţionale, iar noile clasificări au fost elaborate ca un sistem integrat de clasificări statistice. Astfel, diversele clasificări ale produselor au fost armonizate şi corelate cu clasificările activităţilor economice, pe criteriul originii economice. Pe lângă această integrare la nivel mondial (în principal, sub auspiciile Organizaţiei Naţiunilor Unite), alte organizaţii regionale, de pildă, Uniunea Europeană sau ţările Americii de Nord, şi-au aliniat, în grade diferite, clasificările proprii la clasificările mondiale.</w:t>
            </w:r>
          </w:p>
        </w:tc>
      </w:tr>
      <w:tr w:rsidR="00C43CF2" w:rsidRPr="00C43CF2" w14:paraId="7A2263C7" w14:textId="77777777" w:rsidTr="00C43CF2">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B5B9A79"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5441C4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Aceasta a dat naştere unui sistem integrat în care diversele clasificări au fost armonizate şi corelate la nivel mondial, la nivelul Uniunii Europene şi fiecare ţară a realizat sistemul naţional corespunzător.</w:t>
            </w:r>
          </w:p>
        </w:tc>
      </w:tr>
      <w:tr w:rsidR="00C43CF2" w:rsidRPr="00C43CF2" w14:paraId="79BA4143" w14:textId="77777777" w:rsidTr="00C43CF2">
        <w:trPr>
          <w:trHeight w:val="270"/>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145AC813" w14:textId="4789E5A8" w:rsidR="00C43CF2" w:rsidRPr="00C43CF2" w:rsidRDefault="00C43CF2" w:rsidP="00C43CF2">
            <w:pPr>
              <w:spacing w:line="240" w:lineRule="auto"/>
              <w:jc w:val="both"/>
              <w:rPr>
                <w:rFonts w:ascii="Arial Narrow" w:hAnsi="Arial Narrow"/>
                <w:sz w:val="24"/>
                <w:szCs w:val="24"/>
              </w:rPr>
            </w:pPr>
            <w:r w:rsidRPr="00C43CF2">
              <w:rPr>
                <w:rFonts w:ascii="Arial Narrow" w:hAnsi="Arial Narrow"/>
                <w:noProof/>
                <w:sz w:val="24"/>
                <w:szCs w:val="24"/>
              </w:rPr>
              <w:drawing>
                <wp:inline distT="0" distB="0" distL="0" distR="0" wp14:anchorId="3AE23F44" wp14:editId="5DA6153E">
                  <wp:extent cx="5760720" cy="1821815"/>
                  <wp:effectExtent l="0" t="0" r="0" b="6985"/>
                  <wp:docPr id="15082745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821815"/>
                          </a:xfrm>
                          <a:prstGeom prst="rect">
                            <a:avLst/>
                          </a:prstGeom>
                          <a:noFill/>
                          <a:ln>
                            <a:noFill/>
                          </a:ln>
                        </pic:spPr>
                      </pic:pic>
                    </a:graphicData>
                  </a:graphic>
                </wp:inline>
              </w:drawing>
            </w:r>
          </w:p>
        </w:tc>
      </w:tr>
      <w:tr w:rsidR="00C43CF2" w:rsidRPr="00C43CF2" w14:paraId="0CBB791F"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966A8AA"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72616F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Comisia de Statistică a Organizaţiei Naţiunilor Unite (CS-ONU), cu sprijinul Grupului de experţi în clasificări internaţionale economice şi sociale, a elaborat o tipologie proprie de clasificări în funcţie de gradul de integrare în sistemul revizuit, respectiv clasificări de referinţă, derivate şi conexe.</w:t>
            </w:r>
          </w:p>
          <w:p w14:paraId="1EFAAC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i/>
                <w:iCs/>
                <w:sz w:val="24"/>
                <w:szCs w:val="24"/>
              </w:rPr>
              <w:t>Clasificările de referinţă</w:t>
            </w:r>
            <w:r w:rsidRPr="00C43CF2">
              <w:rPr>
                <w:rFonts w:ascii="Arial Narrow" w:hAnsi="Arial Narrow"/>
                <w:sz w:val="24"/>
                <w:szCs w:val="24"/>
              </w:rPr>
              <w:t xml:space="preserve"> sunt acele clasificări economice şi sociale care reprezintă rezultatul unor acorduri internaţionale aprobate de Comisia Statistică a Organizaţiei Naţiunilor Unite sau de alt organism competent, de exemplu, Biroul Internaţional al Muncii (ILO), Fondul Monetar Internaţional (IMF), UNESCO etc., în funcţie de domeniul care face obiectul acestora. Clasificările de referinţă au dobândit o largă acceptare şi un acord oficial amplu şi sunt aprobate şi recomandate ca linii directoare pentru elaborarea altor clasificări. Un exemplu de asemenea clasificare îl reprezintă Clasificarea Industrială Internaţională Standard a Naţiunilor Unite, pentru toate activităţile economice, versiunea revizuită 5 (ISIC Rev.5).</w:t>
            </w:r>
          </w:p>
          <w:p w14:paraId="11AC80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i/>
                <w:iCs/>
                <w:sz w:val="24"/>
                <w:szCs w:val="24"/>
              </w:rPr>
              <w:t>Clasificările derivate</w:t>
            </w:r>
            <w:r w:rsidRPr="00C43CF2">
              <w:rPr>
                <w:rFonts w:ascii="Arial Narrow" w:hAnsi="Arial Narrow"/>
                <w:sz w:val="24"/>
                <w:szCs w:val="24"/>
              </w:rPr>
              <w:t xml:space="preserve"> se bazează pe clasificări de referinţă. Ele pot fi elaborate fie prin adoptarea structurii şi categoriilor din clasificarea de referinţă, şi atunci este posibilă adăugarea unor detalii suplimentare faţă de clasificările de referinţă, sau pot fi elaborate prin reorganizarea sau agregarea unor poziţii din una sau mai multe clasificări de referinţă. Clasificările derivate sunt adesea întocmite pentru utilizarea </w:t>
            </w:r>
            <w:r w:rsidRPr="00C43CF2">
              <w:rPr>
                <w:rFonts w:ascii="Arial Narrow" w:hAnsi="Arial Narrow"/>
                <w:sz w:val="24"/>
                <w:szCs w:val="24"/>
              </w:rPr>
              <w:lastRenderedPageBreak/>
              <w:t>la nivel naţional sau multinaţional. Un exemplu de astfel de clasificare îl reprezintă clasificarea NACE Rev.2.1 a Uniunii Europene.</w:t>
            </w:r>
          </w:p>
          <w:p w14:paraId="21BA8C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i/>
                <w:iCs/>
                <w:sz w:val="24"/>
                <w:szCs w:val="24"/>
              </w:rPr>
              <w:t>Clasificările conexe</w:t>
            </w:r>
            <w:r w:rsidRPr="00C43CF2">
              <w:rPr>
                <w:rFonts w:ascii="Arial Narrow" w:hAnsi="Arial Narrow"/>
                <w:sz w:val="24"/>
                <w:szCs w:val="24"/>
              </w:rPr>
              <w:t xml:space="preserve"> sunt acelea care se referă parţial la clasificările de referinţă sau care sunt asociate cu clasificările de referinţă numai la anumite niveluri ale structurii. Exemple de asemenea clasificări sunt Clasificarea Industrială Standard a Australiei şi Noii Zeelande (ANZSIC) sau Sistemul Nord-American de Clasificare a Industriei (NAICS).</w:t>
            </w:r>
          </w:p>
        </w:tc>
      </w:tr>
      <w:tr w:rsidR="00C43CF2" w:rsidRPr="00C43CF2" w14:paraId="40563EB8"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F2244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De ce sunt necesare revizuirile?</w:t>
            </w:r>
          </w:p>
        </w:tc>
        <w:tc>
          <w:tcPr>
            <w:tcW w:w="3750" w:type="pct"/>
            <w:gridSpan w:val="4"/>
            <w:tcBorders>
              <w:top w:val="outset" w:sz="6" w:space="0" w:color="auto"/>
              <w:left w:val="outset" w:sz="6" w:space="0" w:color="auto"/>
              <w:bottom w:val="outset" w:sz="6" w:space="0" w:color="auto"/>
              <w:right w:val="outset" w:sz="6" w:space="0" w:color="auto"/>
            </w:tcBorders>
            <w:hideMark/>
          </w:tcPr>
          <w:p w14:paraId="30AB8D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Schimbarea structurilor economice şi tehnologiile noi generează noi activităţi şi produse care depăşesc ca importanţă pe cele existente. Aceste schimbări reprezintă, astfel, o provocare constantă pentru clasificările statistice. Intervalele dintre revizuiri nu trebuie să fie prea lungi, deoarece relevanţa clasificării se diminuează în timp, dar nu trebuie să fie nici prea scurte, întrucât afectează negativ comparabilitatea datelor în timp. Orice revizuire a unei clasificări, mai ales dacă include şi modificări structurale, poate duce la întreruperi în seriile de timp.</w:t>
            </w:r>
          </w:p>
        </w:tc>
      </w:tr>
      <w:tr w:rsidR="00C43CF2" w:rsidRPr="00C43CF2" w14:paraId="534E74CB"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7B0DF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De ce o revizuire acum?</w:t>
            </w:r>
          </w:p>
        </w:tc>
        <w:tc>
          <w:tcPr>
            <w:tcW w:w="3750" w:type="pct"/>
            <w:gridSpan w:val="4"/>
            <w:tcBorders>
              <w:top w:val="outset" w:sz="6" w:space="0" w:color="auto"/>
              <w:left w:val="outset" w:sz="6" w:space="0" w:color="auto"/>
              <w:bottom w:val="outset" w:sz="6" w:space="0" w:color="auto"/>
              <w:right w:val="outset" w:sz="6" w:space="0" w:color="auto"/>
            </w:tcBorders>
            <w:hideMark/>
          </w:tcPr>
          <w:p w14:paraId="677556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Avantajele sistemului integrat descris mai sus sunt unanim recunoscute. Totuşi, un astfel de sistem impune restricţii părţilor participante.</w:t>
            </w:r>
          </w:p>
          <w:p w14:paraId="1B8893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Segmentul referitor la bunuri transportabile din ISIC/CPC (şi segmentul european conex, din NACE/CPA)</w:t>
            </w:r>
            <w:r w:rsidRPr="00C43CF2">
              <w:rPr>
                <w:rFonts w:ascii="Arial Narrow" w:hAnsi="Arial Narrow"/>
                <w:sz w:val="24"/>
                <w:szCs w:val="24"/>
                <w:vertAlign w:val="superscript"/>
              </w:rPr>
              <w:t>2</w:t>
            </w:r>
            <w:r w:rsidRPr="00C43CF2">
              <w:rPr>
                <w:rFonts w:ascii="Arial Narrow" w:hAnsi="Arial Narrow"/>
                <w:sz w:val="24"/>
                <w:szCs w:val="24"/>
              </w:rPr>
              <w:t xml:space="preserve"> se bazează pe Sistemul armonizat</w:t>
            </w:r>
            <w:r w:rsidRPr="00C43CF2">
              <w:rPr>
                <w:rFonts w:ascii="Arial Narrow" w:hAnsi="Arial Narrow"/>
                <w:sz w:val="24"/>
                <w:szCs w:val="24"/>
                <w:vertAlign w:val="superscript"/>
              </w:rPr>
              <w:t>3</w:t>
            </w:r>
            <w:r w:rsidRPr="00C43CF2">
              <w:rPr>
                <w:rFonts w:ascii="Arial Narrow" w:hAnsi="Arial Narrow"/>
                <w:sz w:val="24"/>
                <w:szCs w:val="24"/>
              </w:rPr>
              <w:t xml:space="preserve"> (acronimul englez: HS). Atunci când HS se modifică, trebuie să se modifice şi celelalte clasificări.</w:t>
            </w:r>
          </w:p>
          <w:p w14:paraId="618EDC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modificare structurală majoră în CPA, la nivelul de 4 cifre sau superior acestuia, depinde de o revizuire a NACE Rev.2.1, deoarece CPA este direct legat, în structura sa, de NACE Rev.2.1. NACE Rev.2.1 este legat în mod direct de structura ISIC Rev.5. Angajamentul de a menţine un sistem de clasificări corelat la nivel internaţional impune o revizuire a NACE Rev.2 concomitent cu ISIC Rev.4.1.</w:t>
            </w:r>
          </w:p>
          <w:p w14:paraId="40B5CB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Prin legăturile existente între clasificările utilizate la nivel european şi clasificările naţionale, acest proces de revizuire a NACE Rev.2 şi crearea versiunii NACE Rev.2.1 au impus un proces similar pentru CAEN Rev.2, finalizat prin ediţia revizuită a acesteia, respectiv CAEN Rev.3.</w:t>
            </w:r>
          </w:p>
          <w:p w14:paraId="1947B7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___</w:t>
            </w:r>
          </w:p>
          <w:p w14:paraId="6F4A43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vertAlign w:val="superscript"/>
              </w:rPr>
              <w:t>2</w:t>
            </w:r>
            <w:r w:rsidRPr="00C43CF2">
              <w:rPr>
                <w:rFonts w:ascii="Arial Narrow" w:hAnsi="Arial Narrow"/>
                <w:sz w:val="24"/>
                <w:szCs w:val="24"/>
              </w:rPr>
              <w:t>CPC: Clasificarea centrală a produselor, utilizată de Organizaţia Naţiunilor Unite; CPA este Clasificarea produselor asociate activităţilor utilizată de Uniunea Europeană, derivată din CPC.</w:t>
            </w:r>
          </w:p>
          <w:p w14:paraId="0F0BD09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vertAlign w:val="superscript"/>
              </w:rPr>
              <w:t>3</w:t>
            </w:r>
            <w:r w:rsidRPr="00C43CF2">
              <w:rPr>
                <w:rFonts w:ascii="Arial Narrow" w:hAnsi="Arial Narrow"/>
                <w:sz w:val="24"/>
                <w:szCs w:val="24"/>
              </w:rPr>
              <w:t>Sistemul armonizat de codificare şi descriere a mărfurilor elaborat şi actualizat de Organizaţia Internaţională a Vămilor (înfiinţată în 1952 sub denumirea de Consiliul de Cooperare a Vămilor).</w:t>
            </w:r>
          </w:p>
        </w:tc>
      </w:tr>
      <w:tr w:rsidR="00C43CF2" w:rsidRPr="00C43CF2" w14:paraId="4E58771F"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3E369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Disponibilitatea clasificărilor europene şi naţionale</w:t>
            </w:r>
          </w:p>
        </w:tc>
        <w:tc>
          <w:tcPr>
            <w:tcW w:w="3750" w:type="pct"/>
            <w:gridSpan w:val="4"/>
            <w:tcBorders>
              <w:top w:val="outset" w:sz="6" w:space="0" w:color="auto"/>
              <w:left w:val="outset" w:sz="6" w:space="0" w:color="auto"/>
              <w:bottom w:val="outset" w:sz="6" w:space="0" w:color="auto"/>
              <w:right w:val="outset" w:sz="6" w:space="0" w:color="auto"/>
            </w:tcBorders>
            <w:hideMark/>
          </w:tcPr>
          <w:p w14:paraId="464811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ShowVoc, platforma Eurostat conţinând clasificări, are drept scop să pună la dispoziţie cât mai multe informaţii în legătură cu principalele clasificări statistice internaţionale utilizate în diverse domenii: analiză economică, mediu, învăţământ, ocupaţii, conturi naţionale etc.</w:t>
            </w:r>
          </w:p>
          <w:p w14:paraId="55E020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Sunt disponibile informaţii care acoperă următoarele aspecte: descriere generală; structura clasificărilor (care constă în coduri şi titluri); note explicative; tabele de </w:t>
            </w:r>
            <w:r w:rsidRPr="00C43CF2">
              <w:rPr>
                <w:rFonts w:ascii="Arial Narrow" w:hAnsi="Arial Narrow"/>
                <w:sz w:val="24"/>
                <w:szCs w:val="24"/>
              </w:rPr>
              <w:lastRenderedPageBreak/>
              <w:t>corespondenţă între clasificări; documente metodologice; alte informaţii generale referitoare la clasificări.</w:t>
            </w:r>
          </w:p>
          <w:p w14:paraId="123FEA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Ori de câte ori sunt disponibile, informaţiile sunt prezentate în toate limbile oficiale ale Uniunii Europene.</w:t>
            </w:r>
          </w:p>
          <w:p w14:paraId="3914A7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Obiectivul este acela de a construi un loc central de referinţă pentru utilizatorii care solicită diverse informaţii despre clasificările statistice internaţionale. ISIC/CPC şi NACE/CPA, actualizate, sunt disponibile pe platforma ShowVoc şi pot fi accesate public pe web la următoarea adresă: https://showvoc.op.europa.eu/#/datasets.</w:t>
            </w:r>
          </w:p>
          <w:p w14:paraId="68638E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SENIN, serverul conţinând clasificările naţionale elaborate de Institutul Naţional de Statistică, este pus la dispoziţia utilizatorilor pe site-ul INS, la rubrica Nomenclatoare statistice.</w:t>
            </w:r>
          </w:p>
        </w:tc>
      </w:tr>
      <w:tr w:rsidR="00C43CF2" w:rsidRPr="00C43CF2" w14:paraId="78C9410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2DEC0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Sistemul de codificare al clasificării 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267C3E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Sistemul de codificare pentru CAEN Rev.3 cuprinde:</w:t>
            </w:r>
          </w:p>
          <w:p w14:paraId="0780F4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 prim nivel, constând în titluri identificate printr-un cod alfabetic (secţiuni);</w:t>
            </w:r>
          </w:p>
          <w:p w14:paraId="79323E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 al doilea nivel, constând în titluri identificate printr-un cod numeric de două cifre (diviziuni);</w:t>
            </w:r>
          </w:p>
          <w:p w14:paraId="178E01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 al treilea nivel, constând în titluri identificate printr-un cod numeric de trei cifre (grupe);</w:t>
            </w:r>
          </w:p>
          <w:p w14:paraId="3DDA3FA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 al patrulea nivel, constând în titluri identificate printr-un cod numeric de patru cifre (clase).</w:t>
            </w:r>
          </w:p>
        </w:tc>
      </w:tr>
      <w:tr w:rsidR="00C43CF2" w:rsidRPr="00C43CF2" w14:paraId="5B5040A4"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BCFEB47"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5281DE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Relaţia cu alte clasificări de activităţi</w:t>
            </w:r>
          </w:p>
        </w:tc>
      </w:tr>
      <w:tr w:rsidR="00C43CF2" w:rsidRPr="00C43CF2" w14:paraId="1837DA0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0CCCA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CAEN Rev.3 NACE Rev.2.1</w:t>
            </w:r>
          </w:p>
        </w:tc>
        <w:tc>
          <w:tcPr>
            <w:tcW w:w="3750" w:type="pct"/>
            <w:gridSpan w:val="4"/>
            <w:tcBorders>
              <w:top w:val="outset" w:sz="6" w:space="0" w:color="auto"/>
              <w:left w:val="outset" w:sz="6" w:space="0" w:color="auto"/>
              <w:bottom w:val="outset" w:sz="6" w:space="0" w:color="auto"/>
              <w:right w:val="outset" w:sz="6" w:space="0" w:color="auto"/>
            </w:tcBorders>
            <w:hideMark/>
          </w:tcPr>
          <w:p w14:paraId="3B8C80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NACE reprezintă Nomenclatorul de activităţi utilizat în cadrul Comunităţii Europene. Actuala versiune a CAEN, respectiv CAEN Rev.3, asigură un raport de 1:1 cu NACE Rev.2.1.</w:t>
            </w:r>
          </w:p>
        </w:tc>
      </w:tr>
      <w:tr w:rsidR="00C43CF2" w:rsidRPr="00C43CF2" w14:paraId="245B472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1B406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CAEN Rev.3 ISIC Rev.5</w:t>
            </w:r>
          </w:p>
        </w:tc>
        <w:tc>
          <w:tcPr>
            <w:tcW w:w="3750" w:type="pct"/>
            <w:gridSpan w:val="4"/>
            <w:tcBorders>
              <w:top w:val="outset" w:sz="6" w:space="0" w:color="auto"/>
              <w:left w:val="outset" w:sz="6" w:space="0" w:color="auto"/>
              <w:bottom w:val="outset" w:sz="6" w:space="0" w:color="auto"/>
              <w:right w:val="outset" w:sz="6" w:space="0" w:color="auto"/>
            </w:tcBorders>
            <w:hideMark/>
          </w:tcPr>
          <w:p w14:paraId="625DB8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ISIC Rev.5 reprezintă Clasificarea internaţională standard a activităţilor economice elaborată de Comisia de Statistică a Naţiunilor Unite.</w:t>
            </w:r>
          </w:p>
          <w:p w14:paraId="4083886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Având în vedere raportul 1:1 dintre CAEN Rev.3 şi NACE Rev.2.1, rezultă:</w:t>
            </w:r>
          </w:p>
          <w:p w14:paraId="111424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CAEN Rev.3 este o clasificare detaliată a ISIC Rev.5;</w:t>
            </w:r>
          </w:p>
          <w:p w14:paraId="4CBF36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primul nivel din ISIC Rev.5 (secţiune) este identic cu cel din CAEN Rev.3;</w:t>
            </w:r>
          </w:p>
          <w:p w14:paraId="5E88FD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la nivel de diviziune, CAEN Rev.3 este identic cu ISIC Rev.5;</w:t>
            </w:r>
          </w:p>
          <w:p w14:paraId="4870A4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la nivel de grupă şi clasă, ISIC Rev.5 este detaliat în CAEN Rev.3 potrivit cerinţelor impuse de NACE Rev.2.1.</w:t>
            </w:r>
          </w:p>
        </w:tc>
      </w:tr>
      <w:tr w:rsidR="00C43CF2" w:rsidRPr="00C43CF2" w14:paraId="0518D48B"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CC4A92F"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7F9B55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Relaţia cu clasificările de produse</w:t>
            </w:r>
          </w:p>
        </w:tc>
      </w:tr>
      <w:tr w:rsidR="00C43CF2" w:rsidRPr="00C43CF2" w14:paraId="132A8946"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49E8F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CPSA 2025</w:t>
            </w:r>
          </w:p>
        </w:tc>
        <w:tc>
          <w:tcPr>
            <w:tcW w:w="3750" w:type="pct"/>
            <w:gridSpan w:val="4"/>
            <w:tcBorders>
              <w:top w:val="outset" w:sz="6" w:space="0" w:color="auto"/>
              <w:left w:val="outset" w:sz="6" w:space="0" w:color="auto"/>
              <w:bottom w:val="outset" w:sz="6" w:space="0" w:color="auto"/>
              <w:right w:val="outset" w:sz="6" w:space="0" w:color="auto"/>
            </w:tcBorders>
            <w:hideMark/>
          </w:tcPr>
          <w:p w14:paraId="71F69A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Clasificarea produselor şi serviciilor asociate activităţilor - CPSA, aprobată prin Hotărârea Guvernului nr. </w:t>
            </w:r>
            <w:hyperlink r:id="rId12" w:history="1">
              <w:r w:rsidRPr="00C43CF2">
                <w:rPr>
                  <w:rStyle w:val="Hyperlink"/>
                  <w:rFonts w:ascii="Arial Narrow" w:hAnsi="Arial Narrow"/>
                  <w:sz w:val="24"/>
                  <w:szCs w:val="24"/>
                </w:rPr>
                <w:t>53/1999</w:t>
              </w:r>
            </w:hyperlink>
            <w:r w:rsidRPr="00C43CF2">
              <w:rPr>
                <w:rFonts w:ascii="Arial Narrow" w:hAnsi="Arial Narrow"/>
                <w:sz w:val="24"/>
                <w:szCs w:val="24"/>
              </w:rPr>
              <w:t xml:space="preserve"> (art. 4)</w:t>
            </w:r>
          </w:p>
          <w:p w14:paraId="1CA223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Legătura dintre CPSA 2025 şi CAEN Rev.3 apare în cadrul codului CPSA. La toate nivelurile din CPSA 2025, codificarea primelor 4 cifre este identică cu cele 4 cifre ale clasei corespunzătoare din CAEN Rev.3.</w:t>
            </w:r>
          </w:p>
        </w:tc>
      </w:tr>
      <w:tr w:rsidR="00C43CF2" w:rsidRPr="00C43CF2" w14:paraId="3F34C38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1E105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PRODROM</w:t>
            </w:r>
          </w:p>
        </w:tc>
        <w:tc>
          <w:tcPr>
            <w:tcW w:w="3750" w:type="pct"/>
            <w:gridSpan w:val="4"/>
            <w:tcBorders>
              <w:top w:val="outset" w:sz="6" w:space="0" w:color="auto"/>
              <w:left w:val="outset" w:sz="6" w:space="0" w:color="auto"/>
              <w:bottom w:val="outset" w:sz="6" w:space="0" w:color="auto"/>
              <w:right w:val="outset" w:sz="6" w:space="0" w:color="auto"/>
            </w:tcBorders>
            <w:hideMark/>
          </w:tcPr>
          <w:p w14:paraId="109F5B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Nomenclatorul de produse şi servicii industriale - elaborat de Institutul Naţional de Statistică şi utilizat pentru anchetele statistice de producţie. Nomenclatorul PRODROM este armonizat cu nomenclatorul PRODCOM utilizat în cadrul Comunităţii Europene şi reprezintă o detaliere a acestuia.</w:t>
            </w:r>
          </w:p>
          <w:p w14:paraId="4C965B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Legătura CAEN Rev.3 cu PRODROM este asigurată la nivel de 4 cifre (clasă) întrucât poziţiile PRODROM au fost realizate prin detalierea subclaselor elementare din CPSA 2025.</w:t>
            </w:r>
          </w:p>
        </w:tc>
      </w:tr>
      <w:tr w:rsidR="00C43CF2" w:rsidRPr="00C43CF2" w14:paraId="20106C30"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63D3D39"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56629C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Istoric</w:t>
            </w:r>
          </w:p>
        </w:tc>
      </w:tr>
      <w:tr w:rsidR="00C43CF2" w:rsidRPr="00C43CF2" w14:paraId="3007603C"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1131E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4580C7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Clasificarea activităţilor din economia naţională a fost elaborată de către Institutul Naţional de Statistică (INS) pentru o ordonare specifică a informaţiilor corespunzătoare cerinţelor economiei de piaţă şi trecerii la sistemul conturilor naţionale.</w:t>
            </w:r>
          </w:p>
          <w:p w14:paraId="786216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CAEN substituie Clasificarea ramurilor economiei naţionale - CREN, utilizată în România din 1963 în baza Hotărârii Consiliului de Miniştri nr. 483/1962.</w:t>
            </w:r>
          </w:p>
          <w:p w14:paraId="65FF09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Introducerea CAEN în sistemul statistic şi economic naţional a fost realizată treptat în perioada 1993-1997, beneficiind de colaborarea Oficiului Naţional al Registrului Comerţului şi Camerei de Comerţ şi Industrie a României.</w:t>
            </w:r>
          </w:p>
          <w:p w14:paraId="0413B9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Omologarea şi implementarea CAEN la nivel naţional prin Hotărârea Guvernului nr. </w:t>
            </w:r>
            <w:hyperlink r:id="rId13" w:history="1">
              <w:r w:rsidRPr="00C43CF2">
                <w:rPr>
                  <w:rStyle w:val="Hyperlink"/>
                  <w:rFonts w:ascii="Arial Narrow" w:hAnsi="Arial Narrow"/>
                  <w:sz w:val="24"/>
                  <w:szCs w:val="24"/>
                </w:rPr>
                <w:t>656/1997</w:t>
              </w:r>
            </w:hyperlink>
            <w:r w:rsidRPr="00C43CF2">
              <w:rPr>
                <w:rFonts w:ascii="Arial Narrow" w:hAnsi="Arial Narrow"/>
                <w:sz w:val="24"/>
                <w:szCs w:val="24"/>
              </w:rPr>
              <w:t xml:space="preserve"> satisfac obiectivul prioritar de armonizare cu Nomenclatorul activităţilor din Comunitatea Europeană (NACE).</w:t>
            </w:r>
          </w:p>
          <w:p w14:paraId="03BA22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CAEN a cunoscut în perioada 1997-2024 trei revizuiri:</w:t>
            </w:r>
          </w:p>
          <w:p w14:paraId="16CCAD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 2002 - revizuirea CAEN şi implementarea începând cu 1.01.2003 a CAEN Rev.1;</w:t>
            </w:r>
          </w:p>
          <w:p w14:paraId="452DBF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 2007 - revizuirea CAEN Rev.1 şi implementarea începând cu 1.01.2008 a CAEN Rev.2;</w:t>
            </w:r>
          </w:p>
          <w:p w14:paraId="071D11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 2024 - revizuirea CAEN Rev.2 şi implementarea începând cu 1.01.2025 a CAEN Rev.3.</w:t>
            </w:r>
          </w:p>
          <w:p w14:paraId="0129B49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Principiile de elaborare a CAEN ţin seama de corespondenţa cu clasificările internaţionale şi, în special, cu cea europeană (NACE), în cadrul unui sistem integrat.</w:t>
            </w:r>
          </w:p>
          <w:p w14:paraId="380196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Prin utilizarea CAEN, datele statistice sunt culese pe baza aceleiaşi structuri de clasificare (internaţională şi europeană), CAEN Rev.3 fiind transpus în ISIC Rev.5 (Clasificarea internaţională standard a activităţilor elaborată de Comisia de Statistică a Naţiunilor Unite) prin intermediul tabelelor de trecere.</w:t>
            </w:r>
          </w:p>
        </w:tc>
      </w:tr>
      <w:tr w:rsidR="00C43CF2" w:rsidRPr="00C43CF2" w14:paraId="1F5B881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60398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CAEN Rev.3</w:t>
            </w:r>
          </w:p>
        </w:tc>
        <w:tc>
          <w:tcPr>
            <w:tcW w:w="3750" w:type="pct"/>
            <w:gridSpan w:val="4"/>
            <w:tcBorders>
              <w:top w:val="outset" w:sz="6" w:space="0" w:color="auto"/>
              <w:left w:val="outset" w:sz="6" w:space="0" w:color="auto"/>
              <w:bottom w:val="outset" w:sz="6" w:space="0" w:color="auto"/>
              <w:right w:val="outset" w:sz="6" w:space="0" w:color="auto"/>
            </w:tcBorders>
            <w:hideMark/>
          </w:tcPr>
          <w:p w14:paraId="730B4F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Având în vedere necesităţile impuse de evoluţia economiei româneşti şi principiile de armonizare cu clasificările europene, Institutul Naţional de Statistică a elaborat versiunea revizuită a CAEN, respectiv CAEN Rev.3.</w:t>
            </w:r>
          </w:p>
          <w:p w14:paraId="13E411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Această versiune asigură un raport de 1:1 între CAEN Rev.3 şi NACE Rev.2.1 (implementat la nivel european începând cu 1.01.2025), raport necesar având în vedere atât politica de globalizare, cât şi dorinţa de a mări convergenţa dintre clasificările europene şi cele utilizate în ţările din America de Nord.</w:t>
            </w:r>
          </w:p>
          <w:p w14:paraId="2F8B66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lastRenderedPageBreak/>
              <w:t>Prin această realizare se asigură armonizarea totală cu cerinţele acquis-ului comunitar în domeniul clasificărilor economice.</w:t>
            </w:r>
          </w:p>
          <w:p w14:paraId="11EBCA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Din experienţa utilizării clasificării CAEN a reieşit că economia României nu prezintă particularităţi faţă de economia Uniunii Europene şi, în consecinţă, menţinerea unor diferenţe între CAEN Rev.3 şi NACE Rev.2.1 nu se justifică.</w:t>
            </w:r>
          </w:p>
          <w:p w14:paraId="1DD214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CAEN Rev.3 este implementat începând cu 1 ianuarie 2025 prin Ordinul preşedintelui Institutului Naţional de Statistică nr. 377/2024 în conformitate cu prevederile art. 5 alin. (2) din Hotărârea Guvernului nr. </w:t>
            </w:r>
            <w:hyperlink r:id="rId14" w:history="1">
              <w:r w:rsidRPr="00C43CF2">
                <w:rPr>
                  <w:rStyle w:val="Hyperlink"/>
                  <w:rFonts w:ascii="Arial Narrow" w:hAnsi="Arial Narrow"/>
                  <w:sz w:val="24"/>
                  <w:szCs w:val="24"/>
                </w:rPr>
                <w:t>656/1997</w:t>
              </w:r>
            </w:hyperlink>
            <w:r w:rsidRPr="00C43CF2">
              <w:rPr>
                <w:rFonts w:ascii="Arial Narrow" w:hAnsi="Arial Narrow"/>
                <w:sz w:val="24"/>
                <w:szCs w:val="24"/>
              </w:rPr>
              <w:t xml:space="preserve"> privind aprobarea Clasificării activităţilor din economia naţională - CAEN.</w:t>
            </w:r>
          </w:p>
        </w:tc>
      </w:tr>
      <w:tr w:rsidR="00C43CF2" w:rsidRPr="00C43CF2" w14:paraId="4081002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15809A1F"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01A560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Principii utilizate în elaborarea CAEN</w:t>
            </w:r>
          </w:p>
        </w:tc>
      </w:tr>
      <w:tr w:rsidR="00C43CF2" w:rsidRPr="00C43CF2" w14:paraId="73224366"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FF0CA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Criterii pentru diviziuni şi grupe 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4382D0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Principalele criterii utilizate în delimitarea diviziunilor şi a grupelor CAEN (nivel de detaliere de două şi, respectiv, trei cifre) se referă la caracteristicile activităţilor unităţilor productive, care joacă un rol decisiv în determinarea gradului de similitudine dintre structurile unităţilor şi anumite relaţii economice. Principalele aspecte de grupare pentru activităţi sunt următoarele:</w:t>
            </w:r>
          </w:p>
          <w:p w14:paraId="0C8858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 caracterul bunurilor şi al serviciilor realizate;</w:t>
            </w:r>
          </w:p>
          <w:p w14:paraId="65A754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(ii) utilizările cărora sunt destinate produsele şi serviciile;</w:t>
            </w:r>
          </w:p>
          <w:p w14:paraId="5F67414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(iii) mijloacele, procesul şi tehnologia de producţie.</w:t>
            </w:r>
          </w:p>
          <w:p w14:paraId="17409D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Ponderile atribuite acestor criterii variază de la un domeniu la altul. Într-un număr de cazuri, de exemplu: industria alimentară, textilă, de confecţii şi pielărie, industria construcţiilor de maşini şi echipamente şi domeniul serviciilor, criteriile sunt atât de echilibrate între ele încât problema atribuirii ponderilor îşi pierde semnificaţia.</w:t>
            </w:r>
          </w:p>
          <w:p w14:paraId="24EE08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cazul produselor intermediare, componenţa fizică şi stadiul de fabricaţie capătă adesea o pondere importantă.</w:t>
            </w:r>
          </w:p>
          <w:p w14:paraId="5AC282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cazul produselor care implică procese de producţie complicate, se acordă în mod frecvent prioritate utilizării finale, tehnologiei şi fluxului de producţie al produselor respective, în detrimentul compoziţiei fizice a produselor.</w:t>
            </w:r>
          </w:p>
        </w:tc>
      </w:tr>
      <w:tr w:rsidR="00C43CF2" w:rsidRPr="00C43CF2" w14:paraId="455D8145"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480A3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Criterii pentru clase 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5606B0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Criteriile privind maniera în care sunt grupate activităţile în cadrul întreprinderilor ocupă locul central în definirea claselor (nivel de patru cifre). Practic, clasele permit, în majoritatea cazurilor, caracterizarea sectorului economic al unităţilor de producţie sau al întreprinderilor în funcţie de tipul de activitate, iar, din alt punct de vedere, toate unităţile clasificate într-o clasă sunt asemănătoare în privinţa tipului de activitate exercitată.</w:t>
            </w:r>
          </w:p>
          <w:p w14:paraId="59A810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Clasele CAEN Rev.3 sunt definite astfel încât să fie îndeplinite, cât mai bine, următoarele două condiţii:</w:t>
            </w:r>
          </w:p>
          <w:p w14:paraId="1F82C5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 categoria de produse şi servicii care caracterizează o clasă dată să reprezinte marea masă a producţiei unităţilor clasificate în acea clasă;</w:t>
            </w:r>
          </w:p>
          <w:p w14:paraId="76D430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(ii) o clasă să conţină unităţile care produc cea mai mare parte din categoria de mărfuri şi servicii care o caracterizează.</w:t>
            </w:r>
          </w:p>
        </w:tc>
      </w:tr>
      <w:tr w:rsidR="00C43CF2" w:rsidRPr="00C43CF2" w14:paraId="708DC486"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F3515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Forma de proprietate; forma juridică</w:t>
            </w:r>
          </w:p>
        </w:tc>
        <w:tc>
          <w:tcPr>
            <w:tcW w:w="3750" w:type="pct"/>
            <w:gridSpan w:val="4"/>
            <w:tcBorders>
              <w:top w:val="outset" w:sz="6" w:space="0" w:color="auto"/>
              <w:left w:val="outset" w:sz="6" w:space="0" w:color="auto"/>
              <w:bottom w:val="outset" w:sz="6" w:space="0" w:color="auto"/>
              <w:right w:val="outset" w:sz="6" w:space="0" w:color="auto"/>
            </w:tcBorders>
            <w:hideMark/>
          </w:tcPr>
          <w:p w14:paraId="227742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CAEN nu face distincţii în funcţie de forma de proprietate şi forma juridică, deoarece astfel de criterii nu au legătură cu caracteristicile activităţii în sine. Unităţile angajate în acelaşi tip de activitate economică sunt clasificate în acelaşi mod, chiar dacă, de exemplu, societatea comercială aparţine unor proprietari particulari sau Guvernului, respectiv întreprinderea-mamă este sau nu formată din una sau mai multe unităţi.</w:t>
            </w:r>
          </w:p>
          <w:p w14:paraId="544075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Clasificările "forma de proprietate" şi "forma juridică" sunt construite în mod independent de clasificarea activităţilor.</w:t>
            </w:r>
          </w:p>
          <w:p w14:paraId="47E9D4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mod similar, unităţile de producţie sunt clasificate după activitatea principală în care sunt angajate, fie că munca este executată de maşini electrice sau manual, fie că ea este prestată într-o fabrică sau o gospodărie; modernul faţă de tradiţional nu reprezintă un criteriu.</w:t>
            </w:r>
          </w:p>
        </w:tc>
      </w:tr>
      <w:tr w:rsidR="00C43CF2" w:rsidRPr="00C43CF2" w14:paraId="5A7B81CC"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9B94B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Scop comercial sau necomercial</w:t>
            </w:r>
          </w:p>
        </w:tc>
        <w:tc>
          <w:tcPr>
            <w:tcW w:w="3750" w:type="pct"/>
            <w:gridSpan w:val="4"/>
            <w:tcBorders>
              <w:top w:val="outset" w:sz="6" w:space="0" w:color="auto"/>
              <w:left w:val="outset" w:sz="6" w:space="0" w:color="auto"/>
              <w:bottom w:val="outset" w:sz="6" w:space="0" w:color="auto"/>
              <w:right w:val="outset" w:sz="6" w:space="0" w:color="auto"/>
            </w:tcBorders>
            <w:hideMark/>
          </w:tcPr>
          <w:p w14:paraId="249DF2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structura CAEN Rev.3, distincţia dintre scop comercial sau necomercial (market şi nonmarket) nu reprezintă un considerent. Deşi există unele clase care în mod normal sunt nonmarket, pot exista alte câteva care sunt de obicei efectuate atât de societăţi comerciale, cât şi de instituţii de stat.</w:t>
            </w:r>
          </w:p>
        </w:tc>
      </w:tr>
      <w:tr w:rsidR="00C43CF2" w:rsidRPr="00C43CF2" w14:paraId="70829226"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F2F43B4"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63452D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Definiţii</w:t>
            </w:r>
          </w:p>
          <w:p w14:paraId="6FDC46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Definiţia activităţilor</w:t>
            </w:r>
          </w:p>
        </w:tc>
      </w:tr>
      <w:tr w:rsidR="00C43CF2" w:rsidRPr="00C43CF2" w14:paraId="50F6D65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C2DBE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Activitate</w:t>
            </w:r>
          </w:p>
        </w:tc>
        <w:tc>
          <w:tcPr>
            <w:tcW w:w="3750" w:type="pct"/>
            <w:gridSpan w:val="4"/>
            <w:tcBorders>
              <w:top w:val="outset" w:sz="6" w:space="0" w:color="auto"/>
              <w:left w:val="outset" w:sz="6" w:space="0" w:color="auto"/>
              <w:bottom w:val="outset" w:sz="6" w:space="0" w:color="auto"/>
              <w:right w:val="outset" w:sz="6" w:space="0" w:color="auto"/>
            </w:tcBorders>
            <w:hideMark/>
          </w:tcPr>
          <w:p w14:paraId="61EE66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 spune că o activitate are loc atunci când prin combinaţia de resurse - echipamente, forţă de muncă, tehnici de producţie, fluxuri de informaţii sau produse - se realizează bunuri sau servicii.</w:t>
            </w:r>
          </w:p>
          <w:p w14:paraId="11D8C0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Orice activitate se caracterizează prin intrările de produse (bunuri sau servicii), procesul de producţie şi ieşirile de produse (bunuri sau servicii).</w:t>
            </w:r>
          </w:p>
          <w:p w14:paraId="4369E8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practică, majoritatea unităţilor de producţie efectuează activităţi cu caracter mixt. Identificarea unei activităţi principale este necesară pentru a clasa o unitate într-o anumită poziţie din CAEN Rev.3.</w:t>
            </w:r>
          </w:p>
        </w:tc>
      </w:tr>
      <w:tr w:rsidR="00C43CF2" w:rsidRPr="00C43CF2" w14:paraId="36BF9544"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889AF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Activitate principală</w:t>
            </w:r>
          </w:p>
        </w:tc>
        <w:tc>
          <w:tcPr>
            <w:tcW w:w="3750" w:type="pct"/>
            <w:gridSpan w:val="4"/>
            <w:tcBorders>
              <w:top w:val="outset" w:sz="6" w:space="0" w:color="auto"/>
              <w:left w:val="outset" w:sz="6" w:space="0" w:color="auto"/>
              <w:bottom w:val="outset" w:sz="6" w:space="0" w:color="auto"/>
              <w:right w:val="outset" w:sz="6" w:space="0" w:color="auto"/>
            </w:tcBorders>
            <w:hideMark/>
          </w:tcPr>
          <w:p w14:paraId="45144C4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Activitatea principală este identificată prin metoda ordinii descrescătoare (de sus în jos) ca fiind acea activitate care contribuie în cea mai mare măsură la valoarea adăugată totală a unităţii luate în considerare. Activitatea principală astfel identificată nu reprezintă, în mod necesar, 50% sau mai mult din valoarea adăugată totală a unităţii.</w:t>
            </w:r>
          </w:p>
        </w:tc>
      </w:tr>
      <w:tr w:rsidR="00C43CF2" w:rsidRPr="00C43CF2" w14:paraId="2E523A68"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ECE18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Activitate secundară</w:t>
            </w:r>
          </w:p>
        </w:tc>
        <w:tc>
          <w:tcPr>
            <w:tcW w:w="3750" w:type="pct"/>
            <w:gridSpan w:val="4"/>
            <w:tcBorders>
              <w:top w:val="outset" w:sz="6" w:space="0" w:color="auto"/>
              <w:left w:val="outset" w:sz="6" w:space="0" w:color="auto"/>
              <w:bottom w:val="outset" w:sz="6" w:space="0" w:color="auto"/>
              <w:right w:val="outset" w:sz="6" w:space="0" w:color="auto"/>
            </w:tcBorders>
            <w:hideMark/>
          </w:tcPr>
          <w:p w14:paraId="7380C6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activitate secundară este oricare altă activitate a unităţii, activitate care produce bunuri sau servicii.</w:t>
            </w:r>
          </w:p>
        </w:tc>
      </w:tr>
      <w:tr w:rsidR="00C43CF2" w:rsidRPr="00C43CF2" w14:paraId="687BF86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39768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auxiliare</w:t>
            </w:r>
          </w:p>
        </w:tc>
        <w:tc>
          <w:tcPr>
            <w:tcW w:w="3750" w:type="pct"/>
            <w:gridSpan w:val="4"/>
            <w:tcBorders>
              <w:top w:val="outset" w:sz="6" w:space="0" w:color="auto"/>
              <w:left w:val="outset" w:sz="6" w:space="0" w:color="auto"/>
              <w:bottom w:val="outset" w:sz="6" w:space="0" w:color="auto"/>
              <w:right w:val="outset" w:sz="6" w:space="0" w:color="auto"/>
            </w:tcBorders>
            <w:hideMark/>
          </w:tcPr>
          <w:p w14:paraId="029A2D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Activităţile principale şi secundare sunt efectuate, în general, cu ajutorul unui număr de activităţi auxiliare, cum sunt: contabilitatea, transportul, depozitarea, achiziţionarea, condiţionarea, promovarea, repararea şi întreţinerea etc. Astfel, activităţile auxiliare sunt acelea care există doar pentru a sprijini activităţile productive principale şi secundare ale unei unităţi. Activităţile auxiliare asigură bunuri şi servicii consumabile pentru uzul acelei unităţi.</w:t>
            </w:r>
          </w:p>
          <w:p w14:paraId="6FCB62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Însă, dacă activităţile unei unităţi statistice şi activităţile auxiliare corespunzătoare (de exemplu, un centru de calcul) se desfăşoară în zone geografice diferite, atunci </w:t>
            </w:r>
            <w:r w:rsidRPr="00C43CF2">
              <w:rPr>
                <w:rFonts w:ascii="Arial Narrow" w:hAnsi="Arial Narrow"/>
                <w:sz w:val="24"/>
                <w:szCs w:val="24"/>
              </w:rPr>
              <w:lastRenderedPageBreak/>
              <w:t>poate fi recomandabilă culegerea separată de date despre aceste unităţi, pentru a se obţine categorii de date care să fie clasificate în funcţie de zona geografică.</w:t>
            </w:r>
          </w:p>
        </w:tc>
      </w:tr>
      <w:tr w:rsidR="00C43CF2" w:rsidRPr="00C43CF2" w14:paraId="30DDB23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6F4E3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Ce este o activitate auxiliară?</w:t>
            </w:r>
          </w:p>
        </w:tc>
        <w:tc>
          <w:tcPr>
            <w:tcW w:w="3750" w:type="pct"/>
            <w:gridSpan w:val="4"/>
            <w:tcBorders>
              <w:top w:val="outset" w:sz="6" w:space="0" w:color="auto"/>
              <w:left w:val="outset" w:sz="6" w:space="0" w:color="auto"/>
              <w:bottom w:val="outset" w:sz="6" w:space="0" w:color="auto"/>
              <w:right w:val="outset" w:sz="6" w:space="0" w:color="auto"/>
            </w:tcBorders>
            <w:hideMark/>
          </w:tcPr>
          <w:p w14:paraId="2BB84C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activitate auxiliară trebuie să îndeplinească următoarele condiţii:</w:t>
            </w:r>
          </w:p>
          <w:p w14:paraId="585913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 să servească unitatea sau unităţile de care aparţine; bunurile sau serviciile realizate nu trebuie să facă obiectul tranzacţiilor pe piaţă;</w:t>
            </w:r>
          </w:p>
          <w:p w14:paraId="6C5FDC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 o activitate similară să se desfăşoare în unităţi de producţie similare independente;</w:t>
            </w:r>
          </w:p>
          <w:p w14:paraId="348E5D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 să realizeze servicii sau, în cazuri excepţionale, bunuri consumabile care nu fac parte din produsul final al unităţii;</w:t>
            </w:r>
          </w:p>
          <w:p w14:paraId="54B7F9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 să contribuie la costurile curente ale unităţii în sine, adică să nu genereze formarea brută de capital (active imobilizate).</w:t>
            </w:r>
          </w:p>
        </w:tc>
      </w:tr>
      <w:tr w:rsidR="00C43CF2" w:rsidRPr="00C43CF2" w14:paraId="17276E5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409F3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Ce nu este o activitate auxiliară?</w:t>
            </w:r>
          </w:p>
        </w:tc>
        <w:tc>
          <w:tcPr>
            <w:tcW w:w="3750" w:type="pct"/>
            <w:gridSpan w:val="4"/>
            <w:tcBorders>
              <w:top w:val="outset" w:sz="6" w:space="0" w:color="auto"/>
              <w:left w:val="outset" w:sz="6" w:space="0" w:color="auto"/>
              <w:bottom w:val="outset" w:sz="6" w:space="0" w:color="auto"/>
              <w:right w:val="outset" w:sz="6" w:space="0" w:color="auto"/>
            </w:tcBorders>
            <w:hideMark/>
          </w:tcPr>
          <w:p w14:paraId="4CBCCB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Trebuie remarcat faptul că, în conformitate cu definiţia de mai sus, următoarele activităţi nu trebuie să fie considerate drept activităţi auxiliare:</w:t>
            </w:r>
          </w:p>
          <w:p w14:paraId="01E722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 producerea de bunuri şi servicii care fac sau contribuie la formarea brută de capital; de exemplu, activitatea de construcţii pe cont propriu, care va fi clasificată separat, dacă există date disponibile privind volumul activităţii;</w:t>
            </w:r>
          </w:p>
          <w:p w14:paraId="1B2465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 producţia, din care o parte importantă este comercializată chiar dacă o mare parte a sa este consumată în cadrul activităţii principale;</w:t>
            </w:r>
          </w:p>
          <w:p w14:paraId="5E4616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 producţia de bunuri care ulterior devin parte integrantă a producţiei realizate de activităţile principale sau secundare (de exemplu, producţia de cutii a unei secţii dintr-o întreprindere, utilizată pentru ambalarea produselor proprii);</w:t>
            </w:r>
          </w:p>
          <w:p w14:paraId="41E25DA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 producţia de energie (dintr-o centrală electrică sau uzină de cocsificare integrată), chiar dacă întreaga producţie este consumată în unitatea producătoare;</w:t>
            </w:r>
          </w:p>
          <w:p w14:paraId="242F63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 achiziţia de bunuri pentru revânzare ca atare;</w:t>
            </w:r>
          </w:p>
          <w:p w14:paraId="49128A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 cercetarea şi dezvoltarea, deoarece aceste activităţi nu asigură un serviciu care este consumat în cursul producţiei curente.</w:t>
            </w:r>
          </w:p>
          <w:p w14:paraId="675085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toate aceste cazuri, acolo unde există date separate pentru aceste activităţi, trebuie considerate unităţi separate şi ele trebuie considerate ca fiind unităţi cu un tip de activitate propriu şi clasificate în conformitate cu activitatea lor.</w:t>
            </w:r>
          </w:p>
        </w:tc>
      </w:tr>
      <w:tr w:rsidR="00C43CF2" w:rsidRPr="00C43CF2" w14:paraId="7A47662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EC1C34B"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4A6E08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Unităţi statistice</w:t>
            </w:r>
          </w:p>
        </w:tc>
      </w:tr>
      <w:tr w:rsidR="00C43CF2" w:rsidRPr="00C43CF2" w14:paraId="19C98A6B"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02653A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Disponibilitatea datelor</w:t>
            </w:r>
          </w:p>
        </w:tc>
        <w:tc>
          <w:tcPr>
            <w:tcW w:w="3750" w:type="pct"/>
            <w:gridSpan w:val="4"/>
            <w:tcBorders>
              <w:top w:val="outset" w:sz="6" w:space="0" w:color="auto"/>
              <w:left w:val="outset" w:sz="6" w:space="0" w:color="auto"/>
              <w:bottom w:val="outset" w:sz="6" w:space="0" w:color="auto"/>
              <w:right w:val="outset" w:sz="6" w:space="0" w:color="auto"/>
            </w:tcBorders>
            <w:hideMark/>
          </w:tcPr>
          <w:p w14:paraId="796459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Este necesară o gamă largă de informaţii pentru a construi o imagine statistică completă a activităţii economice, dar nivelul organizatoric la care este posibilă culegerea de informaţii variază în funcţie de tipul de date. De exemplu, datele privind profitul pentru o societate comercială pot fi disponibile doar la sediul central şi acoperă activitatea centralizată a tuturor sucursalelor (locaţiilor), în timp ce datele privind vânzările pot fi disponibile pentru fiecare sucursală (locaţie) în parte. Pentru a observa şi analiza în mod satisfăcător datele este, prin urmare, necesar să se definească o "familie de unităţi statistice". Acestea reprezintă elementele de bază pentru o încadrare corectă în activitatea corespunzătoare şi determinarea datelor care pot fi culese.</w:t>
            </w:r>
          </w:p>
        </w:tc>
      </w:tr>
      <w:tr w:rsidR="00C43CF2" w:rsidRPr="00C43CF2" w14:paraId="2E9C1B8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3CFF0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Tipuri de unităţi statistice</w:t>
            </w:r>
          </w:p>
        </w:tc>
        <w:tc>
          <w:tcPr>
            <w:tcW w:w="3750" w:type="pct"/>
            <w:gridSpan w:val="4"/>
            <w:tcBorders>
              <w:top w:val="outset" w:sz="6" w:space="0" w:color="auto"/>
              <w:left w:val="outset" w:sz="6" w:space="0" w:color="auto"/>
              <w:bottom w:val="outset" w:sz="6" w:space="0" w:color="auto"/>
              <w:right w:val="outset" w:sz="6" w:space="0" w:color="auto"/>
            </w:tcBorders>
            <w:hideMark/>
          </w:tcPr>
          <w:p w14:paraId="3B43AE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Diferitele tipuri de unităţi statistice sunt utilizate pentru a răspunde unei diversităţi de cerinţe, dar fiecare unitate este o entitate specifică, care este definită în aşa fel încât să poată fi recunoscută şi identificată. Ea poate fi o unitate legală sau fizic identificabilă sau, de pildă, în cazul unităţii de producţie omogene, o "unitate" statistică.</w:t>
            </w:r>
          </w:p>
        </w:tc>
      </w:tr>
      <w:tr w:rsidR="00C43CF2" w:rsidRPr="00C43CF2" w14:paraId="0572E2F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5D84C0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Comparabilitatea internaţională</w:t>
            </w:r>
          </w:p>
        </w:tc>
        <w:tc>
          <w:tcPr>
            <w:tcW w:w="3750" w:type="pct"/>
            <w:gridSpan w:val="4"/>
            <w:tcBorders>
              <w:top w:val="outset" w:sz="6" w:space="0" w:color="auto"/>
              <w:left w:val="outset" w:sz="6" w:space="0" w:color="auto"/>
              <w:bottom w:val="outset" w:sz="6" w:space="0" w:color="auto"/>
              <w:right w:val="outset" w:sz="6" w:space="0" w:color="auto"/>
            </w:tcBorders>
            <w:hideMark/>
          </w:tcPr>
          <w:p w14:paraId="45E88C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Pentru a asigura comparabilitatea internaţională, definiţiile adoptate în cadrul Uniunii Europene sunt legate în mod direct de acelea formulate în "Introducerea la Clasificarea industrială internaţională standard a tuturor activităţilor economice a Organizaţiei Naţiunilor Unite" (ISIC Rev.4) şi Sistemul conturilor naţionale al Organizaţiei Naţiunilor Unite.</w:t>
            </w:r>
          </w:p>
        </w:tc>
      </w:tr>
      <w:tr w:rsidR="00C43CF2" w:rsidRPr="00C43CF2" w14:paraId="3AF2D00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37934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Unităţile</w:t>
            </w:r>
          </w:p>
        </w:tc>
        <w:tc>
          <w:tcPr>
            <w:tcW w:w="3750" w:type="pct"/>
            <w:gridSpan w:val="4"/>
            <w:tcBorders>
              <w:top w:val="outset" w:sz="6" w:space="0" w:color="auto"/>
              <w:left w:val="outset" w:sz="6" w:space="0" w:color="auto"/>
              <w:bottom w:val="outset" w:sz="6" w:space="0" w:color="auto"/>
              <w:right w:val="outset" w:sz="6" w:space="0" w:color="auto"/>
            </w:tcBorders>
            <w:hideMark/>
          </w:tcPr>
          <w:p w14:paraId="7BCCFF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Unităţile descrise în Regulamentul Consiliului CEE nr. </w:t>
            </w:r>
            <w:hyperlink r:id="rId15" w:history="1">
              <w:r w:rsidRPr="00C43CF2">
                <w:rPr>
                  <w:rStyle w:val="Hyperlink"/>
                  <w:rFonts w:ascii="Arial Narrow" w:hAnsi="Arial Narrow"/>
                  <w:sz w:val="24"/>
                  <w:szCs w:val="24"/>
                </w:rPr>
                <w:t>696/1993</w:t>
              </w:r>
            </w:hyperlink>
            <w:r w:rsidRPr="00C43CF2">
              <w:rPr>
                <w:rFonts w:ascii="Arial Narrow" w:hAnsi="Arial Narrow"/>
                <w:sz w:val="24"/>
                <w:szCs w:val="24"/>
              </w:rPr>
              <w:t>, cu privire la unităţile statistice, sunt următoarele:</w:t>
            </w:r>
          </w:p>
          <w:p w14:paraId="026921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grupul de întreprinderi;</w:t>
            </w:r>
          </w:p>
          <w:p w14:paraId="1645704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întreprinderea;</w:t>
            </w:r>
          </w:p>
          <w:p w14:paraId="00F249B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cu activitate (UTA);</w:t>
            </w:r>
          </w:p>
          <w:p w14:paraId="6A01BE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locală;</w:t>
            </w:r>
          </w:p>
          <w:p w14:paraId="5FEC8A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locală cu activitate (UTA locală);</w:t>
            </w:r>
          </w:p>
          <w:p w14:paraId="109868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instituţională;</w:t>
            </w:r>
          </w:p>
          <w:p w14:paraId="41E808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de producţie omogenă (UPO);</w:t>
            </w:r>
          </w:p>
          <w:p w14:paraId="7D9285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unitatea locală de producţie omogenă (UPO locală).</w:t>
            </w:r>
          </w:p>
          <w:p w14:paraId="7925D1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Relaţia dintre diferitele tipuri de unităţi statistice este ilustrată în tabelul următor:</w:t>
            </w:r>
          </w:p>
        </w:tc>
      </w:tr>
      <w:tr w:rsidR="00C43CF2" w:rsidRPr="00C43CF2" w14:paraId="0703A7B0"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10247F08" w14:textId="77777777" w:rsidR="00C43CF2" w:rsidRPr="00C43CF2" w:rsidRDefault="00C43CF2" w:rsidP="00C43CF2">
            <w:pPr>
              <w:spacing w:line="240" w:lineRule="auto"/>
              <w:jc w:val="both"/>
              <w:rPr>
                <w:rFonts w:ascii="Arial Narrow" w:hAnsi="Arial Narrow"/>
                <w:sz w:val="24"/>
                <w:szCs w:val="24"/>
              </w:rPr>
            </w:pPr>
          </w:p>
        </w:tc>
        <w:tc>
          <w:tcPr>
            <w:tcW w:w="1900" w:type="pct"/>
            <w:gridSpan w:val="2"/>
            <w:tcBorders>
              <w:top w:val="outset" w:sz="6" w:space="0" w:color="auto"/>
              <w:left w:val="outset" w:sz="6" w:space="0" w:color="auto"/>
              <w:bottom w:val="outset" w:sz="6" w:space="0" w:color="auto"/>
              <w:right w:val="outset" w:sz="6" w:space="0" w:color="auto"/>
            </w:tcBorders>
            <w:hideMark/>
          </w:tcPr>
          <w:p w14:paraId="632A16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Una sau mai multe subunităţi (locaţii)</w:t>
            </w:r>
          </w:p>
        </w:tc>
        <w:tc>
          <w:tcPr>
            <w:tcW w:w="1900" w:type="pct"/>
            <w:gridSpan w:val="2"/>
            <w:tcBorders>
              <w:top w:val="outset" w:sz="6" w:space="0" w:color="auto"/>
              <w:left w:val="outset" w:sz="6" w:space="0" w:color="auto"/>
              <w:bottom w:val="outset" w:sz="6" w:space="0" w:color="auto"/>
              <w:right w:val="outset" w:sz="6" w:space="0" w:color="auto"/>
            </w:tcBorders>
            <w:hideMark/>
          </w:tcPr>
          <w:p w14:paraId="60ADCF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singură locaţie</w:t>
            </w:r>
          </w:p>
        </w:tc>
      </w:tr>
      <w:tr w:rsidR="00C43CF2" w:rsidRPr="00C43CF2" w14:paraId="27FF65FD"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244CE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Una sau mai multe activităţi</w:t>
            </w:r>
          </w:p>
        </w:tc>
        <w:tc>
          <w:tcPr>
            <w:tcW w:w="1900" w:type="pct"/>
            <w:gridSpan w:val="2"/>
            <w:tcBorders>
              <w:top w:val="outset" w:sz="6" w:space="0" w:color="auto"/>
              <w:left w:val="outset" w:sz="6" w:space="0" w:color="auto"/>
              <w:bottom w:val="outset" w:sz="6" w:space="0" w:color="auto"/>
              <w:right w:val="outset" w:sz="6" w:space="0" w:color="auto"/>
            </w:tcBorders>
            <w:hideMark/>
          </w:tcPr>
          <w:p w14:paraId="149F9F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Întreprindere</w:t>
            </w:r>
          </w:p>
          <w:p w14:paraId="4AAE59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Unitate instituţională</w:t>
            </w:r>
          </w:p>
        </w:tc>
        <w:tc>
          <w:tcPr>
            <w:tcW w:w="1900" w:type="pct"/>
            <w:gridSpan w:val="2"/>
            <w:tcBorders>
              <w:top w:val="outset" w:sz="6" w:space="0" w:color="auto"/>
              <w:left w:val="outset" w:sz="6" w:space="0" w:color="auto"/>
              <w:bottom w:val="outset" w:sz="6" w:space="0" w:color="auto"/>
              <w:right w:val="outset" w:sz="6" w:space="0" w:color="auto"/>
            </w:tcBorders>
            <w:hideMark/>
          </w:tcPr>
          <w:p w14:paraId="1DA6ED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Unitate locală</w:t>
            </w:r>
          </w:p>
        </w:tc>
      </w:tr>
      <w:tr w:rsidR="00C43CF2" w:rsidRPr="00C43CF2" w14:paraId="6A3C539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BF871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 singură activitate</w:t>
            </w:r>
          </w:p>
        </w:tc>
        <w:tc>
          <w:tcPr>
            <w:tcW w:w="1900" w:type="pct"/>
            <w:gridSpan w:val="2"/>
            <w:tcBorders>
              <w:top w:val="outset" w:sz="6" w:space="0" w:color="auto"/>
              <w:left w:val="outset" w:sz="6" w:space="0" w:color="auto"/>
              <w:bottom w:val="outset" w:sz="6" w:space="0" w:color="auto"/>
              <w:right w:val="outset" w:sz="6" w:space="0" w:color="auto"/>
            </w:tcBorders>
            <w:hideMark/>
          </w:tcPr>
          <w:p w14:paraId="552DE0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UTA</w:t>
            </w:r>
          </w:p>
          <w:p w14:paraId="5C1302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UPO</w:t>
            </w:r>
          </w:p>
        </w:tc>
        <w:tc>
          <w:tcPr>
            <w:tcW w:w="1900" w:type="pct"/>
            <w:gridSpan w:val="2"/>
            <w:tcBorders>
              <w:top w:val="outset" w:sz="6" w:space="0" w:color="auto"/>
              <w:left w:val="outset" w:sz="6" w:space="0" w:color="auto"/>
              <w:bottom w:val="outset" w:sz="6" w:space="0" w:color="auto"/>
              <w:right w:val="outset" w:sz="6" w:space="0" w:color="auto"/>
            </w:tcBorders>
            <w:hideMark/>
          </w:tcPr>
          <w:p w14:paraId="6044AB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UTA locală</w:t>
            </w:r>
          </w:p>
          <w:p w14:paraId="456261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UPO locală</w:t>
            </w:r>
          </w:p>
        </w:tc>
      </w:tr>
      <w:tr w:rsidR="00C43CF2" w:rsidRPr="00C43CF2" w14:paraId="07AD6378"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75FA8AA"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1BD64F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Reguli de clasificare pentru unităţi</w:t>
            </w:r>
          </w:p>
        </w:tc>
      </w:tr>
      <w:tr w:rsidR="00C43CF2" w:rsidRPr="00C43CF2" w14:paraId="3760310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1CD96F0"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67242C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Unităţile incluse în registrul statistic sunt clasificate conform CAEN Rev.3 - nivel clasă.</w:t>
            </w:r>
          </w:p>
          <w:p w14:paraId="71C5AD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Fiecare unitate este clasificată pe baza activităţilor efectuate. În anumite cazuri, o unitate nu poate fi clasificată independent, având în vedere relaţiile acesteia cu alte unităţi de care trebuie ţinut cont.</w:t>
            </w:r>
          </w:p>
          <w:p w14:paraId="478E40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Unităţile trebuie să fie clasificate (încadrate) în poziţia care le descrie cel mai bine activitatea, ţinând cont nu numai de natura produselor, ci şi de structura materiilor prime, inclusiv a procesului de producţie.</w:t>
            </w:r>
          </w:p>
        </w:tc>
      </w:tr>
      <w:tr w:rsidR="00C43CF2" w:rsidRPr="00C43CF2" w14:paraId="4D4888D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044E050"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6D5E14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Reguli fundamentale de clasificare</w:t>
            </w:r>
          </w:p>
        </w:tc>
      </w:tr>
      <w:tr w:rsidR="00C43CF2" w:rsidRPr="00C43CF2" w14:paraId="3836A06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2B5CF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Valoarea adăugată</w:t>
            </w:r>
          </w:p>
        </w:tc>
        <w:tc>
          <w:tcPr>
            <w:tcW w:w="3750" w:type="pct"/>
            <w:gridSpan w:val="4"/>
            <w:tcBorders>
              <w:top w:val="outset" w:sz="6" w:space="0" w:color="auto"/>
              <w:left w:val="outset" w:sz="6" w:space="0" w:color="auto"/>
              <w:bottom w:val="outset" w:sz="6" w:space="0" w:color="auto"/>
              <w:right w:val="outset" w:sz="6" w:space="0" w:color="auto"/>
            </w:tcBorders>
            <w:hideMark/>
          </w:tcPr>
          <w:p w14:paraId="43EE30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Valoarea adăugată reprezintă indicatorul de bază utilizat pentru determinarea activităţii principale a unei unităţi, conform CAEN Rev.3. Reprezentând diferenţa dintre producţie şi consumul intermediar, valoarea adăugată este o măsură a contribuţiei fiecărei unităţi economice la produsul intern brut (PIB). Evaluarea acestei contribuţii se face prin valoarea adăugată brută la costul factorilor. Valoarea adăugată brută la costul factorilor reprezintă suma salariilor şi a altor elemente legate de costul factorilor de muncă, a profitului, a subvenţiilor de exploatare, a amortizării capitalului fix, total din care se scad impozitele legate de producţie.</w:t>
            </w:r>
          </w:p>
          <w:p w14:paraId="23C42E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Activităţile economice sunt definite în CAEN Rev.3. O unitate poate presta una sau mai multe activităţi care aparţin uneia sau mai multor poziţii din CAEN Rev.3. Unităţile sunt clasificate conform activităţii lor principale. Activitatea principală este activitatea care contribuie în cea mai mare măsură la valoarea adăugată a unităţii.</w:t>
            </w:r>
          </w:p>
        </w:tc>
      </w:tr>
      <w:tr w:rsidR="00C43CF2" w:rsidRPr="00C43CF2" w14:paraId="3337B0C8"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22B3A8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Doar într-o clasă CAEN?</w:t>
            </w:r>
          </w:p>
        </w:tc>
        <w:tc>
          <w:tcPr>
            <w:tcW w:w="3750" w:type="pct"/>
            <w:gridSpan w:val="4"/>
            <w:tcBorders>
              <w:top w:val="outset" w:sz="6" w:space="0" w:color="auto"/>
              <w:left w:val="outset" w:sz="6" w:space="0" w:color="auto"/>
              <w:bottom w:val="outset" w:sz="6" w:space="0" w:color="auto"/>
              <w:right w:val="outset" w:sz="6" w:space="0" w:color="auto"/>
            </w:tcBorders>
            <w:hideMark/>
          </w:tcPr>
          <w:p w14:paraId="615B67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cazul simplu în care o unitate desfăşoară doar o singură activitate, clasificarea activităţii acelei unităţi este determinată de poziţia din CAEN Rev.3 ce acoperă acea activitate la nivel de clasă.</w:t>
            </w:r>
          </w:p>
          <w:p w14:paraId="0A8BE0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Acolo unde o unitate desfăşoară mai mult de o activitate, dar toate acestea aparţin aceleiaşi poziţii din CAEN Rev.3, la nivel de clasă, atunci clasificarea activităţii acelei unităţi este determinată de clasa CAEN Rev.3 în care sunt cuprinse toate aceste activităţi.</w:t>
            </w:r>
          </w:p>
        </w:tc>
      </w:tr>
      <w:tr w:rsidR="00C43CF2" w:rsidRPr="00C43CF2" w14:paraId="7BAA9261"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A85B1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În mai multe clase?</w:t>
            </w:r>
          </w:p>
        </w:tc>
        <w:tc>
          <w:tcPr>
            <w:tcW w:w="3750" w:type="pct"/>
            <w:gridSpan w:val="4"/>
            <w:tcBorders>
              <w:top w:val="outset" w:sz="6" w:space="0" w:color="auto"/>
              <w:left w:val="outset" w:sz="6" w:space="0" w:color="auto"/>
              <w:bottom w:val="outset" w:sz="6" w:space="0" w:color="auto"/>
              <w:right w:val="outset" w:sz="6" w:space="0" w:color="auto"/>
            </w:tcBorders>
            <w:hideMark/>
          </w:tcPr>
          <w:p w14:paraId="75EE31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cazul în care o unitate desfăşoară activităţi care ocupă poziţii diferite în CAEN Rev.3, la nivel de clasă, sunt necesare reguli pentru determinarea activităţii principale. În cazul simplu în care, la nivel de clasă, o activitate contribuie cu mai mult de 50% din valoarea adăugată, aceasta determină activitatea principală.</w:t>
            </w:r>
          </w:p>
          <w:p w14:paraId="4DEFE2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Acolo unde o unitate desfăşoară activităţi care ocupă două poziţii diferite în CAEN Rev.3 va exista întotdeauna o poziţie care reprezintă mai mult de 50% din valoarea adăugată, cu excepţia cazului, foarte puţin probabil, în care ambele activităţi, cu poziţii diferite în CAEN Rev.3, au ponderi egale de 50%.</w:t>
            </w:r>
          </w:p>
          <w:p w14:paraId="06DA31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cazul mai complex în care o unitate desfăşoară mai mult de două activităţi care aparţin mai multor poziţii diferite din CAEN Rev.3, la nivel de clasă, fără ca vreuna dintre ele să reprezinte peste 50% din valoarea adăugată, stabilirea activităţii principale a acelei unităţi se face prin utilizarea metodei ordinii descrescătoare (top-down).</w:t>
            </w:r>
          </w:p>
        </w:tc>
      </w:tr>
      <w:tr w:rsidR="00C43CF2" w:rsidRPr="00C43CF2" w14:paraId="0E180671"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9BE95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Metoda ordinii descrescătoare (de sus în jos)</w:t>
            </w:r>
          </w:p>
        </w:tc>
        <w:tc>
          <w:tcPr>
            <w:tcW w:w="3750" w:type="pct"/>
            <w:gridSpan w:val="4"/>
            <w:tcBorders>
              <w:top w:val="outset" w:sz="6" w:space="0" w:color="auto"/>
              <w:left w:val="outset" w:sz="6" w:space="0" w:color="auto"/>
              <w:bottom w:val="outset" w:sz="6" w:space="0" w:color="auto"/>
              <w:right w:val="outset" w:sz="6" w:space="0" w:color="auto"/>
            </w:tcBorders>
            <w:hideMark/>
          </w:tcPr>
          <w:p w14:paraId="7F8CE3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Metoda ordinii descrescătoare (top-down) urmează principiul ierarhic: încadrarea unei unităţi la nivelul cel mai detaliat al clasificării trebuie să fie în concordanţă cu clasificarea unităţii la nivelurile superioare. Pentru a îndeplini această condiţie, procesul începe cu identificarea poziţiei relevante la nivelul cel mai înalt şi evoluează descendent, prin nivelurile de clasificare, în modul următor:</w:t>
            </w:r>
          </w:p>
          <w:p w14:paraId="5AFCAD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identificarea secţiunii care are cea mai mare contribuţie relativă la valoarea adăugată;</w:t>
            </w:r>
          </w:p>
          <w:p w14:paraId="2AA275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 cadrul acestei secţiuni se identifică diviziunea care are relativ cea mai mare contribuţie la valoarea adăugată;</w:t>
            </w:r>
          </w:p>
          <w:p w14:paraId="35860F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lastRenderedPageBreak/>
              <w:t>- în cadrul acestei diviziuni se identifică grupa care are relativ cea mai mare contribuţie la valoarea adăugată;</w:t>
            </w:r>
          </w:p>
          <w:p w14:paraId="73152A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în cadrul acestei grupe se identifică clasa care are relativ cea mai mare contribuţie la valoarea adăugată.</w:t>
            </w:r>
          </w:p>
        </w:tc>
      </w:tr>
      <w:tr w:rsidR="00C43CF2" w:rsidRPr="00C43CF2" w14:paraId="16E078D1"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ABBDC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Toate nivelurile concordante</w:t>
            </w:r>
          </w:p>
        </w:tc>
        <w:tc>
          <w:tcPr>
            <w:tcW w:w="3750" w:type="pct"/>
            <w:gridSpan w:val="4"/>
            <w:tcBorders>
              <w:top w:val="outset" w:sz="6" w:space="0" w:color="auto"/>
              <w:left w:val="outset" w:sz="6" w:space="0" w:color="auto"/>
              <w:bottom w:val="outset" w:sz="6" w:space="0" w:color="auto"/>
              <w:right w:val="outset" w:sz="6" w:space="0" w:color="auto"/>
            </w:tcBorders>
            <w:hideMark/>
          </w:tcPr>
          <w:p w14:paraId="23FC08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Metoda top-down respectă principiul că la nivelurile inferioare ale clasificării activitatea principală este în conformitate cu activitatea considerată principală la nivelurile superioare. La nivelurile inferioare ale clasificării, contribuţia valorii adăugate a poziţiei care rezultă din utilizarea metodei nu va reprezenta, în mod necesar, mai mult de 50% din valoarea adăugată totală a acelei unităţi. Cu cât se operează mai mult, de la nivelurile superioare către cele inferioare ale structurii ierarhice a CAEN Rev.3, cu atât mai frecvent se va constata această situaţie.</w:t>
            </w:r>
          </w:p>
        </w:tc>
      </w:tr>
      <w:tr w:rsidR="00C43CF2" w:rsidRPr="00C43CF2" w14:paraId="1B71EB64"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C87A5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Până la ce nivel coborâţi?</w:t>
            </w:r>
          </w:p>
        </w:tc>
        <w:tc>
          <w:tcPr>
            <w:tcW w:w="3750" w:type="pct"/>
            <w:gridSpan w:val="4"/>
            <w:tcBorders>
              <w:top w:val="outset" w:sz="6" w:space="0" w:color="auto"/>
              <w:left w:val="outset" w:sz="6" w:space="0" w:color="auto"/>
              <w:bottom w:val="outset" w:sz="6" w:space="0" w:color="auto"/>
              <w:right w:val="outset" w:sz="6" w:space="0" w:color="auto"/>
            </w:tcBorders>
            <w:hideMark/>
          </w:tcPr>
          <w:p w14:paraId="3AF31B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principiu, metoda top-down permite stabilirea activităţii principale a unei unităţi până la nivelul minim al clasificării ierarhice a activităţilor.</w:t>
            </w:r>
          </w:p>
        </w:tc>
      </w:tr>
      <w:tr w:rsidR="00C43CF2" w:rsidRPr="00C43CF2" w14:paraId="73A0E8C1"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C602D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Dar dacă nu se cunoaşte valoarea adăugată?</w:t>
            </w:r>
          </w:p>
        </w:tc>
        <w:tc>
          <w:tcPr>
            <w:tcW w:w="3750" w:type="pct"/>
            <w:gridSpan w:val="4"/>
            <w:tcBorders>
              <w:top w:val="outset" w:sz="6" w:space="0" w:color="auto"/>
              <w:left w:val="outset" w:sz="6" w:space="0" w:color="auto"/>
              <w:bottom w:val="outset" w:sz="6" w:space="0" w:color="auto"/>
              <w:right w:val="outset" w:sz="6" w:space="0" w:color="auto"/>
            </w:tcBorders>
            <w:hideMark/>
          </w:tcPr>
          <w:p w14:paraId="10BF51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Pentru a determina activitatea principală a unei unităţi trebuie să fie cunoscute contribuţiile la valoarea adăugată pentru activităţile care ocupă diverse poziţii în CAEN Rev.3. În practică însă adeseori nu este posibilă obţinerea informaţiilor despre valoarea adăugată a diferitelor activităţi desfăşurate şi determinarea activităţii trebuie să fie făcută prin utilizarea altor indicatori (substitute).</w:t>
            </w:r>
          </w:p>
          <w:p w14:paraId="16A5D9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Aceştia pot fi:</w:t>
            </w:r>
          </w:p>
        </w:tc>
      </w:tr>
      <w:tr w:rsidR="00C43CF2" w:rsidRPr="00C43CF2" w14:paraId="3CC7328A"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F0E34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Substitute bazate pe producţie</w:t>
            </w:r>
          </w:p>
        </w:tc>
        <w:tc>
          <w:tcPr>
            <w:tcW w:w="3750" w:type="pct"/>
            <w:gridSpan w:val="4"/>
            <w:tcBorders>
              <w:top w:val="outset" w:sz="6" w:space="0" w:color="auto"/>
              <w:left w:val="outset" w:sz="6" w:space="0" w:color="auto"/>
              <w:bottom w:val="outset" w:sz="6" w:space="0" w:color="auto"/>
              <w:right w:val="outset" w:sz="6" w:space="0" w:color="auto"/>
            </w:tcBorders>
            <w:hideMark/>
          </w:tcPr>
          <w:p w14:paraId="5EF419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producţia brută a unităţii care este atribuită mărfurilor şi serviciilor asociate fiecărei activităţi;</w:t>
            </w:r>
          </w:p>
          <w:p w14:paraId="558079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valoarea vânzărilor acelor grupe de produse aparţinând fiecărei activităţi;</w:t>
            </w:r>
          </w:p>
        </w:tc>
      </w:tr>
      <w:tr w:rsidR="00C43CF2" w:rsidRPr="00C43CF2" w14:paraId="771B2043"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0EAA7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Substitute bazate pe cheltuielile de producţie (input)</w:t>
            </w:r>
          </w:p>
        </w:tc>
        <w:tc>
          <w:tcPr>
            <w:tcW w:w="3750" w:type="pct"/>
            <w:gridSpan w:val="4"/>
            <w:tcBorders>
              <w:top w:val="outset" w:sz="6" w:space="0" w:color="auto"/>
              <w:left w:val="outset" w:sz="6" w:space="0" w:color="auto"/>
              <w:bottom w:val="outset" w:sz="6" w:space="0" w:color="auto"/>
              <w:right w:val="outset" w:sz="6" w:space="0" w:color="auto"/>
            </w:tcBorders>
            <w:hideMark/>
          </w:tcPr>
          <w:p w14:paraId="051C81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câştiguri şi salarii ce se pot atribui diferitelor activităţi;</w:t>
            </w:r>
          </w:p>
          <w:p w14:paraId="31AA8E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numărul de angajaţi în activităţi, respectiv proporţia personalului angajat în diverse activităţi ale unităţii.</w:t>
            </w:r>
          </w:p>
        </w:tc>
      </w:tr>
      <w:tr w:rsidR="00C43CF2" w:rsidRPr="00C43CF2" w14:paraId="2D11C2CC"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6B1A4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Dar acestea reprezintă doar aproximaţii</w:t>
            </w:r>
          </w:p>
        </w:tc>
        <w:tc>
          <w:tcPr>
            <w:tcW w:w="3750" w:type="pct"/>
            <w:gridSpan w:val="4"/>
            <w:tcBorders>
              <w:top w:val="outset" w:sz="6" w:space="0" w:color="auto"/>
              <w:left w:val="outset" w:sz="6" w:space="0" w:color="auto"/>
              <w:bottom w:val="outset" w:sz="6" w:space="0" w:color="auto"/>
              <w:right w:val="outset" w:sz="6" w:space="0" w:color="auto"/>
            </w:tcBorders>
            <w:hideMark/>
          </w:tcPr>
          <w:p w14:paraId="480DF2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Trebuie utilizate variabilele de înlocuire pentru datele necunoscute privind valoarea adăugată, astfel încât să obţinem cea mai bună aproximaţie posibilă, în comparaţie cu rezultatul care ar fi fost obţinut pe baza valorii adăugate. Utilizarea criteriilor de substituire nu schimbă metodele de determinare a activităţii principale. Ele reprezintă doar aproximări operaţionale ale datelor despre valoarea adăugată.</w:t>
            </w:r>
          </w:p>
          <w:p w14:paraId="5A0C83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Totuşi, utilizarea simplă a criteriilor de substituţie enumerate mai sus poate duce, uneori, la confuzii, dacă structura criteriilor de substituţie nu este proporţională cu valoarea adăugată (necunoscută).</w:t>
            </w:r>
          </w:p>
        </w:tc>
      </w:tr>
      <w:tr w:rsidR="00C43CF2" w:rsidRPr="00C43CF2" w14:paraId="1A7AC22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1D6AD7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Probleme întâmpinate în legătură cu substitutele bazate pe producţie</w:t>
            </w:r>
          </w:p>
        </w:tc>
        <w:tc>
          <w:tcPr>
            <w:tcW w:w="3750" w:type="pct"/>
            <w:gridSpan w:val="4"/>
            <w:tcBorders>
              <w:top w:val="outset" w:sz="6" w:space="0" w:color="auto"/>
              <w:left w:val="outset" w:sz="6" w:space="0" w:color="auto"/>
              <w:bottom w:val="outset" w:sz="6" w:space="0" w:color="auto"/>
              <w:right w:val="outset" w:sz="6" w:space="0" w:color="auto"/>
            </w:tcBorders>
            <w:hideMark/>
          </w:tcPr>
          <w:p w14:paraId="26D3E6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Folosind criteriile referitoare la vânzări (cifra de afaceri), devine evident faptul că, în anumite cazuri, proporţionalitatea cifrei de afaceri şi a valorii adăugate nu este valabilă. De exemplu, cifra de afaceri din comerţ are de obicei o contribuţie mult mai mică la valoarea adăugată din activitatea productivă.</w:t>
            </w:r>
          </w:p>
          <w:p w14:paraId="2A31D6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Alte exemple sunt cifra de afaceri a intermediarilor sau a antreprenorilor generali. Chiar în cazul procesului de producţie, relaţia dintre cifra de afaceri şi valoarea adăugată rezultată poate varia între activităţi şi în interiorul lor. În unele cazuri, o cifră de afaceri nu are niciun sens sau nu există, de exemplu, în cazul activităţilor </w:t>
            </w:r>
            <w:r w:rsidRPr="00C43CF2">
              <w:rPr>
                <w:rFonts w:ascii="Arial Narrow" w:hAnsi="Arial Narrow"/>
                <w:sz w:val="24"/>
                <w:szCs w:val="24"/>
              </w:rPr>
              <w:lastRenderedPageBreak/>
              <w:t>de intermediere financiară sau al activităţilor de asigurări. Aceleaşi considerente trebuie avute în vedere atunci când se utilizează drept criteriu de substituţie date privind producţia brută.</w:t>
            </w:r>
          </w:p>
          <w:p w14:paraId="551179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Multe unităţi se ocupă de comerţ şi de alte activităţi. În astfel de cazuri, cifra de afaceri din comerţ nu este indicatorul cel mai adecvat pentru înlocuirea valorii adăugate (necunoscută) a activităţii comerciale. În astfel de cazuri trebuie ţinut cont de faptul că trebuie luate în considerare regulile de clasificare specifice pentru comerţul cu amănuntul, aşa cum sunt stabilite în cele ce urmează.</w:t>
            </w:r>
          </w:p>
        </w:tc>
      </w:tr>
      <w:tr w:rsidR="00C43CF2" w:rsidRPr="00C43CF2" w14:paraId="4D8AD88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27654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Probleme legate de substitutele criteriilor referitoare la cheltuielile de producţie</w:t>
            </w:r>
          </w:p>
        </w:tc>
        <w:tc>
          <w:tcPr>
            <w:tcW w:w="3750" w:type="pct"/>
            <w:gridSpan w:val="4"/>
            <w:tcBorders>
              <w:top w:val="outset" w:sz="6" w:space="0" w:color="auto"/>
              <w:left w:val="outset" w:sz="6" w:space="0" w:color="auto"/>
              <w:bottom w:val="outset" w:sz="6" w:space="0" w:color="auto"/>
              <w:right w:val="outset" w:sz="6" w:space="0" w:color="auto"/>
            </w:tcBorders>
            <w:hideMark/>
          </w:tcPr>
          <w:p w14:paraId="40898E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Atunci când se aplică criteriile de substituţie bazate pe cheltuielile de producţie trebuie avute în vedere precauţii similare. Proporţionalitatea dintre salarii sau numărul de angajaţi şi valoarea adăugată nu este sigură dacă intensitatea capitalului pentru diverse activităţi este diferită. Intensitatea mai mare a capitalului implică, în mod normal, o depreciere mai mare şi o contribuţie mai scăzută a salariilor la valoarea adăugată.</w:t>
            </w:r>
          </w:p>
          <w:p w14:paraId="783A4F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Intensitatea capitalului variază în mod substanţial între diferite activităţi economice, precum şi între activităţi din aceeaşi clasă a CAEN Rev.3. De exemplu, activitatea de colectare a deşeurilor va avea, probabil, o intensitate a capitalului mai scăzută decât activitatea de incinerare a reziduurilor. Totuşi, ambele activităţi intră în aceeaşi clasă din CAEN Rev.3.</w:t>
            </w:r>
          </w:p>
          <w:p w14:paraId="70081F6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Schimbări în clasificarea unităţilor</w:t>
            </w:r>
          </w:p>
          <w:p w14:paraId="02A9F7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Unităţile îşi pot schimba activitatea principală fie dintr-o dată, fie în mod treptat, pe parcursul unei perioade de timp. Activitatea principală se poate schimba în cursul unui an de la o perioadă statistică la următoarea. Aceasta fie din cauza factorilor sezonieri, fie datorită unei decizii a conducerii de a schimba structura producţiei. În fiecare caz apare o schimbare destul de bruscă în echilibrul activităţilor. De asemenea, o schimbare în structura producţiei sau a vânzărilor poate avea loc în mod treptat, în decurs de câţiva ani. Aceste cazuri impun schimbarea încadrării unităţii. Schimbările prea frecvente distorsionează statistica, până la a face interpretarea extrem de dificilă.</w:t>
            </w:r>
          </w:p>
        </w:tc>
      </w:tr>
      <w:tr w:rsidR="00C43CF2" w:rsidRPr="00C43CF2" w14:paraId="2F475C0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2A199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Regula de stabilitate</w:t>
            </w:r>
          </w:p>
        </w:tc>
        <w:tc>
          <w:tcPr>
            <w:tcW w:w="3750" w:type="pct"/>
            <w:gridSpan w:val="4"/>
            <w:tcBorders>
              <w:top w:val="outset" w:sz="6" w:space="0" w:color="auto"/>
              <w:left w:val="outset" w:sz="6" w:space="0" w:color="auto"/>
              <w:bottom w:val="outset" w:sz="6" w:space="0" w:color="auto"/>
              <w:right w:val="outset" w:sz="6" w:space="0" w:color="auto"/>
            </w:tcBorders>
            <w:hideMark/>
          </w:tcPr>
          <w:p w14:paraId="6C9DAC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Pentru a evita schimbările frecvente este necesară o regulă de stabilitate. Fără o astfel de regulă ar exista schimbări aparente în demografia economică a întreprinderilor active, care nu ar fi altceva decât nişte artificii statistice. Regula de lucru este aceea că o activitate secundară trebuie să depăşească, timp de doi ani, activitatea principală a unităţii înainte ca încadrarea să fie schimbată.</w:t>
            </w:r>
          </w:p>
          <w:p w14:paraId="77E1DF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Schimbările de încadrare a unităţilor, în scopul anchetelor statistice, nu se fac mai des decât o dată pe an sau la date fixe sau pe măsură ce informaţiile devin disponibile. Schimbările mai frecvente ar duce la o neconcordanţă între statisticile pe termen scurt (lunare sau trimestriale) şi cele pe termen lung.</w:t>
            </w:r>
          </w:p>
        </w:tc>
      </w:tr>
      <w:tr w:rsidR="00C43CF2" w:rsidRPr="00C43CF2" w14:paraId="6231467A"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5FA188F9" w14:textId="77777777" w:rsidR="00C43CF2" w:rsidRPr="00C43CF2" w:rsidRDefault="00C43CF2" w:rsidP="00C43CF2">
            <w:pPr>
              <w:spacing w:line="240" w:lineRule="auto"/>
              <w:jc w:val="both"/>
              <w:rPr>
                <w:rFonts w:ascii="Arial Narrow" w:hAnsi="Arial Narrow"/>
                <w:sz w:val="24"/>
                <w:szCs w:val="24"/>
              </w:rPr>
            </w:pPr>
          </w:p>
        </w:tc>
        <w:tc>
          <w:tcPr>
            <w:tcW w:w="3750" w:type="pct"/>
            <w:gridSpan w:val="4"/>
            <w:tcBorders>
              <w:top w:val="outset" w:sz="6" w:space="0" w:color="auto"/>
              <w:left w:val="outset" w:sz="6" w:space="0" w:color="auto"/>
              <w:bottom w:val="outset" w:sz="6" w:space="0" w:color="auto"/>
              <w:right w:val="outset" w:sz="6" w:space="0" w:color="auto"/>
            </w:tcBorders>
            <w:hideMark/>
          </w:tcPr>
          <w:p w14:paraId="5310A6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Glosar</w:t>
            </w:r>
          </w:p>
          <w:p w14:paraId="40DFBB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Acest glosar oferă o descriere mai detaliată a unora dintre termenii utilizaţi în Introducerea la CAEN Rev.3. S-au făcut toate încercările de a asigura concordanţa descrierilor cu definiţiile termenilor utilizaţi în alte lucrări, dar aceste descrieri nu urmăresc să ofere sensuri definitive, valabile în toate împrejurările. Scopul acestui </w:t>
            </w:r>
            <w:r w:rsidRPr="00C43CF2">
              <w:rPr>
                <w:rFonts w:ascii="Arial Narrow" w:hAnsi="Arial Narrow"/>
                <w:sz w:val="24"/>
                <w:szCs w:val="24"/>
              </w:rPr>
              <w:lastRenderedPageBreak/>
              <w:t>glosar este doar acela de a ajuta pe utilizatorul de CAEN Rev.3 să facă interpretări corecte.</w:t>
            </w:r>
          </w:p>
        </w:tc>
      </w:tr>
      <w:tr w:rsidR="00C43CF2" w:rsidRPr="00C43CF2" w14:paraId="08157C26"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17699E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Produse destinate consumului intermediar</w:t>
            </w:r>
          </w:p>
        </w:tc>
        <w:tc>
          <w:tcPr>
            <w:tcW w:w="3750" w:type="pct"/>
            <w:gridSpan w:val="4"/>
            <w:tcBorders>
              <w:top w:val="outset" w:sz="6" w:space="0" w:color="auto"/>
              <w:left w:val="outset" w:sz="6" w:space="0" w:color="auto"/>
              <w:bottom w:val="outset" w:sz="6" w:space="0" w:color="auto"/>
              <w:right w:val="outset" w:sz="6" w:space="0" w:color="auto"/>
            </w:tcBorders>
            <w:hideMark/>
          </w:tcPr>
          <w:p w14:paraId="49FFAD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 produs destinat exclusiv consumului intermediar numit "produs exclusiv" este un produs legat tehnologic de producţia altor produse din aceeaşi grupă, dar care nu este produs în nicio altă grupă (de exemplu, melasele legate de producţia zahărului). Produsele destinate exclusiv sunt utilizate ca materii prime pentru fabricarea altor produse.</w:t>
            </w:r>
          </w:p>
          <w:p w14:paraId="70A514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 produs destinat consumului intermediar numit "produs obişnuit" (adică un produs care nu este exclusiv aparţinător unei singure grupe) este un produs legat, din punct de vedere tehnologic, de producerea altor produse, dar el nu este realizat în mai multe grupe (de exemplu, hidrogenul produs în timpul rafinării petrolului este legat tehnologic de cel produs în industria petrochimică şi în cocsificarea cărbunelui şi identic cu cel produs în grupa care cuprinde alte produse chimice de bază).</w:t>
            </w:r>
          </w:p>
        </w:tc>
      </w:tr>
      <w:tr w:rsidR="00C43CF2" w:rsidRPr="00C43CF2" w14:paraId="76960CB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B4863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Bunuri de capital</w:t>
            </w:r>
          </w:p>
        </w:tc>
        <w:tc>
          <w:tcPr>
            <w:tcW w:w="3750" w:type="pct"/>
            <w:gridSpan w:val="4"/>
            <w:tcBorders>
              <w:top w:val="outset" w:sz="6" w:space="0" w:color="auto"/>
              <w:left w:val="outset" w:sz="6" w:space="0" w:color="auto"/>
              <w:bottom w:val="outset" w:sz="6" w:space="0" w:color="auto"/>
              <w:right w:val="outset" w:sz="6" w:space="0" w:color="auto"/>
            </w:tcBorders>
            <w:hideMark/>
          </w:tcPr>
          <w:p w14:paraId="631DC0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Bunurile de capital sunt bunuri, altele decât materiile prime şi combustibilul, utilizate pentru producţia altor bunuri şi/sau servicii. Ele includ clădirile, utilajele, locomotivele, camioanele, tractoarele etc.</w:t>
            </w:r>
          </w:p>
          <w:p w14:paraId="07738A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Terenul nu este considerat, de obicei, un bun de capital.</w:t>
            </w:r>
          </w:p>
        </w:tc>
      </w:tr>
      <w:tr w:rsidR="00C43CF2" w:rsidRPr="00C43CF2" w14:paraId="15715BC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571F6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Marfă</w:t>
            </w:r>
          </w:p>
        </w:tc>
        <w:tc>
          <w:tcPr>
            <w:tcW w:w="3750" w:type="pct"/>
            <w:gridSpan w:val="4"/>
            <w:tcBorders>
              <w:top w:val="outset" w:sz="6" w:space="0" w:color="auto"/>
              <w:left w:val="outset" w:sz="6" w:space="0" w:color="auto"/>
              <w:bottom w:val="outset" w:sz="6" w:space="0" w:color="auto"/>
              <w:right w:val="outset" w:sz="6" w:space="0" w:color="auto"/>
            </w:tcBorders>
            <w:hideMark/>
          </w:tcPr>
          <w:p w14:paraId="300D9D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Marfa este un bun transportabil cu care se poate face schimb. Poate fi un articol dintr-o serie obţinută la o linie de producţie, un articol unic sau suportul material pentru un serviciu (CD-ul pentru software). Acesta este un concept utilizat pentru clasificările vamale.</w:t>
            </w:r>
          </w:p>
        </w:tc>
      </w:tr>
      <w:tr w:rsidR="00C43CF2" w:rsidRPr="00C43CF2" w14:paraId="43CA94E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38DBB0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Proces industrial</w:t>
            </w:r>
          </w:p>
        </w:tc>
        <w:tc>
          <w:tcPr>
            <w:tcW w:w="3750" w:type="pct"/>
            <w:gridSpan w:val="4"/>
            <w:tcBorders>
              <w:top w:val="outset" w:sz="6" w:space="0" w:color="auto"/>
              <w:left w:val="outset" w:sz="6" w:space="0" w:color="auto"/>
              <w:bottom w:val="outset" w:sz="6" w:space="0" w:color="auto"/>
              <w:right w:val="outset" w:sz="6" w:space="0" w:color="auto"/>
            </w:tcBorders>
            <w:hideMark/>
          </w:tcPr>
          <w:p w14:paraId="5F0451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 proces de transformare (fizic, chimic, manual sau de orice natură) utilizat în fabricarea de noi produse (fie ele bunuri de consum, intermediare sau de investiţii), în prelucrarea produselor uzate sau pentru furnizarea de servicii industriale.</w:t>
            </w:r>
          </w:p>
        </w:tc>
      </w:tr>
      <w:tr w:rsidR="00C43CF2" w:rsidRPr="00C43CF2" w14:paraId="07050E74"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4DC03A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Aparatură casnică sau de uz gospodăresc</w:t>
            </w:r>
          </w:p>
        </w:tc>
        <w:tc>
          <w:tcPr>
            <w:tcW w:w="3750" w:type="pct"/>
            <w:gridSpan w:val="4"/>
            <w:tcBorders>
              <w:top w:val="outset" w:sz="6" w:space="0" w:color="auto"/>
              <w:left w:val="outset" w:sz="6" w:space="0" w:color="auto"/>
              <w:bottom w:val="outset" w:sz="6" w:space="0" w:color="auto"/>
              <w:right w:val="outset" w:sz="6" w:space="0" w:color="auto"/>
            </w:tcBorders>
            <w:hideMark/>
          </w:tcPr>
          <w:p w14:paraId="62919B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Aparatură şi echipament de un anumit tip, destinate, în principal, utilizării în gospodăriile private, de exemplu: maşini de spălat pentru menaj.</w:t>
            </w:r>
          </w:p>
        </w:tc>
      </w:tr>
      <w:tr w:rsidR="00C43CF2" w:rsidRPr="00C43CF2" w14:paraId="354D5981"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80827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Echipamente industriale</w:t>
            </w:r>
          </w:p>
        </w:tc>
        <w:tc>
          <w:tcPr>
            <w:tcW w:w="3750" w:type="pct"/>
            <w:gridSpan w:val="4"/>
            <w:tcBorders>
              <w:top w:val="outset" w:sz="6" w:space="0" w:color="auto"/>
              <w:left w:val="outset" w:sz="6" w:space="0" w:color="auto"/>
              <w:bottom w:val="outset" w:sz="6" w:space="0" w:color="auto"/>
              <w:right w:val="outset" w:sz="6" w:space="0" w:color="auto"/>
            </w:tcBorders>
            <w:hideMark/>
          </w:tcPr>
          <w:p w14:paraId="1BEB84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Maşini şi echipamente cunoscute în principal pentru altă utilizare decât în gospodării (de exemplu, maşini-unelte şi maşini de spălat pentru spălătorii).</w:t>
            </w:r>
          </w:p>
        </w:tc>
      </w:tr>
      <w:tr w:rsidR="00C43CF2" w:rsidRPr="00C43CF2" w14:paraId="03F90A0E"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36F8B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Industria prelucrătoare</w:t>
            </w:r>
          </w:p>
        </w:tc>
        <w:tc>
          <w:tcPr>
            <w:tcW w:w="3750" w:type="pct"/>
            <w:gridSpan w:val="4"/>
            <w:tcBorders>
              <w:top w:val="outset" w:sz="6" w:space="0" w:color="auto"/>
              <w:left w:val="outset" w:sz="6" w:space="0" w:color="auto"/>
              <w:bottom w:val="outset" w:sz="6" w:space="0" w:color="auto"/>
              <w:right w:val="outset" w:sz="6" w:space="0" w:color="auto"/>
            </w:tcBorders>
            <w:hideMark/>
          </w:tcPr>
          <w:p w14:paraId="194194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 secţiunea C "Industria prelucrătoare" sunt incluse atât mica industrie, cât şi activităţile de mare anvergură. Trebuie remarcat faptul că utilizarea instalaţiilor şi maşinilor grele nu este exclusivă secţiunii C.</w:t>
            </w:r>
          </w:p>
        </w:tc>
      </w:tr>
      <w:tr w:rsidR="00C43CF2" w:rsidRPr="00C43CF2" w14:paraId="3167BB1A"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40362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Produs</w:t>
            </w:r>
          </w:p>
        </w:tc>
        <w:tc>
          <w:tcPr>
            <w:tcW w:w="3750" w:type="pct"/>
            <w:gridSpan w:val="4"/>
            <w:tcBorders>
              <w:top w:val="outset" w:sz="6" w:space="0" w:color="auto"/>
              <w:left w:val="outset" w:sz="6" w:space="0" w:color="auto"/>
              <w:bottom w:val="outset" w:sz="6" w:space="0" w:color="auto"/>
              <w:right w:val="outset" w:sz="6" w:space="0" w:color="auto"/>
            </w:tcBorders>
            <w:hideMark/>
          </w:tcPr>
          <w:p w14:paraId="10F2104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 produs este rezultatul activităţii economice. Este termenul generic aplicat bunurilor şi serviciilor.</w:t>
            </w:r>
          </w:p>
        </w:tc>
      </w:tr>
      <w:tr w:rsidR="00C43CF2" w:rsidRPr="00C43CF2" w14:paraId="68E40827"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381B4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Produs finit</w:t>
            </w:r>
          </w:p>
        </w:tc>
        <w:tc>
          <w:tcPr>
            <w:tcW w:w="3750" w:type="pct"/>
            <w:gridSpan w:val="4"/>
            <w:tcBorders>
              <w:top w:val="outset" w:sz="6" w:space="0" w:color="auto"/>
              <w:left w:val="outset" w:sz="6" w:space="0" w:color="auto"/>
              <w:bottom w:val="outset" w:sz="6" w:space="0" w:color="auto"/>
              <w:right w:val="outset" w:sz="6" w:space="0" w:color="auto"/>
            </w:tcBorders>
            <w:hideMark/>
          </w:tcPr>
          <w:p w14:paraId="51F96D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Produse pentru care prelucrarea s-a încheiat.</w:t>
            </w:r>
          </w:p>
        </w:tc>
      </w:tr>
      <w:tr w:rsidR="00C43CF2" w:rsidRPr="00C43CF2" w14:paraId="4F2C7F2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F19BB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Produs semifabricat</w:t>
            </w:r>
          </w:p>
        </w:tc>
        <w:tc>
          <w:tcPr>
            <w:tcW w:w="3750" w:type="pct"/>
            <w:gridSpan w:val="4"/>
            <w:tcBorders>
              <w:top w:val="outset" w:sz="6" w:space="0" w:color="auto"/>
              <w:left w:val="outset" w:sz="6" w:space="0" w:color="auto"/>
              <w:bottom w:val="outset" w:sz="6" w:space="0" w:color="auto"/>
              <w:right w:val="outset" w:sz="6" w:space="0" w:color="auto"/>
            </w:tcBorders>
            <w:hideMark/>
          </w:tcPr>
          <w:p w14:paraId="694676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Produse realizate printr-o serie de prelucrări, dar necesitând o prelucrare ulterioară, înainte de a fi gata pentru întrebuinţare. Ele pot fi vândute altor fabricanţi, pentru prelucrarea ulterioară. Exemplele tipice ar putea include piesele brute, din metal turnat, vândute pentru a fi finisate în altă parte.</w:t>
            </w:r>
          </w:p>
        </w:tc>
      </w:tr>
      <w:tr w:rsidR="00C43CF2" w:rsidRPr="00C43CF2" w14:paraId="60ACDFCF"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791619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Producţie</w:t>
            </w:r>
          </w:p>
        </w:tc>
        <w:tc>
          <w:tcPr>
            <w:tcW w:w="3750" w:type="pct"/>
            <w:gridSpan w:val="4"/>
            <w:tcBorders>
              <w:top w:val="outset" w:sz="6" w:space="0" w:color="auto"/>
              <w:left w:val="outset" w:sz="6" w:space="0" w:color="auto"/>
              <w:bottom w:val="outset" w:sz="6" w:space="0" w:color="auto"/>
              <w:right w:val="outset" w:sz="6" w:space="0" w:color="auto"/>
            </w:tcBorders>
            <w:hideMark/>
          </w:tcPr>
          <w:p w14:paraId="5FCD43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 xml:space="preserve">Producţia este o activitate care are drept rezultat un produs. Termenul este utilizat cu referire la întreaga gamă a activităţilor economice. Termenul nu este exclusiv </w:t>
            </w:r>
            <w:r w:rsidRPr="00C43CF2">
              <w:rPr>
                <w:rFonts w:ascii="Arial Narrow" w:hAnsi="Arial Narrow"/>
                <w:sz w:val="24"/>
                <w:szCs w:val="24"/>
              </w:rPr>
              <w:lastRenderedPageBreak/>
              <w:t>pentru sectorul agricol, extractiv sau de prelucrare; el este folosit, de asemenea, şi pentru sectorul serviciilor. În funcţie de ramura de activitate se pot utiliza termeni mai specifici pentru a defini producţia: prestarea de servicii, prelucrare, fabricare etc. Producţia poate fi măsurată în diverse moduri, fie în unităţi fizice, fie în termeni valorici.</w:t>
            </w:r>
          </w:p>
        </w:tc>
      </w:tr>
      <w:tr w:rsidR="00C43CF2" w:rsidRPr="00C43CF2" w14:paraId="4209C6E9"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6312F7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Transformare</w:t>
            </w:r>
          </w:p>
        </w:tc>
        <w:tc>
          <w:tcPr>
            <w:tcW w:w="3750" w:type="pct"/>
            <w:gridSpan w:val="4"/>
            <w:tcBorders>
              <w:top w:val="outset" w:sz="6" w:space="0" w:color="auto"/>
              <w:left w:val="outset" w:sz="6" w:space="0" w:color="auto"/>
              <w:bottom w:val="outset" w:sz="6" w:space="0" w:color="auto"/>
              <w:right w:val="outset" w:sz="6" w:space="0" w:color="auto"/>
            </w:tcBorders>
            <w:hideMark/>
          </w:tcPr>
          <w:p w14:paraId="69BAE5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Transformarea este un proces care modifică natura, compoziţia sau forma materiilor prime, a produselor semifabricate, în scopul obţinerii de produse noi.</w:t>
            </w:r>
          </w:p>
        </w:tc>
      </w:tr>
      <w:tr w:rsidR="00C43CF2" w:rsidRPr="00C43CF2" w14:paraId="6CE09E09"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C20A0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Tratare</w:t>
            </w:r>
          </w:p>
        </w:tc>
        <w:tc>
          <w:tcPr>
            <w:tcW w:w="3750" w:type="pct"/>
            <w:gridSpan w:val="4"/>
            <w:tcBorders>
              <w:top w:val="outset" w:sz="6" w:space="0" w:color="auto"/>
              <w:left w:val="outset" w:sz="6" w:space="0" w:color="auto"/>
              <w:bottom w:val="outset" w:sz="6" w:space="0" w:color="auto"/>
              <w:right w:val="outset" w:sz="6" w:space="0" w:color="auto"/>
            </w:tcBorders>
            <w:hideMark/>
          </w:tcPr>
          <w:p w14:paraId="5AC5AF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Un proces care este executat, între altele, în scopul protejării anumitor produse, pentru a le conferi anumite proprietăţi sau pentru a preveni orice efecte dăunătoare care ar putea rezulta din utilizarea lor. Exemple sunt: tratarea culturilor, a lemnului, a metalelor şi reziduurilor.</w:t>
            </w:r>
          </w:p>
        </w:tc>
      </w:tr>
      <w:tr w:rsidR="00C43CF2" w:rsidRPr="00C43CF2" w14:paraId="28B693E2" w14:textId="77777777" w:rsidTr="00C43CF2">
        <w:trPr>
          <w:tblCellSpacing w:w="0" w:type="dxa"/>
        </w:trPr>
        <w:tc>
          <w:tcPr>
            <w:tcW w:w="1250" w:type="pct"/>
            <w:gridSpan w:val="3"/>
            <w:tcBorders>
              <w:top w:val="outset" w:sz="6" w:space="0" w:color="auto"/>
              <w:left w:val="outset" w:sz="6" w:space="0" w:color="auto"/>
              <w:bottom w:val="outset" w:sz="6" w:space="0" w:color="auto"/>
              <w:right w:val="outset" w:sz="6" w:space="0" w:color="auto"/>
            </w:tcBorders>
            <w:hideMark/>
          </w:tcPr>
          <w:p w14:paraId="001BA8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Valoare adăugată</w:t>
            </w:r>
          </w:p>
        </w:tc>
        <w:tc>
          <w:tcPr>
            <w:tcW w:w="3750" w:type="pct"/>
            <w:gridSpan w:val="4"/>
            <w:tcBorders>
              <w:top w:val="outset" w:sz="6" w:space="0" w:color="auto"/>
              <w:left w:val="outset" w:sz="6" w:space="0" w:color="auto"/>
              <w:bottom w:val="outset" w:sz="6" w:space="0" w:color="auto"/>
              <w:right w:val="outset" w:sz="6" w:space="0" w:color="auto"/>
            </w:tcBorders>
            <w:hideMark/>
          </w:tcPr>
          <w:p w14:paraId="400F5E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Valoarea adăugată brută este valoarea producţiei brute minus costul materialelor şi al altor costuri intermediare.</w:t>
            </w:r>
          </w:p>
        </w:tc>
      </w:tr>
      <w:tr w:rsidR="00C43CF2" w:rsidRPr="00C43CF2" w14:paraId="757B3720" w14:textId="77777777" w:rsidTr="00C43CF2">
        <w:trPr>
          <w:gridAfter w:val="1"/>
          <w:wAfter w:w="2717" w:type="dxa"/>
          <w:tblCellSpacing w:w="0" w:type="dxa"/>
        </w:trPr>
        <w:tc>
          <w:tcPr>
            <w:tcW w:w="1650" w:type="pct"/>
            <w:gridSpan w:val="4"/>
            <w:tcBorders>
              <w:top w:val="outset" w:sz="6" w:space="0" w:color="auto"/>
              <w:left w:val="outset" w:sz="6" w:space="0" w:color="auto"/>
              <w:bottom w:val="outset" w:sz="6" w:space="0" w:color="auto"/>
              <w:right w:val="outset" w:sz="6" w:space="0" w:color="auto"/>
            </w:tcBorders>
            <w:hideMark/>
          </w:tcPr>
          <w:p w14:paraId="7F542049" w14:textId="77777777" w:rsidR="00C43CF2" w:rsidRPr="00C43CF2" w:rsidRDefault="00C43CF2" w:rsidP="00C43CF2">
            <w:pPr>
              <w:spacing w:line="240" w:lineRule="auto"/>
              <w:jc w:val="both"/>
              <w:rPr>
                <w:rFonts w:ascii="Arial Narrow" w:hAnsi="Arial Narrow"/>
                <w:sz w:val="24"/>
                <w:szCs w:val="24"/>
              </w:rPr>
            </w:pPr>
            <w:bookmarkStart w:id="15" w:name="do|ax1|pa2"/>
            <w:bookmarkEnd w:id="15"/>
          </w:p>
        </w:tc>
        <w:tc>
          <w:tcPr>
            <w:tcW w:w="3350" w:type="pct"/>
            <w:gridSpan w:val="2"/>
            <w:tcBorders>
              <w:top w:val="outset" w:sz="6" w:space="0" w:color="auto"/>
              <w:left w:val="outset" w:sz="6" w:space="0" w:color="auto"/>
              <w:bottom w:val="outset" w:sz="6" w:space="0" w:color="auto"/>
              <w:right w:val="outset" w:sz="6" w:space="0" w:color="auto"/>
            </w:tcBorders>
            <w:hideMark/>
          </w:tcPr>
          <w:p w14:paraId="596792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n.c.a.: neclasificate altundeva</w:t>
            </w:r>
          </w:p>
        </w:tc>
      </w:tr>
      <w:tr w:rsidR="00C43CF2" w:rsidRPr="00C43CF2" w14:paraId="2095DF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FEC1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Diviziune</w:t>
            </w:r>
          </w:p>
        </w:tc>
        <w:tc>
          <w:tcPr>
            <w:tcW w:w="500" w:type="pct"/>
            <w:tcBorders>
              <w:top w:val="outset" w:sz="6" w:space="0" w:color="auto"/>
              <w:left w:val="outset" w:sz="6" w:space="0" w:color="auto"/>
              <w:bottom w:val="outset" w:sz="6" w:space="0" w:color="auto"/>
              <w:right w:val="outset" w:sz="6" w:space="0" w:color="auto"/>
            </w:tcBorders>
            <w:hideMark/>
          </w:tcPr>
          <w:p w14:paraId="5263AD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Grupă</w:t>
            </w:r>
          </w:p>
        </w:tc>
        <w:tc>
          <w:tcPr>
            <w:tcW w:w="450" w:type="pct"/>
            <w:gridSpan w:val="2"/>
            <w:tcBorders>
              <w:top w:val="outset" w:sz="6" w:space="0" w:color="auto"/>
              <w:left w:val="outset" w:sz="6" w:space="0" w:color="auto"/>
              <w:bottom w:val="outset" w:sz="6" w:space="0" w:color="auto"/>
              <w:right w:val="outset" w:sz="6" w:space="0" w:color="auto"/>
            </w:tcBorders>
            <w:hideMark/>
          </w:tcPr>
          <w:p w14:paraId="54FA0A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Clasă</w:t>
            </w:r>
          </w:p>
        </w:tc>
        <w:tc>
          <w:tcPr>
            <w:tcW w:w="3350" w:type="pct"/>
            <w:gridSpan w:val="2"/>
            <w:tcBorders>
              <w:top w:val="outset" w:sz="6" w:space="0" w:color="auto"/>
              <w:left w:val="outset" w:sz="6" w:space="0" w:color="auto"/>
              <w:bottom w:val="outset" w:sz="6" w:space="0" w:color="auto"/>
              <w:right w:val="outset" w:sz="6" w:space="0" w:color="auto"/>
            </w:tcBorders>
            <w:hideMark/>
          </w:tcPr>
          <w:p w14:paraId="176534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CAEN Rev.3</w:t>
            </w:r>
          </w:p>
        </w:tc>
      </w:tr>
      <w:tr w:rsidR="00C43CF2" w:rsidRPr="00C43CF2" w14:paraId="2E9A2AE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A0691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EC6EB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60811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A45B0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A - Agricultură, silvicultură şi pescuit</w:t>
            </w:r>
          </w:p>
        </w:tc>
      </w:tr>
      <w:tr w:rsidR="00C43CF2" w:rsidRPr="00C43CF2" w14:paraId="48EEEF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6C13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01</w:t>
            </w:r>
          </w:p>
        </w:tc>
        <w:tc>
          <w:tcPr>
            <w:tcW w:w="500" w:type="pct"/>
            <w:tcBorders>
              <w:top w:val="outset" w:sz="6" w:space="0" w:color="auto"/>
              <w:left w:val="outset" w:sz="6" w:space="0" w:color="auto"/>
              <w:bottom w:val="outset" w:sz="6" w:space="0" w:color="auto"/>
              <w:right w:val="outset" w:sz="6" w:space="0" w:color="auto"/>
            </w:tcBorders>
            <w:hideMark/>
          </w:tcPr>
          <w:p w14:paraId="2C2ED86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C2FF11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4179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Agricultură, vânătoare şi servicii anexe</w:t>
            </w:r>
          </w:p>
        </w:tc>
      </w:tr>
      <w:tr w:rsidR="00C43CF2" w:rsidRPr="00C43CF2" w14:paraId="6719C0C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643EA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C56C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w:t>
            </w:r>
          </w:p>
        </w:tc>
        <w:tc>
          <w:tcPr>
            <w:tcW w:w="450" w:type="pct"/>
            <w:gridSpan w:val="2"/>
            <w:tcBorders>
              <w:top w:val="outset" w:sz="6" w:space="0" w:color="auto"/>
              <w:left w:val="outset" w:sz="6" w:space="0" w:color="auto"/>
              <w:bottom w:val="outset" w:sz="6" w:space="0" w:color="auto"/>
              <w:right w:val="outset" w:sz="6" w:space="0" w:color="auto"/>
            </w:tcBorders>
            <w:hideMark/>
          </w:tcPr>
          <w:p w14:paraId="29DBB6E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D04AA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nepermanente</w:t>
            </w:r>
          </w:p>
        </w:tc>
      </w:tr>
      <w:tr w:rsidR="00C43CF2" w:rsidRPr="00C43CF2" w14:paraId="11250A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06978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F0A1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6670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0111</w:t>
            </w:r>
          </w:p>
        </w:tc>
        <w:tc>
          <w:tcPr>
            <w:tcW w:w="3350" w:type="pct"/>
            <w:gridSpan w:val="2"/>
            <w:tcBorders>
              <w:top w:val="outset" w:sz="6" w:space="0" w:color="auto"/>
              <w:left w:val="outset" w:sz="6" w:space="0" w:color="auto"/>
              <w:bottom w:val="outset" w:sz="6" w:space="0" w:color="auto"/>
              <w:right w:val="outset" w:sz="6" w:space="0" w:color="auto"/>
            </w:tcBorders>
            <w:hideMark/>
          </w:tcPr>
          <w:p w14:paraId="2FFCD2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cerealelor (excluzând orezul), plantelor leguminoase şi a plantelor oleaginoase</w:t>
            </w:r>
          </w:p>
        </w:tc>
      </w:tr>
      <w:tr w:rsidR="00C43CF2" w:rsidRPr="00C43CF2" w14:paraId="4EDA0D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22669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C7A0C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6FC2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0112</w:t>
            </w:r>
          </w:p>
        </w:tc>
        <w:tc>
          <w:tcPr>
            <w:tcW w:w="3350" w:type="pct"/>
            <w:gridSpan w:val="2"/>
            <w:tcBorders>
              <w:top w:val="outset" w:sz="6" w:space="0" w:color="auto"/>
              <w:left w:val="outset" w:sz="6" w:space="0" w:color="auto"/>
              <w:bottom w:val="outset" w:sz="6" w:space="0" w:color="auto"/>
              <w:right w:val="outset" w:sz="6" w:space="0" w:color="auto"/>
            </w:tcBorders>
            <w:hideMark/>
          </w:tcPr>
          <w:p w14:paraId="269575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orezului</w:t>
            </w:r>
          </w:p>
        </w:tc>
      </w:tr>
      <w:tr w:rsidR="00C43CF2" w:rsidRPr="00C43CF2" w14:paraId="419254A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323F5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B42A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BEC2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0113</w:t>
            </w:r>
          </w:p>
        </w:tc>
        <w:tc>
          <w:tcPr>
            <w:tcW w:w="3350" w:type="pct"/>
            <w:gridSpan w:val="2"/>
            <w:tcBorders>
              <w:top w:val="outset" w:sz="6" w:space="0" w:color="auto"/>
              <w:left w:val="outset" w:sz="6" w:space="0" w:color="auto"/>
              <w:bottom w:val="outset" w:sz="6" w:space="0" w:color="auto"/>
              <w:right w:val="outset" w:sz="6" w:space="0" w:color="auto"/>
            </w:tcBorders>
            <w:hideMark/>
          </w:tcPr>
          <w:p w14:paraId="6B4B44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legumelor şi a pepenilor, a rădăcinoaselor şi tuberculiferelor</w:t>
            </w:r>
          </w:p>
        </w:tc>
      </w:tr>
      <w:tr w:rsidR="00C43CF2" w:rsidRPr="00C43CF2" w14:paraId="105AA4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C683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B66B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3783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0114</w:t>
            </w:r>
          </w:p>
        </w:tc>
        <w:tc>
          <w:tcPr>
            <w:tcW w:w="3350" w:type="pct"/>
            <w:gridSpan w:val="2"/>
            <w:tcBorders>
              <w:top w:val="outset" w:sz="6" w:space="0" w:color="auto"/>
              <w:left w:val="outset" w:sz="6" w:space="0" w:color="auto"/>
              <w:bottom w:val="outset" w:sz="6" w:space="0" w:color="auto"/>
              <w:right w:val="outset" w:sz="6" w:space="0" w:color="auto"/>
            </w:tcBorders>
            <w:hideMark/>
          </w:tcPr>
          <w:p w14:paraId="5CBB16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trestiei de zahăr</w:t>
            </w:r>
          </w:p>
        </w:tc>
      </w:tr>
      <w:tr w:rsidR="00C43CF2" w:rsidRPr="00C43CF2" w14:paraId="5814C51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5F32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1EB93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B38A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0115</w:t>
            </w:r>
          </w:p>
        </w:tc>
        <w:tc>
          <w:tcPr>
            <w:tcW w:w="3350" w:type="pct"/>
            <w:gridSpan w:val="2"/>
            <w:tcBorders>
              <w:top w:val="outset" w:sz="6" w:space="0" w:color="auto"/>
              <w:left w:val="outset" w:sz="6" w:space="0" w:color="auto"/>
              <w:bottom w:val="outset" w:sz="6" w:space="0" w:color="auto"/>
              <w:right w:val="outset" w:sz="6" w:space="0" w:color="auto"/>
            </w:tcBorders>
            <w:hideMark/>
          </w:tcPr>
          <w:p w14:paraId="5AC524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tutunului</w:t>
            </w:r>
          </w:p>
        </w:tc>
      </w:tr>
      <w:tr w:rsidR="00C43CF2" w:rsidRPr="00C43CF2" w14:paraId="72DAD32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D9F7B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012B0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DD90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0116</w:t>
            </w:r>
          </w:p>
        </w:tc>
        <w:tc>
          <w:tcPr>
            <w:tcW w:w="3350" w:type="pct"/>
            <w:gridSpan w:val="2"/>
            <w:tcBorders>
              <w:top w:val="outset" w:sz="6" w:space="0" w:color="auto"/>
              <w:left w:val="outset" w:sz="6" w:space="0" w:color="auto"/>
              <w:bottom w:val="outset" w:sz="6" w:space="0" w:color="auto"/>
              <w:right w:val="outset" w:sz="6" w:space="0" w:color="auto"/>
            </w:tcBorders>
            <w:hideMark/>
          </w:tcPr>
          <w:p w14:paraId="31FA85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pentru fibre textile</w:t>
            </w:r>
          </w:p>
        </w:tc>
      </w:tr>
      <w:tr w:rsidR="00C43CF2" w:rsidRPr="00C43CF2" w14:paraId="056BC66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E2F92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7DF8C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BEDF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0119</w:t>
            </w:r>
          </w:p>
        </w:tc>
        <w:tc>
          <w:tcPr>
            <w:tcW w:w="3350" w:type="pct"/>
            <w:gridSpan w:val="2"/>
            <w:tcBorders>
              <w:top w:val="outset" w:sz="6" w:space="0" w:color="auto"/>
              <w:left w:val="outset" w:sz="6" w:space="0" w:color="auto"/>
              <w:bottom w:val="outset" w:sz="6" w:space="0" w:color="auto"/>
              <w:right w:val="outset" w:sz="6" w:space="0" w:color="auto"/>
            </w:tcBorders>
            <w:hideMark/>
          </w:tcPr>
          <w:p w14:paraId="7D88D5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altor plante din culturi nepermanente</w:t>
            </w:r>
          </w:p>
        </w:tc>
      </w:tr>
      <w:tr w:rsidR="00C43CF2" w:rsidRPr="00C43CF2" w14:paraId="0C6D669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A68E8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B653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w:t>
            </w:r>
          </w:p>
        </w:tc>
        <w:tc>
          <w:tcPr>
            <w:tcW w:w="450" w:type="pct"/>
            <w:gridSpan w:val="2"/>
            <w:tcBorders>
              <w:top w:val="outset" w:sz="6" w:space="0" w:color="auto"/>
              <w:left w:val="outset" w:sz="6" w:space="0" w:color="auto"/>
              <w:bottom w:val="outset" w:sz="6" w:space="0" w:color="auto"/>
              <w:right w:val="outset" w:sz="6" w:space="0" w:color="auto"/>
            </w:tcBorders>
            <w:hideMark/>
          </w:tcPr>
          <w:p w14:paraId="5FBD27E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B157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din culturi permanente</w:t>
            </w:r>
          </w:p>
        </w:tc>
      </w:tr>
      <w:tr w:rsidR="00C43CF2" w:rsidRPr="00C43CF2" w14:paraId="2B0278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0603E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CF91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164E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0121</w:t>
            </w:r>
          </w:p>
        </w:tc>
        <w:tc>
          <w:tcPr>
            <w:tcW w:w="3350" w:type="pct"/>
            <w:gridSpan w:val="2"/>
            <w:tcBorders>
              <w:top w:val="outset" w:sz="6" w:space="0" w:color="auto"/>
              <w:left w:val="outset" w:sz="6" w:space="0" w:color="auto"/>
              <w:bottom w:val="outset" w:sz="6" w:space="0" w:color="auto"/>
              <w:right w:val="outset" w:sz="6" w:space="0" w:color="auto"/>
            </w:tcBorders>
            <w:hideMark/>
          </w:tcPr>
          <w:p w14:paraId="25DD048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strugurilor</w:t>
            </w:r>
          </w:p>
        </w:tc>
      </w:tr>
      <w:tr w:rsidR="00C43CF2" w:rsidRPr="00C43CF2" w14:paraId="2FBE81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D64DE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764FC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DEA6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0122</w:t>
            </w:r>
          </w:p>
        </w:tc>
        <w:tc>
          <w:tcPr>
            <w:tcW w:w="3350" w:type="pct"/>
            <w:gridSpan w:val="2"/>
            <w:tcBorders>
              <w:top w:val="outset" w:sz="6" w:space="0" w:color="auto"/>
              <w:left w:val="outset" w:sz="6" w:space="0" w:color="auto"/>
              <w:bottom w:val="outset" w:sz="6" w:space="0" w:color="auto"/>
              <w:right w:val="outset" w:sz="6" w:space="0" w:color="auto"/>
            </w:tcBorders>
            <w:hideMark/>
          </w:tcPr>
          <w:p w14:paraId="49B7EA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fructelor tropicale şi subtropicale</w:t>
            </w:r>
          </w:p>
        </w:tc>
      </w:tr>
      <w:tr w:rsidR="00C43CF2" w:rsidRPr="00C43CF2" w14:paraId="0D30E4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6EFE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3016A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E26E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0123</w:t>
            </w:r>
          </w:p>
        </w:tc>
        <w:tc>
          <w:tcPr>
            <w:tcW w:w="3350" w:type="pct"/>
            <w:gridSpan w:val="2"/>
            <w:tcBorders>
              <w:top w:val="outset" w:sz="6" w:space="0" w:color="auto"/>
              <w:left w:val="outset" w:sz="6" w:space="0" w:color="auto"/>
              <w:bottom w:val="outset" w:sz="6" w:space="0" w:color="auto"/>
              <w:right w:val="outset" w:sz="6" w:space="0" w:color="auto"/>
            </w:tcBorders>
            <w:hideMark/>
          </w:tcPr>
          <w:p w14:paraId="43C239D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fructelor citrice</w:t>
            </w:r>
          </w:p>
        </w:tc>
      </w:tr>
      <w:tr w:rsidR="00C43CF2" w:rsidRPr="00C43CF2" w14:paraId="07F5AC1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B5A1A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080DC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606C5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0124</w:t>
            </w:r>
          </w:p>
        </w:tc>
        <w:tc>
          <w:tcPr>
            <w:tcW w:w="3350" w:type="pct"/>
            <w:gridSpan w:val="2"/>
            <w:tcBorders>
              <w:top w:val="outset" w:sz="6" w:space="0" w:color="auto"/>
              <w:left w:val="outset" w:sz="6" w:space="0" w:color="auto"/>
              <w:bottom w:val="outset" w:sz="6" w:space="0" w:color="auto"/>
              <w:right w:val="outset" w:sz="6" w:space="0" w:color="auto"/>
            </w:tcBorders>
            <w:hideMark/>
          </w:tcPr>
          <w:p w14:paraId="1CD73A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fructelor seminţoase şi sâmburoase</w:t>
            </w:r>
          </w:p>
        </w:tc>
      </w:tr>
      <w:tr w:rsidR="00C43CF2" w:rsidRPr="00C43CF2" w14:paraId="10B80D9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D8E8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A6E456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69CC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0125</w:t>
            </w:r>
          </w:p>
        </w:tc>
        <w:tc>
          <w:tcPr>
            <w:tcW w:w="3350" w:type="pct"/>
            <w:gridSpan w:val="2"/>
            <w:tcBorders>
              <w:top w:val="outset" w:sz="6" w:space="0" w:color="auto"/>
              <w:left w:val="outset" w:sz="6" w:space="0" w:color="auto"/>
              <w:bottom w:val="outset" w:sz="6" w:space="0" w:color="auto"/>
              <w:right w:val="outset" w:sz="6" w:space="0" w:color="auto"/>
            </w:tcBorders>
            <w:hideMark/>
          </w:tcPr>
          <w:p w14:paraId="3CE0A2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altor pomi fructiferi, a arbuştilor fructiferi, căpşunilor şi a nuciferelor</w:t>
            </w:r>
          </w:p>
        </w:tc>
      </w:tr>
      <w:tr w:rsidR="00C43CF2" w:rsidRPr="00C43CF2" w14:paraId="3EC0824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ED8E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7FC28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B557C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0126</w:t>
            </w:r>
          </w:p>
        </w:tc>
        <w:tc>
          <w:tcPr>
            <w:tcW w:w="3350" w:type="pct"/>
            <w:gridSpan w:val="2"/>
            <w:tcBorders>
              <w:top w:val="outset" w:sz="6" w:space="0" w:color="auto"/>
              <w:left w:val="outset" w:sz="6" w:space="0" w:color="auto"/>
              <w:bottom w:val="outset" w:sz="6" w:space="0" w:color="auto"/>
              <w:right w:val="outset" w:sz="6" w:space="0" w:color="auto"/>
            </w:tcBorders>
            <w:hideMark/>
          </w:tcPr>
          <w:p w14:paraId="79A15E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fructelor oleaginoase</w:t>
            </w:r>
          </w:p>
        </w:tc>
      </w:tr>
      <w:tr w:rsidR="00C43CF2" w:rsidRPr="00C43CF2" w14:paraId="0652666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52905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7957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1696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0127</w:t>
            </w:r>
          </w:p>
        </w:tc>
        <w:tc>
          <w:tcPr>
            <w:tcW w:w="3350" w:type="pct"/>
            <w:gridSpan w:val="2"/>
            <w:tcBorders>
              <w:top w:val="outset" w:sz="6" w:space="0" w:color="auto"/>
              <w:left w:val="outset" w:sz="6" w:space="0" w:color="auto"/>
              <w:bottom w:val="outset" w:sz="6" w:space="0" w:color="auto"/>
              <w:right w:val="outset" w:sz="6" w:space="0" w:color="auto"/>
            </w:tcBorders>
            <w:hideMark/>
          </w:tcPr>
          <w:p w14:paraId="0B98F7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pentru prepararea băuturilor</w:t>
            </w:r>
          </w:p>
        </w:tc>
      </w:tr>
      <w:tr w:rsidR="00C43CF2" w:rsidRPr="00C43CF2" w14:paraId="653EBF3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2E9B6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0CF4D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91ACD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0128</w:t>
            </w:r>
          </w:p>
        </w:tc>
        <w:tc>
          <w:tcPr>
            <w:tcW w:w="3350" w:type="pct"/>
            <w:gridSpan w:val="2"/>
            <w:tcBorders>
              <w:top w:val="outset" w:sz="6" w:space="0" w:color="auto"/>
              <w:left w:val="outset" w:sz="6" w:space="0" w:color="auto"/>
              <w:bottom w:val="outset" w:sz="6" w:space="0" w:color="auto"/>
              <w:right w:val="outset" w:sz="6" w:space="0" w:color="auto"/>
            </w:tcBorders>
            <w:hideMark/>
          </w:tcPr>
          <w:p w14:paraId="345613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condimentelor, plantelor aromatice, medicinale şi a plantelor de uz farmaceutic</w:t>
            </w:r>
          </w:p>
        </w:tc>
      </w:tr>
      <w:tr w:rsidR="00C43CF2" w:rsidRPr="00C43CF2" w14:paraId="2B0F348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3BD2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050AE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7EF4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0129</w:t>
            </w:r>
          </w:p>
        </w:tc>
        <w:tc>
          <w:tcPr>
            <w:tcW w:w="3350" w:type="pct"/>
            <w:gridSpan w:val="2"/>
            <w:tcBorders>
              <w:top w:val="outset" w:sz="6" w:space="0" w:color="auto"/>
              <w:left w:val="outset" w:sz="6" w:space="0" w:color="auto"/>
              <w:bottom w:val="outset" w:sz="6" w:space="0" w:color="auto"/>
              <w:right w:val="outset" w:sz="6" w:space="0" w:color="auto"/>
            </w:tcBorders>
            <w:hideMark/>
          </w:tcPr>
          <w:p w14:paraId="2E7073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altor plante permanente</w:t>
            </w:r>
          </w:p>
        </w:tc>
      </w:tr>
      <w:tr w:rsidR="00C43CF2" w:rsidRPr="00C43CF2" w14:paraId="0321BB7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5E32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5B4BE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013</w:t>
            </w:r>
          </w:p>
        </w:tc>
        <w:tc>
          <w:tcPr>
            <w:tcW w:w="450" w:type="pct"/>
            <w:gridSpan w:val="2"/>
            <w:tcBorders>
              <w:top w:val="outset" w:sz="6" w:space="0" w:color="auto"/>
              <w:left w:val="outset" w:sz="6" w:space="0" w:color="auto"/>
              <w:bottom w:val="outset" w:sz="6" w:space="0" w:color="auto"/>
              <w:right w:val="outset" w:sz="6" w:space="0" w:color="auto"/>
            </w:tcBorders>
            <w:hideMark/>
          </w:tcPr>
          <w:p w14:paraId="520B706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BE389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pentru înmulţire</w:t>
            </w:r>
          </w:p>
        </w:tc>
      </w:tr>
      <w:tr w:rsidR="00C43CF2" w:rsidRPr="00C43CF2" w14:paraId="7D3957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20E59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14E8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2CAB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0130</w:t>
            </w:r>
          </w:p>
        </w:tc>
        <w:tc>
          <w:tcPr>
            <w:tcW w:w="3350" w:type="pct"/>
            <w:gridSpan w:val="2"/>
            <w:tcBorders>
              <w:top w:val="outset" w:sz="6" w:space="0" w:color="auto"/>
              <w:left w:val="outset" w:sz="6" w:space="0" w:color="auto"/>
              <w:bottom w:val="outset" w:sz="6" w:space="0" w:color="auto"/>
              <w:right w:val="outset" w:sz="6" w:space="0" w:color="auto"/>
            </w:tcBorders>
            <w:hideMark/>
          </w:tcPr>
          <w:p w14:paraId="46B087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Cultivarea plantelor pentru înmulţire</w:t>
            </w:r>
          </w:p>
        </w:tc>
      </w:tr>
      <w:tr w:rsidR="00C43CF2" w:rsidRPr="00C43CF2" w14:paraId="79EF285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D93E4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3662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w:t>
            </w:r>
          </w:p>
        </w:tc>
        <w:tc>
          <w:tcPr>
            <w:tcW w:w="450" w:type="pct"/>
            <w:gridSpan w:val="2"/>
            <w:tcBorders>
              <w:top w:val="outset" w:sz="6" w:space="0" w:color="auto"/>
              <w:left w:val="outset" w:sz="6" w:space="0" w:color="auto"/>
              <w:bottom w:val="outset" w:sz="6" w:space="0" w:color="auto"/>
              <w:right w:val="outset" w:sz="6" w:space="0" w:color="auto"/>
            </w:tcBorders>
            <w:hideMark/>
          </w:tcPr>
          <w:p w14:paraId="595DC65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D8F34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animalelor</w:t>
            </w:r>
          </w:p>
        </w:tc>
      </w:tr>
      <w:tr w:rsidR="00C43CF2" w:rsidRPr="00C43CF2" w14:paraId="2D64A8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EB785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742F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5F18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0141</w:t>
            </w:r>
          </w:p>
        </w:tc>
        <w:tc>
          <w:tcPr>
            <w:tcW w:w="3350" w:type="pct"/>
            <w:gridSpan w:val="2"/>
            <w:tcBorders>
              <w:top w:val="outset" w:sz="6" w:space="0" w:color="auto"/>
              <w:left w:val="outset" w:sz="6" w:space="0" w:color="auto"/>
              <w:bottom w:val="outset" w:sz="6" w:space="0" w:color="auto"/>
              <w:right w:val="outset" w:sz="6" w:space="0" w:color="auto"/>
            </w:tcBorders>
            <w:hideMark/>
          </w:tcPr>
          <w:p w14:paraId="5139B1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bovinelor de lapte</w:t>
            </w:r>
          </w:p>
        </w:tc>
      </w:tr>
      <w:tr w:rsidR="00C43CF2" w:rsidRPr="00C43CF2" w14:paraId="3ADD862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97A47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8D8E2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9319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0142</w:t>
            </w:r>
          </w:p>
        </w:tc>
        <w:tc>
          <w:tcPr>
            <w:tcW w:w="3350" w:type="pct"/>
            <w:gridSpan w:val="2"/>
            <w:tcBorders>
              <w:top w:val="outset" w:sz="6" w:space="0" w:color="auto"/>
              <w:left w:val="outset" w:sz="6" w:space="0" w:color="auto"/>
              <w:bottom w:val="outset" w:sz="6" w:space="0" w:color="auto"/>
              <w:right w:val="outset" w:sz="6" w:space="0" w:color="auto"/>
            </w:tcBorders>
            <w:hideMark/>
          </w:tcPr>
          <w:p w14:paraId="344AF6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altor bovine</w:t>
            </w:r>
          </w:p>
        </w:tc>
      </w:tr>
      <w:tr w:rsidR="00C43CF2" w:rsidRPr="00C43CF2" w14:paraId="0B56942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6F46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E224E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AF4F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0143</w:t>
            </w:r>
          </w:p>
        </w:tc>
        <w:tc>
          <w:tcPr>
            <w:tcW w:w="3350" w:type="pct"/>
            <w:gridSpan w:val="2"/>
            <w:tcBorders>
              <w:top w:val="outset" w:sz="6" w:space="0" w:color="auto"/>
              <w:left w:val="outset" w:sz="6" w:space="0" w:color="auto"/>
              <w:bottom w:val="outset" w:sz="6" w:space="0" w:color="auto"/>
              <w:right w:val="outset" w:sz="6" w:space="0" w:color="auto"/>
            </w:tcBorders>
            <w:hideMark/>
          </w:tcPr>
          <w:p w14:paraId="409410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cailor şi a altor cabaline</w:t>
            </w:r>
          </w:p>
        </w:tc>
      </w:tr>
      <w:tr w:rsidR="00C43CF2" w:rsidRPr="00C43CF2" w14:paraId="2091912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7F18D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E8436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26D82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0144</w:t>
            </w:r>
          </w:p>
        </w:tc>
        <w:tc>
          <w:tcPr>
            <w:tcW w:w="3350" w:type="pct"/>
            <w:gridSpan w:val="2"/>
            <w:tcBorders>
              <w:top w:val="outset" w:sz="6" w:space="0" w:color="auto"/>
              <w:left w:val="outset" w:sz="6" w:space="0" w:color="auto"/>
              <w:bottom w:val="outset" w:sz="6" w:space="0" w:color="auto"/>
              <w:right w:val="outset" w:sz="6" w:space="0" w:color="auto"/>
            </w:tcBorders>
            <w:hideMark/>
          </w:tcPr>
          <w:p w14:paraId="5E41E2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cămilelor şi a camelidelor</w:t>
            </w:r>
          </w:p>
        </w:tc>
      </w:tr>
      <w:tr w:rsidR="00C43CF2" w:rsidRPr="00C43CF2" w14:paraId="2F3EA8A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B7A98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3B3E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0C94B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0145</w:t>
            </w:r>
          </w:p>
        </w:tc>
        <w:tc>
          <w:tcPr>
            <w:tcW w:w="3350" w:type="pct"/>
            <w:gridSpan w:val="2"/>
            <w:tcBorders>
              <w:top w:val="outset" w:sz="6" w:space="0" w:color="auto"/>
              <w:left w:val="outset" w:sz="6" w:space="0" w:color="auto"/>
              <w:bottom w:val="outset" w:sz="6" w:space="0" w:color="auto"/>
              <w:right w:val="outset" w:sz="6" w:space="0" w:color="auto"/>
            </w:tcBorders>
            <w:hideMark/>
          </w:tcPr>
          <w:p w14:paraId="756142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ovinelor şi caprinelor</w:t>
            </w:r>
          </w:p>
        </w:tc>
      </w:tr>
      <w:tr w:rsidR="00C43CF2" w:rsidRPr="00C43CF2" w14:paraId="175F30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D963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D8000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885EC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0146</w:t>
            </w:r>
          </w:p>
        </w:tc>
        <w:tc>
          <w:tcPr>
            <w:tcW w:w="3350" w:type="pct"/>
            <w:gridSpan w:val="2"/>
            <w:tcBorders>
              <w:top w:val="outset" w:sz="6" w:space="0" w:color="auto"/>
              <w:left w:val="outset" w:sz="6" w:space="0" w:color="auto"/>
              <w:bottom w:val="outset" w:sz="6" w:space="0" w:color="auto"/>
              <w:right w:val="outset" w:sz="6" w:space="0" w:color="auto"/>
            </w:tcBorders>
            <w:hideMark/>
          </w:tcPr>
          <w:p w14:paraId="14E103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porcinelor</w:t>
            </w:r>
          </w:p>
        </w:tc>
      </w:tr>
      <w:tr w:rsidR="00C43CF2" w:rsidRPr="00C43CF2" w14:paraId="0F67C2C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C8DD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E0DB2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4535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0147</w:t>
            </w:r>
          </w:p>
        </w:tc>
        <w:tc>
          <w:tcPr>
            <w:tcW w:w="3350" w:type="pct"/>
            <w:gridSpan w:val="2"/>
            <w:tcBorders>
              <w:top w:val="outset" w:sz="6" w:space="0" w:color="auto"/>
              <w:left w:val="outset" w:sz="6" w:space="0" w:color="auto"/>
              <w:bottom w:val="outset" w:sz="6" w:space="0" w:color="auto"/>
              <w:right w:val="outset" w:sz="6" w:space="0" w:color="auto"/>
            </w:tcBorders>
            <w:hideMark/>
          </w:tcPr>
          <w:p w14:paraId="642235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păsărilor</w:t>
            </w:r>
          </w:p>
        </w:tc>
      </w:tr>
      <w:tr w:rsidR="00C43CF2" w:rsidRPr="00C43CF2" w14:paraId="21CC7B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A7362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BD4B64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60B7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0148</w:t>
            </w:r>
          </w:p>
        </w:tc>
        <w:tc>
          <w:tcPr>
            <w:tcW w:w="3350" w:type="pct"/>
            <w:gridSpan w:val="2"/>
            <w:tcBorders>
              <w:top w:val="outset" w:sz="6" w:space="0" w:color="auto"/>
              <w:left w:val="outset" w:sz="6" w:space="0" w:color="auto"/>
              <w:bottom w:val="outset" w:sz="6" w:space="0" w:color="auto"/>
              <w:right w:val="outset" w:sz="6" w:space="0" w:color="auto"/>
            </w:tcBorders>
            <w:hideMark/>
          </w:tcPr>
          <w:p w14:paraId="7B7710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Creşterea altor animale</w:t>
            </w:r>
          </w:p>
        </w:tc>
      </w:tr>
      <w:tr w:rsidR="00C43CF2" w:rsidRPr="00C43CF2" w14:paraId="30C3CC8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AD1D2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4432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015</w:t>
            </w:r>
          </w:p>
        </w:tc>
        <w:tc>
          <w:tcPr>
            <w:tcW w:w="450" w:type="pct"/>
            <w:gridSpan w:val="2"/>
            <w:tcBorders>
              <w:top w:val="outset" w:sz="6" w:space="0" w:color="auto"/>
              <w:left w:val="outset" w:sz="6" w:space="0" w:color="auto"/>
              <w:bottom w:val="outset" w:sz="6" w:space="0" w:color="auto"/>
              <w:right w:val="outset" w:sz="6" w:space="0" w:color="auto"/>
            </w:tcBorders>
            <w:hideMark/>
          </w:tcPr>
          <w:p w14:paraId="4B5F3B7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7A45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în ferme mixte (cultura vegetală combinată cu creşterea animalelor)</w:t>
            </w:r>
          </w:p>
        </w:tc>
      </w:tr>
      <w:tr w:rsidR="00C43CF2" w:rsidRPr="00C43CF2" w14:paraId="64E1B8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8A961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AD910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A29A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0150</w:t>
            </w:r>
          </w:p>
        </w:tc>
        <w:tc>
          <w:tcPr>
            <w:tcW w:w="3350" w:type="pct"/>
            <w:gridSpan w:val="2"/>
            <w:tcBorders>
              <w:top w:val="outset" w:sz="6" w:space="0" w:color="auto"/>
              <w:left w:val="outset" w:sz="6" w:space="0" w:color="auto"/>
              <w:bottom w:val="outset" w:sz="6" w:space="0" w:color="auto"/>
              <w:right w:val="outset" w:sz="6" w:space="0" w:color="auto"/>
            </w:tcBorders>
            <w:hideMark/>
          </w:tcPr>
          <w:p w14:paraId="031201F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în ferme mixte (cultura vegetală combinată cu creşterea animalelor)</w:t>
            </w:r>
          </w:p>
        </w:tc>
      </w:tr>
      <w:tr w:rsidR="00C43CF2" w:rsidRPr="00C43CF2" w14:paraId="1F4CA78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7844D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F595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016</w:t>
            </w:r>
          </w:p>
        </w:tc>
        <w:tc>
          <w:tcPr>
            <w:tcW w:w="450" w:type="pct"/>
            <w:gridSpan w:val="2"/>
            <w:tcBorders>
              <w:top w:val="outset" w:sz="6" w:space="0" w:color="auto"/>
              <w:left w:val="outset" w:sz="6" w:space="0" w:color="auto"/>
              <w:bottom w:val="outset" w:sz="6" w:space="0" w:color="auto"/>
              <w:right w:val="outset" w:sz="6" w:space="0" w:color="auto"/>
            </w:tcBorders>
            <w:hideMark/>
          </w:tcPr>
          <w:p w14:paraId="5A87F95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D75E7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agriculturii şi activităţi după recoltare</w:t>
            </w:r>
          </w:p>
        </w:tc>
      </w:tr>
      <w:tr w:rsidR="00C43CF2" w:rsidRPr="00C43CF2" w14:paraId="7883F3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C4DB1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16A9E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819A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0161</w:t>
            </w:r>
          </w:p>
        </w:tc>
        <w:tc>
          <w:tcPr>
            <w:tcW w:w="3350" w:type="pct"/>
            <w:gridSpan w:val="2"/>
            <w:tcBorders>
              <w:top w:val="outset" w:sz="6" w:space="0" w:color="auto"/>
              <w:left w:val="outset" w:sz="6" w:space="0" w:color="auto"/>
              <w:bottom w:val="outset" w:sz="6" w:space="0" w:color="auto"/>
              <w:right w:val="outset" w:sz="6" w:space="0" w:color="auto"/>
            </w:tcBorders>
            <w:hideMark/>
          </w:tcPr>
          <w:p w14:paraId="7BFEC9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pentru producţia vegetală</w:t>
            </w:r>
          </w:p>
        </w:tc>
      </w:tr>
      <w:tr w:rsidR="00C43CF2" w:rsidRPr="00C43CF2" w14:paraId="2581FC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0E7BA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AA8D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F444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0162</w:t>
            </w:r>
          </w:p>
        </w:tc>
        <w:tc>
          <w:tcPr>
            <w:tcW w:w="3350" w:type="pct"/>
            <w:gridSpan w:val="2"/>
            <w:tcBorders>
              <w:top w:val="outset" w:sz="6" w:space="0" w:color="auto"/>
              <w:left w:val="outset" w:sz="6" w:space="0" w:color="auto"/>
              <w:bottom w:val="outset" w:sz="6" w:space="0" w:color="auto"/>
              <w:right w:val="outset" w:sz="6" w:space="0" w:color="auto"/>
            </w:tcBorders>
            <w:hideMark/>
          </w:tcPr>
          <w:p w14:paraId="6DE5D7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pentru creşterea animalelor</w:t>
            </w:r>
          </w:p>
        </w:tc>
      </w:tr>
      <w:tr w:rsidR="00C43CF2" w:rsidRPr="00C43CF2" w14:paraId="45AA7F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6C22A4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DDA29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EB353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0163</w:t>
            </w:r>
          </w:p>
        </w:tc>
        <w:tc>
          <w:tcPr>
            <w:tcW w:w="3350" w:type="pct"/>
            <w:gridSpan w:val="2"/>
            <w:tcBorders>
              <w:top w:val="outset" w:sz="6" w:space="0" w:color="auto"/>
              <w:left w:val="outset" w:sz="6" w:space="0" w:color="auto"/>
              <w:bottom w:val="outset" w:sz="6" w:space="0" w:color="auto"/>
              <w:right w:val="outset" w:sz="6" w:space="0" w:color="auto"/>
            </w:tcBorders>
            <w:hideMark/>
          </w:tcPr>
          <w:p w14:paraId="10A283E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după recoltare şi pregătirea seminţelor</w:t>
            </w:r>
          </w:p>
        </w:tc>
      </w:tr>
      <w:tr w:rsidR="00C43CF2" w:rsidRPr="00C43CF2" w14:paraId="3C0CF2E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FB30A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85F9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017</w:t>
            </w:r>
          </w:p>
        </w:tc>
        <w:tc>
          <w:tcPr>
            <w:tcW w:w="450" w:type="pct"/>
            <w:gridSpan w:val="2"/>
            <w:tcBorders>
              <w:top w:val="outset" w:sz="6" w:space="0" w:color="auto"/>
              <w:left w:val="outset" w:sz="6" w:space="0" w:color="auto"/>
              <w:bottom w:val="outset" w:sz="6" w:space="0" w:color="auto"/>
              <w:right w:val="outset" w:sz="6" w:space="0" w:color="auto"/>
            </w:tcBorders>
            <w:hideMark/>
          </w:tcPr>
          <w:p w14:paraId="09C4F2E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A7EB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Vânătoare, capturarea cu capcane a vânatului şi activităţi de servicii anexe vânătorii</w:t>
            </w:r>
          </w:p>
        </w:tc>
      </w:tr>
      <w:tr w:rsidR="00C43CF2" w:rsidRPr="00C43CF2" w14:paraId="63B4B09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D072C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D0C9E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DDD1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0170</w:t>
            </w:r>
          </w:p>
        </w:tc>
        <w:tc>
          <w:tcPr>
            <w:tcW w:w="3350" w:type="pct"/>
            <w:gridSpan w:val="2"/>
            <w:tcBorders>
              <w:top w:val="outset" w:sz="6" w:space="0" w:color="auto"/>
              <w:left w:val="outset" w:sz="6" w:space="0" w:color="auto"/>
              <w:bottom w:val="outset" w:sz="6" w:space="0" w:color="auto"/>
              <w:right w:val="outset" w:sz="6" w:space="0" w:color="auto"/>
            </w:tcBorders>
            <w:hideMark/>
          </w:tcPr>
          <w:p w14:paraId="2EC557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Vânătoare, capturarea cu capcane a vânatului şi activităţi de servicii anexe vânătorii</w:t>
            </w:r>
          </w:p>
        </w:tc>
      </w:tr>
      <w:tr w:rsidR="00C43CF2" w:rsidRPr="00C43CF2" w14:paraId="4F0994F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E6B6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02</w:t>
            </w:r>
          </w:p>
        </w:tc>
        <w:tc>
          <w:tcPr>
            <w:tcW w:w="500" w:type="pct"/>
            <w:tcBorders>
              <w:top w:val="outset" w:sz="6" w:space="0" w:color="auto"/>
              <w:left w:val="outset" w:sz="6" w:space="0" w:color="auto"/>
              <w:bottom w:val="outset" w:sz="6" w:space="0" w:color="auto"/>
              <w:right w:val="outset" w:sz="6" w:space="0" w:color="auto"/>
            </w:tcBorders>
            <w:hideMark/>
          </w:tcPr>
          <w:p w14:paraId="1EF6B7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E05B7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F2239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Silvicultură şi exploatare forestieră</w:t>
            </w:r>
          </w:p>
        </w:tc>
      </w:tr>
      <w:tr w:rsidR="00C43CF2" w:rsidRPr="00C43CF2" w14:paraId="1890F6B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A428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BAA0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021</w:t>
            </w:r>
          </w:p>
        </w:tc>
        <w:tc>
          <w:tcPr>
            <w:tcW w:w="450" w:type="pct"/>
            <w:gridSpan w:val="2"/>
            <w:tcBorders>
              <w:top w:val="outset" w:sz="6" w:space="0" w:color="auto"/>
              <w:left w:val="outset" w:sz="6" w:space="0" w:color="auto"/>
              <w:bottom w:val="outset" w:sz="6" w:space="0" w:color="auto"/>
              <w:right w:val="outset" w:sz="6" w:space="0" w:color="auto"/>
            </w:tcBorders>
            <w:hideMark/>
          </w:tcPr>
          <w:p w14:paraId="5BA500D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41F1C6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Silvicultură şi alte activităţi forestiere</w:t>
            </w:r>
          </w:p>
        </w:tc>
      </w:tr>
      <w:tr w:rsidR="00C43CF2" w:rsidRPr="00C43CF2" w14:paraId="384E8E4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55311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48B65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F88EF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0210</w:t>
            </w:r>
          </w:p>
        </w:tc>
        <w:tc>
          <w:tcPr>
            <w:tcW w:w="3350" w:type="pct"/>
            <w:gridSpan w:val="2"/>
            <w:tcBorders>
              <w:top w:val="outset" w:sz="6" w:space="0" w:color="auto"/>
              <w:left w:val="outset" w:sz="6" w:space="0" w:color="auto"/>
              <w:bottom w:val="outset" w:sz="6" w:space="0" w:color="auto"/>
              <w:right w:val="outset" w:sz="6" w:space="0" w:color="auto"/>
            </w:tcBorders>
            <w:hideMark/>
          </w:tcPr>
          <w:p w14:paraId="7355A9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Silvicultură şi alte activităţi forestiere</w:t>
            </w:r>
          </w:p>
        </w:tc>
      </w:tr>
      <w:tr w:rsidR="00C43CF2" w:rsidRPr="00C43CF2" w14:paraId="45712AB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B516A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31FA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022</w:t>
            </w:r>
          </w:p>
        </w:tc>
        <w:tc>
          <w:tcPr>
            <w:tcW w:w="450" w:type="pct"/>
            <w:gridSpan w:val="2"/>
            <w:tcBorders>
              <w:top w:val="outset" w:sz="6" w:space="0" w:color="auto"/>
              <w:left w:val="outset" w:sz="6" w:space="0" w:color="auto"/>
              <w:bottom w:val="outset" w:sz="6" w:space="0" w:color="auto"/>
              <w:right w:val="outset" w:sz="6" w:space="0" w:color="auto"/>
            </w:tcBorders>
            <w:hideMark/>
          </w:tcPr>
          <w:p w14:paraId="165E1CB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37FB5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Exploatarea forestieră</w:t>
            </w:r>
          </w:p>
        </w:tc>
      </w:tr>
      <w:tr w:rsidR="00C43CF2" w:rsidRPr="00C43CF2" w14:paraId="1FFF0DC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808E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DD993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4CCC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0220</w:t>
            </w:r>
          </w:p>
        </w:tc>
        <w:tc>
          <w:tcPr>
            <w:tcW w:w="3350" w:type="pct"/>
            <w:gridSpan w:val="2"/>
            <w:tcBorders>
              <w:top w:val="outset" w:sz="6" w:space="0" w:color="auto"/>
              <w:left w:val="outset" w:sz="6" w:space="0" w:color="auto"/>
              <w:bottom w:val="outset" w:sz="6" w:space="0" w:color="auto"/>
              <w:right w:val="outset" w:sz="6" w:space="0" w:color="auto"/>
            </w:tcBorders>
            <w:hideMark/>
          </w:tcPr>
          <w:p w14:paraId="2052B5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Exploatarea forestieră</w:t>
            </w:r>
          </w:p>
        </w:tc>
      </w:tr>
      <w:tr w:rsidR="00C43CF2" w:rsidRPr="00C43CF2" w14:paraId="46ABAE4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C1068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2444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023</w:t>
            </w:r>
          </w:p>
        </w:tc>
        <w:tc>
          <w:tcPr>
            <w:tcW w:w="450" w:type="pct"/>
            <w:gridSpan w:val="2"/>
            <w:tcBorders>
              <w:top w:val="outset" w:sz="6" w:space="0" w:color="auto"/>
              <w:left w:val="outset" w:sz="6" w:space="0" w:color="auto"/>
              <w:bottom w:val="outset" w:sz="6" w:space="0" w:color="auto"/>
              <w:right w:val="outset" w:sz="6" w:space="0" w:color="auto"/>
            </w:tcBorders>
            <w:hideMark/>
          </w:tcPr>
          <w:p w14:paraId="3863070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A129A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produselor forestiere nelemnoase din flora spontană</w:t>
            </w:r>
          </w:p>
        </w:tc>
      </w:tr>
      <w:tr w:rsidR="00C43CF2" w:rsidRPr="00C43CF2" w14:paraId="017E1E0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4981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60B55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D2F3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0230</w:t>
            </w:r>
          </w:p>
        </w:tc>
        <w:tc>
          <w:tcPr>
            <w:tcW w:w="3350" w:type="pct"/>
            <w:gridSpan w:val="2"/>
            <w:tcBorders>
              <w:top w:val="outset" w:sz="6" w:space="0" w:color="auto"/>
              <w:left w:val="outset" w:sz="6" w:space="0" w:color="auto"/>
              <w:bottom w:val="outset" w:sz="6" w:space="0" w:color="auto"/>
              <w:right w:val="outset" w:sz="6" w:space="0" w:color="auto"/>
            </w:tcBorders>
            <w:hideMark/>
          </w:tcPr>
          <w:p w14:paraId="56D697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produselor forestiere nelemnoase din flora spontană</w:t>
            </w:r>
          </w:p>
        </w:tc>
      </w:tr>
      <w:tr w:rsidR="00C43CF2" w:rsidRPr="00C43CF2" w14:paraId="4F39752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53C6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EFE2D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024</w:t>
            </w:r>
          </w:p>
        </w:tc>
        <w:tc>
          <w:tcPr>
            <w:tcW w:w="450" w:type="pct"/>
            <w:gridSpan w:val="2"/>
            <w:tcBorders>
              <w:top w:val="outset" w:sz="6" w:space="0" w:color="auto"/>
              <w:left w:val="outset" w:sz="6" w:space="0" w:color="auto"/>
              <w:bottom w:val="outset" w:sz="6" w:space="0" w:color="auto"/>
              <w:right w:val="outset" w:sz="6" w:space="0" w:color="auto"/>
            </w:tcBorders>
            <w:hideMark/>
          </w:tcPr>
          <w:p w14:paraId="0813C9E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A349B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silviculturii</w:t>
            </w:r>
          </w:p>
        </w:tc>
      </w:tr>
      <w:tr w:rsidR="00C43CF2" w:rsidRPr="00C43CF2" w14:paraId="52A3B5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5084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DED993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1B74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0240</w:t>
            </w:r>
          </w:p>
        </w:tc>
        <w:tc>
          <w:tcPr>
            <w:tcW w:w="3350" w:type="pct"/>
            <w:gridSpan w:val="2"/>
            <w:tcBorders>
              <w:top w:val="outset" w:sz="6" w:space="0" w:color="auto"/>
              <w:left w:val="outset" w:sz="6" w:space="0" w:color="auto"/>
              <w:bottom w:val="outset" w:sz="6" w:space="0" w:color="auto"/>
              <w:right w:val="outset" w:sz="6" w:space="0" w:color="auto"/>
            </w:tcBorders>
            <w:hideMark/>
          </w:tcPr>
          <w:p w14:paraId="2B6166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silviculturii</w:t>
            </w:r>
          </w:p>
        </w:tc>
      </w:tr>
      <w:tr w:rsidR="00C43CF2" w:rsidRPr="00C43CF2" w14:paraId="5F2589D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6FF4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03</w:t>
            </w:r>
          </w:p>
        </w:tc>
        <w:tc>
          <w:tcPr>
            <w:tcW w:w="500" w:type="pct"/>
            <w:tcBorders>
              <w:top w:val="outset" w:sz="6" w:space="0" w:color="auto"/>
              <w:left w:val="outset" w:sz="6" w:space="0" w:color="auto"/>
              <w:bottom w:val="outset" w:sz="6" w:space="0" w:color="auto"/>
              <w:right w:val="outset" w:sz="6" w:space="0" w:color="auto"/>
            </w:tcBorders>
            <w:hideMark/>
          </w:tcPr>
          <w:p w14:paraId="7B014AD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A2334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89675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Pescuitul şi acvacultura</w:t>
            </w:r>
          </w:p>
        </w:tc>
      </w:tr>
      <w:tr w:rsidR="00C43CF2" w:rsidRPr="00C43CF2" w14:paraId="4EDFC7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25994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3761E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031</w:t>
            </w:r>
          </w:p>
        </w:tc>
        <w:tc>
          <w:tcPr>
            <w:tcW w:w="450" w:type="pct"/>
            <w:gridSpan w:val="2"/>
            <w:tcBorders>
              <w:top w:val="outset" w:sz="6" w:space="0" w:color="auto"/>
              <w:left w:val="outset" w:sz="6" w:space="0" w:color="auto"/>
              <w:bottom w:val="outset" w:sz="6" w:space="0" w:color="auto"/>
              <w:right w:val="outset" w:sz="6" w:space="0" w:color="auto"/>
            </w:tcBorders>
            <w:hideMark/>
          </w:tcPr>
          <w:p w14:paraId="256A8ED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3F7A7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Pescuitul</w:t>
            </w:r>
          </w:p>
        </w:tc>
      </w:tr>
      <w:tr w:rsidR="00C43CF2" w:rsidRPr="00C43CF2" w14:paraId="670C71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F8930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2DE6C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FA91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0311</w:t>
            </w:r>
          </w:p>
        </w:tc>
        <w:tc>
          <w:tcPr>
            <w:tcW w:w="3350" w:type="pct"/>
            <w:gridSpan w:val="2"/>
            <w:tcBorders>
              <w:top w:val="outset" w:sz="6" w:space="0" w:color="auto"/>
              <w:left w:val="outset" w:sz="6" w:space="0" w:color="auto"/>
              <w:bottom w:val="outset" w:sz="6" w:space="0" w:color="auto"/>
              <w:right w:val="outset" w:sz="6" w:space="0" w:color="auto"/>
            </w:tcBorders>
            <w:hideMark/>
          </w:tcPr>
          <w:p w14:paraId="26B41E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Pescuitul maritim</w:t>
            </w:r>
          </w:p>
        </w:tc>
      </w:tr>
      <w:tr w:rsidR="00C43CF2" w:rsidRPr="00C43CF2" w14:paraId="3DD5F50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65A6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AF3CF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C238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0312</w:t>
            </w:r>
          </w:p>
        </w:tc>
        <w:tc>
          <w:tcPr>
            <w:tcW w:w="3350" w:type="pct"/>
            <w:gridSpan w:val="2"/>
            <w:tcBorders>
              <w:top w:val="outset" w:sz="6" w:space="0" w:color="auto"/>
              <w:left w:val="outset" w:sz="6" w:space="0" w:color="auto"/>
              <w:bottom w:val="outset" w:sz="6" w:space="0" w:color="auto"/>
              <w:right w:val="outset" w:sz="6" w:space="0" w:color="auto"/>
            </w:tcBorders>
            <w:hideMark/>
          </w:tcPr>
          <w:p w14:paraId="7409FA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Pescuitul în ape dulci</w:t>
            </w:r>
          </w:p>
        </w:tc>
      </w:tr>
      <w:tr w:rsidR="00C43CF2" w:rsidRPr="00C43CF2" w14:paraId="6E176AF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271A4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285A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032</w:t>
            </w:r>
          </w:p>
        </w:tc>
        <w:tc>
          <w:tcPr>
            <w:tcW w:w="450" w:type="pct"/>
            <w:gridSpan w:val="2"/>
            <w:tcBorders>
              <w:top w:val="outset" w:sz="6" w:space="0" w:color="auto"/>
              <w:left w:val="outset" w:sz="6" w:space="0" w:color="auto"/>
              <w:bottom w:val="outset" w:sz="6" w:space="0" w:color="auto"/>
              <w:right w:val="outset" w:sz="6" w:space="0" w:color="auto"/>
            </w:tcBorders>
            <w:hideMark/>
          </w:tcPr>
          <w:p w14:paraId="5626D2F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A788F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Acvacultura</w:t>
            </w:r>
          </w:p>
        </w:tc>
      </w:tr>
      <w:tr w:rsidR="00C43CF2" w:rsidRPr="00C43CF2" w14:paraId="4DE12B2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700D6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BF09C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E5E2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0321</w:t>
            </w:r>
          </w:p>
        </w:tc>
        <w:tc>
          <w:tcPr>
            <w:tcW w:w="3350" w:type="pct"/>
            <w:gridSpan w:val="2"/>
            <w:tcBorders>
              <w:top w:val="outset" w:sz="6" w:space="0" w:color="auto"/>
              <w:left w:val="outset" w:sz="6" w:space="0" w:color="auto"/>
              <w:bottom w:val="outset" w:sz="6" w:space="0" w:color="auto"/>
              <w:right w:val="outset" w:sz="6" w:space="0" w:color="auto"/>
            </w:tcBorders>
            <w:hideMark/>
          </w:tcPr>
          <w:p w14:paraId="293769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Acvacultura maritimă</w:t>
            </w:r>
          </w:p>
        </w:tc>
      </w:tr>
      <w:tr w:rsidR="00C43CF2" w:rsidRPr="00C43CF2" w14:paraId="274EA3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41D57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A7A6C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B4F0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0322</w:t>
            </w:r>
          </w:p>
        </w:tc>
        <w:tc>
          <w:tcPr>
            <w:tcW w:w="3350" w:type="pct"/>
            <w:gridSpan w:val="2"/>
            <w:tcBorders>
              <w:top w:val="outset" w:sz="6" w:space="0" w:color="auto"/>
              <w:left w:val="outset" w:sz="6" w:space="0" w:color="auto"/>
              <w:bottom w:val="outset" w:sz="6" w:space="0" w:color="auto"/>
              <w:right w:val="outset" w:sz="6" w:space="0" w:color="auto"/>
            </w:tcBorders>
            <w:hideMark/>
          </w:tcPr>
          <w:p w14:paraId="1C6D47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Acvacultura în ape dulci</w:t>
            </w:r>
          </w:p>
        </w:tc>
      </w:tr>
      <w:tr w:rsidR="00C43CF2" w:rsidRPr="00C43CF2" w14:paraId="74AE3B4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EB7E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5EA2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033</w:t>
            </w:r>
          </w:p>
        </w:tc>
        <w:tc>
          <w:tcPr>
            <w:tcW w:w="450" w:type="pct"/>
            <w:gridSpan w:val="2"/>
            <w:tcBorders>
              <w:top w:val="outset" w:sz="6" w:space="0" w:color="auto"/>
              <w:left w:val="outset" w:sz="6" w:space="0" w:color="auto"/>
              <w:bottom w:val="outset" w:sz="6" w:space="0" w:color="auto"/>
              <w:right w:val="outset" w:sz="6" w:space="0" w:color="auto"/>
            </w:tcBorders>
            <w:hideMark/>
          </w:tcPr>
          <w:p w14:paraId="788DB09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EBD71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anexe pescuitului şi acvaculturii</w:t>
            </w:r>
          </w:p>
        </w:tc>
      </w:tr>
      <w:tr w:rsidR="00C43CF2" w:rsidRPr="00C43CF2" w14:paraId="57BD9B5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23FD7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BF716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6E7E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0330</w:t>
            </w:r>
          </w:p>
        </w:tc>
        <w:tc>
          <w:tcPr>
            <w:tcW w:w="3350" w:type="pct"/>
            <w:gridSpan w:val="2"/>
            <w:tcBorders>
              <w:top w:val="outset" w:sz="6" w:space="0" w:color="auto"/>
              <w:left w:val="outset" w:sz="6" w:space="0" w:color="auto"/>
              <w:bottom w:val="outset" w:sz="6" w:space="0" w:color="auto"/>
              <w:right w:val="outset" w:sz="6" w:space="0" w:color="auto"/>
            </w:tcBorders>
            <w:hideMark/>
          </w:tcPr>
          <w:p w14:paraId="6708CD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anexe pescuitului şi acvaculturii</w:t>
            </w:r>
          </w:p>
        </w:tc>
      </w:tr>
      <w:tr w:rsidR="00C43CF2" w:rsidRPr="00C43CF2" w14:paraId="4DDB681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FC98F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8619F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9E324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EFCA8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B - Industria extractivă</w:t>
            </w:r>
          </w:p>
        </w:tc>
      </w:tr>
      <w:tr w:rsidR="00C43CF2" w:rsidRPr="00C43CF2" w14:paraId="14FF22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3420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05</w:t>
            </w:r>
          </w:p>
        </w:tc>
        <w:tc>
          <w:tcPr>
            <w:tcW w:w="500" w:type="pct"/>
            <w:tcBorders>
              <w:top w:val="outset" w:sz="6" w:space="0" w:color="auto"/>
              <w:left w:val="outset" w:sz="6" w:space="0" w:color="auto"/>
              <w:bottom w:val="outset" w:sz="6" w:space="0" w:color="auto"/>
              <w:right w:val="outset" w:sz="6" w:space="0" w:color="auto"/>
            </w:tcBorders>
            <w:hideMark/>
          </w:tcPr>
          <w:p w14:paraId="6BC2590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9DF1C5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4E2C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Extracţia cărbunelui superior şi inferior</w:t>
            </w:r>
          </w:p>
        </w:tc>
      </w:tr>
      <w:tr w:rsidR="00C43CF2" w:rsidRPr="00C43CF2" w14:paraId="2164D5C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D9DF1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5111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051</w:t>
            </w:r>
          </w:p>
        </w:tc>
        <w:tc>
          <w:tcPr>
            <w:tcW w:w="450" w:type="pct"/>
            <w:gridSpan w:val="2"/>
            <w:tcBorders>
              <w:top w:val="outset" w:sz="6" w:space="0" w:color="auto"/>
              <w:left w:val="outset" w:sz="6" w:space="0" w:color="auto"/>
              <w:bottom w:val="outset" w:sz="6" w:space="0" w:color="auto"/>
              <w:right w:val="outset" w:sz="6" w:space="0" w:color="auto"/>
            </w:tcBorders>
            <w:hideMark/>
          </w:tcPr>
          <w:p w14:paraId="481E533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E6C07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cărbunelui superior (PCS =&gt; 23865 kJ/kg)</w:t>
            </w:r>
          </w:p>
        </w:tc>
      </w:tr>
      <w:tr w:rsidR="00C43CF2" w:rsidRPr="00C43CF2" w14:paraId="026E28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69371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372348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5534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0510</w:t>
            </w:r>
          </w:p>
        </w:tc>
        <w:tc>
          <w:tcPr>
            <w:tcW w:w="3350" w:type="pct"/>
            <w:gridSpan w:val="2"/>
            <w:tcBorders>
              <w:top w:val="outset" w:sz="6" w:space="0" w:color="auto"/>
              <w:left w:val="outset" w:sz="6" w:space="0" w:color="auto"/>
              <w:bottom w:val="outset" w:sz="6" w:space="0" w:color="auto"/>
              <w:right w:val="outset" w:sz="6" w:space="0" w:color="auto"/>
            </w:tcBorders>
            <w:hideMark/>
          </w:tcPr>
          <w:p w14:paraId="52DCF9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cărbunelui superior (PCS =&gt; 23865 kJ/kg)</w:t>
            </w:r>
          </w:p>
        </w:tc>
      </w:tr>
      <w:tr w:rsidR="00C43CF2" w:rsidRPr="00C43CF2" w14:paraId="481CF0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0A65C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EF77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052</w:t>
            </w:r>
          </w:p>
        </w:tc>
        <w:tc>
          <w:tcPr>
            <w:tcW w:w="450" w:type="pct"/>
            <w:gridSpan w:val="2"/>
            <w:tcBorders>
              <w:top w:val="outset" w:sz="6" w:space="0" w:color="auto"/>
              <w:left w:val="outset" w:sz="6" w:space="0" w:color="auto"/>
              <w:bottom w:val="outset" w:sz="6" w:space="0" w:color="auto"/>
              <w:right w:val="outset" w:sz="6" w:space="0" w:color="auto"/>
            </w:tcBorders>
            <w:hideMark/>
          </w:tcPr>
          <w:p w14:paraId="31BFFCE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D559A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cărbunelui inferior (PCS &lt; 23865 kJ/kg)</w:t>
            </w:r>
          </w:p>
        </w:tc>
      </w:tr>
      <w:tr w:rsidR="00C43CF2" w:rsidRPr="00C43CF2" w14:paraId="786CAD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41CF7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C1A21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74F2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0520</w:t>
            </w:r>
          </w:p>
        </w:tc>
        <w:tc>
          <w:tcPr>
            <w:tcW w:w="3350" w:type="pct"/>
            <w:gridSpan w:val="2"/>
            <w:tcBorders>
              <w:top w:val="outset" w:sz="6" w:space="0" w:color="auto"/>
              <w:left w:val="outset" w:sz="6" w:space="0" w:color="auto"/>
              <w:bottom w:val="outset" w:sz="6" w:space="0" w:color="auto"/>
              <w:right w:val="outset" w:sz="6" w:space="0" w:color="auto"/>
            </w:tcBorders>
            <w:hideMark/>
          </w:tcPr>
          <w:p w14:paraId="50917C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cărbunelui inferior (PCS &lt; 23865 kJ/kg)</w:t>
            </w:r>
          </w:p>
        </w:tc>
      </w:tr>
      <w:tr w:rsidR="00C43CF2" w:rsidRPr="00C43CF2" w14:paraId="5749D7E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4E54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06</w:t>
            </w:r>
          </w:p>
        </w:tc>
        <w:tc>
          <w:tcPr>
            <w:tcW w:w="500" w:type="pct"/>
            <w:tcBorders>
              <w:top w:val="outset" w:sz="6" w:space="0" w:color="auto"/>
              <w:left w:val="outset" w:sz="6" w:space="0" w:color="auto"/>
              <w:bottom w:val="outset" w:sz="6" w:space="0" w:color="auto"/>
              <w:right w:val="outset" w:sz="6" w:space="0" w:color="auto"/>
            </w:tcBorders>
            <w:hideMark/>
          </w:tcPr>
          <w:p w14:paraId="63FE510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7747B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1063C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Extracţia petrolului brut şi a gazelor naturale</w:t>
            </w:r>
          </w:p>
        </w:tc>
      </w:tr>
      <w:tr w:rsidR="00C43CF2" w:rsidRPr="00C43CF2" w14:paraId="21E7E2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EB8CE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8892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061</w:t>
            </w:r>
          </w:p>
        </w:tc>
        <w:tc>
          <w:tcPr>
            <w:tcW w:w="450" w:type="pct"/>
            <w:gridSpan w:val="2"/>
            <w:tcBorders>
              <w:top w:val="outset" w:sz="6" w:space="0" w:color="auto"/>
              <w:left w:val="outset" w:sz="6" w:space="0" w:color="auto"/>
              <w:bottom w:val="outset" w:sz="6" w:space="0" w:color="auto"/>
              <w:right w:val="outset" w:sz="6" w:space="0" w:color="auto"/>
            </w:tcBorders>
            <w:hideMark/>
          </w:tcPr>
          <w:p w14:paraId="735B595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27EB4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petrolului brut</w:t>
            </w:r>
          </w:p>
        </w:tc>
      </w:tr>
      <w:tr w:rsidR="00C43CF2" w:rsidRPr="00C43CF2" w14:paraId="133CDE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E9BC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F00B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EC97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0610</w:t>
            </w:r>
          </w:p>
        </w:tc>
        <w:tc>
          <w:tcPr>
            <w:tcW w:w="3350" w:type="pct"/>
            <w:gridSpan w:val="2"/>
            <w:tcBorders>
              <w:top w:val="outset" w:sz="6" w:space="0" w:color="auto"/>
              <w:left w:val="outset" w:sz="6" w:space="0" w:color="auto"/>
              <w:bottom w:val="outset" w:sz="6" w:space="0" w:color="auto"/>
              <w:right w:val="outset" w:sz="6" w:space="0" w:color="auto"/>
            </w:tcBorders>
            <w:hideMark/>
          </w:tcPr>
          <w:p w14:paraId="127450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petrolului brut</w:t>
            </w:r>
          </w:p>
        </w:tc>
      </w:tr>
      <w:tr w:rsidR="00C43CF2" w:rsidRPr="00C43CF2" w14:paraId="4272BF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3A3E1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6D10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062</w:t>
            </w:r>
          </w:p>
        </w:tc>
        <w:tc>
          <w:tcPr>
            <w:tcW w:w="450" w:type="pct"/>
            <w:gridSpan w:val="2"/>
            <w:tcBorders>
              <w:top w:val="outset" w:sz="6" w:space="0" w:color="auto"/>
              <w:left w:val="outset" w:sz="6" w:space="0" w:color="auto"/>
              <w:bottom w:val="outset" w:sz="6" w:space="0" w:color="auto"/>
              <w:right w:val="outset" w:sz="6" w:space="0" w:color="auto"/>
            </w:tcBorders>
            <w:hideMark/>
          </w:tcPr>
          <w:p w14:paraId="3D1D4E5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543B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gazelor naturale</w:t>
            </w:r>
          </w:p>
        </w:tc>
      </w:tr>
      <w:tr w:rsidR="00C43CF2" w:rsidRPr="00C43CF2" w14:paraId="4CC517D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19232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6674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791EF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0620</w:t>
            </w:r>
          </w:p>
        </w:tc>
        <w:tc>
          <w:tcPr>
            <w:tcW w:w="3350" w:type="pct"/>
            <w:gridSpan w:val="2"/>
            <w:tcBorders>
              <w:top w:val="outset" w:sz="6" w:space="0" w:color="auto"/>
              <w:left w:val="outset" w:sz="6" w:space="0" w:color="auto"/>
              <w:bottom w:val="outset" w:sz="6" w:space="0" w:color="auto"/>
              <w:right w:val="outset" w:sz="6" w:space="0" w:color="auto"/>
            </w:tcBorders>
            <w:hideMark/>
          </w:tcPr>
          <w:p w14:paraId="749D2C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gazelor naturale</w:t>
            </w:r>
          </w:p>
        </w:tc>
      </w:tr>
      <w:tr w:rsidR="00C43CF2" w:rsidRPr="00C43CF2" w14:paraId="75E26A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3166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07</w:t>
            </w:r>
          </w:p>
        </w:tc>
        <w:tc>
          <w:tcPr>
            <w:tcW w:w="500" w:type="pct"/>
            <w:tcBorders>
              <w:top w:val="outset" w:sz="6" w:space="0" w:color="auto"/>
              <w:left w:val="outset" w:sz="6" w:space="0" w:color="auto"/>
              <w:bottom w:val="outset" w:sz="6" w:space="0" w:color="auto"/>
              <w:right w:val="outset" w:sz="6" w:space="0" w:color="auto"/>
            </w:tcBorders>
            <w:hideMark/>
          </w:tcPr>
          <w:p w14:paraId="422EA33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37550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FC50F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Extracţia minereurilor metalifere</w:t>
            </w:r>
          </w:p>
        </w:tc>
      </w:tr>
      <w:tr w:rsidR="00C43CF2" w:rsidRPr="00C43CF2" w14:paraId="3FA88C9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1451C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912D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071</w:t>
            </w:r>
          </w:p>
        </w:tc>
        <w:tc>
          <w:tcPr>
            <w:tcW w:w="450" w:type="pct"/>
            <w:gridSpan w:val="2"/>
            <w:tcBorders>
              <w:top w:val="outset" w:sz="6" w:space="0" w:color="auto"/>
              <w:left w:val="outset" w:sz="6" w:space="0" w:color="auto"/>
              <w:bottom w:val="outset" w:sz="6" w:space="0" w:color="auto"/>
              <w:right w:val="outset" w:sz="6" w:space="0" w:color="auto"/>
            </w:tcBorders>
            <w:hideMark/>
          </w:tcPr>
          <w:p w14:paraId="0499151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FCB91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minereurilor feroase</w:t>
            </w:r>
          </w:p>
        </w:tc>
      </w:tr>
      <w:tr w:rsidR="00C43CF2" w:rsidRPr="00C43CF2" w14:paraId="5E80A5A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25DEC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E18B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A837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0710</w:t>
            </w:r>
          </w:p>
        </w:tc>
        <w:tc>
          <w:tcPr>
            <w:tcW w:w="3350" w:type="pct"/>
            <w:gridSpan w:val="2"/>
            <w:tcBorders>
              <w:top w:val="outset" w:sz="6" w:space="0" w:color="auto"/>
              <w:left w:val="outset" w:sz="6" w:space="0" w:color="auto"/>
              <w:bottom w:val="outset" w:sz="6" w:space="0" w:color="auto"/>
              <w:right w:val="outset" w:sz="6" w:space="0" w:color="auto"/>
            </w:tcBorders>
            <w:hideMark/>
          </w:tcPr>
          <w:p w14:paraId="3A68B8A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minereurilor feroase</w:t>
            </w:r>
          </w:p>
        </w:tc>
      </w:tr>
      <w:tr w:rsidR="00C43CF2" w:rsidRPr="00C43CF2" w14:paraId="07B860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85EC5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CB28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072</w:t>
            </w:r>
          </w:p>
        </w:tc>
        <w:tc>
          <w:tcPr>
            <w:tcW w:w="450" w:type="pct"/>
            <w:gridSpan w:val="2"/>
            <w:tcBorders>
              <w:top w:val="outset" w:sz="6" w:space="0" w:color="auto"/>
              <w:left w:val="outset" w:sz="6" w:space="0" w:color="auto"/>
              <w:bottom w:val="outset" w:sz="6" w:space="0" w:color="auto"/>
              <w:right w:val="outset" w:sz="6" w:space="0" w:color="auto"/>
            </w:tcBorders>
            <w:hideMark/>
          </w:tcPr>
          <w:p w14:paraId="2ADD730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933D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minereurilor metalifere neferoase</w:t>
            </w:r>
          </w:p>
        </w:tc>
      </w:tr>
      <w:tr w:rsidR="00C43CF2" w:rsidRPr="00C43CF2" w14:paraId="3336D79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6B860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01357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6C49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0721</w:t>
            </w:r>
          </w:p>
        </w:tc>
        <w:tc>
          <w:tcPr>
            <w:tcW w:w="3350" w:type="pct"/>
            <w:gridSpan w:val="2"/>
            <w:tcBorders>
              <w:top w:val="outset" w:sz="6" w:space="0" w:color="auto"/>
              <w:left w:val="outset" w:sz="6" w:space="0" w:color="auto"/>
              <w:bottom w:val="outset" w:sz="6" w:space="0" w:color="auto"/>
              <w:right w:val="outset" w:sz="6" w:space="0" w:color="auto"/>
            </w:tcBorders>
            <w:hideMark/>
          </w:tcPr>
          <w:p w14:paraId="353E54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minereurilor de uraniu şi toriu</w:t>
            </w:r>
          </w:p>
        </w:tc>
      </w:tr>
      <w:tr w:rsidR="00C43CF2" w:rsidRPr="00C43CF2" w14:paraId="5A2D90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FA70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7BA25B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4550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0729</w:t>
            </w:r>
          </w:p>
        </w:tc>
        <w:tc>
          <w:tcPr>
            <w:tcW w:w="3350" w:type="pct"/>
            <w:gridSpan w:val="2"/>
            <w:tcBorders>
              <w:top w:val="outset" w:sz="6" w:space="0" w:color="auto"/>
              <w:left w:val="outset" w:sz="6" w:space="0" w:color="auto"/>
              <w:bottom w:val="outset" w:sz="6" w:space="0" w:color="auto"/>
              <w:right w:val="outset" w:sz="6" w:space="0" w:color="auto"/>
            </w:tcBorders>
            <w:hideMark/>
          </w:tcPr>
          <w:p w14:paraId="6D29083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altor minereuri metalifere neferoase</w:t>
            </w:r>
          </w:p>
        </w:tc>
      </w:tr>
      <w:tr w:rsidR="00C43CF2" w:rsidRPr="00C43CF2" w14:paraId="222D28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07D3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08</w:t>
            </w:r>
          </w:p>
        </w:tc>
        <w:tc>
          <w:tcPr>
            <w:tcW w:w="500" w:type="pct"/>
            <w:tcBorders>
              <w:top w:val="outset" w:sz="6" w:space="0" w:color="auto"/>
              <w:left w:val="outset" w:sz="6" w:space="0" w:color="auto"/>
              <w:bottom w:val="outset" w:sz="6" w:space="0" w:color="auto"/>
              <w:right w:val="outset" w:sz="6" w:space="0" w:color="auto"/>
            </w:tcBorders>
            <w:hideMark/>
          </w:tcPr>
          <w:p w14:paraId="444959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08A1D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F357D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Alte activităţi extractive</w:t>
            </w:r>
          </w:p>
        </w:tc>
      </w:tr>
      <w:tr w:rsidR="00C43CF2" w:rsidRPr="00C43CF2" w14:paraId="74863A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888DB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B0F8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081</w:t>
            </w:r>
          </w:p>
        </w:tc>
        <w:tc>
          <w:tcPr>
            <w:tcW w:w="450" w:type="pct"/>
            <w:gridSpan w:val="2"/>
            <w:tcBorders>
              <w:top w:val="outset" w:sz="6" w:space="0" w:color="auto"/>
              <w:left w:val="outset" w:sz="6" w:space="0" w:color="auto"/>
              <w:bottom w:val="outset" w:sz="6" w:space="0" w:color="auto"/>
              <w:right w:val="outset" w:sz="6" w:space="0" w:color="auto"/>
            </w:tcBorders>
            <w:hideMark/>
          </w:tcPr>
          <w:p w14:paraId="0E32678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EB9AF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pietrei, nisipului şi argilei</w:t>
            </w:r>
          </w:p>
        </w:tc>
      </w:tr>
      <w:tr w:rsidR="00C43CF2" w:rsidRPr="00C43CF2" w14:paraId="5DFDC78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8B3F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18169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2760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0811</w:t>
            </w:r>
          </w:p>
        </w:tc>
        <w:tc>
          <w:tcPr>
            <w:tcW w:w="3350" w:type="pct"/>
            <w:gridSpan w:val="2"/>
            <w:tcBorders>
              <w:top w:val="outset" w:sz="6" w:space="0" w:color="auto"/>
              <w:left w:val="outset" w:sz="6" w:space="0" w:color="auto"/>
              <w:bottom w:val="outset" w:sz="6" w:space="0" w:color="auto"/>
              <w:right w:val="outset" w:sz="6" w:space="0" w:color="auto"/>
            </w:tcBorders>
            <w:hideMark/>
          </w:tcPr>
          <w:p w14:paraId="49B91F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pietrei ornamentale şi a pietrei pentru construcţii, extracţia pietrei calcaroase, ghipsului, cretei şi a ardeziei</w:t>
            </w:r>
          </w:p>
        </w:tc>
      </w:tr>
      <w:tr w:rsidR="00C43CF2" w:rsidRPr="00C43CF2" w14:paraId="65E3878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DBB66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F1174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180A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0812</w:t>
            </w:r>
          </w:p>
        </w:tc>
        <w:tc>
          <w:tcPr>
            <w:tcW w:w="3350" w:type="pct"/>
            <w:gridSpan w:val="2"/>
            <w:tcBorders>
              <w:top w:val="outset" w:sz="6" w:space="0" w:color="auto"/>
              <w:left w:val="outset" w:sz="6" w:space="0" w:color="auto"/>
              <w:bottom w:val="outset" w:sz="6" w:space="0" w:color="auto"/>
              <w:right w:val="outset" w:sz="6" w:space="0" w:color="auto"/>
            </w:tcBorders>
            <w:hideMark/>
          </w:tcPr>
          <w:p w14:paraId="175D00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pietrişului şi nisipului; extracţia argilei şi caolinului</w:t>
            </w:r>
          </w:p>
        </w:tc>
      </w:tr>
      <w:tr w:rsidR="00C43CF2" w:rsidRPr="00C43CF2" w14:paraId="33BC9AA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D382D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5027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089</w:t>
            </w:r>
          </w:p>
        </w:tc>
        <w:tc>
          <w:tcPr>
            <w:tcW w:w="450" w:type="pct"/>
            <w:gridSpan w:val="2"/>
            <w:tcBorders>
              <w:top w:val="outset" w:sz="6" w:space="0" w:color="auto"/>
              <w:left w:val="outset" w:sz="6" w:space="0" w:color="auto"/>
              <w:bottom w:val="outset" w:sz="6" w:space="0" w:color="auto"/>
              <w:right w:val="outset" w:sz="6" w:space="0" w:color="auto"/>
            </w:tcBorders>
            <w:hideMark/>
          </w:tcPr>
          <w:p w14:paraId="1B18D8E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34546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extractive n.c.a.</w:t>
            </w:r>
          </w:p>
        </w:tc>
      </w:tr>
      <w:tr w:rsidR="00C43CF2" w:rsidRPr="00C43CF2" w14:paraId="678B360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585B0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4D651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FBD8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0891</w:t>
            </w:r>
          </w:p>
        </w:tc>
        <w:tc>
          <w:tcPr>
            <w:tcW w:w="3350" w:type="pct"/>
            <w:gridSpan w:val="2"/>
            <w:tcBorders>
              <w:top w:val="outset" w:sz="6" w:space="0" w:color="auto"/>
              <w:left w:val="outset" w:sz="6" w:space="0" w:color="auto"/>
              <w:bottom w:val="outset" w:sz="6" w:space="0" w:color="auto"/>
              <w:right w:val="outset" w:sz="6" w:space="0" w:color="auto"/>
            </w:tcBorders>
            <w:hideMark/>
          </w:tcPr>
          <w:p w14:paraId="24A84C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mineralelor pentru industria chimică şi a îngrăşămintelor naturale</w:t>
            </w:r>
          </w:p>
        </w:tc>
      </w:tr>
      <w:tr w:rsidR="00C43CF2" w:rsidRPr="00C43CF2" w14:paraId="4474474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A52DA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D4F12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333E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0892</w:t>
            </w:r>
          </w:p>
        </w:tc>
        <w:tc>
          <w:tcPr>
            <w:tcW w:w="3350" w:type="pct"/>
            <w:gridSpan w:val="2"/>
            <w:tcBorders>
              <w:top w:val="outset" w:sz="6" w:space="0" w:color="auto"/>
              <w:left w:val="outset" w:sz="6" w:space="0" w:color="auto"/>
              <w:bottom w:val="outset" w:sz="6" w:space="0" w:color="auto"/>
              <w:right w:val="outset" w:sz="6" w:space="0" w:color="auto"/>
            </w:tcBorders>
            <w:hideMark/>
          </w:tcPr>
          <w:p w14:paraId="19FE1B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turbei</w:t>
            </w:r>
          </w:p>
        </w:tc>
      </w:tr>
      <w:tr w:rsidR="00C43CF2" w:rsidRPr="00C43CF2" w14:paraId="3F535E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DEE1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7932B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49C30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0893</w:t>
            </w:r>
          </w:p>
        </w:tc>
        <w:tc>
          <w:tcPr>
            <w:tcW w:w="3350" w:type="pct"/>
            <w:gridSpan w:val="2"/>
            <w:tcBorders>
              <w:top w:val="outset" w:sz="6" w:space="0" w:color="auto"/>
              <w:left w:val="outset" w:sz="6" w:space="0" w:color="auto"/>
              <w:bottom w:val="outset" w:sz="6" w:space="0" w:color="auto"/>
              <w:right w:val="outset" w:sz="6" w:space="0" w:color="auto"/>
            </w:tcBorders>
            <w:hideMark/>
          </w:tcPr>
          <w:p w14:paraId="27067F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Extracţia sării</w:t>
            </w:r>
          </w:p>
        </w:tc>
      </w:tr>
      <w:tr w:rsidR="00C43CF2" w:rsidRPr="00C43CF2" w14:paraId="5459C19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5A4FA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AF255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3778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0899</w:t>
            </w:r>
          </w:p>
        </w:tc>
        <w:tc>
          <w:tcPr>
            <w:tcW w:w="3350" w:type="pct"/>
            <w:gridSpan w:val="2"/>
            <w:tcBorders>
              <w:top w:val="outset" w:sz="6" w:space="0" w:color="auto"/>
              <w:left w:val="outset" w:sz="6" w:space="0" w:color="auto"/>
              <w:bottom w:val="outset" w:sz="6" w:space="0" w:color="auto"/>
              <w:right w:val="outset" w:sz="6" w:space="0" w:color="auto"/>
            </w:tcBorders>
            <w:hideMark/>
          </w:tcPr>
          <w:p w14:paraId="040F27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extractive n.c.a.</w:t>
            </w:r>
          </w:p>
        </w:tc>
      </w:tr>
      <w:tr w:rsidR="00C43CF2" w:rsidRPr="00C43CF2" w14:paraId="3AB7B8A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657E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09</w:t>
            </w:r>
          </w:p>
        </w:tc>
        <w:tc>
          <w:tcPr>
            <w:tcW w:w="500" w:type="pct"/>
            <w:tcBorders>
              <w:top w:val="outset" w:sz="6" w:space="0" w:color="auto"/>
              <w:left w:val="outset" w:sz="6" w:space="0" w:color="auto"/>
              <w:bottom w:val="outset" w:sz="6" w:space="0" w:color="auto"/>
              <w:right w:val="outset" w:sz="6" w:space="0" w:color="auto"/>
            </w:tcBorders>
            <w:hideMark/>
          </w:tcPr>
          <w:p w14:paraId="5AA36BA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65FF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604A1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servicii anexe extracţiei</w:t>
            </w:r>
          </w:p>
        </w:tc>
      </w:tr>
      <w:tr w:rsidR="00C43CF2" w:rsidRPr="00C43CF2" w14:paraId="089D307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34C6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A093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091</w:t>
            </w:r>
          </w:p>
        </w:tc>
        <w:tc>
          <w:tcPr>
            <w:tcW w:w="450" w:type="pct"/>
            <w:gridSpan w:val="2"/>
            <w:tcBorders>
              <w:top w:val="outset" w:sz="6" w:space="0" w:color="auto"/>
              <w:left w:val="outset" w:sz="6" w:space="0" w:color="auto"/>
              <w:bottom w:val="outset" w:sz="6" w:space="0" w:color="auto"/>
              <w:right w:val="outset" w:sz="6" w:space="0" w:color="auto"/>
            </w:tcBorders>
            <w:hideMark/>
          </w:tcPr>
          <w:p w14:paraId="5F4AA78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E0A9FB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extracţiei petrolului brut şi gazelor naturale</w:t>
            </w:r>
          </w:p>
        </w:tc>
      </w:tr>
      <w:tr w:rsidR="00C43CF2" w:rsidRPr="00C43CF2" w14:paraId="1A3672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5996B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4F858A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6ECF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0910</w:t>
            </w:r>
          </w:p>
        </w:tc>
        <w:tc>
          <w:tcPr>
            <w:tcW w:w="3350" w:type="pct"/>
            <w:gridSpan w:val="2"/>
            <w:tcBorders>
              <w:top w:val="outset" w:sz="6" w:space="0" w:color="auto"/>
              <w:left w:val="outset" w:sz="6" w:space="0" w:color="auto"/>
              <w:bottom w:val="outset" w:sz="6" w:space="0" w:color="auto"/>
              <w:right w:val="outset" w:sz="6" w:space="0" w:color="auto"/>
            </w:tcBorders>
            <w:hideMark/>
          </w:tcPr>
          <w:p w14:paraId="54173A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extracţiei petrolului brut şi gazelor naturale</w:t>
            </w:r>
          </w:p>
        </w:tc>
      </w:tr>
      <w:tr w:rsidR="00C43CF2" w:rsidRPr="00C43CF2" w14:paraId="6885C3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DA524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39267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099</w:t>
            </w:r>
          </w:p>
        </w:tc>
        <w:tc>
          <w:tcPr>
            <w:tcW w:w="450" w:type="pct"/>
            <w:gridSpan w:val="2"/>
            <w:tcBorders>
              <w:top w:val="outset" w:sz="6" w:space="0" w:color="auto"/>
              <w:left w:val="outset" w:sz="6" w:space="0" w:color="auto"/>
              <w:bottom w:val="outset" w:sz="6" w:space="0" w:color="auto"/>
              <w:right w:val="outset" w:sz="6" w:space="0" w:color="auto"/>
            </w:tcBorders>
            <w:hideMark/>
          </w:tcPr>
          <w:p w14:paraId="72A0061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1609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pentru extracţia mineralelor</w:t>
            </w:r>
          </w:p>
        </w:tc>
      </w:tr>
      <w:tr w:rsidR="00C43CF2" w:rsidRPr="00C43CF2" w14:paraId="594DDE8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B15E0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711C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5641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0990</w:t>
            </w:r>
          </w:p>
        </w:tc>
        <w:tc>
          <w:tcPr>
            <w:tcW w:w="3350" w:type="pct"/>
            <w:gridSpan w:val="2"/>
            <w:tcBorders>
              <w:top w:val="outset" w:sz="6" w:space="0" w:color="auto"/>
              <w:left w:val="outset" w:sz="6" w:space="0" w:color="auto"/>
              <w:bottom w:val="outset" w:sz="6" w:space="0" w:color="auto"/>
              <w:right w:val="outset" w:sz="6" w:space="0" w:color="auto"/>
            </w:tcBorders>
            <w:hideMark/>
          </w:tcPr>
          <w:p w14:paraId="2B2C30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pentru extracţia mineralelor</w:t>
            </w:r>
          </w:p>
        </w:tc>
      </w:tr>
      <w:tr w:rsidR="00C43CF2" w:rsidRPr="00C43CF2" w14:paraId="1172BE0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5F42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95770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04E1D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5A12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C - Industria prelucrătoare</w:t>
            </w:r>
          </w:p>
        </w:tc>
      </w:tr>
      <w:tr w:rsidR="00C43CF2" w:rsidRPr="00C43CF2" w14:paraId="3F8F24B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F02B4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10</w:t>
            </w:r>
          </w:p>
        </w:tc>
        <w:tc>
          <w:tcPr>
            <w:tcW w:w="500" w:type="pct"/>
            <w:tcBorders>
              <w:top w:val="outset" w:sz="6" w:space="0" w:color="auto"/>
              <w:left w:val="outset" w:sz="6" w:space="0" w:color="auto"/>
              <w:bottom w:val="outset" w:sz="6" w:space="0" w:color="auto"/>
              <w:right w:val="outset" w:sz="6" w:space="0" w:color="auto"/>
            </w:tcBorders>
            <w:hideMark/>
          </w:tcPr>
          <w:p w14:paraId="0DB9AA8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D08FA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A23EE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Industria alimentară</w:t>
            </w:r>
          </w:p>
        </w:tc>
      </w:tr>
      <w:tr w:rsidR="00C43CF2" w:rsidRPr="00C43CF2" w14:paraId="4A92B23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17F92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1247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101</w:t>
            </w:r>
          </w:p>
        </w:tc>
        <w:tc>
          <w:tcPr>
            <w:tcW w:w="450" w:type="pct"/>
            <w:gridSpan w:val="2"/>
            <w:tcBorders>
              <w:top w:val="outset" w:sz="6" w:space="0" w:color="auto"/>
              <w:left w:val="outset" w:sz="6" w:space="0" w:color="auto"/>
              <w:bottom w:val="outset" w:sz="6" w:space="0" w:color="auto"/>
              <w:right w:val="outset" w:sz="6" w:space="0" w:color="auto"/>
            </w:tcBorders>
            <w:hideMark/>
          </w:tcPr>
          <w:p w14:paraId="46405B9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E0681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prelucrarea şi conservarea cărnii şi a produselor din carne</w:t>
            </w:r>
          </w:p>
        </w:tc>
      </w:tr>
      <w:tr w:rsidR="00C43CF2" w:rsidRPr="00C43CF2" w14:paraId="7FC532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8CB82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4EF4C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A1097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1011</w:t>
            </w:r>
          </w:p>
        </w:tc>
        <w:tc>
          <w:tcPr>
            <w:tcW w:w="3350" w:type="pct"/>
            <w:gridSpan w:val="2"/>
            <w:tcBorders>
              <w:top w:val="outset" w:sz="6" w:space="0" w:color="auto"/>
              <w:left w:val="outset" w:sz="6" w:space="0" w:color="auto"/>
              <w:bottom w:val="outset" w:sz="6" w:space="0" w:color="auto"/>
              <w:right w:val="outset" w:sz="6" w:space="0" w:color="auto"/>
            </w:tcBorders>
            <w:hideMark/>
          </w:tcPr>
          <w:p w14:paraId="0996F8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cărnii</w:t>
            </w:r>
          </w:p>
        </w:tc>
      </w:tr>
      <w:tr w:rsidR="00C43CF2" w:rsidRPr="00C43CF2" w14:paraId="7DEDD5E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39090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1D2A2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7E668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1012</w:t>
            </w:r>
          </w:p>
        </w:tc>
        <w:tc>
          <w:tcPr>
            <w:tcW w:w="3350" w:type="pct"/>
            <w:gridSpan w:val="2"/>
            <w:tcBorders>
              <w:top w:val="outset" w:sz="6" w:space="0" w:color="auto"/>
              <w:left w:val="outset" w:sz="6" w:space="0" w:color="auto"/>
              <w:bottom w:val="outset" w:sz="6" w:space="0" w:color="auto"/>
              <w:right w:val="outset" w:sz="6" w:space="0" w:color="auto"/>
            </w:tcBorders>
            <w:hideMark/>
          </w:tcPr>
          <w:p w14:paraId="2D4653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cărnii de pasăre</w:t>
            </w:r>
          </w:p>
        </w:tc>
      </w:tr>
      <w:tr w:rsidR="00C43CF2" w:rsidRPr="00C43CF2" w14:paraId="728724E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34864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10B0B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557D1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1013</w:t>
            </w:r>
          </w:p>
        </w:tc>
        <w:tc>
          <w:tcPr>
            <w:tcW w:w="3350" w:type="pct"/>
            <w:gridSpan w:val="2"/>
            <w:tcBorders>
              <w:top w:val="outset" w:sz="6" w:space="0" w:color="auto"/>
              <w:left w:val="outset" w:sz="6" w:space="0" w:color="auto"/>
              <w:bottom w:val="outset" w:sz="6" w:space="0" w:color="auto"/>
              <w:right w:val="outset" w:sz="6" w:space="0" w:color="auto"/>
            </w:tcBorders>
            <w:hideMark/>
          </w:tcPr>
          <w:p w14:paraId="251A06E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carne (inclusiv din carne de pasăre)</w:t>
            </w:r>
          </w:p>
        </w:tc>
      </w:tr>
      <w:tr w:rsidR="00C43CF2" w:rsidRPr="00C43CF2" w14:paraId="0613BAA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9EB39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5C78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102</w:t>
            </w:r>
          </w:p>
        </w:tc>
        <w:tc>
          <w:tcPr>
            <w:tcW w:w="450" w:type="pct"/>
            <w:gridSpan w:val="2"/>
            <w:tcBorders>
              <w:top w:val="outset" w:sz="6" w:space="0" w:color="auto"/>
              <w:left w:val="outset" w:sz="6" w:space="0" w:color="auto"/>
              <w:bottom w:val="outset" w:sz="6" w:space="0" w:color="auto"/>
              <w:right w:val="outset" w:sz="6" w:space="0" w:color="auto"/>
            </w:tcBorders>
            <w:hideMark/>
          </w:tcPr>
          <w:p w14:paraId="1A83EB6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1E981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peştelui, crustaceelor şi moluştelor</w:t>
            </w:r>
          </w:p>
        </w:tc>
      </w:tr>
      <w:tr w:rsidR="00C43CF2" w:rsidRPr="00C43CF2" w14:paraId="77B2B6B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ED510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44AF6C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EAEE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1020</w:t>
            </w:r>
          </w:p>
        </w:tc>
        <w:tc>
          <w:tcPr>
            <w:tcW w:w="3350" w:type="pct"/>
            <w:gridSpan w:val="2"/>
            <w:tcBorders>
              <w:top w:val="outset" w:sz="6" w:space="0" w:color="auto"/>
              <w:left w:val="outset" w:sz="6" w:space="0" w:color="auto"/>
              <w:bottom w:val="outset" w:sz="6" w:space="0" w:color="auto"/>
              <w:right w:val="outset" w:sz="6" w:space="0" w:color="auto"/>
            </w:tcBorders>
            <w:hideMark/>
          </w:tcPr>
          <w:p w14:paraId="01C182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peştelui, crustaceelor şi moluştelor</w:t>
            </w:r>
          </w:p>
        </w:tc>
      </w:tr>
      <w:tr w:rsidR="00C43CF2" w:rsidRPr="00C43CF2" w14:paraId="0978289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19A77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3B38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103</w:t>
            </w:r>
          </w:p>
        </w:tc>
        <w:tc>
          <w:tcPr>
            <w:tcW w:w="450" w:type="pct"/>
            <w:gridSpan w:val="2"/>
            <w:tcBorders>
              <w:top w:val="outset" w:sz="6" w:space="0" w:color="auto"/>
              <w:left w:val="outset" w:sz="6" w:space="0" w:color="auto"/>
              <w:bottom w:val="outset" w:sz="6" w:space="0" w:color="auto"/>
              <w:right w:val="outset" w:sz="6" w:space="0" w:color="auto"/>
            </w:tcBorders>
            <w:hideMark/>
          </w:tcPr>
          <w:p w14:paraId="4FFD35D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007E2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fructelor şi legumelor</w:t>
            </w:r>
          </w:p>
        </w:tc>
      </w:tr>
      <w:tr w:rsidR="00C43CF2" w:rsidRPr="00C43CF2" w14:paraId="1C7A68E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B9620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F34D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F53F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1031</w:t>
            </w:r>
          </w:p>
        </w:tc>
        <w:tc>
          <w:tcPr>
            <w:tcW w:w="3350" w:type="pct"/>
            <w:gridSpan w:val="2"/>
            <w:tcBorders>
              <w:top w:val="outset" w:sz="6" w:space="0" w:color="auto"/>
              <w:left w:val="outset" w:sz="6" w:space="0" w:color="auto"/>
              <w:bottom w:val="outset" w:sz="6" w:space="0" w:color="auto"/>
              <w:right w:val="outset" w:sz="6" w:space="0" w:color="auto"/>
            </w:tcBorders>
            <w:hideMark/>
          </w:tcPr>
          <w:p w14:paraId="0280A6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cartofilor</w:t>
            </w:r>
          </w:p>
        </w:tc>
      </w:tr>
      <w:tr w:rsidR="00C43CF2" w:rsidRPr="00C43CF2" w14:paraId="4065089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16D46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DEB77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3191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1032</w:t>
            </w:r>
          </w:p>
        </w:tc>
        <w:tc>
          <w:tcPr>
            <w:tcW w:w="3350" w:type="pct"/>
            <w:gridSpan w:val="2"/>
            <w:tcBorders>
              <w:top w:val="outset" w:sz="6" w:space="0" w:color="auto"/>
              <w:left w:val="outset" w:sz="6" w:space="0" w:color="auto"/>
              <w:bottom w:val="outset" w:sz="6" w:space="0" w:color="auto"/>
              <w:right w:val="outset" w:sz="6" w:space="0" w:color="auto"/>
            </w:tcBorders>
            <w:hideMark/>
          </w:tcPr>
          <w:p w14:paraId="089B14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sucurilor de fructe şi legume</w:t>
            </w:r>
          </w:p>
        </w:tc>
      </w:tr>
      <w:tr w:rsidR="00C43CF2" w:rsidRPr="00C43CF2" w14:paraId="7E0CDCC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06435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E520C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CAE48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1039</w:t>
            </w:r>
          </w:p>
        </w:tc>
        <w:tc>
          <w:tcPr>
            <w:tcW w:w="3350" w:type="pct"/>
            <w:gridSpan w:val="2"/>
            <w:tcBorders>
              <w:top w:val="outset" w:sz="6" w:space="0" w:color="auto"/>
              <w:left w:val="outset" w:sz="6" w:space="0" w:color="auto"/>
              <w:bottom w:val="outset" w:sz="6" w:space="0" w:color="auto"/>
              <w:right w:val="outset" w:sz="6" w:space="0" w:color="auto"/>
            </w:tcBorders>
            <w:hideMark/>
          </w:tcPr>
          <w:p w14:paraId="652CAD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conservarea fructelor şi legumelor n.c.a.</w:t>
            </w:r>
          </w:p>
        </w:tc>
      </w:tr>
      <w:tr w:rsidR="00C43CF2" w:rsidRPr="00C43CF2" w14:paraId="3C3A6F9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7FF8A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73A1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104</w:t>
            </w:r>
          </w:p>
        </w:tc>
        <w:tc>
          <w:tcPr>
            <w:tcW w:w="450" w:type="pct"/>
            <w:gridSpan w:val="2"/>
            <w:tcBorders>
              <w:top w:val="outset" w:sz="6" w:space="0" w:color="auto"/>
              <w:left w:val="outset" w:sz="6" w:space="0" w:color="auto"/>
              <w:bottom w:val="outset" w:sz="6" w:space="0" w:color="auto"/>
              <w:right w:val="outset" w:sz="6" w:space="0" w:color="auto"/>
            </w:tcBorders>
            <w:hideMark/>
          </w:tcPr>
          <w:p w14:paraId="5509412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F14CE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uleiurilor şi a grăsimilor vegetale şi animale</w:t>
            </w:r>
          </w:p>
        </w:tc>
      </w:tr>
      <w:tr w:rsidR="00C43CF2" w:rsidRPr="00C43CF2" w14:paraId="6BE4B5F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D76F4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BD51A4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5E49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1041</w:t>
            </w:r>
          </w:p>
        </w:tc>
        <w:tc>
          <w:tcPr>
            <w:tcW w:w="3350" w:type="pct"/>
            <w:gridSpan w:val="2"/>
            <w:tcBorders>
              <w:top w:val="outset" w:sz="6" w:space="0" w:color="auto"/>
              <w:left w:val="outset" w:sz="6" w:space="0" w:color="auto"/>
              <w:bottom w:val="outset" w:sz="6" w:space="0" w:color="auto"/>
              <w:right w:val="outset" w:sz="6" w:space="0" w:color="auto"/>
            </w:tcBorders>
            <w:hideMark/>
          </w:tcPr>
          <w:p w14:paraId="613290A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uleiurilor şi grăsimilor</w:t>
            </w:r>
          </w:p>
        </w:tc>
      </w:tr>
      <w:tr w:rsidR="00C43CF2" w:rsidRPr="00C43CF2" w14:paraId="0059DDA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25369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EAB4C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9A97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1042</w:t>
            </w:r>
          </w:p>
        </w:tc>
        <w:tc>
          <w:tcPr>
            <w:tcW w:w="3350" w:type="pct"/>
            <w:gridSpan w:val="2"/>
            <w:tcBorders>
              <w:top w:val="outset" w:sz="6" w:space="0" w:color="auto"/>
              <w:left w:val="outset" w:sz="6" w:space="0" w:color="auto"/>
              <w:bottom w:val="outset" w:sz="6" w:space="0" w:color="auto"/>
              <w:right w:val="outset" w:sz="6" w:space="0" w:color="auto"/>
            </w:tcBorders>
            <w:hideMark/>
          </w:tcPr>
          <w:p w14:paraId="11A4F5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margarinei şi a altor produse comestibile similare</w:t>
            </w:r>
          </w:p>
        </w:tc>
      </w:tr>
      <w:tr w:rsidR="00C43CF2" w:rsidRPr="00C43CF2" w14:paraId="5275BC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99E32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4AD31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105</w:t>
            </w:r>
          </w:p>
        </w:tc>
        <w:tc>
          <w:tcPr>
            <w:tcW w:w="450" w:type="pct"/>
            <w:gridSpan w:val="2"/>
            <w:tcBorders>
              <w:top w:val="outset" w:sz="6" w:space="0" w:color="auto"/>
              <w:left w:val="outset" w:sz="6" w:space="0" w:color="auto"/>
              <w:bottom w:val="outset" w:sz="6" w:space="0" w:color="auto"/>
              <w:right w:val="outset" w:sz="6" w:space="0" w:color="auto"/>
            </w:tcBorders>
            <w:hideMark/>
          </w:tcPr>
          <w:p w14:paraId="734E295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89620D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lactate</w:t>
            </w:r>
          </w:p>
        </w:tc>
      </w:tr>
      <w:tr w:rsidR="00C43CF2" w:rsidRPr="00C43CF2" w14:paraId="696144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D809B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FA83A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898AD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1051</w:t>
            </w:r>
          </w:p>
        </w:tc>
        <w:tc>
          <w:tcPr>
            <w:tcW w:w="3350" w:type="pct"/>
            <w:gridSpan w:val="2"/>
            <w:tcBorders>
              <w:top w:val="outset" w:sz="6" w:space="0" w:color="auto"/>
              <w:left w:val="outset" w:sz="6" w:space="0" w:color="auto"/>
              <w:bottom w:val="outset" w:sz="6" w:space="0" w:color="auto"/>
              <w:right w:val="outset" w:sz="6" w:space="0" w:color="auto"/>
            </w:tcBorders>
            <w:hideMark/>
          </w:tcPr>
          <w:p w14:paraId="645343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lactate şi a brânzeturilor</w:t>
            </w:r>
          </w:p>
        </w:tc>
      </w:tr>
      <w:tr w:rsidR="00C43CF2" w:rsidRPr="00C43CF2" w14:paraId="77A160F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810F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3C47D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9DC3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1052</w:t>
            </w:r>
          </w:p>
        </w:tc>
        <w:tc>
          <w:tcPr>
            <w:tcW w:w="3350" w:type="pct"/>
            <w:gridSpan w:val="2"/>
            <w:tcBorders>
              <w:top w:val="outset" w:sz="6" w:space="0" w:color="auto"/>
              <w:left w:val="outset" w:sz="6" w:space="0" w:color="auto"/>
              <w:bottom w:val="outset" w:sz="6" w:space="0" w:color="auto"/>
              <w:right w:val="outset" w:sz="6" w:space="0" w:color="auto"/>
            </w:tcBorders>
            <w:hideMark/>
          </w:tcPr>
          <w:p w14:paraId="175374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îngheţatei</w:t>
            </w:r>
          </w:p>
        </w:tc>
      </w:tr>
      <w:tr w:rsidR="00C43CF2" w:rsidRPr="00C43CF2" w14:paraId="5E180F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130B3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A27B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106</w:t>
            </w:r>
          </w:p>
        </w:tc>
        <w:tc>
          <w:tcPr>
            <w:tcW w:w="450" w:type="pct"/>
            <w:gridSpan w:val="2"/>
            <w:tcBorders>
              <w:top w:val="outset" w:sz="6" w:space="0" w:color="auto"/>
              <w:left w:val="outset" w:sz="6" w:space="0" w:color="auto"/>
              <w:bottom w:val="outset" w:sz="6" w:space="0" w:color="auto"/>
              <w:right w:val="outset" w:sz="6" w:space="0" w:color="auto"/>
            </w:tcBorders>
            <w:hideMark/>
          </w:tcPr>
          <w:p w14:paraId="627519A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6516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morărit, a amidonului şi produselor din amidon</w:t>
            </w:r>
          </w:p>
        </w:tc>
      </w:tr>
      <w:tr w:rsidR="00C43CF2" w:rsidRPr="00C43CF2" w14:paraId="436855F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057B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619B4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8FB2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1061</w:t>
            </w:r>
          </w:p>
        </w:tc>
        <w:tc>
          <w:tcPr>
            <w:tcW w:w="3350" w:type="pct"/>
            <w:gridSpan w:val="2"/>
            <w:tcBorders>
              <w:top w:val="outset" w:sz="6" w:space="0" w:color="auto"/>
              <w:left w:val="outset" w:sz="6" w:space="0" w:color="auto"/>
              <w:bottom w:val="outset" w:sz="6" w:space="0" w:color="auto"/>
              <w:right w:val="outset" w:sz="6" w:space="0" w:color="auto"/>
            </w:tcBorders>
            <w:hideMark/>
          </w:tcPr>
          <w:p w14:paraId="73D166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morărit</w:t>
            </w:r>
          </w:p>
        </w:tc>
      </w:tr>
      <w:tr w:rsidR="00C43CF2" w:rsidRPr="00C43CF2" w14:paraId="62A839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B6DA2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DB891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282F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1062</w:t>
            </w:r>
          </w:p>
        </w:tc>
        <w:tc>
          <w:tcPr>
            <w:tcW w:w="3350" w:type="pct"/>
            <w:gridSpan w:val="2"/>
            <w:tcBorders>
              <w:top w:val="outset" w:sz="6" w:space="0" w:color="auto"/>
              <w:left w:val="outset" w:sz="6" w:space="0" w:color="auto"/>
              <w:bottom w:val="outset" w:sz="6" w:space="0" w:color="auto"/>
              <w:right w:val="outset" w:sz="6" w:space="0" w:color="auto"/>
            </w:tcBorders>
            <w:hideMark/>
          </w:tcPr>
          <w:p w14:paraId="2AAA4F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amidonului şi a produselor din amidon</w:t>
            </w:r>
          </w:p>
        </w:tc>
      </w:tr>
      <w:tr w:rsidR="00C43CF2" w:rsidRPr="00C43CF2" w14:paraId="783C00E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B9C7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307D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107</w:t>
            </w:r>
          </w:p>
        </w:tc>
        <w:tc>
          <w:tcPr>
            <w:tcW w:w="450" w:type="pct"/>
            <w:gridSpan w:val="2"/>
            <w:tcBorders>
              <w:top w:val="outset" w:sz="6" w:space="0" w:color="auto"/>
              <w:left w:val="outset" w:sz="6" w:space="0" w:color="auto"/>
              <w:bottom w:val="outset" w:sz="6" w:space="0" w:color="auto"/>
              <w:right w:val="outset" w:sz="6" w:space="0" w:color="auto"/>
            </w:tcBorders>
            <w:hideMark/>
          </w:tcPr>
          <w:p w14:paraId="0345711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A1023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brutărie şi a produselor făinoase</w:t>
            </w:r>
          </w:p>
        </w:tc>
      </w:tr>
      <w:tr w:rsidR="00C43CF2" w:rsidRPr="00C43CF2" w14:paraId="500A367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FC13F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97718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9EA3C3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1071</w:t>
            </w:r>
          </w:p>
        </w:tc>
        <w:tc>
          <w:tcPr>
            <w:tcW w:w="3350" w:type="pct"/>
            <w:gridSpan w:val="2"/>
            <w:tcBorders>
              <w:top w:val="outset" w:sz="6" w:space="0" w:color="auto"/>
              <w:left w:val="outset" w:sz="6" w:space="0" w:color="auto"/>
              <w:bottom w:val="outset" w:sz="6" w:space="0" w:color="auto"/>
              <w:right w:val="outset" w:sz="6" w:space="0" w:color="auto"/>
            </w:tcBorders>
            <w:hideMark/>
          </w:tcPr>
          <w:p w14:paraId="6A1559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pâinii; fabricarea prăjiturilor şi a produselor proaspete de patiserie</w:t>
            </w:r>
          </w:p>
        </w:tc>
      </w:tr>
      <w:tr w:rsidR="00C43CF2" w:rsidRPr="00C43CF2" w14:paraId="1E0159A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D7378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7A5C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313E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1072</w:t>
            </w:r>
          </w:p>
        </w:tc>
        <w:tc>
          <w:tcPr>
            <w:tcW w:w="3350" w:type="pct"/>
            <w:gridSpan w:val="2"/>
            <w:tcBorders>
              <w:top w:val="outset" w:sz="6" w:space="0" w:color="auto"/>
              <w:left w:val="outset" w:sz="6" w:space="0" w:color="auto"/>
              <w:bottom w:val="outset" w:sz="6" w:space="0" w:color="auto"/>
              <w:right w:val="outset" w:sz="6" w:space="0" w:color="auto"/>
            </w:tcBorders>
            <w:hideMark/>
          </w:tcPr>
          <w:p w14:paraId="764A5D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biscuiţilor şi pişcoturilor; fabricarea prăjiturilor şi a produselor conservate de patiserie</w:t>
            </w:r>
          </w:p>
        </w:tc>
      </w:tr>
      <w:tr w:rsidR="00C43CF2" w:rsidRPr="00C43CF2" w14:paraId="4131DCC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D8794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B1D2C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EF7C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1073</w:t>
            </w:r>
          </w:p>
        </w:tc>
        <w:tc>
          <w:tcPr>
            <w:tcW w:w="3350" w:type="pct"/>
            <w:gridSpan w:val="2"/>
            <w:tcBorders>
              <w:top w:val="outset" w:sz="6" w:space="0" w:color="auto"/>
              <w:left w:val="outset" w:sz="6" w:space="0" w:color="auto"/>
              <w:bottom w:val="outset" w:sz="6" w:space="0" w:color="auto"/>
              <w:right w:val="outset" w:sz="6" w:space="0" w:color="auto"/>
            </w:tcBorders>
            <w:hideMark/>
          </w:tcPr>
          <w:p w14:paraId="658BD9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macaroanelor, tăieţeilor, cuşcuşului şi a altor produse făinoase similare</w:t>
            </w:r>
          </w:p>
        </w:tc>
      </w:tr>
      <w:tr w:rsidR="00C43CF2" w:rsidRPr="00C43CF2" w14:paraId="7259DA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EFDB4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BBAE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w:t>
            </w:r>
          </w:p>
        </w:tc>
        <w:tc>
          <w:tcPr>
            <w:tcW w:w="450" w:type="pct"/>
            <w:gridSpan w:val="2"/>
            <w:tcBorders>
              <w:top w:val="outset" w:sz="6" w:space="0" w:color="auto"/>
              <w:left w:val="outset" w:sz="6" w:space="0" w:color="auto"/>
              <w:bottom w:val="outset" w:sz="6" w:space="0" w:color="auto"/>
              <w:right w:val="outset" w:sz="6" w:space="0" w:color="auto"/>
            </w:tcBorders>
            <w:hideMark/>
          </w:tcPr>
          <w:p w14:paraId="4714B79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D47A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alimentare</w:t>
            </w:r>
          </w:p>
        </w:tc>
      </w:tr>
      <w:tr w:rsidR="00C43CF2" w:rsidRPr="00C43CF2" w14:paraId="744130B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315A8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6B69C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C5C4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1081</w:t>
            </w:r>
          </w:p>
        </w:tc>
        <w:tc>
          <w:tcPr>
            <w:tcW w:w="3350" w:type="pct"/>
            <w:gridSpan w:val="2"/>
            <w:tcBorders>
              <w:top w:val="outset" w:sz="6" w:space="0" w:color="auto"/>
              <w:left w:val="outset" w:sz="6" w:space="0" w:color="auto"/>
              <w:bottom w:val="outset" w:sz="6" w:space="0" w:color="auto"/>
              <w:right w:val="outset" w:sz="6" w:space="0" w:color="auto"/>
            </w:tcBorders>
            <w:hideMark/>
          </w:tcPr>
          <w:p w14:paraId="3117AC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zahărului</w:t>
            </w:r>
          </w:p>
        </w:tc>
      </w:tr>
      <w:tr w:rsidR="00C43CF2" w:rsidRPr="00C43CF2" w14:paraId="0E2252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F6DF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ED12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1E5E6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1082</w:t>
            </w:r>
          </w:p>
        </w:tc>
        <w:tc>
          <w:tcPr>
            <w:tcW w:w="3350" w:type="pct"/>
            <w:gridSpan w:val="2"/>
            <w:tcBorders>
              <w:top w:val="outset" w:sz="6" w:space="0" w:color="auto"/>
              <w:left w:val="outset" w:sz="6" w:space="0" w:color="auto"/>
              <w:bottom w:val="outset" w:sz="6" w:space="0" w:color="auto"/>
              <w:right w:val="outset" w:sz="6" w:space="0" w:color="auto"/>
            </w:tcBorders>
            <w:hideMark/>
          </w:tcPr>
          <w:p w14:paraId="3BD24E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cacao, a ciocolatei şi a produselor zaharoase</w:t>
            </w:r>
          </w:p>
        </w:tc>
      </w:tr>
      <w:tr w:rsidR="00C43CF2" w:rsidRPr="00C43CF2" w14:paraId="4DAAF0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BEA71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1D912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5721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1083</w:t>
            </w:r>
          </w:p>
        </w:tc>
        <w:tc>
          <w:tcPr>
            <w:tcW w:w="3350" w:type="pct"/>
            <w:gridSpan w:val="2"/>
            <w:tcBorders>
              <w:top w:val="outset" w:sz="6" w:space="0" w:color="auto"/>
              <w:left w:val="outset" w:sz="6" w:space="0" w:color="auto"/>
              <w:bottom w:val="outset" w:sz="6" w:space="0" w:color="auto"/>
              <w:right w:val="outset" w:sz="6" w:space="0" w:color="auto"/>
            </w:tcBorders>
            <w:hideMark/>
          </w:tcPr>
          <w:p w14:paraId="6C9C92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ceaiului şi cafelei</w:t>
            </w:r>
          </w:p>
        </w:tc>
      </w:tr>
      <w:tr w:rsidR="00C43CF2" w:rsidRPr="00C43CF2" w14:paraId="558FEC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D013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977AE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C52B3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1084</w:t>
            </w:r>
          </w:p>
        </w:tc>
        <w:tc>
          <w:tcPr>
            <w:tcW w:w="3350" w:type="pct"/>
            <w:gridSpan w:val="2"/>
            <w:tcBorders>
              <w:top w:val="outset" w:sz="6" w:space="0" w:color="auto"/>
              <w:left w:val="outset" w:sz="6" w:space="0" w:color="auto"/>
              <w:bottom w:val="outset" w:sz="6" w:space="0" w:color="auto"/>
              <w:right w:val="outset" w:sz="6" w:space="0" w:color="auto"/>
            </w:tcBorders>
            <w:hideMark/>
          </w:tcPr>
          <w:p w14:paraId="1BBA4FB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condimentelor şi ingredientelor</w:t>
            </w:r>
          </w:p>
        </w:tc>
      </w:tr>
      <w:tr w:rsidR="00C43CF2" w:rsidRPr="00C43CF2" w14:paraId="3BBE4D5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D7B5FF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1D601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FD53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1085</w:t>
            </w:r>
          </w:p>
        </w:tc>
        <w:tc>
          <w:tcPr>
            <w:tcW w:w="3350" w:type="pct"/>
            <w:gridSpan w:val="2"/>
            <w:tcBorders>
              <w:top w:val="outset" w:sz="6" w:space="0" w:color="auto"/>
              <w:left w:val="outset" w:sz="6" w:space="0" w:color="auto"/>
              <w:bottom w:val="outset" w:sz="6" w:space="0" w:color="auto"/>
              <w:right w:val="outset" w:sz="6" w:space="0" w:color="auto"/>
            </w:tcBorders>
            <w:hideMark/>
          </w:tcPr>
          <w:p w14:paraId="0778AE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mâncăruri preparate</w:t>
            </w:r>
          </w:p>
        </w:tc>
      </w:tr>
      <w:tr w:rsidR="00C43CF2" w:rsidRPr="00C43CF2" w14:paraId="31FA90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A8B7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966C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AD1E5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1086</w:t>
            </w:r>
          </w:p>
        </w:tc>
        <w:tc>
          <w:tcPr>
            <w:tcW w:w="3350" w:type="pct"/>
            <w:gridSpan w:val="2"/>
            <w:tcBorders>
              <w:top w:val="outset" w:sz="6" w:space="0" w:color="auto"/>
              <w:left w:val="outset" w:sz="6" w:space="0" w:color="auto"/>
              <w:bottom w:val="outset" w:sz="6" w:space="0" w:color="auto"/>
              <w:right w:val="outset" w:sz="6" w:space="0" w:color="auto"/>
            </w:tcBorders>
            <w:hideMark/>
          </w:tcPr>
          <w:p w14:paraId="0168F1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alimentare omogenizate şi alimentelor dietetice</w:t>
            </w:r>
          </w:p>
        </w:tc>
      </w:tr>
      <w:tr w:rsidR="00C43CF2" w:rsidRPr="00C43CF2" w14:paraId="4884B6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481214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E61F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4438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1089</w:t>
            </w:r>
          </w:p>
        </w:tc>
        <w:tc>
          <w:tcPr>
            <w:tcW w:w="3350" w:type="pct"/>
            <w:gridSpan w:val="2"/>
            <w:tcBorders>
              <w:top w:val="outset" w:sz="6" w:space="0" w:color="auto"/>
              <w:left w:val="outset" w:sz="6" w:space="0" w:color="auto"/>
              <w:bottom w:val="outset" w:sz="6" w:space="0" w:color="auto"/>
              <w:right w:val="outset" w:sz="6" w:space="0" w:color="auto"/>
            </w:tcBorders>
            <w:hideMark/>
          </w:tcPr>
          <w:p w14:paraId="07399E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alimentare n.c.a.</w:t>
            </w:r>
          </w:p>
        </w:tc>
      </w:tr>
      <w:tr w:rsidR="00C43CF2" w:rsidRPr="00C43CF2" w14:paraId="750DF0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4821D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46A2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109</w:t>
            </w:r>
          </w:p>
        </w:tc>
        <w:tc>
          <w:tcPr>
            <w:tcW w:w="450" w:type="pct"/>
            <w:gridSpan w:val="2"/>
            <w:tcBorders>
              <w:top w:val="outset" w:sz="6" w:space="0" w:color="auto"/>
              <w:left w:val="outset" w:sz="6" w:space="0" w:color="auto"/>
              <w:bottom w:val="outset" w:sz="6" w:space="0" w:color="auto"/>
              <w:right w:val="outset" w:sz="6" w:space="0" w:color="auto"/>
            </w:tcBorders>
            <w:hideMark/>
          </w:tcPr>
          <w:p w14:paraId="08D2E6D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DEF01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pentru hrana animalelor</w:t>
            </w:r>
          </w:p>
        </w:tc>
      </w:tr>
      <w:tr w:rsidR="00C43CF2" w:rsidRPr="00C43CF2" w14:paraId="7D51DF9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D8B1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30129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5461E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1091</w:t>
            </w:r>
          </w:p>
        </w:tc>
        <w:tc>
          <w:tcPr>
            <w:tcW w:w="3350" w:type="pct"/>
            <w:gridSpan w:val="2"/>
            <w:tcBorders>
              <w:top w:val="outset" w:sz="6" w:space="0" w:color="auto"/>
              <w:left w:val="outset" w:sz="6" w:space="0" w:color="auto"/>
              <w:bottom w:val="outset" w:sz="6" w:space="0" w:color="auto"/>
              <w:right w:val="outset" w:sz="6" w:space="0" w:color="auto"/>
            </w:tcBorders>
            <w:hideMark/>
          </w:tcPr>
          <w:p w14:paraId="7DFD66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pentru hrana animalelor de fermă</w:t>
            </w:r>
          </w:p>
        </w:tc>
      </w:tr>
      <w:tr w:rsidR="00C43CF2" w:rsidRPr="00C43CF2" w14:paraId="382FCB3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FA97D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9EF42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0A7E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1092</w:t>
            </w:r>
          </w:p>
        </w:tc>
        <w:tc>
          <w:tcPr>
            <w:tcW w:w="3350" w:type="pct"/>
            <w:gridSpan w:val="2"/>
            <w:tcBorders>
              <w:top w:val="outset" w:sz="6" w:space="0" w:color="auto"/>
              <w:left w:val="outset" w:sz="6" w:space="0" w:color="auto"/>
              <w:bottom w:val="outset" w:sz="6" w:space="0" w:color="auto"/>
              <w:right w:val="outset" w:sz="6" w:space="0" w:color="auto"/>
            </w:tcBorders>
            <w:hideMark/>
          </w:tcPr>
          <w:p w14:paraId="16B4FB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pentru hrana animalelor de companie</w:t>
            </w:r>
          </w:p>
        </w:tc>
      </w:tr>
      <w:tr w:rsidR="00C43CF2" w:rsidRPr="00C43CF2" w14:paraId="1454CA7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93ED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11</w:t>
            </w:r>
          </w:p>
        </w:tc>
        <w:tc>
          <w:tcPr>
            <w:tcW w:w="500" w:type="pct"/>
            <w:tcBorders>
              <w:top w:val="outset" w:sz="6" w:space="0" w:color="auto"/>
              <w:left w:val="outset" w:sz="6" w:space="0" w:color="auto"/>
              <w:bottom w:val="outset" w:sz="6" w:space="0" w:color="auto"/>
              <w:right w:val="outset" w:sz="6" w:space="0" w:color="auto"/>
            </w:tcBorders>
            <w:hideMark/>
          </w:tcPr>
          <w:p w14:paraId="71FAC1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E01B4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838A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băuturilor</w:t>
            </w:r>
          </w:p>
        </w:tc>
      </w:tr>
      <w:tr w:rsidR="00C43CF2" w:rsidRPr="00C43CF2" w14:paraId="148AA2E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E8806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9331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w:t>
            </w:r>
          </w:p>
        </w:tc>
        <w:tc>
          <w:tcPr>
            <w:tcW w:w="450" w:type="pct"/>
            <w:gridSpan w:val="2"/>
            <w:tcBorders>
              <w:top w:val="outset" w:sz="6" w:space="0" w:color="auto"/>
              <w:left w:val="outset" w:sz="6" w:space="0" w:color="auto"/>
              <w:bottom w:val="outset" w:sz="6" w:space="0" w:color="auto"/>
              <w:right w:val="outset" w:sz="6" w:space="0" w:color="auto"/>
            </w:tcBorders>
            <w:hideMark/>
          </w:tcPr>
          <w:p w14:paraId="7ECCE78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DB2E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băuturilor</w:t>
            </w:r>
          </w:p>
        </w:tc>
      </w:tr>
      <w:tr w:rsidR="00C43CF2" w:rsidRPr="00C43CF2" w14:paraId="7280CAB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9719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B58C4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D486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1101</w:t>
            </w:r>
          </w:p>
        </w:tc>
        <w:tc>
          <w:tcPr>
            <w:tcW w:w="3350" w:type="pct"/>
            <w:gridSpan w:val="2"/>
            <w:tcBorders>
              <w:top w:val="outset" w:sz="6" w:space="0" w:color="auto"/>
              <w:left w:val="outset" w:sz="6" w:space="0" w:color="auto"/>
              <w:bottom w:val="outset" w:sz="6" w:space="0" w:color="auto"/>
              <w:right w:val="outset" w:sz="6" w:space="0" w:color="auto"/>
            </w:tcBorders>
            <w:hideMark/>
          </w:tcPr>
          <w:p w14:paraId="572647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Distilarea, rafinarea şi mixarea băuturilor alcoolice</w:t>
            </w:r>
          </w:p>
        </w:tc>
      </w:tr>
      <w:tr w:rsidR="00C43CF2" w:rsidRPr="00C43CF2" w14:paraId="0DB6D6A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EE88A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FD605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658B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1102</w:t>
            </w:r>
          </w:p>
        </w:tc>
        <w:tc>
          <w:tcPr>
            <w:tcW w:w="3350" w:type="pct"/>
            <w:gridSpan w:val="2"/>
            <w:tcBorders>
              <w:top w:val="outset" w:sz="6" w:space="0" w:color="auto"/>
              <w:left w:val="outset" w:sz="6" w:space="0" w:color="auto"/>
              <w:bottom w:val="outset" w:sz="6" w:space="0" w:color="auto"/>
              <w:right w:val="outset" w:sz="6" w:space="0" w:color="auto"/>
            </w:tcBorders>
            <w:hideMark/>
          </w:tcPr>
          <w:p w14:paraId="2FAFFE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vinurilor din struguri</w:t>
            </w:r>
          </w:p>
        </w:tc>
      </w:tr>
      <w:tr w:rsidR="00C43CF2" w:rsidRPr="00C43CF2" w14:paraId="4168701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5461A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33E5C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01EC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1103</w:t>
            </w:r>
          </w:p>
        </w:tc>
        <w:tc>
          <w:tcPr>
            <w:tcW w:w="3350" w:type="pct"/>
            <w:gridSpan w:val="2"/>
            <w:tcBorders>
              <w:top w:val="outset" w:sz="6" w:space="0" w:color="auto"/>
              <w:left w:val="outset" w:sz="6" w:space="0" w:color="auto"/>
              <w:bottom w:val="outset" w:sz="6" w:space="0" w:color="auto"/>
              <w:right w:val="outset" w:sz="6" w:space="0" w:color="auto"/>
            </w:tcBorders>
            <w:hideMark/>
          </w:tcPr>
          <w:p w14:paraId="60D0B2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cidrului şi a altor vinuri din fructe</w:t>
            </w:r>
          </w:p>
        </w:tc>
      </w:tr>
      <w:tr w:rsidR="00C43CF2" w:rsidRPr="00C43CF2" w14:paraId="318D23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A0E15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F2CA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4165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1104</w:t>
            </w:r>
          </w:p>
        </w:tc>
        <w:tc>
          <w:tcPr>
            <w:tcW w:w="3350" w:type="pct"/>
            <w:gridSpan w:val="2"/>
            <w:tcBorders>
              <w:top w:val="outset" w:sz="6" w:space="0" w:color="auto"/>
              <w:left w:val="outset" w:sz="6" w:space="0" w:color="auto"/>
              <w:bottom w:val="outset" w:sz="6" w:space="0" w:color="auto"/>
              <w:right w:val="outset" w:sz="6" w:space="0" w:color="auto"/>
            </w:tcBorders>
            <w:hideMark/>
          </w:tcPr>
          <w:p w14:paraId="0CD70F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băuturi nedistilate, obţinute prin fermentare</w:t>
            </w:r>
          </w:p>
        </w:tc>
      </w:tr>
      <w:tr w:rsidR="00C43CF2" w:rsidRPr="00C43CF2" w14:paraId="70C2F6B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9496C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6991D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0C79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1105</w:t>
            </w:r>
          </w:p>
        </w:tc>
        <w:tc>
          <w:tcPr>
            <w:tcW w:w="3350" w:type="pct"/>
            <w:gridSpan w:val="2"/>
            <w:tcBorders>
              <w:top w:val="outset" w:sz="6" w:space="0" w:color="auto"/>
              <w:left w:val="outset" w:sz="6" w:space="0" w:color="auto"/>
              <w:bottom w:val="outset" w:sz="6" w:space="0" w:color="auto"/>
              <w:right w:val="outset" w:sz="6" w:space="0" w:color="auto"/>
            </w:tcBorders>
            <w:hideMark/>
          </w:tcPr>
          <w:p w14:paraId="6F8C34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berii</w:t>
            </w:r>
          </w:p>
        </w:tc>
      </w:tr>
      <w:tr w:rsidR="00C43CF2" w:rsidRPr="00C43CF2" w14:paraId="46B98F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7F6CE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808F3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03E4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1106</w:t>
            </w:r>
          </w:p>
        </w:tc>
        <w:tc>
          <w:tcPr>
            <w:tcW w:w="3350" w:type="pct"/>
            <w:gridSpan w:val="2"/>
            <w:tcBorders>
              <w:top w:val="outset" w:sz="6" w:space="0" w:color="auto"/>
              <w:left w:val="outset" w:sz="6" w:space="0" w:color="auto"/>
              <w:bottom w:val="outset" w:sz="6" w:space="0" w:color="auto"/>
              <w:right w:val="outset" w:sz="6" w:space="0" w:color="auto"/>
            </w:tcBorders>
            <w:hideMark/>
          </w:tcPr>
          <w:p w14:paraId="48502C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malţului</w:t>
            </w:r>
          </w:p>
        </w:tc>
      </w:tr>
      <w:tr w:rsidR="00C43CF2" w:rsidRPr="00C43CF2" w14:paraId="0D6789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B103B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E86D3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B249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1107</w:t>
            </w:r>
          </w:p>
        </w:tc>
        <w:tc>
          <w:tcPr>
            <w:tcW w:w="3350" w:type="pct"/>
            <w:gridSpan w:val="2"/>
            <w:tcBorders>
              <w:top w:val="outset" w:sz="6" w:space="0" w:color="auto"/>
              <w:left w:val="outset" w:sz="6" w:space="0" w:color="auto"/>
              <w:bottom w:val="outset" w:sz="6" w:space="0" w:color="auto"/>
              <w:right w:val="outset" w:sz="6" w:space="0" w:color="auto"/>
            </w:tcBorders>
            <w:hideMark/>
          </w:tcPr>
          <w:p w14:paraId="41A90D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băuturi răcoritoare nealcoolice; producţia de ape minerale şi alte ape îmbuteliate</w:t>
            </w:r>
          </w:p>
        </w:tc>
      </w:tr>
      <w:tr w:rsidR="00C43CF2" w:rsidRPr="00C43CF2" w14:paraId="575AF2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06D6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12</w:t>
            </w:r>
          </w:p>
        </w:tc>
        <w:tc>
          <w:tcPr>
            <w:tcW w:w="500" w:type="pct"/>
            <w:tcBorders>
              <w:top w:val="outset" w:sz="6" w:space="0" w:color="auto"/>
              <w:left w:val="outset" w:sz="6" w:space="0" w:color="auto"/>
              <w:bottom w:val="outset" w:sz="6" w:space="0" w:color="auto"/>
              <w:right w:val="outset" w:sz="6" w:space="0" w:color="auto"/>
            </w:tcBorders>
            <w:hideMark/>
          </w:tcPr>
          <w:p w14:paraId="196DFA1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1FE60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C756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produselor din tutun</w:t>
            </w:r>
          </w:p>
        </w:tc>
      </w:tr>
      <w:tr w:rsidR="00C43CF2" w:rsidRPr="00C43CF2" w14:paraId="747BA76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07EA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BC33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120</w:t>
            </w:r>
          </w:p>
        </w:tc>
        <w:tc>
          <w:tcPr>
            <w:tcW w:w="450" w:type="pct"/>
            <w:gridSpan w:val="2"/>
            <w:tcBorders>
              <w:top w:val="outset" w:sz="6" w:space="0" w:color="auto"/>
              <w:left w:val="outset" w:sz="6" w:space="0" w:color="auto"/>
              <w:bottom w:val="outset" w:sz="6" w:space="0" w:color="auto"/>
              <w:right w:val="outset" w:sz="6" w:space="0" w:color="auto"/>
            </w:tcBorders>
            <w:hideMark/>
          </w:tcPr>
          <w:p w14:paraId="001B15C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A1EA3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tutun</w:t>
            </w:r>
          </w:p>
        </w:tc>
      </w:tr>
      <w:tr w:rsidR="00C43CF2" w:rsidRPr="00C43CF2" w14:paraId="4C939A2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D30A2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39D9F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6C3B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1200</w:t>
            </w:r>
          </w:p>
        </w:tc>
        <w:tc>
          <w:tcPr>
            <w:tcW w:w="3350" w:type="pct"/>
            <w:gridSpan w:val="2"/>
            <w:tcBorders>
              <w:top w:val="outset" w:sz="6" w:space="0" w:color="auto"/>
              <w:left w:val="outset" w:sz="6" w:space="0" w:color="auto"/>
              <w:bottom w:val="outset" w:sz="6" w:space="0" w:color="auto"/>
              <w:right w:val="outset" w:sz="6" w:space="0" w:color="auto"/>
            </w:tcBorders>
            <w:hideMark/>
          </w:tcPr>
          <w:p w14:paraId="722690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tutun</w:t>
            </w:r>
          </w:p>
        </w:tc>
      </w:tr>
      <w:tr w:rsidR="00C43CF2" w:rsidRPr="00C43CF2" w14:paraId="558148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8EEA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13</w:t>
            </w:r>
          </w:p>
        </w:tc>
        <w:tc>
          <w:tcPr>
            <w:tcW w:w="500" w:type="pct"/>
            <w:tcBorders>
              <w:top w:val="outset" w:sz="6" w:space="0" w:color="auto"/>
              <w:left w:val="outset" w:sz="6" w:space="0" w:color="auto"/>
              <w:bottom w:val="outset" w:sz="6" w:space="0" w:color="auto"/>
              <w:right w:val="outset" w:sz="6" w:space="0" w:color="auto"/>
            </w:tcBorders>
            <w:hideMark/>
          </w:tcPr>
          <w:p w14:paraId="66B77F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8A5F09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0C72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produselor textile</w:t>
            </w:r>
          </w:p>
        </w:tc>
      </w:tr>
      <w:tr w:rsidR="00C43CF2" w:rsidRPr="00C43CF2" w14:paraId="1E6E9DA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BBABB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B658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131</w:t>
            </w:r>
          </w:p>
        </w:tc>
        <w:tc>
          <w:tcPr>
            <w:tcW w:w="450" w:type="pct"/>
            <w:gridSpan w:val="2"/>
            <w:tcBorders>
              <w:top w:val="outset" w:sz="6" w:space="0" w:color="auto"/>
              <w:left w:val="outset" w:sz="6" w:space="0" w:color="auto"/>
              <w:bottom w:val="outset" w:sz="6" w:space="0" w:color="auto"/>
              <w:right w:val="outset" w:sz="6" w:space="0" w:color="auto"/>
            </w:tcBorders>
            <w:hideMark/>
          </w:tcPr>
          <w:p w14:paraId="735EBD2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48A73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Pregătirea fibrelor şi filarea fibrelor textile</w:t>
            </w:r>
          </w:p>
        </w:tc>
      </w:tr>
      <w:tr w:rsidR="00C43CF2" w:rsidRPr="00C43CF2" w14:paraId="3F8B6D6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A347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07EF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6BA2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1310</w:t>
            </w:r>
          </w:p>
        </w:tc>
        <w:tc>
          <w:tcPr>
            <w:tcW w:w="3350" w:type="pct"/>
            <w:gridSpan w:val="2"/>
            <w:tcBorders>
              <w:top w:val="outset" w:sz="6" w:space="0" w:color="auto"/>
              <w:left w:val="outset" w:sz="6" w:space="0" w:color="auto"/>
              <w:bottom w:val="outset" w:sz="6" w:space="0" w:color="auto"/>
              <w:right w:val="outset" w:sz="6" w:space="0" w:color="auto"/>
            </w:tcBorders>
            <w:hideMark/>
          </w:tcPr>
          <w:p w14:paraId="4A3DCA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Pregătirea fibrelor şi filarea fibrelor textile</w:t>
            </w:r>
          </w:p>
        </w:tc>
      </w:tr>
      <w:tr w:rsidR="00C43CF2" w:rsidRPr="00C43CF2" w14:paraId="725C23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F0A5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0C78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132</w:t>
            </w:r>
          </w:p>
        </w:tc>
        <w:tc>
          <w:tcPr>
            <w:tcW w:w="450" w:type="pct"/>
            <w:gridSpan w:val="2"/>
            <w:tcBorders>
              <w:top w:val="outset" w:sz="6" w:space="0" w:color="auto"/>
              <w:left w:val="outset" w:sz="6" w:space="0" w:color="auto"/>
              <w:bottom w:val="outset" w:sz="6" w:space="0" w:color="auto"/>
              <w:right w:val="outset" w:sz="6" w:space="0" w:color="auto"/>
            </w:tcBorders>
            <w:hideMark/>
          </w:tcPr>
          <w:p w14:paraId="0A73E1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A9572A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ţesături</w:t>
            </w:r>
          </w:p>
        </w:tc>
      </w:tr>
      <w:tr w:rsidR="00C43CF2" w:rsidRPr="00C43CF2" w14:paraId="2AF505D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D231E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D0C39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EBF7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1320</w:t>
            </w:r>
          </w:p>
        </w:tc>
        <w:tc>
          <w:tcPr>
            <w:tcW w:w="3350" w:type="pct"/>
            <w:gridSpan w:val="2"/>
            <w:tcBorders>
              <w:top w:val="outset" w:sz="6" w:space="0" w:color="auto"/>
              <w:left w:val="outset" w:sz="6" w:space="0" w:color="auto"/>
              <w:bottom w:val="outset" w:sz="6" w:space="0" w:color="auto"/>
              <w:right w:val="outset" w:sz="6" w:space="0" w:color="auto"/>
            </w:tcBorders>
            <w:hideMark/>
          </w:tcPr>
          <w:p w14:paraId="7773A7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ţesături</w:t>
            </w:r>
          </w:p>
        </w:tc>
      </w:tr>
      <w:tr w:rsidR="00C43CF2" w:rsidRPr="00C43CF2" w14:paraId="3542B5C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ED2A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832D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133</w:t>
            </w:r>
          </w:p>
        </w:tc>
        <w:tc>
          <w:tcPr>
            <w:tcW w:w="450" w:type="pct"/>
            <w:gridSpan w:val="2"/>
            <w:tcBorders>
              <w:top w:val="outset" w:sz="6" w:space="0" w:color="auto"/>
              <w:left w:val="outset" w:sz="6" w:space="0" w:color="auto"/>
              <w:bottom w:val="outset" w:sz="6" w:space="0" w:color="auto"/>
              <w:right w:val="outset" w:sz="6" w:space="0" w:color="auto"/>
            </w:tcBorders>
            <w:hideMark/>
          </w:tcPr>
          <w:p w14:paraId="6888081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5AA67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Finisarea materialelor textile</w:t>
            </w:r>
          </w:p>
        </w:tc>
      </w:tr>
      <w:tr w:rsidR="00C43CF2" w:rsidRPr="00C43CF2" w14:paraId="21135A6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4553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9CD59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BB70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1330</w:t>
            </w:r>
          </w:p>
        </w:tc>
        <w:tc>
          <w:tcPr>
            <w:tcW w:w="3350" w:type="pct"/>
            <w:gridSpan w:val="2"/>
            <w:tcBorders>
              <w:top w:val="outset" w:sz="6" w:space="0" w:color="auto"/>
              <w:left w:val="outset" w:sz="6" w:space="0" w:color="auto"/>
              <w:bottom w:val="outset" w:sz="6" w:space="0" w:color="auto"/>
              <w:right w:val="outset" w:sz="6" w:space="0" w:color="auto"/>
            </w:tcBorders>
            <w:hideMark/>
          </w:tcPr>
          <w:p w14:paraId="35DAAC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Finisarea materialelor textile</w:t>
            </w:r>
          </w:p>
        </w:tc>
      </w:tr>
      <w:tr w:rsidR="00C43CF2" w:rsidRPr="00C43CF2" w14:paraId="494B02F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7F18F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EDEB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w:t>
            </w:r>
          </w:p>
        </w:tc>
        <w:tc>
          <w:tcPr>
            <w:tcW w:w="450" w:type="pct"/>
            <w:gridSpan w:val="2"/>
            <w:tcBorders>
              <w:top w:val="outset" w:sz="6" w:space="0" w:color="auto"/>
              <w:left w:val="outset" w:sz="6" w:space="0" w:color="auto"/>
              <w:bottom w:val="outset" w:sz="6" w:space="0" w:color="auto"/>
              <w:right w:val="outset" w:sz="6" w:space="0" w:color="auto"/>
            </w:tcBorders>
            <w:hideMark/>
          </w:tcPr>
          <w:p w14:paraId="7E65600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2224F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textile</w:t>
            </w:r>
          </w:p>
        </w:tc>
      </w:tr>
      <w:tr w:rsidR="00C43CF2" w:rsidRPr="00C43CF2" w14:paraId="33CB65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BCA9D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CBC81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9C6E1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1391</w:t>
            </w:r>
          </w:p>
        </w:tc>
        <w:tc>
          <w:tcPr>
            <w:tcW w:w="3350" w:type="pct"/>
            <w:gridSpan w:val="2"/>
            <w:tcBorders>
              <w:top w:val="outset" w:sz="6" w:space="0" w:color="auto"/>
              <w:left w:val="outset" w:sz="6" w:space="0" w:color="auto"/>
              <w:bottom w:val="outset" w:sz="6" w:space="0" w:color="auto"/>
              <w:right w:val="outset" w:sz="6" w:space="0" w:color="auto"/>
            </w:tcBorders>
            <w:hideMark/>
          </w:tcPr>
          <w:p w14:paraId="2DC32E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metraje prin tricotare sau croşetare</w:t>
            </w:r>
          </w:p>
        </w:tc>
      </w:tr>
      <w:tr w:rsidR="00C43CF2" w:rsidRPr="00C43CF2" w14:paraId="452B865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F139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25CB6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F95D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1392</w:t>
            </w:r>
          </w:p>
        </w:tc>
        <w:tc>
          <w:tcPr>
            <w:tcW w:w="3350" w:type="pct"/>
            <w:gridSpan w:val="2"/>
            <w:tcBorders>
              <w:top w:val="outset" w:sz="6" w:space="0" w:color="auto"/>
              <w:left w:val="outset" w:sz="6" w:space="0" w:color="auto"/>
              <w:bottom w:val="outset" w:sz="6" w:space="0" w:color="auto"/>
              <w:right w:val="outset" w:sz="6" w:space="0" w:color="auto"/>
            </w:tcBorders>
            <w:hideMark/>
          </w:tcPr>
          <w:p w14:paraId="42800A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articole confecţionate din textile (excluzând îmbrăcămintea şi lenjeria de corp)</w:t>
            </w:r>
          </w:p>
        </w:tc>
      </w:tr>
      <w:tr w:rsidR="00C43CF2" w:rsidRPr="00C43CF2" w14:paraId="2C8E519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CE45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3E9DF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3ECF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1393</w:t>
            </w:r>
          </w:p>
        </w:tc>
        <w:tc>
          <w:tcPr>
            <w:tcW w:w="3350" w:type="pct"/>
            <w:gridSpan w:val="2"/>
            <w:tcBorders>
              <w:top w:val="outset" w:sz="6" w:space="0" w:color="auto"/>
              <w:left w:val="outset" w:sz="6" w:space="0" w:color="auto"/>
              <w:bottom w:val="outset" w:sz="6" w:space="0" w:color="auto"/>
              <w:right w:val="outset" w:sz="6" w:space="0" w:color="auto"/>
            </w:tcBorders>
            <w:hideMark/>
          </w:tcPr>
          <w:p w14:paraId="069F69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covoare şi mochete</w:t>
            </w:r>
          </w:p>
        </w:tc>
      </w:tr>
      <w:tr w:rsidR="00C43CF2" w:rsidRPr="00C43CF2" w14:paraId="186BCF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DE0D3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3ACCEC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8517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1394</w:t>
            </w:r>
          </w:p>
        </w:tc>
        <w:tc>
          <w:tcPr>
            <w:tcW w:w="3350" w:type="pct"/>
            <w:gridSpan w:val="2"/>
            <w:tcBorders>
              <w:top w:val="outset" w:sz="6" w:space="0" w:color="auto"/>
              <w:left w:val="outset" w:sz="6" w:space="0" w:color="auto"/>
              <w:bottom w:val="outset" w:sz="6" w:space="0" w:color="auto"/>
              <w:right w:val="outset" w:sz="6" w:space="0" w:color="auto"/>
            </w:tcBorders>
            <w:hideMark/>
          </w:tcPr>
          <w:p w14:paraId="47E0DC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odgoane, frânghii, sfori şi plase</w:t>
            </w:r>
          </w:p>
        </w:tc>
      </w:tr>
      <w:tr w:rsidR="00C43CF2" w:rsidRPr="00C43CF2" w14:paraId="55F0455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00F54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ECE10C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66DC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1395</w:t>
            </w:r>
          </w:p>
        </w:tc>
        <w:tc>
          <w:tcPr>
            <w:tcW w:w="3350" w:type="pct"/>
            <w:gridSpan w:val="2"/>
            <w:tcBorders>
              <w:top w:val="outset" w:sz="6" w:space="0" w:color="auto"/>
              <w:left w:val="outset" w:sz="6" w:space="0" w:color="auto"/>
              <w:bottom w:val="outset" w:sz="6" w:space="0" w:color="auto"/>
              <w:right w:val="outset" w:sz="6" w:space="0" w:color="auto"/>
            </w:tcBorders>
            <w:hideMark/>
          </w:tcPr>
          <w:p w14:paraId="6F1A10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textile neţesute şi articole din acestea, cu excepţia confecţiilor de îmbrăcăminte</w:t>
            </w:r>
          </w:p>
        </w:tc>
      </w:tr>
      <w:tr w:rsidR="00C43CF2" w:rsidRPr="00C43CF2" w14:paraId="0E42AC0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A1260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3D757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D0780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1396</w:t>
            </w:r>
          </w:p>
        </w:tc>
        <w:tc>
          <w:tcPr>
            <w:tcW w:w="3350" w:type="pct"/>
            <w:gridSpan w:val="2"/>
            <w:tcBorders>
              <w:top w:val="outset" w:sz="6" w:space="0" w:color="auto"/>
              <w:left w:val="outset" w:sz="6" w:space="0" w:color="auto"/>
              <w:bottom w:val="outset" w:sz="6" w:space="0" w:color="auto"/>
              <w:right w:val="outset" w:sz="6" w:space="0" w:color="auto"/>
            </w:tcBorders>
            <w:hideMark/>
          </w:tcPr>
          <w:p w14:paraId="629878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articole tehnice şi industriale din textile</w:t>
            </w:r>
          </w:p>
        </w:tc>
      </w:tr>
      <w:tr w:rsidR="00C43CF2" w:rsidRPr="00C43CF2" w14:paraId="09A2231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CEFE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0A6DA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1C93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1399</w:t>
            </w:r>
          </w:p>
        </w:tc>
        <w:tc>
          <w:tcPr>
            <w:tcW w:w="3350" w:type="pct"/>
            <w:gridSpan w:val="2"/>
            <w:tcBorders>
              <w:top w:val="outset" w:sz="6" w:space="0" w:color="auto"/>
              <w:left w:val="outset" w:sz="6" w:space="0" w:color="auto"/>
              <w:bottom w:val="outset" w:sz="6" w:space="0" w:color="auto"/>
              <w:right w:val="outset" w:sz="6" w:space="0" w:color="auto"/>
            </w:tcBorders>
            <w:hideMark/>
          </w:tcPr>
          <w:p w14:paraId="0860EE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textile n.c.a.</w:t>
            </w:r>
          </w:p>
        </w:tc>
      </w:tr>
      <w:tr w:rsidR="00C43CF2" w:rsidRPr="00C43CF2" w14:paraId="762CE9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27ED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14</w:t>
            </w:r>
          </w:p>
        </w:tc>
        <w:tc>
          <w:tcPr>
            <w:tcW w:w="500" w:type="pct"/>
            <w:tcBorders>
              <w:top w:val="outset" w:sz="6" w:space="0" w:color="auto"/>
              <w:left w:val="outset" w:sz="6" w:space="0" w:color="auto"/>
              <w:bottom w:val="outset" w:sz="6" w:space="0" w:color="auto"/>
              <w:right w:val="outset" w:sz="6" w:space="0" w:color="auto"/>
            </w:tcBorders>
            <w:hideMark/>
          </w:tcPr>
          <w:p w14:paraId="12D545D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AE5DE1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F86EC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articolelor de îmbrăcăminte</w:t>
            </w:r>
          </w:p>
        </w:tc>
      </w:tr>
      <w:tr w:rsidR="00C43CF2" w:rsidRPr="00C43CF2" w14:paraId="786CFA7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1094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2D9B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141</w:t>
            </w:r>
          </w:p>
        </w:tc>
        <w:tc>
          <w:tcPr>
            <w:tcW w:w="450" w:type="pct"/>
            <w:gridSpan w:val="2"/>
            <w:tcBorders>
              <w:top w:val="outset" w:sz="6" w:space="0" w:color="auto"/>
              <w:left w:val="outset" w:sz="6" w:space="0" w:color="auto"/>
              <w:bottom w:val="outset" w:sz="6" w:space="0" w:color="auto"/>
              <w:right w:val="outset" w:sz="6" w:space="0" w:color="auto"/>
            </w:tcBorders>
            <w:hideMark/>
          </w:tcPr>
          <w:p w14:paraId="1FC52D1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A5FCD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îmbrăcăminte prin tricotare sau croşetare</w:t>
            </w:r>
          </w:p>
        </w:tc>
      </w:tr>
      <w:tr w:rsidR="00C43CF2" w:rsidRPr="00C43CF2" w14:paraId="7FC16E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D22FA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7AF3F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EDD3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1410</w:t>
            </w:r>
          </w:p>
        </w:tc>
        <w:tc>
          <w:tcPr>
            <w:tcW w:w="3350" w:type="pct"/>
            <w:gridSpan w:val="2"/>
            <w:tcBorders>
              <w:top w:val="outset" w:sz="6" w:space="0" w:color="auto"/>
              <w:left w:val="outset" w:sz="6" w:space="0" w:color="auto"/>
              <w:bottom w:val="outset" w:sz="6" w:space="0" w:color="auto"/>
              <w:right w:val="outset" w:sz="6" w:space="0" w:color="auto"/>
            </w:tcBorders>
            <w:hideMark/>
          </w:tcPr>
          <w:p w14:paraId="56C933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îmbrăcăminte prin tricotare sau croşetare</w:t>
            </w:r>
          </w:p>
        </w:tc>
      </w:tr>
      <w:tr w:rsidR="00C43CF2" w:rsidRPr="00C43CF2" w14:paraId="0531ECE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B655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0AD7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w:t>
            </w:r>
          </w:p>
        </w:tc>
        <w:tc>
          <w:tcPr>
            <w:tcW w:w="450" w:type="pct"/>
            <w:gridSpan w:val="2"/>
            <w:tcBorders>
              <w:top w:val="outset" w:sz="6" w:space="0" w:color="auto"/>
              <w:left w:val="outset" w:sz="6" w:space="0" w:color="auto"/>
              <w:bottom w:val="outset" w:sz="6" w:space="0" w:color="auto"/>
              <w:right w:val="outset" w:sz="6" w:space="0" w:color="auto"/>
            </w:tcBorders>
            <w:hideMark/>
          </w:tcPr>
          <w:p w14:paraId="3B0700D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6B6FD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de îmbrăcăminte şi accesorii</w:t>
            </w:r>
          </w:p>
        </w:tc>
      </w:tr>
      <w:tr w:rsidR="00C43CF2" w:rsidRPr="00C43CF2" w14:paraId="690840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75ACD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85220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775E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1421</w:t>
            </w:r>
          </w:p>
        </w:tc>
        <w:tc>
          <w:tcPr>
            <w:tcW w:w="3350" w:type="pct"/>
            <w:gridSpan w:val="2"/>
            <w:tcBorders>
              <w:top w:val="outset" w:sz="6" w:space="0" w:color="auto"/>
              <w:left w:val="outset" w:sz="6" w:space="0" w:color="auto"/>
              <w:bottom w:val="outset" w:sz="6" w:space="0" w:color="auto"/>
              <w:right w:val="outset" w:sz="6" w:space="0" w:color="auto"/>
            </w:tcBorders>
            <w:hideMark/>
          </w:tcPr>
          <w:p w14:paraId="7D600E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îmbrăcăminte</w:t>
            </w:r>
          </w:p>
        </w:tc>
      </w:tr>
      <w:tr w:rsidR="00C43CF2" w:rsidRPr="00C43CF2" w14:paraId="1D7708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A01DE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A752B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1C70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1422</w:t>
            </w:r>
          </w:p>
        </w:tc>
        <w:tc>
          <w:tcPr>
            <w:tcW w:w="3350" w:type="pct"/>
            <w:gridSpan w:val="2"/>
            <w:tcBorders>
              <w:top w:val="outset" w:sz="6" w:space="0" w:color="auto"/>
              <w:left w:val="outset" w:sz="6" w:space="0" w:color="auto"/>
              <w:bottom w:val="outset" w:sz="6" w:space="0" w:color="auto"/>
              <w:right w:val="outset" w:sz="6" w:space="0" w:color="auto"/>
            </w:tcBorders>
            <w:hideMark/>
          </w:tcPr>
          <w:p w14:paraId="21177F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articole de lenjerie de corp</w:t>
            </w:r>
          </w:p>
        </w:tc>
      </w:tr>
      <w:tr w:rsidR="00C43CF2" w:rsidRPr="00C43CF2" w14:paraId="7A161C1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88ACE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85E00F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5714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1423</w:t>
            </w:r>
          </w:p>
        </w:tc>
        <w:tc>
          <w:tcPr>
            <w:tcW w:w="3350" w:type="pct"/>
            <w:gridSpan w:val="2"/>
            <w:tcBorders>
              <w:top w:val="outset" w:sz="6" w:space="0" w:color="auto"/>
              <w:left w:val="outset" w:sz="6" w:space="0" w:color="auto"/>
              <w:bottom w:val="outset" w:sz="6" w:space="0" w:color="auto"/>
              <w:right w:val="outset" w:sz="6" w:space="0" w:color="auto"/>
            </w:tcBorders>
            <w:hideMark/>
          </w:tcPr>
          <w:p w14:paraId="1CB8D6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articole de îmbrăcăminte pentru lucru</w:t>
            </w:r>
          </w:p>
        </w:tc>
      </w:tr>
      <w:tr w:rsidR="00C43CF2" w:rsidRPr="00C43CF2" w14:paraId="359190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417EF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B0C27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2034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1424</w:t>
            </w:r>
          </w:p>
        </w:tc>
        <w:tc>
          <w:tcPr>
            <w:tcW w:w="3350" w:type="pct"/>
            <w:gridSpan w:val="2"/>
            <w:tcBorders>
              <w:top w:val="outset" w:sz="6" w:space="0" w:color="auto"/>
              <w:left w:val="outset" w:sz="6" w:space="0" w:color="auto"/>
              <w:bottom w:val="outset" w:sz="6" w:space="0" w:color="auto"/>
              <w:right w:val="outset" w:sz="6" w:space="0" w:color="auto"/>
            </w:tcBorders>
            <w:hideMark/>
          </w:tcPr>
          <w:p w14:paraId="5A882F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îmbrăcăminte din piele şi blană</w:t>
            </w:r>
          </w:p>
        </w:tc>
      </w:tr>
      <w:tr w:rsidR="00C43CF2" w:rsidRPr="00C43CF2" w14:paraId="3C68B3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7432E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D248A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38E1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1429</w:t>
            </w:r>
          </w:p>
        </w:tc>
        <w:tc>
          <w:tcPr>
            <w:tcW w:w="3350" w:type="pct"/>
            <w:gridSpan w:val="2"/>
            <w:tcBorders>
              <w:top w:val="outset" w:sz="6" w:space="0" w:color="auto"/>
              <w:left w:val="outset" w:sz="6" w:space="0" w:color="auto"/>
              <w:bottom w:val="outset" w:sz="6" w:space="0" w:color="auto"/>
              <w:right w:val="outset" w:sz="6" w:space="0" w:color="auto"/>
            </w:tcBorders>
            <w:hideMark/>
          </w:tcPr>
          <w:p w14:paraId="0721F2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de îmbrăcăminte şi accesorii n.c.a.</w:t>
            </w:r>
          </w:p>
        </w:tc>
      </w:tr>
      <w:tr w:rsidR="00C43CF2" w:rsidRPr="00C43CF2" w14:paraId="249D353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B932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15</w:t>
            </w:r>
          </w:p>
        </w:tc>
        <w:tc>
          <w:tcPr>
            <w:tcW w:w="500" w:type="pct"/>
            <w:tcBorders>
              <w:top w:val="outset" w:sz="6" w:space="0" w:color="auto"/>
              <w:left w:val="outset" w:sz="6" w:space="0" w:color="auto"/>
              <w:bottom w:val="outset" w:sz="6" w:space="0" w:color="auto"/>
              <w:right w:val="outset" w:sz="6" w:space="0" w:color="auto"/>
            </w:tcBorders>
            <w:hideMark/>
          </w:tcPr>
          <w:p w14:paraId="36E5B46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47B35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AB88A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Tăbăcirea şi finisarea pieilor; fabricarea articolelor de voiaj şi marochinărie, harnaşamentelor şi încălţămintei; prepararea şi vopsirea blănurilor</w:t>
            </w:r>
          </w:p>
        </w:tc>
      </w:tr>
      <w:tr w:rsidR="00C43CF2" w:rsidRPr="00C43CF2" w14:paraId="0F6496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10132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9BC20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151</w:t>
            </w:r>
          </w:p>
        </w:tc>
        <w:tc>
          <w:tcPr>
            <w:tcW w:w="450" w:type="pct"/>
            <w:gridSpan w:val="2"/>
            <w:tcBorders>
              <w:top w:val="outset" w:sz="6" w:space="0" w:color="auto"/>
              <w:left w:val="outset" w:sz="6" w:space="0" w:color="auto"/>
              <w:bottom w:val="outset" w:sz="6" w:space="0" w:color="auto"/>
              <w:right w:val="outset" w:sz="6" w:space="0" w:color="auto"/>
            </w:tcBorders>
            <w:hideMark/>
          </w:tcPr>
          <w:p w14:paraId="113109D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1532F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Tăbăcirea şi finisarea pieilor; fabricarea articolelor de voiaj şi marochinărie şi a articolelor de harnaşament; prepararea şi vopsirea blănurilor</w:t>
            </w:r>
          </w:p>
        </w:tc>
      </w:tr>
      <w:tr w:rsidR="00C43CF2" w:rsidRPr="00C43CF2" w14:paraId="252ED5B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FB63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2E14E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E4306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1511</w:t>
            </w:r>
          </w:p>
        </w:tc>
        <w:tc>
          <w:tcPr>
            <w:tcW w:w="3350" w:type="pct"/>
            <w:gridSpan w:val="2"/>
            <w:tcBorders>
              <w:top w:val="outset" w:sz="6" w:space="0" w:color="auto"/>
              <w:left w:val="outset" w:sz="6" w:space="0" w:color="auto"/>
              <w:bottom w:val="outset" w:sz="6" w:space="0" w:color="auto"/>
              <w:right w:val="outset" w:sz="6" w:space="0" w:color="auto"/>
            </w:tcBorders>
            <w:hideMark/>
          </w:tcPr>
          <w:p w14:paraId="662143B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Tăbăcirea şi finisarea pieilor; prepararea şi vopsirea blănurilor</w:t>
            </w:r>
          </w:p>
        </w:tc>
      </w:tr>
      <w:tr w:rsidR="00C43CF2" w:rsidRPr="00C43CF2" w14:paraId="198C93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C97C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CCAF8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76C20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1512</w:t>
            </w:r>
          </w:p>
        </w:tc>
        <w:tc>
          <w:tcPr>
            <w:tcW w:w="3350" w:type="pct"/>
            <w:gridSpan w:val="2"/>
            <w:tcBorders>
              <w:top w:val="outset" w:sz="6" w:space="0" w:color="auto"/>
              <w:left w:val="outset" w:sz="6" w:space="0" w:color="auto"/>
              <w:bottom w:val="outset" w:sz="6" w:space="0" w:color="auto"/>
              <w:right w:val="outset" w:sz="6" w:space="0" w:color="auto"/>
            </w:tcBorders>
            <w:hideMark/>
          </w:tcPr>
          <w:p w14:paraId="2DFE8D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voiaj şi marochinărie şi a articolelor de harnaşament</w:t>
            </w:r>
          </w:p>
        </w:tc>
      </w:tr>
      <w:tr w:rsidR="00C43CF2" w:rsidRPr="00C43CF2" w14:paraId="303FB2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F949A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8B51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152</w:t>
            </w:r>
          </w:p>
        </w:tc>
        <w:tc>
          <w:tcPr>
            <w:tcW w:w="450" w:type="pct"/>
            <w:gridSpan w:val="2"/>
            <w:tcBorders>
              <w:top w:val="outset" w:sz="6" w:space="0" w:color="auto"/>
              <w:left w:val="outset" w:sz="6" w:space="0" w:color="auto"/>
              <w:bottom w:val="outset" w:sz="6" w:space="0" w:color="auto"/>
              <w:right w:val="outset" w:sz="6" w:space="0" w:color="auto"/>
            </w:tcBorders>
            <w:hideMark/>
          </w:tcPr>
          <w:p w14:paraId="19D0DFC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D25DA9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încălţămintei</w:t>
            </w:r>
          </w:p>
        </w:tc>
      </w:tr>
      <w:tr w:rsidR="00C43CF2" w:rsidRPr="00C43CF2" w14:paraId="7FBBCAE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9D114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ADAC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C3BD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1520</w:t>
            </w:r>
          </w:p>
        </w:tc>
        <w:tc>
          <w:tcPr>
            <w:tcW w:w="3350" w:type="pct"/>
            <w:gridSpan w:val="2"/>
            <w:tcBorders>
              <w:top w:val="outset" w:sz="6" w:space="0" w:color="auto"/>
              <w:left w:val="outset" w:sz="6" w:space="0" w:color="auto"/>
              <w:bottom w:val="outset" w:sz="6" w:space="0" w:color="auto"/>
              <w:right w:val="outset" w:sz="6" w:space="0" w:color="auto"/>
            </w:tcBorders>
            <w:hideMark/>
          </w:tcPr>
          <w:p w14:paraId="1F4045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încălţămintei</w:t>
            </w:r>
          </w:p>
        </w:tc>
      </w:tr>
      <w:tr w:rsidR="00C43CF2" w:rsidRPr="00C43CF2" w14:paraId="0CEBFEB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6356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16</w:t>
            </w:r>
          </w:p>
        </w:tc>
        <w:tc>
          <w:tcPr>
            <w:tcW w:w="500" w:type="pct"/>
            <w:tcBorders>
              <w:top w:val="outset" w:sz="6" w:space="0" w:color="auto"/>
              <w:left w:val="outset" w:sz="6" w:space="0" w:color="auto"/>
              <w:bottom w:val="outset" w:sz="6" w:space="0" w:color="auto"/>
              <w:right w:val="outset" w:sz="6" w:space="0" w:color="auto"/>
            </w:tcBorders>
            <w:hideMark/>
          </w:tcPr>
          <w:p w14:paraId="17F6BC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F97659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E21AC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Prelucrarea lemnului, fabricarea produselor din lemn şi plută, cu excepţia mobilei; fabricarea articolelor din paie şi din alte materiale vegetale împletite</w:t>
            </w:r>
          </w:p>
        </w:tc>
      </w:tr>
      <w:tr w:rsidR="00C43CF2" w:rsidRPr="00C43CF2" w14:paraId="4E05B98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976D3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460D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161</w:t>
            </w:r>
          </w:p>
        </w:tc>
        <w:tc>
          <w:tcPr>
            <w:tcW w:w="450" w:type="pct"/>
            <w:gridSpan w:val="2"/>
            <w:tcBorders>
              <w:top w:val="outset" w:sz="6" w:space="0" w:color="auto"/>
              <w:left w:val="outset" w:sz="6" w:space="0" w:color="auto"/>
              <w:bottom w:val="outset" w:sz="6" w:space="0" w:color="auto"/>
              <w:right w:val="outset" w:sz="6" w:space="0" w:color="auto"/>
            </w:tcBorders>
            <w:hideMark/>
          </w:tcPr>
          <w:p w14:paraId="2A729AA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9A305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Tăierea şi rindeluirea lemnului</w:t>
            </w:r>
          </w:p>
        </w:tc>
      </w:tr>
      <w:tr w:rsidR="00C43CF2" w:rsidRPr="00C43CF2" w14:paraId="5D240F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AA9E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98DC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42AB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1611</w:t>
            </w:r>
          </w:p>
        </w:tc>
        <w:tc>
          <w:tcPr>
            <w:tcW w:w="3350" w:type="pct"/>
            <w:gridSpan w:val="2"/>
            <w:tcBorders>
              <w:top w:val="outset" w:sz="6" w:space="0" w:color="auto"/>
              <w:left w:val="outset" w:sz="6" w:space="0" w:color="auto"/>
              <w:bottom w:val="outset" w:sz="6" w:space="0" w:color="auto"/>
              <w:right w:val="outset" w:sz="6" w:space="0" w:color="auto"/>
            </w:tcBorders>
            <w:hideMark/>
          </w:tcPr>
          <w:p w14:paraId="37A8AD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Tăierea şi rindeluirea lemnului</w:t>
            </w:r>
          </w:p>
        </w:tc>
      </w:tr>
      <w:tr w:rsidR="00C43CF2" w:rsidRPr="00C43CF2" w14:paraId="4CD14A4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7064E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DC7E8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EF2E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1612</w:t>
            </w:r>
          </w:p>
        </w:tc>
        <w:tc>
          <w:tcPr>
            <w:tcW w:w="3350" w:type="pct"/>
            <w:gridSpan w:val="2"/>
            <w:tcBorders>
              <w:top w:val="outset" w:sz="6" w:space="0" w:color="auto"/>
              <w:left w:val="outset" w:sz="6" w:space="0" w:color="auto"/>
              <w:bottom w:val="outset" w:sz="6" w:space="0" w:color="auto"/>
              <w:right w:val="outset" w:sz="6" w:space="0" w:color="auto"/>
            </w:tcBorders>
            <w:hideMark/>
          </w:tcPr>
          <w:p w14:paraId="5CDAB1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finisarea lemnului</w:t>
            </w:r>
          </w:p>
        </w:tc>
      </w:tr>
      <w:tr w:rsidR="00C43CF2" w:rsidRPr="00C43CF2" w14:paraId="6BDFA5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1AE46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B810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w:t>
            </w:r>
          </w:p>
        </w:tc>
        <w:tc>
          <w:tcPr>
            <w:tcW w:w="450" w:type="pct"/>
            <w:gridSpan w:val="2"/>
            <w:tcBorders>
              <w:top w:val="outset" w:sz="6" w:space="0" w:color="auto"/>
              <w:left w:val="outset" w:sz="6" w:space="0" w:color="auto"/>
              <w:bottom w:val="outset" w:sz="6" w:space="0" w:color="auto"/>
              <w:right w:val="outset" w:sz="6" w:space="0" w:color="auto"/>
            </w:tcBorders>
            <w:hideMark/>
          </w:tcPr>
          <w:p w14:paraId="3E54CEE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6934C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lemn, plută, paie şi din alte materiale vegetale</w:t>
            </w:r>
          </w:p>
        </w:tc>
      </w:tr>
      <w:tr w:rsidR="00C43CF2" w:rsidRPr="00C43CF2" w14:paraId="2DEC06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EE88E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306410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FAB9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1621</w:t>
            </w:r>
          </w:p>
        </w:tc>
        <w:tc>
          <w:tcPr>
            <w:tcW w:w="3350" w:type="pct"/>
            <w:gridSpan w:val="2"/>
            <w:tcBorders>
              <w:top w:val="outset" w:sz="6" w:space="0" w:color="auto"/>
              <w:left w:val="outset" w:sz="6" w:space="0" w:color="auto"/>
              <w:bottom w:val="outset" w:sz="6" w:space="0" w:color="auto"/>
              <w:right w:val="outset" w:sz="6" w:space="0" w:color="auto"/>
            </w:tcBorders>
            <w:hideMark/>
          </w:tcPr>
          <w:p w14:paraId="6A9D41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furnire şi a panourilor din lemn</w:t>
            </w:r>
          </w:p>
        </w:tc>
      </w:tr>
      <w:tr w:rsidR="00C43CF2" w:rsidRPr="00C43CF2" w14:paraId="6515A28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CE82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7ADF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CEFD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1622</w:t>
            </w:r>
          </w:p>
        </w:tc>
        <w:tc>
          <w:tcPr>
            <w:tcW w:w="3350" w:type="pct"/>
            <w:gridSpan w:val="2"/>
            <w:tcBorders>
              <w:top w:val="outset" w:sz="6" w:space="0" w:color="auto"/>
              <w:left w:val="outset" w:sz="6" w:space="0" w:color="auto"/>
              <w:bottom w:val="outset" w:sz="6" w:space="0" w:color="auto"/>
              <w:right w:val="outset" w:sz="6" w:space="0" w:color="auto"/>
            </w:tcBorders>
            <w:hideMark/>
          </w:tcPr>
          <w:p w14:paraId="62F17B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parchetului asamblat în panouri</w:t>
            </w:r>
          </w:p>
        </w:tc>
      </w:tr>
      <w:tr w:rsidR="00C43CF2" w:rsidRPr="00C43CF2" w14:paraId="133E719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09F54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13A0E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0F83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1623</w:t>
            </w:r>
          </w:p>
        </w:tc>
        <w:tc>
          <w:tcPr>
            <w:tcW w:w="3350" w:type="pct"/>
            <w:gridSpan w:val="2"/>
            <w:tcBorders>
              <w:top w:val="outset" w:sz="6" w:space="0" w:color="auto"/>
              <w:left w:val="outset" w:sz="6" w:space="0" w:color="auto"/>
              <w:bottom w:val="outset" w:sz="6" w:space="0" w:color="auto"/>
              <w:right w:val="outset" w:sz="6" w:space="0" w:color="auto"/>
            </w:tcBorders>
            <w:hideMark/>
          </w:tcPr>
          <w:p w14:paraId="1D319C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elemente de dulgherie şi tâmplărie, pentru construcţii</w:t>
            </w:r>
          </w:p>
        </w:tc>
      </w:tr>
      <w:tr w:rsidR="00C43CF2" w:rsidRPr="00C43CF2" w14:paraId="3B1AD7B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98165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E9D6D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6BAD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1624</w:t>
            </w:r>
          </w:p>
        </w:tc>
        <w:tc>
          <w:tcPr>
            <w:tcW w:w="3350" w:type="pct"/>
            <w:gridSpan w:val="2"/>
            <w:tcBorders>
              <w:top w:val="outset" w:sz="6" w:space="0" w:color="auto"/>
              <w:left w:val="outset" w:sz="6" w:space="0" w:color="auto"/>
              <w:bottom w:val="outset" w:sz="6" w:space="0" w:color="auto"/>
              <w:right w:val="outset" w:sz="6" w:space="0" w:color="auto"/>
            </w:tcBorders>
            <w:hideMark/>
          </w:tcPr>
          <w:p w14:paraId="05DAEF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ambalajelor din lemn</w:t>
            </w:r>
          </w:p>
        </w:tc>
      </w:tr>
      <w:tr w:rsidR="00C43CF2" w:rsidRPr="00C43CF2" w14:paraId="4044CB4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D2DF5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CF3EF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AE3C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1625</w:t>
            </w:r>
          </w:p>
        </w:tc>
        <w:tc>
          <w:tcPr>
            <w:tcW w:w="3350" w:type="pct"/>
            <w:gridSpan w:val="2"/>
            <w:tcBorders>
              <w:top w:val="outset" w:sz="6" w:space="0" w:color="auto"/>
              <w:left w:val="outset" w:sz="6" w:space="0" w:color="auto"/>
              <w:bottom w:val="outset" w:sz="6" w:space="0" w:color="auto"/>
              <w:right w:val="outset" w:sz="6" w:space="0" w:color="auto"/>
            </w:tcBorders>
            <w:hideMark/>
          </w:tcPr>
          <w:p w14:paraId="3B4E274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uşi şi ferestre din lemn</w:t>
            </w:r>
          </w:p>
        </w:tc>
      </w:tr>
      <w:tr w:rsidR="00C43CF2" w:rsidRPr="00C43CF2" w14:paraId="59CC01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37DE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61AD0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A389F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1626</w:t>
            </w:r>
          </w:p>
        </w:tc>
        <w:tc>
          <w:tcPr>
            <w:tcW w:w="3350" w:type="pct"/>
            <w:gridSpan w:val="2"/>
            <w:tcBorders>
              <w:top w:val="outset" w:sz="6" w:space="0" w:color="auto"/>
              <w:left w:val="outset" w:sz="6" w:space="0" w:color="auto"/>
              <w:bottom w:val="outset" w:sz="6" w:space="0" w:color="auto"/>
              <w:right w:val="outset" w:sz="6" w:space="0" w:color="auto"/>
            </w:tcBorders>
            <w:hideMark/>
          </w:tcPr>
          <w:p w14:paraId="395700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combustibili solizi din biomasă vegetală</w:t>
            </w:r>
          </w:p>
        </w:tc>
      </w:tr>
      <w:tr w:rsidR="00C43CF2" w:rsidRPr="00C43CF2" w14:paraId="7368A7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5CD7C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CFA1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80DB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1627</w:t>
            </w:r>
          </w:p>
        </w:tc>
        <w:tc>
          <w:tcPr>
            <w:tcW w:w="3350" w:type="pct"/>
            <w:gridSpan w:val="2"/>
            <w:tcBorders>
              <w:top w:val="outset" w:sz="6" w:space="0" w:color="auto"/>
              <w:left w:val="outset" w:sz="6" w:space="0" w:color="auto"/>
              <w:bottom w:val="outset" w:sz="6" w:space="0" w:color="auto"/>
              <w:right w:val="outset" w:sz="6" w:space="0" w:color="auto"/>
            </w:tcBorders>
            <w:hideMark/>
          </w:tcPr>
          <w:p w14:paraId="70727E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Finisarea articolelor din lemn</w:t>
            </w:r>
          </w:p>
        </w:tc>
      </w:tr>
      <w:tr w:rsidR="00C43CF2" w:rsidRPr="00C43CF2" w14:paraId="349D5B0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EC422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B2197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58717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1628</w:t>
            </w:r>
          </w:p>
        </w:tc>
        <w:tc>
          <w:tcPr>
            <w:tcW w:w="3350" w:type="pct"/>
            <w:gridSpan w:val="2"/>
            <w:tcBorders>
              <w:top w:val="outset" w:sz="6" w:space="0" w:color="auto"/>
              <w:left w:val="outset" w:sz="6" w:space="0" w:color="auto"/>
              <w:bottom w:val="outset" w:sz="6" w:space="0" w:color="auto"/>
              <w:right w:val="outset" w:sz="6" w:space="0" w:color="auto"/>
            </w:tcBorders>
            <w:hideMark/>
          </w:tcPr>
          <w:p w14:paraId="7A9802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din lemn; fabricarea articolelor din plută, paie şi din alte materiale vegetale împletite</w:t>
            </w:r>
          </w:p>
        </w:tc>
      </w:tr>
      <w:tr w:rsidR="00C43CF2" w:rsidRPr="00C43CF2" w14:paraId="1670D5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B9FC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17</w:t>
            </w:r>
          </w:p>
        </w:tc>
        <w:tc>
          <w:tcPr>
            <w:tcW w:w="500" w:type="pct"/>
            <w:tcBorders>
              <w:top w:val="outset" w:sz="6" w:space="0" w:color="auto"/>
              <w:left w:val="outset" w:sz="6" w:space="0" w:color="auto"/>
              <w:bottom w:val="outset" w:sz="6" w:space="0" w:color="auto"/>
              <w:right w:val="outset" w:sz="6" w:space="0" w:color="auto"/>
            </w:tcBorders>
            <w:hideMark/>
          </w:tcPr>
          <w:p w14:paraId="611B75D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85465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4E7A9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hârtiei şi a produselor din hârtie</w:t>
            </w:r>
          </w:p>
        </w:tc>
      </w:tr>
      <w:tr w:rsidR="00C43CF2" w:rsidRPr="00C43CF2" w14:paraId="16355B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AD2F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0DAD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171</w:t>
            </w:r>
          </w:p>
        </w:tc>
        <w:tc>
          <w:tcPr>
            <w:tcW w:w="450" w:type="pct"/>
            <w:gridSpan w:val="2"/>
            <w:tcBorders>
              <w:top w:val="outset" w:sz="6" w:space="0" w:color="auto"/>
              <w:left w:val="outset" w:sz="6" w:space="0" w:color="auto"/>
              <w:bottom w:val="outset" w:sz="6" w:space="0" w:color="auto"/>
              <w:right w:val="outset" w:sz="6" w:space="0" w:color="auto"/>
            </w:tcBorders>
            <w:hideMark/>
          </w:tcPr>
          <w:p w14:paraId="63CB651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F10A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celulozei, hârtiei şi cartonului</w:t>
            </w:r>
          </w:p>
        </w:tc>
      </w:tr>
      <w:tr w:rsidR="00C43CF2" w:rsidRPr="00C43CF2" w14:paraId="1DDD4E2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FDBC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466D6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E0BC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1711</w:t>
            </w:r>
          </w:p>
        </w:tc>
        <w:tc>
          <w:tcPr>
            <w:tcW w:w="3350" w:type="pct"/>
            <w:gridSpan w:val="2"/>
            <w:tcBorders>
              <w:top w:val="outset" w:sz="6" w:space="0" w:color="auto"/>
              <w:left w:val="outset" w:sz="6" w:space="0" w:color="auto"/>
              <w:bottom w:val="outset" w:sz="6" w:space="0" w:color="auto"/>
              <w:right w:val="outset" w:sz="6" w:space="0" w:color="auto"/>
            </w:tcBorders>
            <w:hideMark/>
          </w:tcPr>
          <w:p w14:paraId="2CAA57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celulozei</w:t>
            </w:r>
          </w:p>
        </w:tc>
      </w:tr>
      <w:tr w:rsidR="00C43CF2" w:rsidRPr="00C43CF2" w14:paraId="4783DB0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0CEF3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42B74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7ECB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1712</w:t>
            </w:r>
          </w:p>
        </w:tc>
        <w:tc>
          <w:tcPr>
            <w:tcW w:w="3350" w:type="pct"/>
            <w:gridSpan w:val="2"/>
            <w:tcBorders>
              <w:top w:val="outset" w:sz="6" w:space="0" w:color="auto"/>
              <w:left w:val="outset" w:sz="6" w:space="0" w:color="auto"/>
              <w:bottom w:val="outset" w:sz="6" w:space="0" w:color="auto"/>
              <w:right w:val="outset" w:sz="6" w:space="0" w:color="auto"/>
            </w:tcBorders>
            <w:hideMark/>
          </w:tcPr>
          <w:p w14:paraId="363FC5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hârtiei şi cartonului</w:t>
            </w:r>
          </w:p>
        </w:tc>
      </w:tr>
      <w:tr w:rsidR="00C43CF2" w:rsidRPr="00C43CF2" w14:paraId="7DF050C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77602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AFCD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w:t>
            </w:r>
          </w:p>
        </w:tc>
        <w:tc>
          <w:tcPr>
            <w:tcW w:w="450" w:type="pct"/>
            <w:gridSpan w:val="2"/>
            <w:tcBorders>
              <w:top w:val="outset" w:sz="6" w:space="0" w:color="auto"/>
              <w:left w:val="outset" w:sz="6" w:space="0" w:color="auto"/>
              <w:bottom w:val="outset" w:sz="6" w:space="0" w:color="auto"/>
              <w:right w:val="outset" w:sz="6" w:space="0" w:color="auto"/>
            </w:tcBorders>
            <w:hideMark/>
          </w:tcPr>
          <w:p w14:paraId="215BFC4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0E9A1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hârtie şi carton</w:t>
            </w:r>
          </w:p>
        </w:tc>
      </w:tr>
      <w:tr w:rsidR="00C43CF2" w:rsidRPr="00C43CF2" w14:paraId="089F933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576A9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A1C2C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BB34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1721</w:t>
            </w:r>
          </w:p>
        </w:tc>
        <w:tc>
          <w:tcPr>
            <w:tcW w:w="3350" w:type="pct"/>
            <w:gridSpan w:val="2"/>
            <w:tcBorders>
              <w:top w:val="outset" w:sz="6" w:space="0" w:color="auto"/>
              <w:left w:val="outset" w:sz="6" w:space="0" w:color="auto"/>
              <w:bottom w:val="outset" w:sz="6" w:space="0" w:color="auto"/>
              <w:right w:val="outset" w:sz="6" w:space="0" w:color="auto"/>
            </w:tcBorders>
            <w:hideMark/>
          </w:tcPr>
          <w:p w14:paraId="17D605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hârtiei şi cartonului ondulat şi a ambalajelor din hârtie şi carton</w:t>
            </w:r>
          </w:p>
        </w:tc>
      </w:tr>
      <w:tr w:rsidR="00C43CF2" w:rsidRPr="00C43CF2" w14:paraId="2B64159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DE95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1FA2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A6EE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1722</w:t>
            </w:r>
          </w:p>
        </w:tc>
        <w:tc>
          <w:tcPr>
            <w:tcW w:w="3350" w:type="pct"/>
            <w:gridSpan w:val="2"/>
            <w:tcBorders>
              <w:top w:val="outset" w:sz="6" w:space="0" w:color="auto"/>
              <w:left w:val="outset" w:sz="6" w:space="0" w:color="auto"/>
              <w:bottom w:val="outset" w:sz="6" w:space="0" w:color="auto"/>
              <w:right w:val="outset" w:sz="6" w:space="0" w:color="auto"/>
            </w:tcBorders>
            <w:hideMark/>
          </w:tcPr>
          <w:p w14:paraId="590B8E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uz gospodăresc şi sanitar, din hârtie sau carton</w:t>
            </w:r>
          </w:p>
        </w:tc>
      </w:tr>
      <w:tr w:rsidR="00C43CF2" w:rsidRPr="00C43CF2" w14:paraId="7E28C9B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9DF7F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3F511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17CC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1723</w:t>
            </w:r>
          </w:p>
        </w:tc>
        <w:tc>
          <w:tcPr>
            <w:tcW w:w="3350" w:type="pct"/>
            <w:gridSpan w:val="2"/>
            <w:tcBorders>
              <w:top w:val="outset" w:sz="6" w:space="0" w:color="auto"/>
              <w:left w:val="outset" w:sz="6" w:space="0" w:color="auto"/>
              <w:bottom w:val="outset" w:sz="6" w:space="0" w:color="auto"/>
              <w:right w:val="outset" w:sz="6" w:space="0" w:color="auto"/>
            </w:tcBorders>
            <w:hideMark/>
          </w:tcPr>
          <w:p w14:paraId="4000EA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papetărie</w:t>
            </w:r>
          </w:p>
        </w:tc>
      </w:tr>
      <w:tr w:rsidR="00C43CF2" w:rsidRPr="00C43CF2" w14:paraId="6D544A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D01B9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C0730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0902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1724</w:t>
            </w:r>
          </w:p>
        </w:tc>
        <w:tc>
          <w:tcPr>
            <w:tcW w:w="3350" w:type="pct"/>
            <w:gridSpan w:val="2"/>
            <w:tcBorders>
              <w:top w:val="outset" w:sz="6" w:space="0" w:color="auto"/>
              <w:left w:val="outset" w:sz="6" w:space="0" w:color="auto"/>
              <w:bottom w:val="outset" w:sz="6" w:space="0" w:color="auto"/>
              <w:right w:val="outset" w:sz="6" w:space="0" w:color="auto"/>
            </w:tcBorders>
            <w:hideMark/>
          </w:tcPr>
          <w:p w14:paraId="69A801A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tapetului</w:t>
            </w:r>
          </w:p>
        </w:tc>
      </w:tr>
      <w:tr w:rsidR="00C43CF2" w:rsidRPr="00C43CF2" w14:paraId="0EC6FE4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C25F2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C89ED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82E2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1725</w:t>
            </w:r>
          </w:p>
        </w:tc>
        <w:tc>
          <w:tcPr>
            <w:tcW w:w="3350" w:type="pct"/>
            <w:gridSpan w:val="2"/>
            <w:tcBorders>
              <w:top w:val="outset" w:sz="6" w:space="0" w:color="auto"/>
              <w:left w:val="outset" w:sz="6" w:space="0" w:color="auto"/>
              <w:bottom w:val="outset" w:sz="6" w:space="0" w:color="auto"/>
              <w:right w:val="outset" w:sz="6" w:space="0" w:color="auto"/>
            </w:tcBorders>
            <w:hideMark/>
          </w:tcPr>
          <w:p w14:paraId="533AB88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din hârtie şi carton n.c.a.</w:t>
            </w:r>
          </w:p>
        </w:tc>
      </w:tr>
      <w:tr w:rsidR="00C43CF2" w:rsidRPr="00C43CF2" w14:paraId="453C602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1673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18</w:t>
            </w:r>
          </w:p>
        </w:tc>
        <w:tc>
          <w:tcPr>
            <w:tcW w:w="500" w:type="pct"/>
            <w:tcBorders>
              <w:top w:val="outset" w:sz="6" w:space="0" w:color="auto"/>
              <w:left w:val="outset" w:sz="6" w:space="0" w:color="auto"/>
              <w:bottom w:val="outset" w:sz="6" w:space="0" w:color="auto"/>
              <w:right w:val="outset" w:sz="6" w:space="0" w:color="auto"/>
            </w:tcBorders>
            <w:hideMark/>
          </w:tcPr>
          <w:p w14:paraId="0F67BF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A249FE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A1791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Tipărire şi reproducerea pe suporţi a înregistrărilor</w:t>
            </w:r>
          </w:p>
        </w:tc>
      </w:tr>
      <w:tr w:rsidR="00C43CF2" w:rsidRPr="00C43CF2" w14:paraId="5CA6185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40BA5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3A5C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181</w:t>
            </w:r>
          </w:p>
        </w:tc>
        <w:tc>
          <w:tcPr>
            <w:tcW w:w="450" w:type="pct"/>
            <w:gridSpan w:val="2"/>
            <w:tcBorders>
              <w:top w:val="outset" w:sz="6" w:space="0" w:color="auto"/>
              <w:left w:val="outset" w:sz="6" w:space="0" w:color="auto"/>
              <w:bottom w:val="outset" w:sz="6" w:space="0" w:color="auto"/>
              <w:right w:val="outset" w:sz="6" w:space="0" w:color="auto"/>
            </w:tcBorders>
            <w:hideMark/>
          </w:tcPr>
          <w:p w14:paraId="27FF391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53EFE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Tipărire şi activităţi de servicii conexe tipăririi</w:t>
            </w:r>
          </w:p>
        </w:tc>
      </w:tr>
      <w:tr w:rsidR="00C43CF2" w:rsidRPr="00C43CF2" w14:paraId="1BAB795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016C1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9DAD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25BC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1811</w:t>
            </w:r>
          </w:p>
        </w:tc>
        <w:tc>
          <w:tcPr>
            <w:tcW w:w="3350" w:type="pct"/>
            <w:gridSpan w:val="2"/>
            <w:tcBorders>
              <w:top w:val="outset" w:sz="6" w:space="0" w:color="auto"/>
              <w:left w:val="outset" w:sz="6" w:space="0" w:color="auto"/>
              <w:bottom w:val="outset" w:sz="6" w:space="0" w:color="auto"/>
              <w:right w:val="outset" w:sz="6" w:space="0" w:color="auto"/>
            </w:tcBorders>
            <w:hideMark/>
          </w:tcPr>
          <w:p w14:paraId="3ECEB9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Tipărirea ziarelor</w:t>
            </w:r>
          </w:p>
        </w:tc>
      </w:tr>
      <w:tr w:rsidR="00C43CF2" w:rsidRPr="00C43CF2" w14:paraId="545710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59C43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C81BE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9E395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1812</w:t>
            </w:r>
          </w:p>
        </w:tc>
        <w:tc>
          <w:tcPr>
            <w:tcW w:w="3350" w:type="pct"/>
            <w:gridSpan w:val="2"/>
            <w:tcBorders>
              <w:top w:val="outset" w:sz="6" w:space="0" w:color="auto"/>
              <w:left w:val="outset" w:sz="6" w:space="0" w:color="auto"/>
              <w:bottom w:val="outset" w:sz="6" w:space="0" w:color="auto"/>
              <w:right w:val="outset" w:sz="6" w:space="0" w:color="auto"/>
            </w:tcBorders>
            <w:hideMark/>
          </w:tcPr>
          <w:p w14:paraId="1AEB6A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tipărire n.c.a.</w:t>
            </w:r>
          </w:p>
        </w:tc>
      </w:tr>
      <w:tr w:rsidR="00C43CF2" w:rsidRPr="00C43CF2" w14:paraId="08C5C78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18728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3ED51E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26B9D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1813</w:t>
            </w:r>
          </w:p>
        </w:tc>
        <w:tc>
          <w:tcPr>
            <w:tcW w:w="3350" w:type="pct"/>
            <w:gridSpan w:val="2"/>
            <w:tcBorders>
              <w:top w:val="outset" w:sz="6" w:space="0" w:color="auto"/>
              <w:left w:val="outset" w:sz="6" w:space="0" w:color="auto"/>
              <w:bottom w:val="outset" w:sz="6" w:space="0" w:color="auto"/>
              <w:right w:val="outset" w:sz="6" w:space="0" w:color="auto"/>
            </w:tcBorders>
            <w:hideMark/>
          </w:tcPr>
          <w:p w14:paraId="157D73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pregătitoare pentru pretipărire</w:t>
            </w:r>
          </w:p>
        </w:tc>
      </w:tr>
      <w:tr w:rsidR="00C43CF2" w:rsidRPr="00C43CF2" w14:paraId="32F766A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8361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51891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03DF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1814</w:t>
            </w:r>
          </w:p>
        </w:tc>
        <w:tc>
          <w:tcPr>
            <w:tcW w:w="3350" w:type="pct"/>
            <w:gridSpan w:val="2"/>
            <w:tcBorders>
              <w:top w:val="outset" w:sz="6" w:space="0" w:color="auto"/>
              <w:left w:val="outset" w:sz="6" w:space="0" w:color="auto"/>
              <w:bottom w:val="outset" w:sz="6" w:space="0" w:color="auto"/>
              <w:right w:val="outset" w:sz="6" w:space="0" w:color="auto"/>
            </w:tcBorders>
            <w:hideMark/>
          </w:tcPr>
          <w:p w14:paraId="77AFEB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Legătorie şi servicii conexe</w:t>
            </w:r>
          </w:p>
        </w:tc>
      </w:tr>
      <w:tr w:rsidR="00C43CF2" w:rsidRPr="00C43CF2" w14:paraId="48651D9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2AF77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63F99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182</w:t>
            </w:r>
          </w:p>
        </w:tc>
        <w:tc>
          <w:tcPr>
            <w:tcW w:w="450" w:type="pct"/>
            <w:gridSpan w:val="2"/>
            <w:tcBorders>
              <w:top w:val="outset" w:sz="6" w:space="0" w:color="auto"/>
              <w:left w:val="outset" w:sz="6" w:space="0" w:color="auto"/>
              <w:bottom w:val="outset" w:sz="6" w:space="0" w:color="auto"/>
              <w:right w:val="outset" w:sz="6" w:space="0" w:color="auto"/>
            </w:tcBorders>
            <w:hideMark/>
          </w:tcPr>
          <w:p w14:paraId="2D6B685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8E41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Reproducerea înregistrărilor</w:t>
            </w:r>
          </w:p>
        </w:tc>
      </w:tr>
      <w:tr w:rsidR="00C43CF2" w:rsidRPr="00C43CF2" w14:paraId="7F434B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2D60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DD15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7F5C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1820</w:t>
            </w:r>
          </w:p>
        </w:tc>
        <w:tc>
          <w:tcPr>
            <w:tcW w:w="3350" w:type="pct"/>
            <w:gridSpan w:val="2"/>
            <w:tcBorders>
              <w:top w:val="outset" w:sz="6" w:space="0" w:color="auto"/>
              <w:left w:val="outset" w:sz="6" w:space="0" w:color="auto"/>
              <w:bottom w:val="outset" w:sz="6" w:space="0" w:color="auto"/>
              <w:right w:val="outset" w:sz="6" w:space="0" w:color="auto"/>
            </w:tcBorders>
            <w:hideMark/>
          </w:tcPr>
          <w:p w14:paraId="6DFF89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Reproducerea înregistrărilor</w:t>
            </w:r>
          </w:p>
        </w:tc>
      </w:tr>
      <w:tr w:rsidR="00C43CF2" w:rsidRPr="00C43CF2" w14:paraId="6DC972A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A8EA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19</w:t>
            </w:r>
          </w:p>
        </w:tc>
        <w:tc>
          <w:tcPr>
            <w:tcW w:w="500" w:type="pct"/>
            <w:tcBorders>
              <w:top w:val="outset" w:sz="6" w:space="0" w:color="auto"/>
              <w:left w:val="outset" w:sz="6" w:space="0" w:color="auto"/>
              <w:bottom w:val="outset" w:sz="6" w:space="0" w:color="auto"/>
              <w:right w:val="outset" w:sz="6" w:space="0" w:color="auto"/>
            </w:tcBorders>
            <w:hideMark/>
          </w:tcPr>
          <w:p w14:paraId="1226C3D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433086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4D581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produselor de cocserie şi a produselor obţinute din prelucrarea ţiţeiului</w:t>
            </w:r>
          </w:p>
        </w:tc>
      </w:tr>
      <w:tr w:rsidR="00C43CF2" w:rsidRPr="00C43CF2" w14:paraId="2BFD8F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3FC8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DFBEF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191</w:t>
            </w:r>
          </w:p>
        </w:tc>
        <w:tc>
          <w:tcPr>
            <w:tcW w:w="450" w:type="pct"/>
            <w:gridSpan w:val="2"/>
            <w:tcBorders>
              <w:top w:val="outset" w:sz="6" w:space="0" w:color="auto"/>
              <w:left w:val="outset" w:sz="6" w:space="0" w:color="auto"/>
              <w:bottom w:val="outset" w:sz="6" w:space="0" w:color="auto"/>
              <w:right w:val="outset" w:sz="6" w:space="0" w:color="auto"/>
            </w:tcBorders>
            <w:hideMark/>
          </w:tcPr>
          <w:p w14:paraId="45175EA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C96B0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cocserie</w:t>
            </w:r>
          </w:p>
        </w:tc>
      </w:tr>
      <w:tr w:rsidR="00C43CF2" w:rsidRPr="00C43CF2" w14:paraId="445899A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71C8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24435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3921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1910</w:t>
            </w:r>
          </w:p>
        </w:tc>
        <w:tc>
          <w:tcPr>
            <w:tcW w:w="3350" w:type="pct"/>
            <w:gridSpan w:val="2"/>
            <w:tcBorders>
              <w:top w:val="outset" w:sz="6" w:space="0" w:color="auto"/>
              <w:left w:val="outset" w:sz="6" w:space="0" w:color="auto"/>
              <w:bottom w:val="outset" w:sz="6" w:space="0" w:color="auto"/>
              <w:right w:val="outset" w:sz="6" w:space="0" w:color="auto"/>
            </w:tcBorders>
            <w:hideMark/>
          </w:tcPr>
          <w:p w14:paraId="51BC6A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cocserie</w:t>
            </w:r>
          </w:p>
        </w:tc>
      </w:tr>
      <w:tr w:rsidR="00C43CF2" w:rsidRPr="00C43CF2" w14:paraId="172EA1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0A605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1F0C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192</w:t>
            </w:r>
          </w:p>
        </w:tc>
        <w:tc>
          <w:tcPr>
            <w:tcW w:w="450" w:type="pct"/>
            <w:gridSpan w:val="2"/>
            <w:tcBorders>
              <w:top w:val="outset" w:sz="6" w:space="0" w:color="auto"/>
              <w:left w:val="outset" w:sz="6" w:space="0" w:color="auto"/>
              <w:bottom w:val="outset" w:sz="6" w:space="0" w:color="auto"/>
              <w:right w:val="outset" w:sz="6" w:space="0" w:color="auto"/>
            </w:tcBorders>
            <w:hideMark/>
          </w:tcPr>
          <w:p w14:paraId="6D26C0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2AF39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obţinute din prelucrarea ţiţeiului</w:t>
            </w:r>
          </w:p>
        </w:tc>
      </w:tr>
      <w:tr w:rsidR="00C43CF2" w:rsidRPr="00C43CF2" w14:paraId="581DA7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0957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67277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631D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1920</w:t>
            </w:r>
          </w:p>
        </w:tc>
        <w:tc>
          <w:tcPr>
            <w:tcW w:w="3350" w:type="pct"/>
            <w:gridSpan w:val="2"/>
            <w:tcBorders>
              <w:top w:val="outset" w:sz="6" w:space="0" w:color="auto"/>
              <w:left w:val="outset" w:sz="6" w:space="0" w:color="auto"/>
              <w:bottom w:val="outset" w:sz="6" w:space="0" w:color="auto"/>
              <w:right w:val="outset" w:sz="6" w:space="0" w:color="auto"/>
            </w:tcBorders>
            <w:hideMark/>
          </w:tcPr>
          <w:p w14:paraId="4D6288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obţinute din prelucrarea ţiţeiului</w:t>
            </w:r>
          </w:p>
        </w:tc>
      </w:tr>
      <w:tr w:rsidR="00C43CF2" w:rsidRPr="00C43CF2" w14:paraId="674B4B4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B178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20</w:t>
            </w:r>
          </w:p>
        </w:tc>
        <w:tc>
          <w:tcPr>
            <w:tcW w:w="500" w:type="pct"/>
            <w:tcBorders>
              <w:top w:val="outset" w:sz="6" w:space="0" w:color="auto"/>
              <w:left w:val="outset" w:sz="6" w:space="0" w:color="auto"/>
              <w:bottom w:val="outset" w:sz="6" w:space="0" w:color="auto"/>
              <w:right w:val="outset" w:sz="6" w:space="0" w:color="auto"/>
            </w:tcBorders>
            <w:hideMark/>
          </w:tcPr>
          <w:p w14:paraId="2760348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CB043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76E8E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substanţelor şi a produselor chimice</w:t>
            </w:r>
          </w:p>
        </w:tc>
      </w:tr>
      <w:tr w:rsidR="00C43CF2" w:rsidRPr="00C43CF2" w14:paraId="1C8CE4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94C1F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E2A1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w:t>
            </w:r>
          </w:p>
        </w:tc>
        <w:tc>
          <w:tcPr>
            <w:tcW w:w="450" w:type="pct"/>
            <w:gridSpan w:val="2"/>
            <w:tcBorders>
              <w:top w:val="outset" w:sz="6" w:space="0" w:color="auto"/>
              <w:left w:val="outset" w:sz="6" w:space="0" w:color="auto"/>
              <w:bottom w:val="outset" w:sz="6" w:space="0" w:color="auto"/>
              <w:right w:val="outset" w:sz="6" w:space="0" w:color="auto"/>
            </w:tcBorders>
            <w:hideMark/>
          </w:tcPr>
          <w:p w14:paraId="005804B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BB93E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chimice de bază, a îngrăşămintelor şi produselor azotoase; fabricarea materialelor plastice şi a cauciucului sintetic, în forme primare</w:t>
            </w:r>
          </w:p>
        </w:tc>
      </w:tr>
      <w:tr w:rsidR="00C43CF2" w:rsidRPr="00C43CF2" w14:paraId="761B20D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14370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69015F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A823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2011</w:t>
            </w:r>
          </w:p>
        </w:tc>
        <w:tc>
          <w:tcPr>
            <w:tcW w:w="3350" w:type="pct"/>
            <w:gridSpan w:val="2"/>
            <w:tcBorders>
              <w:top w:val="outset" w:sz="6" w:space="0" w:color="auto"/>
              <w:left w:val="outset" w:sz="6" w:space="0" w:color="auto"/>
              <w:bottom w:val="outset" w:sz="6" w:space="0" w:color="auto"/>
              <w:right w:val="outset" w:sz="6" w:space="0" w:color="auto"/>
            </w:tcBorders>
            <w:hideMark/>
          </w:tcPr>
          <w:p w14:paraId="1D663C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gazelor industriale</w:t>
            </w:r>
          </w:p>
        </w:tc>
      </w:tr>
      <w:tr w:rsidR="00C43CF2" w:rsidRPr="00C43CF2" w14:paraId="6FCEA95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C852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1B0D2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9D377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2012</w:t>
            </w:r>
          </w:p>
        </w:tc>
        <w:tc>
          <w:tcPr>
            <w:tcW w:w="3350" w:type="pct"/>
            <w:gridSpan w:val="2"/>
            <w:tcBorders>
              <w:top w:val="outset" w:sz="6" w:space="0" w:color="auto"/>
              <w:left w:val="outset" w:sz="6" w:space="0" w:color="auto"/>
              <w:bottom w:val="outset" w:sz="6" w:space="0" w:color="auto"/>
              <w:right w:val="outset" w:sz="6" w:space="0" w:color="auto"/>
            </w:tcBorders>
            <w:hideMark/>
          </w:tcPr>
          <w:p w14:paraId="208D82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coloranţilor şi a pigmenţilor</w:t>
            </w:r>
          </w:p>
        </w:tc>
      </w:tr>
      <w:tr w:rsidR="00C43CF2" w:rsidRPr="00C43CF2" w14:paraId="375F32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431EA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FB175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BAA9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2013</w:t>
            </w:r>
          </w:p>
        </w:tc>
        <w:tc>
          <w:tcPr>
            <w:tcW w:w="3350" w:type="pct"/>
            <w:gridSpan w:val="2"/>
            <w:tcBorders>
              <w:top w:val="outset" w:sz="6" w:space="0" w:color="auto"/>
              <w:left w:val="outset" w:sz="6" w:space="0" w:color="auto"/>
              <w:bottom w:val="outset" w:sz="6" w:space="0" w:color="auto"/>
              <w:right w:val="outset" w:sz="6" w:space="0" w:color="auto"/>
            </w:tcBorders>
            <w:hideMark/>
          </w:tcPr>
          <w:p w14:paraId="31FC4E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chimice anorganice, de bază</w:t>
            </w:r>
          </w:p>
        </w:tc>
      </w:tr>
      <w:tr w:rsidR="00C43CF2" w:rsidRPr="00C43CF2" w14:paraId="53A798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10C01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A728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BA21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2014</w:t>
            </w:r>
          </w:p>
        </w:tc>
        <w:tc>
          <w:tcPr>
            <w:tcW w:w="3350" w:type="pct"/>
            <w:gridSpan w:val="2"/>
            <w:tcBorders>
              <w:top w:val="outset" w:sz="6" w:space="0" w:color="auto"/>
              <w:left w:val="outset" w:sz="6" w:space="0" w:color="auto"/>
              <w:bottom w:val="outset" w:sz="6" w:space="0" w:color="auto"/>
              <w:right w:val="outset" w:sz="6" w:space="0" w:color="auto"/>
            </w:tcBorders>
            <w:hideMark/>
          </w:tcPr>
          <w:p w14:paraId="31B04D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chimice organice, de bază</w:t>
            </w:r>
          </w:p>
        </w:tc>
      </w:tr>
      <w:tr w:rsidR="00C43CF2" w:rsidRPr="00C43CF2" w14:paraId="0219CFD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A002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923BC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D0CE2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2015</w:t>
            </w:r>
          </w:p>
        </w:tc>
        <w:tc>
          <w:tcPr>
            <w:tcW w:w="3350" w:type="pct"/>
            <w:gridSpan w:val="2"/>
            <w:tcBorders>
              <w:top w:val="outset" w:sz="6" w:space="0" w:color="auto"/>
              <w:left w:val="outset" w:sz="6" w:space="0" w:color="auto"/>
              <w:bottom w:val="outset" w:sz="6" w:space="0" w:color="auto"/>
              <w:right w:val="outset" w:sz="6" w:space="0" w:color="auto"/>
            </w:tcBorders>
            <w:hideMark/>
          </w:tcPr>
          <w:p w14:paraId="325501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îngrăşămintelor şi produselor azotoase</w:t>
            </w:r>
          </w:p>
        </w:tc>
      </w:tr>
      <w:tr w:rsidR="00C43CF2" w:rsidRPr="00C43CF2" w14:paraId="7D8FFC2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475E6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FE1D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C312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2016</w:t>
            </w:r>
          </w:p>
        </w:tc>
        <w:tc>
          <w:tcPr>
            <w:tcW w:w="3350" w:type="pct"/>
            <w:gridSpan w:val="2"/>
            <w:tcBorders>
              <w:top w:val="outset" w:sz="6" w:space="0" w:color="auto"/>
              <w:left w:val="outset" w:sz="6" w:space="0" w:color="auto"/>
              <w:bottom w:val="outset" w:sz="6" w:space="0" w:color="auto"/>
              <w:right w:val="outset" w:sz="6" w:space="0" w:color="auto"/>
            </w:tcBorders>
            <w:hideMark/>
          </w:tcPr>
          <w:p w14:paraId="14B1A1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materialelor plastice în forme primare</w:t>
            </w:r>
          </w:p>
        </w:tc>
      </w:tr>
      <w:tr w:rsidR="00C43CF2" w:rsidRPr="00C43CF2" w14:paraId="3DC4F0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C98B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F8DEC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8649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2017</w:t>
            </w:r>
          </w:p>
        </w:tc>
        <w:tc>
          <w:tcPr>
            <w:tcW w:w="3350" w:type="pct"/>
            <w:gridSpan w:val="2"/>
            <w:tcBorders>
              <w:top w:val="outset" w:sz="6" w:space="0" w:color="auto"/>
              <w:left w:val="outset" w:sz="6" w:space="0" w:color="auto"/>
              <w:bottom w:val="outset" w:sz="6" w:space="0" w:color="auto"/>
              <w:right w:val="outset" w:sz="6" w:space="0" w:color="auto"/>
            </w:tcBorders>
            <w:hideMark/>
          </w:tcPr>
          <w:p w14:paraId="79B55D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cauciucului sintetic în forme primare</w:t>
            </w:r>
          </w:p>
        </w:tc>
      </w:tr>
      <w:tr w:rsidR="00C43CF2" w:rsidRPr="00C43CF2" w14:paraId="612F43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3AE9A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21D8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202</w:t>
            </w:r>
          </w:p>
        </w:tc>
        <w:tc>
          <w:tcPr>
            <w:tcW w:w="450" w:type="pct"/>
            <w:gridSpan w:val="2"/>
            <w:tcBorders>
              <w:top w:val="outset" w:sz="6" w:space="0" w:color="auto"/>
              <w:left w:val="outset" w:sz="6" w:space="0" w:color="auto"/>
              <w:bottom w:val="outset" w:sz="6" w:space="0" w:color="auto"/>
              <w:right w:val="outset" w:sz="6" w:space="0" w:color="auto"/>
            </w:tcBorders>
            <w:hideMark/>
          </w:tcPr>
          <w:p w14:paraId="3F86E7F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7EEB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pesticidelor şi a altor produse agrochimice</w:t>
            </w:r>
          </w:p>
        </w:tc>
      </w:tr>
      <w:tr w:rsidR="00C43CF2" w:rsidRPr="00C43CF2" w14:paraId="586DC11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47724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8F89B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5F8D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2020</w:t>
            </w:r>
          </w:p>
        </w:tc>
        <w:tc>
          <w:tcPr>
            <w:tcW w:w="3350" w:type="pct"/>
            <w:gridSpan w:val="2"/>
            <w:tcBorders>
              <w:top w:val="outset" w:sz="6" w:space="0" w:color="auto"/>
              <w:left w:val="outset" w:sz="6" w:space="0" w:color="auto"/>
              <w:bottom w:val="outset" w:sz="6" w:space="0" w:color="auto"/>
              <w:right w:val="outset" w:sz="6" w:space="0" w:color="auto"/>
            </w:tcBorders>
            <w:hideMark/>
          </w:tcPr>
          <w:p w14:paraId="00D723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pesticidelor şi a altor produse agrochimice</w:t>
            </w:r>
          </w:p>
        </w:tc>
      </w:tr>
      <w:tr w:rsidR="00C43CF2" w:rsidRPr="00C43CF2" w14:paraId="5B1EB54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94F18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02EE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203</w:t>
            </w:r>
          </w:p>
        </w:tc>
        <w:tc>
          <w:tcPr>
            <w:tcW w:w="450" w:type="pct"/>
            <w:gridSpan w:val="2"/>
            <w:tcBorders>
              <w:top w:val="outset" w:sz="6" w:space="0" w:color="auto"/>
              <w:left w:val="outset" w:sz="6" w:space="0" w:color="auto"/>
              <w:bottom w:val="outset" w:sz="6" w:space="0" w:color="auto"/>
              <w:right w:val="outset" w:sz="6" w:space="0" w:color="auto"/>
            </w:tcBorders>
            <w:hideMark/>
          </w:tcPr>
          <w:p w14:paraId="119147F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D824F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vopselelor, lacurilor, cernelii tipografice şi masticurilor</w:t>
            </w:r>
          </w:p>
        </w:tc>
      </w:tr>
      <w:tr w:rsidR="00C43CF2" w:rsidRPr="00C43CF2" w14:paraId="088925E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1C662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88342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4555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2030</w:t>
            </w:r>
          </w:p>
        </w:tc>
        <w:tc>
          <w:tcPr>
            <w:tcW w:w="3350" w:type="pct"/>
            <w:gridSpan w:val="2"/>
            <w:tcBorders>
              <w:top w:val="outset" w:sz="6" w:space="0" w:color="auto"/>
              <w:left w:val="outset" w:sz="6" w:space="0" w:color="auto"/>
              <w:bottom w:val="outset" w:sz="6" w:space="0" w:color="auto"/>
              <w:right w:val="outset" w:sz="6" w:space="0" w:color="auto"/>
            </w:tcBorders>
            <w:hideMark/>
          </w:tcPr>
          <w:p w14:paraId="02FEEA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vopselelor, lacurilor, cernelii tipografice şi masticurilor</w:t>
            </w:r>
          </w:p>
        </w:tc>
      </w:tr>
      <w:tr w:rsidR="00C43CF2" w:rsidRPr="00C43CF2" w14:paraId="107A71B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80DC4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8F5E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204</w:t>
            </w:r>
          </w:p>
        </w:tc>
        <w:tc>
          <w:tcPr>
            <w:tcW w:w="450" w:type="pct"/>
            <w:gridSpan w:val="2"/>
            <w:tcBorders>
              <w:top w:val="outset" w:sz="6" w:space="0" w:color="auto"/>
              <w:left w:val="outset" w:sz="6" w:space="0" w:color="auto"/>
              <w:bottom w:val="outset" w:sz="6" w:space="0" w:color="auto"/>
              <w:right w:val="outset" w:sz="6" w:space="0" w:color="auto"/>
            </w:tcBorders>
            <w:hideMark/>
          </w:tcPr>
          <w:p w14:paraId="2935F42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E515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săpunurilor, detergenţilor şi a produselor de întreţinere, cosmetice şi de parfumerie</w:t>
            </w:r>
          </w:p>
        </w:tc>
      </w:tr>
      <w:tr w:rsidR="00C43CF2" w:rsidRPr="00C43CF2" w14:paraId="7A4E596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6938D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3B7901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207E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2041</w:t>
            </w:r>
          </w:p>
        </w:tc>
        <w:tc>
          <w:tcPr>
            <w:tcW w:w="3350" w:type="pct"/>
            <w:gridSpan w:val="2"/>
            <w:tcBorders>
              <w:top w:val="outset" w:sz="6" w:space="0" w:color="auto"/>
              <w:left w:val="outset" w:sz="6" w:space="0" w:color="auto"/>
              <w:bottom w:val="outset" w:sz="6" w:space="0" w:color="auto"/>
              <w:right w:val="outset" w:sz="6" w:space="0" w:color="auto"/>
            </w:tcBorders>
            <w:hideMark/>
          </w:tcPr>
          <w:p w14:paraId="6DAF54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săpunurilor, detergenţilor şi a produselor de întreţinere</w:t>
            </w:r>
          </w:p>
        </w:tc>
      </w:tr>
      <w:tr w:rsidR="00C43CF2" w:rsidRPr="00C43CF2" w14:paraId="1183BE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C80E1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D194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3C92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2042</w:t>
            </w:r>
          </w:p>
        </w:tc>
        <w:tc>
          <w:tcPr>
            <w:tcW w:w="3350" w:type="pct"/>
            <w:gridSpan w:val="2"/>
            <w:tcBorders>
              <w:top w:val="outset" w:sz="6" w:space="0" w:color="auto"/>
              <w:left w:val="outset" w:sz="6" w:space="0" w:color="auto"/>
              <w:bottom w:val="outset" w:sz="6" w:space="0" w:color="auto"/>
              <w:right w:val="outset" w:sz="6" w:space="0" w:color="auto"/>
            </w:tcBorders>
            <w:hideMark/>
          </w:tcPr>
          <w:p w14:paraId="14DD86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parfumurilor şi a produselor cosmetice (de toaletă)</w:t>
            </w:r>
          </w:p>
        </w:tc>
      </w:tr>
      <w:tr w:rsidR="00C43CF2" w:rsidRPr="00C43CF2" w14:paraId="78D0EE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63CEF7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BC36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205</w:t>
            </w:r>
          </w:p>
        </w:tc>
        <w:tc>
          <w:tcPr>
            <w:tcW w:w="450" w:type="pct"/>
            <w:gridSpan w:val="2"/>
            <w:tcBorders>
              <w:top w:val="outset" w:sz="6" w:space="0" w:color="auto"/>
              <w:left w:val="outset" w:sz="6" w:space="0" w:color="auto"/>
              <w:bottom w:val="outset" w:sz="6" w:space="0" w:color="auto"/>
              <w:right w:val="outset" w:sz="6" w:space="0" w:color="auto"/>
            </w:tcBorders>
            <w:hideMark/>
          </w:tcPr>
          <w:p w14:paraId="5180A6E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F9095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chimice</w:t>
            </w:r>
          </w:p>
        </w:tc>
      </w:tr>
      <w:tr w:rsidR="00C43CF2" w:rsidRPr="00C43CF2" w14:paraId="45787D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47B69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33ABA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D4BCF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2051</w:t>
            </w:r>
          </w:p>
        </w:tc>
        <w:tc>
          <w:tcPr>
            <w:tcW w:w="3350" w:type="pct"/>
            <w:gridSpan w:val="2"/>
            <w:tcBorders>
              <w:top w:val="outset" w:sz="6" w:space="0" w:color="auto"/>
              <w:left w:val="outset" w:sz="6" w:space="0" w:color="auto"/>
              <w:bottom w:val="outset" w:sz="6" w:space="0" w:color="auto"/>
              <w:right w:val="outset" w:sz="6" w:space="0" w:color="auto"/>
            </w:tcBorders>
            <w:hideMark/>
          </w:tcPr>
          <w:p w14:paraId="006533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biocombustibililor lichizi</w:t>
            </w:r>
          </w:p>
        </w:tc>
      </w:tr>
      <w:tr w:rsidR="00C43CF2" w:rsidRPr="00C43CF2" w14:paraId="1ECD6A6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7FBE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CD5A7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13D6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2059</w:t>
            </w:r>
          </w:p>
        </w:tc>
        <w:tc>
          <w:tcPr>
            <w:tcW w:w="3350" w:type="pct"/>
            <w:gridSpan w:val="2"/>
            <w:tcBorders>
              <w:top w:val="outset" w:sz="6" w:space="0" w:color="auto"/>
              <w:left w:val="outset" w:sz="6" w:space="0" w:color="auto"/>
              <w:bottom w:val="outset" w:sz="6" w:space="0" w:color="auto"/>
              <w:right w:val="outset" w:sz="6" w:space="0" w:color="auto"/>
            </w:tcBorders>
            <w:hideMark/>
          </w:tcPr>
          <w:p w14:paraId="6A1410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chimice n.c.a.</w:t>
            </w:r>
          </w:p>
        </w:tc>
      </w:tr>
      <w:tr w:rsidR="00C43CF2" w:rsidRPr="00C43CF2" w14:paraId="3C396F9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7749A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50946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206</w:t>
            </w:r>
          </w:p>
        </w:tc>
        <w:tc>
          <w:tcPr>
            <w:tcW w:w="450" w:type="pct"/>
            <w:gridSpan w:val="2"/>
            <w:tcBorders>
              <w:top w:val="outset" w:sz="6" w:space="0" w:color="auto"/>
              <w:left w:val="outset" w:sz="6" w:space="0" w:color="auto"/>
              <w:bottom w:val="outset" w:sz="6" w:space="0" w:color="auto"/>
              <w:right w:val="outset" w:sz="6" w:space="0" w:color="auto"/>
            </w:tcBorders>
            <w:hideMark/>
          </w:tcPr>
          <w:p w14:paraId="2E5946D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1FFC5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fibrelor sintetice şi artificiale</w:t>
            </w:r>
          </w:p>
        </w:tc>
      </w:tr>
      <w:tr w:rsidR="00C43CF2" w:rsidRPr="00C43CF2" w14:paraId="0A6A9BC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7B5C2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8A617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CAC9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2060</w:t>
            </w:r>
          </w:p>
        </w:tc>
        <w:tc>
          <w:tcPr>
            <w:tcW w:w="3350" w:type="pct"/>
            <w:gridSpan w:val="2"/>
            <w:tcBorders>
              <w:top w:val="outset" w:sz="6" w:space="0" w:color="auto"/>
              <w:left w:val="outset" w:sz="6" w:space="0" w:color="auto"/>
              <w:bottom w:val="outset" w:sz="6" w:space="0" w:color="auto"/>
              <w:right w:val="outset" w:sz="6" w:space="0" w:color="auto"/>
            </w:tcBorders>
            <w:hideMark/>
          </w:tcPr>
          <w:p w14:paraId="32ABF8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fibrelor sintetice şi artificiale</w:t>
            </w:r>
          </w:p>
        </w:tc>
      </w:tr>
      <w:tr w:rsidR="00C43CF2" w:rsidRPr="00C43CF2" w14:paraId="6D6C47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E6EC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21</w:t>
            </w:r>
          </w:p>
        </w:tc>
        <w:tc>
          <w:tcPr>
            <w:tcW w:w="500" w:type="pct"/>
            <w:tcBorders>
              <w:top w:val="outset" w:sz="6" w:space="0" w:color="auto"/>
              <w:left w:val="outset" w:sz="6" w:space="0" w:color="auto"/>
              <w:bottom w:val="outset" w:sz="6" w:space="0" w:color="auto"/>
              <w:right w:val="outset" w:sz="6" w:space="0" w:color="auto"/>
            </w:tcBorders>
            <w:hideMark/>
          </w:tcPr>
          <w:p w14:paraId="5406D28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C6581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82EFB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produselor farmaceutice de bază şi a preparatelor farmaceutice</w:t>
            </w:r>
          </w:p>
        </w:tc>
      </w:tr>
      <w:tr w:rsidR="00C43CF2" w:rsidRPr="00C43CF2" w14:paraId="316784B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09EEE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1F50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211</w:t>
            </w:r>
          </w:p>
        </w:tc>
        <w:tc>
          <w:tcPr>
            <w:tcW w:w="450" w:type="pct"/>
            <w:gridSpan w:val="2"/>
            <w:tcBorders>
              <w:top w:val="outset" w:sz="6" w:space="0" w:color="auto"/>
              <w:left w:val="outset" w:sz="6" w:space="0" w:color="auto"/>
              <w:bottom w:val="outset" w:sz="6" w:space="0" w:color="auto"/>
              <w:right w:val="outset" w:sz="6" w:space="0" w:color="auto"/>
            </w:tcBorders>
            <w:hideMark/>
          </w:tcPr>
          <w:p w14:paraId="6255134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4D1D8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farmaceutice de bază</w:t>
            </w:r>
          </w:p>
        </w:tc>
      </w:tr>
      <w:tr w:rsidR="00C43CF2" w:rsidRPr="00C43CF2" w14:paraId="499CD5D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5B3B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FBABE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FED8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2110</w:t>
            </w:r>
          </w:p>
        </w:tc>
        <w:tc>
          <w:tcPr>
            <w:tcW w:w="3350" w:type="pct"/>
            <w:gridSpan w:val="2"/>
            <w:tcBorders>
              <w:top w:val="outset" w:sz="6" w:space="0" w:color="auto"/>
              <w:left w:val="outset" w:sz="6" w:space="0" w:color="auto"/>
              <w:bottom w:val="outset" w:sz="6" w:space="0" w:color="auto"/>
              <w:right w:val="outset" w:sz="6" w:space="0" w:color="auto"/>
            </w:tcBorders>
            <w:hideMark/>
          </w:tcPr>
          <w:p w14:paraId="45B4F1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farmaceutice de bază</w:t>
            </w:r>
          </w:p>
        </w:tc>
      </w:tr>
      <w:tr w:rsidR="00C43CF2" w:rsidRPr="00C43CF2" w14:paraId="09BD6E4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C4EE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DF30A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212</w:t>
            </w:r>
          </w:p>
        </w:tc>
        <w:tc>
          <w:tcPr>
            <w:tcW w:w="450" w:type="pct"/>
            <w:gridSpan w:val="2"/>
            <w:tcBorders>
              <w:top w:val="outset" w:sz="6" w:space="0" w:color="auto"/>
              <w:left w:val="outset" w:sz="6" w:space="0" w:color="auto"/>
              <w:bottom w:val="outset" w:sz="6" w:space="0" w:color="auto"/>
              <w:right w:val="outset" w:sz="6" w:space="0" w:color="auto"/>
            </w:tcBorders>
            <w:hideMark/>
          </w:tcPr>
          <w:p w14:paraId="2FF3E50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AA5E7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farmaceutice</w:t>
            </w:r>
          </w:p>
        </w:tc>
      </w:tr>
      <w:tr w:rsidR="00C43CF2" w:rsidRPr="00C43CF2" w14:paraId="4593EE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3C042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779FF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4073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2120</w:t>
            </w:r>
          </w:p>
        </w:tc>
        <w:tc>
          <w:tcPr>
            <w:tcW w:w="3350" w:type="pct"/>
            <w:gridSpan w:val="2"/>
            <w:tcBorders>
              <w:top w:val="outset" w:sz="6" w:space="0" w:color="auto"/>
              <w:left w:val="outset" w:sz="6" w:space="0" w:color="auto"/>
              <w:bottom w:val="outset" w:sz="6" w:space="0" w:color="auto"/>
              <w:right w:val="outset" w:sz="6" w:space="0" w:color="auto"/>
            </w:tcBorders>
            <w:hideMark/>
          </w:tcPr>
          <w:p w14:paraId="1BA5E0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preparatelor farmaceutice</w:t>
            </w:r>
          </w:p>
        </w:tc>
      </w:tr>
      <w:tr w:rsidR="00C43CF2" w:rsidRPr="00C43CF2" w14:paraId="3841378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3B7F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22</w:t>
            </w:r>
          </w:p>
        </w:tc>
        <w:tc>
          <w:tcPr>
            <w:tcW w:w="500" w:type="pct"/>
            <w:tcBorders>
              <w:top w:val="outset" w:sz="6" w:space="0" w:color="auto"/>
              <w:left w:val="outset" w:sz="6" w:space="0" w:color="auto"/>
              <w:bottom w:val="outset" w:sz="6" w:space="0" w:color="auto"/>
              <w:right w:val="outset" w:sz="6" w:space="0" w:color="auto"/>
            </w:tcBorders>
            <w:hideMark/>
          </w:tcPr>
          <w:p w14:paraId="20875D7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18617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660BD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produselor din cauciuc şi mase plastice</w:t>
            </w:r>
          </w:p>
        </w:tc>
      </w:tr>
      <w:tr w:rsidR="00C43CF2" w:rsidRPr="00C43CF2" w14:paraId="516B24C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FBD21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B6AD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221</w:t>
            </w:r>
          </w:p>
        </w:tc>
        <w:tc>
          <w:tcPr>
            <w:tcW w:w="450" w:type="pct"/>
            <w:gridSpan w:val="2"/>
            <w:tcBorders>
              <w:top w:val="outset" w:sz="6" w:space="0" w:color="auto"/>
              <w:left w:val="outset" w:sz="6" w:space="0" w:color="auto"/>
              <w:bottom w:val="outset" w:sz="6" w:space="0" w:color="auto"/>
              <w:right w:val="outset" w:sz="6" w:space="0" w:color="auto"/>
            </w:tcBorders>
            <w:hideMark/>
          </w:tcPr>
          <w:p w14:paraId="0E299F8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DD9A3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cauciuc</w:t>
            </w:r>
          </w:p>
        </w:tc>
      </w:tr>
      <w:tr w:rsidR="00C43CF2" w:rsidRPr="00C43CF2" w14:paraId="12C2008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6F039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E8B5A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8CC7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2211</w:t>
            </w:r>
          </w:p>
        </w:tc>
        <w:tc>
          <w:tcPr>
            <w:tcW w:w="3350" w:type="pct"/>
            <w:gridSpan w:val="2"/>
            <w:tcBorders>
              <w:top w:val="outset" w:sz="6" w:space="0" w:color="auto"/>
              <w:left w:val="outset" w:sz="6" w:space="0" w:color="auto"/>
              <w:bottom w:val="outset" w:sz="6" w:space="0" w:color="auto"/>
              <w:right w:val="outset" w:sz="6" w:space="0" w:color="auto"/>
            </w:tcBorders>
            <w:hideMark/>
          </w:tcPr>
          <w:p w14:paraId="58C182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anvelopelor şi a camerelor de aer; reşaparea şi refacerea anvelopelor</w:t>
            </w:r>
          </w:p>
        </w:tc>
      </w:tr>
      <w:tr w:rsidR="00C43CF2" w:rsidRPr="00C43CF2" w14:paraId="61F7312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9C044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75CF6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6C5C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2212</w:t>
            </w:r>
          </w:p>
        </w:tc>
        <w:tc>
          <w:tcPr>
            <w:tcW w:w="3350" w:type="pct"/>
            <w:gridSpan w:val="2"/>
            <w:tcBorders>
              <w:top w:val="outset" w:sz="6" w:space="0" w:color="auto"/>
              <w:left w:val="outset" w:sz="6" w:space="0" w:color="auto"/>
              <w:bottom w:val="outset" w:sz="6" w:space="0" w:color="auto"/>
              <w:right w:val="outset" w:sz="6" w:space="0" w:color="auto"/>
            </w:tcBorders>
            <w:hideMark/>
          </w:tcPr>
          <w:p w14:paraId="0C382B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din cauciuc</w:t>
            </w:r>
          </w:p>
        </w:tc>
      </w:tr>
      <w:tr w:rsidR="00C43CF2" w:rsidRPr="00C43CF2" w14:paraId="52A4A9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25484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53DF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w:t>
            </w:r>
          </w:p>
        </w:tc>
        <w:tc>
          <w:tcPr>
            <w:tcW w:w="450" w:type="pct"/>
            <w:gridSpan w:val="2"/>
            <w:tcBorders>
              <w:top w:val="outset" w:sz="6" w:space="0" w:color="auto"/>
              <w:left w:val="outset" w:sz="6" w:space="0" w:color="auto"/>
              <w:bottom w:val="outset" w:sz="6" w:space="0" w:color="auto"/>
              <w:right w:val="outset" w:sz="6" w:space="0" w:color="auto"/>
            </w:tcBorders>
            <w:hideMark/>
          </w:tcPr>
          <w:p w14:paraId="34BDCB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02B92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material plastic</w:t>
            </w:r>
          </w:p>
        </w:tc>
      </w:tr>
      <w:tr w:rsidR="00C43CF2" w:rsidRPr="00C43CF2" w14:paraId="494B2CD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19383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8EFE8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C886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2221</w:t>
            </w:r>
          </w:p>
        </w:tc>
        <w:tc>
          <w:tcPr>
            <w:tcW w:w="3350" w:type="pct"/>
            <w:gridSpan w:val="2"/>
            <w:tcBorders>
              <w:top w:val="outset" w:sz="6" w:space="0" w:color="auto"/>
              <w:left w:val="outset" w:sz="6" w:space="0" w:color="auto"/>
              <w:bottom w:val="outset" w:sz="6" w:space="0" w:color="auto"/>
              <w:right w:val="outset" w:sz="6" w:space="0" w:color="auto"/>
            </w:tcBorders>
            <w:hideMark/>
          </w:tcPr>
          <w:p w14:paraId="5BE05C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plăcilor, foliilor, tuburilor şi profilelor din material plastic</w:t>
            </w:r>
          </w:p>
        </w:tc>
      </w:tr>
      <w:tr w:rsidR="00C43CF2" w:rsidRPr="00C43CF2" w14:paraId="76590C8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0426F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57E3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BB51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2222</w:t>
            </w:r>
          </w:p>
        </w:tc>
        <w:tc>
          <w:tcPr>
            <w:tcW w:w="3350" w:type="pct"/>
            <w:gridSpan w:val="2"/>
            <w:tcBorders>
              <w:top w:val="outset" w:sz="6" w:space="0" w:color="auto"/>
              <w:left w:val="outset" w:sz="6" w:space="0" w:color="auto"/>
              <w:bottom w:val="outset" w:sz="6" w:space="0" w:color="auto"/>
              <w:right w:val="outset" w:sz="6" w:space="0" w:color="auto"/>
            </w:tcBorders>
            <w:hideMark/>
          </w:tcPr>
          <w:p w14:paraId="192D35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ambalaj din material plastic</w:t>
            </w:r>
          </w:p>
        </w:tc>
      </w:tr>
      <w:tr w:rsidR="00C43CF2" w:rsidRPr="00C43CF2" w14:paraId="260B9A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41E0C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59B87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069C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2223</w:t>
            </w:r>
          </w:p>
        </w:tc>
        <w:tc>
          <w:tcPr>
            <w:tcW w:w="3350" w:type="pct"/>
            <w:gridSpan w:val="2"/>
            <w:tcBorders>
              <w:top w:val="outset" w:sz="6" w:space="0" w:color="auto"/>
              <w:left w:val="outset" w:sz="6" w:space="0" w:color="auto"/>
              <w:bottom w:val="outset" w:sz="6" w:space="0" w:color="auto"/>
              <w:right w:val="outset" w:sz="6" w:space="0" w:color="auto"/>
            </w:tcBorders>
            <w:hideMark/>
          </w:tcPr>
          <w:p w14:paraId="30B18A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uşi şi ferestre din material plastic</w:t>
            </w:r>
          </w:p>
        </w:tc>
      </w:tr>
      <w:tr w:rsidR="00C43CF2" w:rsidRPr="00C43CF2" w14:paraId="1020EFB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3AB90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5D8AF3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C58B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2224</w:t>
            </w:r>
          </w:p>
        </w:tc>
        <w:tc>
          <w:tcPr>
            <w:tcW w:w="3350" w:type="pct"/>
            <w:gridSpan w:val="2"/>
            <w:tcBorders>
              <w:top w:val="outset" w:sz="6" w:space="0" w:color="auto"/>
              <w:left w:val="outset" w:sz="6" w:space="0" w:color="auto"/>
              <w:bottom w:val="outset" w:sz="6" w:space="0" w:color="auto"/>
              <w:right w:val="outset" w:sz="6" w:space="0" w:color="auto"/>
            </w:tcBorders>
            <w:hideMark/>
          </w:tcPr>
          <w:p w14:paraId="39731C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material plastic pentru construcţii</w:t>
            </w:r>
          </w:p>
        </w:tc>
      </w:tr>
      <w:tr w:rsidR="00C43CF2" w:rsidRPr="00C43CF2" w14:paraId="71C178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9946E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40E1D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52475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2225</w:t>
            </w:r>
          </w:p>
        </w:tc>
        <w:tc>
          <w:tcPr>
            <w:tcW w:w="3350" w:type="pct"/>
            <w:gridSpan w:val="2"/>
            <w:tcBorders>
              <w:top w:val="outset" w:sz="6" w:space="0" w:color="auto"/>
              <w:left w:val="outset" w:sz="6" w:space="0" w:color="auto"/>
              <w:bottom w:val="outset" w:sz="6" w:space="0" w:color="auto"/>
              <w:right w:val="outset" w:sz="6" w:space="0" w:color="auto"/>
            </w:tcBorders>
            <w:hideMark/>
          </w:tcPr>
          <w:p w14:paraId="42C745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finisarea articolelor din material plastic</w:t>
            </w:r>
          </w:p>
        </w:tc>
      </w:tr>
      <w:tr w:rsidR="00C43CF2" w:rsidRPr="00C43CF2" w14:paraId="588CA3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4B85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3B7F5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9000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2226</w:t>
            </w:r>
          </w:p>
        </w:tc>
        <w:tc>
          <w:tcPr>
            <w:tcW w:w="3350" w:type="pct"/>
            <w:gridSpan w:val="2"/>
            <w:tcBorders>
              <w:top w:val="outset" w:sz="6" w:space="0" w:color="auto"/>
              <w:left w:val="outset" w:sz="6" w:space="0" w:color="auto"/>
              <w:bottom w:val="outset" w:sz="6" w:space="0" w:color="auto"/>
              <w:right w:val="outset" w:sz="6" w:space="0" w:color="auto"/>
            </w:tcBorders>
            <w:hideMark/>
          </w:tcPr>
          <w:p w14:paraId="0A6179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din material plastic</w:t>
            </w:r>
          </w:p>
        </w:tc>
      </w:tr>
      <w:tr w:rsidR="00C43CF2" w:rsidRPr="00C43CF2" w14:paraId="7F7306F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5C95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23</w:t>
            </w:r>
          </w:p>
        </w:tc>
        <w:tc>
          <w:tcPr>
            <w:tcW w:w="500" w:type="pct"/>
            <w:tcBorders>
              <w:top w:val="outset" w:sz="6" w:space="0" w:color="auto"/>
              <w:left w:val="outset" w:sz="6" w:space="0" w:color="auto"/>
              <w:bottom w:val="outset" w:sz="6" w:space="0" w:color="auto"/>
              <w:right w:val="outset" w:sz="6" w:space="0" w:color="auto"/>
            </w:tcBorders>
            <w:hideMark/>
          </w:tcPr>
          <w:p w14:paraId="48F118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55A51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4AB6C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altor produse din minerale nemetalice</w:t>
            </w:r>
          </w:p>
        </w:tc>
      </w:tr>
      <w:tr w:rsidR="00C43CF2" w:rsidRPr="00C43CF2" w14:paraId="706CCE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DF57E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3CCE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w:t>
            </w:r>
          </w:p>
        </w:tc>
        <w:tc>
          <w:tcPr>
            <w:tcW w:w="450" w:type="pct"/>
            <w:gridSpan w:val="2"/>
            <w:tcBorders>
              <w:top w:val="outset" w:sz="6" w:space="0" w:color="auto"/>
              <w:left w:val="outset" w:sz="6" w:space="0" w:color="auto"/>
              <w:bottom w:val="outset" w:sz="6" w:space="0" w:color="auto"/>
              <w:right w:val="outset" w:sz="6" w:space="0" w:color="auto"/>
            </w:tcBorders>
            <w:hideMark/>
          </w:tcPr>
          <w:p w14:paraId="68BAAAE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C3B77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sticlei şi a articolelor din sticlă</w:t>
            </w:r>
          </w:p>
        </w:tc>
      </w:tr>
      <w:tr w:rsidR="00C43CF2" w:rsidRPr="00C43CF2" w14:paraId="025C0C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2F33C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E2041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C342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2311</w:t>
            </w:r>
          </w:p>
        </w:tc>
        <w:tc>
          <w:tcPr>
            <w:tcW w:w="3350" w:type="pct"/>
            <w:gridSpan w:val="2"/>
            <w:tcBorders>
              <w:top w:val="outset" w:sz="6" w:space="0" w:color="auto"/>
              <w:left w:val="outset" w:sz="6" w:space="0" w:color="auto"/>
              <w:bottom w:val="outset" w:sz="6" w:space="0" w:color="auto"/>
              <w:right w:val="outset" w:sz="6" w:space="0" w:color="auto"/>
            </w:tcBorders>
            <w:hideMark/>
          </w:tcPr>
          <w:p w14:paraId="24D109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sticlei plate</w:t>
            </w:r>
          </w:p>
        </w:tc>
      </w:tr>
      <w:tr w:rsidR="00C43CF2" w:rsidRPr="00C43CF2" w14:paraId="0137231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45479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D88C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A84AC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2312</w:t>
            </w:r>
          </w:p>
        </w:tc>
        <w:tc>
          <w:tcPr>
            <w:tcW w:w="3350" w:type="pct"/>
            <w:gridSpan w:val="2"/>
            <w:tcBorders>
              <w:top w:val="outset" w:sz="6" w:space="0" w:color="auto"/>
              <w:left w:val="outset" w:sz="6" w:space="0" w:color="auto"/>
              <w:bottom w:val="outset" w:sz="6" w:space="0" w:color="auto"/>
              <w:right w:val="outset" w:sz="6" w:space="0" w:color="auto"/>
            </w:tcBorders>
            <w:hideMark/>
          </w:tcPr>
          <w:p w14:paraId="0EE4F9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şi fasonarea sticlei plate</w:t>
            </w:r>
          </w:p>
        </w:tc>
      </w:tr>
      <w:tr w:rsidR="00C43CF2" w:rsidRPr="00C43CF2" w14:paraId="36BC3B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4AD0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1F25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E04F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2313</w:t>
            </w:r>
          </w:p>
        </w:tc>
        <w:tc>
          <w:tcPr>
            <w:tcW w:w="3350" w:type="pct"/>
            <w:gridSpan w:val="2"/>
            <w:tcBorders>
              <w:top w:val="outset" w:sz="6" w:space="0" w:color="auto"/>
              <w:left w:val="outset" w:sz="6" w:space="0" w:color="auto"/>
              <w:bottom w:val="outset" w:sz="6" w:space="0" w:color="auto"/>
              <w:right w:val="outset" w:sz="6" w:space="0" w:color="auto"/>
            </w:tcBorders>
            <w:hideMark/>
          </w:tcPr>
          <w:p w14:paraId="095902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sticlă</w:t>
            </w:r>
          </w:p>
        </w:tc>
      </w:tr>
      <w:tr w:rsidR="00C43CF2" w:rsidRPr="00C43CF2" w14:paraId="21AFF67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565E6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71960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954B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2314</w:t>
            </w:r>
          </w:p>
        </w:tc>
        <w:tc>
          <w:tcPr>
            <w:tcW w:w="3350" w:type="pct"/>
            <w:gridSpan w:val="2"/>
            <w:tcBorders>
              <w:top w:val="outset" w:sz="6" w:space="0" w:color="auto"/>
              <w:left w:val="outset" w:sz="6" w:space="0" w:color="auto"/>
              <w:bottom w:val="outset" w:sz="6" w:space="0" w:color="auto"/>
              <w:right w:val="outset" w:sz="6" w:space="0" w:color="auto"/>
            </w:tcBorders>
            <w:hideMark/>
          </w:tcPr>
          <w:p w14:paraId="2C8FBF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fibrelor din sticlă</w:t>
            </w:r>
          </w:p>
        </w:tc>
      </w:tr>
      <w:tr w:rsidR="00C43CF2" w:rsidRPr="00C43CF2" w14:paraId="01D7AEC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8F17B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8D6AD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48D6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2315</w:t>
            </w:r>
          </w:p>
        </w:tc>
        <w:tc>
          <w:tcPr>
            <w:tcW w:w="3350" w:type="pct"/>
            <w:gridSpan w:val="2"/>
            <w:tcBorders>
              <w:top w:val="outset" w:sz="6" w:space="0" w:color="auto"/>
              <w:left w:val="outset" w:sz="6" w:space="0" w:color="auto"/>
              <w:bottom w:val="outset" w:sz="6" w:space="0" w:color="auto"/>
              <w:right w:val="outset" w:sz="6" w:space="0" w:color="auto"/>
            </w:tcBorders>
            <w:hideMark/>
          </w:tcPr>
          <w:p w14:paraId="5B5909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sticlărie tehnică</w:t>
            </w:r>
          </w:p>
        </w:tc>
      </w:tr>
      <w:tr w:rsidR="00C43CF2" w:rsidRPr="00C43CF2" w14:paraId="035CCE6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5963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24684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232</w:t>
            </w:r>
          </w:p>
        </w:tc>
        <w:tc>
          <w:tcPr>
            <w:tcW w:w="450" w:type="pct"/>
            <w:gridSpan w:val="2"/>
            <w:tcBorders>
              <w:top w:val="outset" w:sz="6" w:space="0" w:color="auto"/>
              <w:left w:val="outset" w:sz="6" w:space="0" w:color="auto"/>
              <w:bottom w:val="outset" w:sz="6" w:space="0" w:color="auto"/>
              <w:right w:val="outset" w:sz="6" w:space="0" w:color="auto"/>
            </w:tcBorders>
            <w:hideMark/>
          </w:tcPr>
          <w:p w14:paraId="4666CFF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1451C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produse refractare</w:t>
            </w:r>
          </w:p>
        </w:tc>
      </w:tr>
      <w:tr w:rsidR="00C43CF2" w:rsidRPr="00C43CF2" w14:paraId="4F3CF61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674A6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9EAE2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8C12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2320</w:t>
            </w:r>
          </w:p>
        </w:tc>
        <w:tc>
          <w:tcPr>
            <w:tcW w:w="3350" w:type="pct"/>
            <w:gridSpan w:val="2"/>
            <w:tcBorders>
              <w:top w:val="outset" w:sz="6" w:space="0" w:color="auto"/>
              <w:left w:val="outset" w:sz="6" w:space="0" w:color="auto"/>
              <w:bottom w:val="outset" w:sz="6" w:space="0" w:color="auto"/>
              <w:right w:val="outset" w:sz="6" w:space="0" w:color="auto"/>
            </w:tcBorders>
            <w:hideMark/>
          </w:tcPr>
          <w:p w14:paraId="31B6DC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produse refractare</w:t>
            </w:r>
          </w:p>
        </w:tc>
      </w:tr>
      <w:tr w:rsidR="00C43CF2" w:rsidRPr="00C43CF2" w14:paraId="653043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BAE7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450E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233</w:t>
            </w:r>
          </w:p>
        </w:tc>
        <w:tc>
          <w:tcPr>
            <w:tcW w:w="450" w:type="pct"/>
            <w:gridSpan w:val="2"/>
            <w:tcBorders>
              <w:top w:val="outset" w:sz="6" w:space="0" w:color="auto"/>
              <w:left w:val="outset" w:sz="6" w:space="0" w:color="auto"/>
              <w:bottom w:val="outset" w:sz="6" w:space="0" w:color="auto"/>
              <w:right w:val="outset" w:sz="6" w:space="0" w:color="auto"/>
            </w:tcBorders>
            <w:hideMark/>
          </w:tcPr>
          <w:p w14:paraId="6D502F9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83F08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materialelor de construcţii din argilă</w:t>
            </w:r>
          </w:p>
        </w:tc>
      </w:tr>
      <w:tr w:rsidR="00C43CF2" w:rsidRPr="00C43CF2" w14:paraId="7E3A3B7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9F56A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CBEC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829CA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2331</w:t>
            </w:r>
          </w:p>
        </w:tc>
        <w:tc>
          <w:tcPr>
            <w:tcW w:w="3350" w:type="pct"/>
            <w:gridSpan w:val="2"/>
            <w:tcBorders>
              <w:top w:val="outset" w:sz="6" w:space="0" w:color="auto"/>
              <w:left w:val="outset" w:sz="6" w:space="0" w:color="auto"/>
              <w:bottom w:val="outset" w:sz="6" w:space="0" w:color="auto"/>
              <w:right w:val="outset" w:sz="6" w:space="0" w:color="auto"/>
            </w:tcBorders>
            <w:hideMark/>
          </w:tcPr>
          <w:p w14:paraId="5639B0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plăcilor şi dalelor din ceramică</w:t>
            </w:r>
          </w:p>
        </w:tc>
      </w:tr>
      <w:tr w:rsidR="00C43CF2" w:rsidRPr="00C43CF2" w14:paraId="2610F0A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087E2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DB847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769A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2332</w:t>
            </w:r>
          </w:p>
        </w:tc>
        <w:tc>
          <w:tcPr>
            <w:tcW w:w="3350" w:type="pct"/>
            <w:gridSpan w:val="2"/>
            <w:tcBorders>
              <w:top w:val="outset" w:sz="6" w:space="0" w:color="auto"/>
              <w:left w:val="outset" w:sz="6" w:space="0" w:color="auto"/>
              <w:bottom w:val="outset" w:sz="6" w:space="0" w:color="auto"/>
              <w:right w:val="outset" w:sz="6" w:space="0" w:color="auto"/>
            </w:tcBorders>
            <w:hideMark/>
          </w:tcPr>
          <w:p w14:paraId="4819EF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cărămizilor, ţiglelor şi altor produse pentru construcţii, din argilă arsă</w:t>
            </w:r>
          </w:p>
        </w:tc>
      </w:tr>
      <w:tr w:rsidR="00C43CF2" w:rsidRPr="00C43CF2" w14:paraId="384892B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ECE91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B720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w:t>
            </w:r>
          </w:p>
        </w:tc>
        <w:tc>
          <w:tcPr>
            <w:tcW w:w="450" w:type="pct"/>
            <w:gridSpan w:val="2"/>
            <w:tcBorders>
              <w:top w:val="outset" w:sz="6" w:space="0" w:color="auto"/>
              <w:left w:val="outset" w:sz="6" w:space="0" w:color="auto"/>
              <w:bottom w:val="outset" w:sz="6" w:space="0" w:color="auto"/>
              <w:right w:val="outset" w:sz="6" w:space="0" w:color="auto"/>
            </w:tcBorders>
            <w:hideMark/>
          </w:tcPr>
          <w:p w14:paraId="5D76EA7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60D53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din ceramică şi porţelan</w:t>
            </w:r>
          </w:p>
        </w:tc>
      </w:tr>
      <w:tr w:rsidR="00C43CF2" w:rsidRPr="00C43CF2" w14:paraId="6924721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323C9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4A73B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45588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2341</w:t>
            </w:r>
          </w:p>
        </w:tc>
        <w:tc>
          <w:tcPr>
            <w:tcW w:w="3350" w:type="pct"/>
            <w:gridSpan w:val="2"/>
            <w:tcBorders>
              <w:top w:val="outset" w:sz="6" w:space="0" w:color="auto"/>
              <w:left w:val="outset" w:sz="6" w:space="0" w:color="auto"/>
              <w:bottom w:val="outset" w:sz="6" w:space="0" w:color="auto"/>
              <w:right w:val="outset" w:sz="6" w:space="0" w:color="auto"/>
            </w:tcBorders>
            <w:hideMark/>
          </w:tcPr>
          <w:p w14:paraId="2761AC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ceramice pentru uz gospodăresc şi ornamental</w:t>
            </w:r>
          </w:p>
        </w:tc>
      </w:tr>
      <w:tr w:rsidR="00C43CF2" w:rsidRPr="00C43CF2" w14:paraId="2E0AA3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3994E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A1327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D5DC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2342</w:t>
            </w:r>
          </w:p>
        </w:tc>
        <w:tc>
          <w:tcPr>
            <w:tcW w:w="3350" w:type="pct"/>
            <w:gridSpan w:val="2"/>
            <w:tcBorders>
              <w:top w:val="outset" w:sz="6" w:space="0" w:color="auto"/>
              <w:left w:val="outset" w:sz="6" w:space="0" w:color="auto"/>
              <w:bottom w:val="outset" w:sz="6" w:space="0" w:color="auto"/>
              <w:right w:val="outset" w:sz="6" w:space="0" w:color="auto"/>
            </w:tcBorders>
            <w:hideMark/>
          </w:tcPr>
          <w:p w14:paraId="467FC0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obiecte sanitare din ceramică</w:t>
            </w:r>
          </w:p>
        </w:tc>
      </w:tr>
      <w:tr w:rsidR="00C43CF2" w:rsidRPr="00C43CF2" w14:paraId="56E958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364ED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37B2E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7B5A3A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2343</w:t>
            </w:r>
          </w:p>
        </w:tc>
        <w:tc>
          <w:tcPr>
            <w:tcW w:w="3350" w:type="pct"/>
            <w:gridSpan w:val="2"/>
            <w:tcBorders>
              <w:top w:val="outset" w:sz="6" w:space="0" w:color="auto"/>
              <w:left w:val="outset" w:sz="6" w:space="0" w:color="auto"/>
              <w:bottom w:val="outset" w:sz="6" w:space="0" w:color="auto"/>
              <w:right w:val="outset" w:sz="6" w:space="0" w:color="auto"/>
            </w:tcBorders>
            <w:hideMark/>
          </w:tcPr>
          <w:p w14:paraId="5E53FB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izolatorilor şi pieselor izolante din ceramică</w:t>
            </w:r>
          </w:p>
        </w:tc>
      </w:tr>
      <w:tr w:rsidR="00C43CF2" w:rsidRPr="00C43CF2" w14:paraId="2985BA7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E21C9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70B5B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7F7D8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2344</w:t>
            </w:r>
          </w:p>
        </w:tc>
        <w:tc>
          <w:tcPr>
            <w:tcW w:w="3350" w:type="pct"/>
            <w:gridSpan w:val="2"/>
            <w:tcBorders>
              <w:top w:val="outset" w:sz="6" w:space="0" w:color="auto"/>
              <w:left w:val="outset" w:sz="6" w:space="0" w:color="auto"/>
              <w:bottom w:val="outset" w:sz="6" w:space="0" w:color="auto"/>
              <w:right w:val="outset" w:sz="6" w:space="0" w:color="auto"/>
            </w:tcBorders>
            <w:hideMark/>
          </w:tcPr>
          <w:p w14:paraId="3A3BF7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tehnice din ceramică</w:t>
            </w:r>
          </w:p>
        </w:tc>
      </w:tr>
      <w:tr w:rsidR="00C43CF2" w:rsidRPr="00C43CF2" w14:paraId="5055951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4FF1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F7506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D3DE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2345</w:t>
            </w:r>
          </w:p>
        </w:tc>
        <w:tc>
          <w:tcPr>
            <w:tcW w:w="3350" w:type="pct"/>
            <w:gridSpan w:val="2"/>
            <w:tcBorders>
              <w:top w:val="outset" w:sz="6" w:space="0" w:color="auto"/>
              <w:left w:val="outset" w:sz="6" w:space="0" w:color="auto"/>
              <w:bottom w:val="outset" w:sz="6" w:space="0" w:color="auto"/>
              <w:right w:val="outset" w:sz="6" w:space="0" w:color="auto"/>
            </w:tcBorders>
            <w:hideMark/>
          </w:tcPr>
          <w:p w14:paraId="4C03FE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ceramice n.c.a.</w:t>
            </w:r>
          </w:p>
        </w:tc>
      </w:tr>
      <w:tr w:rsidR="00C43CF2" w:rsidRPr="00C43CF2" w14:paraId="63FB1AA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466D2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ED62F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235</w:t>
            </w:r>
          </w:p>
        </w:tc>
        <w:tc>
          <w:tcPr>
            <w:tcW w:w="450" w:type="pct"/>
            <w:gridSpan w:val="2"/>
            <w:tcBorders>
              <w:top w:val="outset" w:sz="6" w:space="0" w:color="auto"/>
              <w:left w:val="outset" w:sz="6" w:space="0" w:color="auto"/>
              <w:bottom w:val="outset" w:sz="6" w:space="0" w:color="auto"/>
              <w:right w:val="outset" w:sz="6" w:space="0" w:color="auto"/>
            </w:tcBorders>
            <w:hideMark/>
          </w:tcPr>
          <w:p w14:paraId="29D82DC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56162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cimentului, varului şi ipsosului</w:t>
            </w:r>
          </w:p>
        </w:tc>
      </w:tr>
      <w:tr w:rsidR="00C43CF2" w:rsidRPr="00C43CF2" w14:paraId="55A4E83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3A96F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BF60B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ED5F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2351</w:t>
            </w:r>
          </w:p>
        </w:tc>
        <w:tc>
          <w:tcPr>
            <w:tcW w:w="3350" w:type="pct"/>
            <w:gridSpan w:val="2"/>
            <w:tcBorders>
              <w:top w:val="outset" w:sz="6" w:space="0" w:color="auto"/>
              <w:left w:val="outset" w:sz="6" w:space="0" w:color="auto"/>
              <w:bottom w:val="outset" w:sz="6" w:space="0" w:color="auto"/>
              <w:right w:val="outset" w:sz="6" w:space="0" w:color="auto"/>
            </w:tcBorders>
            <w:hideMark/>
          </w:tcPr>
          <w:p w14:paraId="4662C1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cimentului</w:t>
            </w:r>
          </w:p>
        </w:tc>
      </w:tr>
      <w:tr w:rsidR="00C43CF2" w:rsidRPr="00C43CF2" w14:paraId="49385E7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6E6F9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BB97E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BF14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2352</w:t>
            </w:r>
          </w:p>
        </w:tc>
        <w:tc>
          <w:tcPr>
            <w:tcW w:w="3350" w:type="pct"/>
            <w:gridSpan w:val="2"/>
            <w:tcBorders>
              <w:top w:val="outset" w:sz="6" w:space="0" w:color="auto"/>
              <w:left w:val="outset" w:sz="6" w:space="0" w:color="auto"/>
              <w:bottom w:val="outset" w:sz="6" w:space="0" w:color="auto"/>
              <w:right w:val="outset" w:sz="6" w:space="0" w:color="auto"/>
            </w:tcBorders>
            <w:hideMark/>
          </w:tcPr>
          <w:p w14:paraId="51767A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varului şi ipsosului</w:t>
            </w:r>
          </w:p>
        </w:tc>
      </w:tr>
      <w:tr w:rsidR="00C43CF2" w:rsidRPr="00C43CF2" w14:paraId="070ACE8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8DD01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7473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w:t>
            </w:r>
          </w:p>
        </w:tc>
        <w:tc>
          <w:tcPr>
            <w:tcW w:w="450" w:type="pct"/>
            <w:gridSpan w:val="2"/>
            <w:tcBorders>
              <w:top w:val="outset" w:sz="6" w:space="0" w:color="auto"/>
              <w:left w:val="outset" w:sz="6" w:space="0" w:color="auto"/>
              <w:bottom w:val="outset" w:sz="6" w:space="0" w:color="auto"/>
              <w:right w:val="outset" w:sz="6" w:space="0" w:color="auto"/>
            </w:tcBorders>
            <w:hideMark/>
          </w:tcPr>
          <w:p w14:paraId="3F91CFB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7DAFC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beton, ciment şi ipsos</w:t>
            </w:r>
          </w:p>
        </w:tc>
      </w:tr>
      <w:tr w:rsidR="00C43CF2" w:rsidRPr="00C43CF2" w14:paraId="10F0CF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A1F73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96FC7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5F12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2361</w:t>
            </w:r>
          </w:p>
        </w:tc>
        <w:tc>
          <w:tcPr>
            <w:tcW w:w="3350" w:type="pct"/>
            <w:gridSpan w:val="2"/>
            <w:tcBorders>
              <w:top w:val="outset" w:sz="6" w:space="0" w:color="auto"/>
              <w:left w:val="outset" w:sz="6" w:space="0" w:color="auto"/>
              <w:bottom w:val="outset" w:sz="6" w:space="0" w:color="auto"/>
              <w:right w:val="outset" w:sz="6" w:space="0" w:color="auto"/>
            </w:tcBorders>
            <w:hideMark/>
          </w:tcPr>
          <w:p w14:paraId="7D4D13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beton pentru construcţii</w:t>
            </w:r>
          </w:p>
        </w:tc>
      </w:tr>
      <w:tr w:rsidR="00C43CF2" w:rsidRPr="00C43CF2" w14:paraId="5543E5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485FB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8DBB9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615E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2362</w:t>
            </w:r>
          </w:p>
        </w:tc>
        <w:tc>
          <w:tcPr>
            <w:tcW w:w="3350" w:type="pct"/>
            <w:gridSpan w:val="2"/>
            <w:tcBorders>
              <w:top w:val="outset" w:sz="6" w:space="0" w:color="auto"/>
              <w:left w:val="outset" w:sz="6" w:space="0" w:color="auto"/>
              <w:bottom w:val="outset" w:sz="6" w:space="0" w:color="auto"/>
              <w:right w:val="outset" w:sz="6" w:space="0" w:color="auto"/>
            </w:tcBorders>
            <w:hideMark/>
          </w:tcPr>
          <w:p w14:paraId="7A6D7C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ipsos pentru construcţii</w:t>
            </w:r>
          </w:p>
        </w:tc>
      </w:tr>
      <w:tr w:rsidR="00C43CF2" w:rsidRPr="00C43CF2" w14:paraId="15CF2FB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D9D20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75B313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7B8F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2363</w:t>
            </w:r>
          </w:p>
        </w:tc>
        <w:tc>
          <w:tcPr>
            <w:tcW w:w="3350" w:type="pct"/>
            <w:gridSpan w:val="2"/>
            <w:tcBorders>
              <w:top w:val="outset" w:sz="6" w:space="0" w:color="auto"/>
              <w:left w:val="outset" w:sz="6" w:space="0" w:color="auto"/>
              <w:bottom w:val="outset" w:sz="6" w:space="0" w:color="auto"/>
              <w:right w:val="outset" w:sz="6" w:space="0" w:color="auto"/>
            </w:tcBorders>
            <w:hideMark/>
          </w:tcPr>
          <w:p w14:paraId="6F4A70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betonului</w:t>
            </w:r>
          </w:p>
        </w:tc>
      </w:tr>
      <w:tr w:rsidR="00C43CF2" w:rsidRPr="00C43CF2" w14:paraId="01E7993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677D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5377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1F0D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2364</w:t>
            </w:r>
          </w:p>
        </w:tc>
        <w:tc>
          <w:tcPr>
            <w:tcW w:w="3350" w:type="pct"/>
            <w:gridSpan w:val="2"/>
            <w:tcBorders>
              <w:top w:val="outset" w:sz="6" w:space="0" w:color="auto"/>
              <w:left w:val="outset" w:sz="6" w:space="0" w:color="auto"/>
              <w:bottom w:val="outset" w:sz="6" w:space="0" w:color="auto"/>
              <w:right w:val="outset" w:sz="6" w:space="0" w:color="auto"/>
            </w:tcBorders>
            <w:hideMark/>
          </w:tcPr>
          <w:p w14:paraId="785221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mortarului</w:t>
            </w:r>
          </w:p>
        </w:tc>
      </w:tr>
      <w:tr w:rsidR="00C43CF2" w:rsidRPr="00C43CF2" w14:paraId="0026B58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ED30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739C2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3963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2365</w:t>
            </w:r>
          </w:p>
        </w:tc>
        <w:tc>
          <w:tcPr>
            <w:tcW w:w="3350" w:type="pct"/>
            <w:gridSpan w:val="2"/>
            <w:tcBorders>
              <w:top w:val="outset" w:sz="6" w:space="0" w:color="auto"/>
              <w:left w:val="outset" w:sz="6" w:space="0" w:color="auto"/>
              <w:bottom w:val="outset" w:sz="6" w:space="0" w:color="auto"/>
              <w:right w:val="outset" w:sz="6" w:space="0" w:color="auto"/>
            </w:tcBorders>
            <w:hideMark/>
          </w:tcPr>
          <w:p w14:paraId="5CB754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din azbociment</w:t>
            </w:r>
          </w:p>
        </w:tc>
      </w:tr>
      <w:tr w:rsidR="00C43CF2" w:rsidRPr="00C43CF2" w14:paraId="4C177E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0E8C9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134CF4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1FFDA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2366</w:t>
            </w:r>
          </w:p>
        </w:tc>
        <w:tc>
          <w:tcPr>
            <w:tcW w:w="3350" w:type="pct"/>
            <w:gridSpan w:val="2"/>
            <w:tcBorders>
              <w:top w:val="outset" w:sz="6" w:space="0" w:color="auto"/>
              <w:left w:val="outset" w:sz="6" w:space="0" w:color="auto"/>
              <w:bottom w:val="outset" w:sz="6" w:space="0" w:color="auto"/>
              <w:right w:val="outset" w:sz="6" w:space="0" w:color="auto"/>
            </w:tcBorders>
            <w:hideMark/>
          </w:tcPr>
          <w:p w14:paraId="3F7379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din beton, ciment şi ipsos</w:t>
            </w:r>
          </w:p>
        </w:tc>
      </w:tr>
      <w:tr w:rsidR="00C43CF2" w:rsidRPr="00C43CF2" w14:paraId="069F7C5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567BA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D2FB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237</w:t>
            </w:r>
          </w:p>
        </w:tc>
        <w:tc>
          <w:tcPr>
            <w:tcW w:w="450" w:type="pct"/>
            <w:gridSpan w:val="2"/>
            <w:tcBorders>
              <w:top w:val="outset" w:sz="6" w:space="0" w:color="auto"/>
              <w:left w:val="outset" w:sz="6" w:space="0" w:color="auto"/>
              <w:bottom w:val="outset" w:sz="6" w:space="0" w:color="auto"/>
              <w:right w:val="outset" w:sz="6" w:space="0" w:color="auto"/>
            </w:tcBorders>
            <w:hideMark/>
          </w:tcPr>
          <w:p w14:paraId="24F8063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A122E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Tăierea, fasonarea şi finisarea pietrei</w:t>
            </w:r>
          </w:p>
        </w:tc>
      </w:tr>
      <w:tr w:rsidR="00C43CF2" w:rsidRPr="00C43CF2" w14:paraId="42D7BAD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70DB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A996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EC89B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2370</w:t>
            </w:r>
          </w:p>
        </w:tc>
        <w:tc>
          <w:tcPr>
            <w:tcW w:w="3350" w:type="pct"/>
            <w:gridSpan w:val="2"/>
            <w:tcBorders>
              <w:top w:val="outset" w:sz="6" w:space="0" w:color="auto"/>
              <w:left w:val="outset" w:sz="6" w:space="0" w:color="auto"/>
              <w:bottom w:val="outset" w:sz="6" w:space="0" w:color="auto"/>
              <w:right w:val="outset" w:sz="6" w:space="0" w:color="auto"/>
            </w:tcBorders>
            <w:hideMark/>
          </w:tcPr>
          <w:p w14:paraId="106D0E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Tăierea, fasonarea şi finisarea pietrei</w:t>
            </w:r>
          </w:p>
        </w:tc>
      </w:tr>
      <w:tr w:rsidR="00C43CF2" w:rsidRPr="00C43CF2" w14:paraId="48B699D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2891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46FD1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239</w:t>
            </w:r>
          </w:p>
        </w:tc>
        <w:tc>
          <w:tcPr>
            <w:tcW w:w="450" w:type="pct"/>
            <w:gridSpan w:val="2"/>
            <w:tcBorders>
              <w:top w:val="outset" w:sz="6" w:space="0" w:color="auto"/>
              <w:left w:val="outset" w:sz="6" w:space="0" w:color="auto"/>
              <w:bottom w:val="outset" w:sz="6" w:space="0" w:color="auto"/>
              <w:right w:val="outset" w:sz="6" w:space="0" w:color="auto"/>
            </w:tcBorders>
            <w:hideMark/>
          </w:tcPr>
          <w:p w14:paraId="60D73AB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BF533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abrazive şi a altor produse din minerale nemetalice n.c.a.</w:t>
            </w:r>
          </w:p>
        </w:tc>
      </w:tr>
      <w:tr w:rsidR="00C43CF2" w:rsidRPr="00C43CF2" w14:paraId="2DBC0B4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383FF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FBD54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31F5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2391</w:t>
            </w:r>
          </w:p>
        </w:tc>
        <w:tc>
          <w:tcPr>
            <w:tcW w:w="3350" w:type="pct"/>
            <w:gridSpan w:val="2"/>
            <w:tcBorders>
              <w:top w:val="outset" w:sz="6" w:space="0" w:color="auto"/>
              <w:left w:val="outset" w:sz="6" w:space="0" w:color="auto"/>
              <w:bottom w:val="outset" w:sz="6" w:space="0" w:color="auto"/>
              <w:right w:val="outset" w:sz="6" w:space="0" w:color="auto"/>
            </w:tcBorders>
            <w:hideMark/>
          </w:tcPr>
          <w:p w14:paraId="779517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produse abrazive</w:t>
            </w:r>
          </w:p>
        </w:tc>
      </w:tr>
      <w:tr w:rsidR="00C43CF2" w:rsidRPr="00C43CF2" w14:paraId="61BAEA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0921A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5D818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3EDA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2399</w:t>
            </w:r>
          </w:p>
        </w:tc>
        <w:tc>
          <w:tcPr>
            <w:tcW w:w="3350" w:type="pct"/>
            <w:gridSpan w:val="2"/>
            <w:tcBorders>
              <w:top w:val="outset" w:sz="6" w:space="0" w:color="auto"/>
              <w:left w:val="outset" w:sz="6" w:space="0" w:color="auto"/>
              <w:bottom w:val="outset" w:sz="6" w:space="0" w:color="auto"/>
              <w:right w:val="outset" w:sz="6" w:space="0" w:color="auto"/>
            </w:tcBorders>
            <w:hideMark/>
          </w:tcPr>
          <w:p w14:paraId="175CE4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din minerale nemetalice n.c.a.</w:t>
            </w:r>
          </w:p>
        </w:tc>
      </w:tr>
      <w:tr w:rsidR="00C43CF2" w:rsidRPr="00C43CF2" w14:paraId="48E2B6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D606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24</w:t>
            </w:r>
          </w:p>
        </w:tc>
        <w:tc>
          <w:tcPr>
            <w:tcW w:w="500" w:type="pct"/>
            <w:tcBorders>
              <w:top w:val="outset" w:sz="6" w:space="0" w:color="auto"/>
              <w:left w:val="outset" w:sz="6" w:space="0" w:color="auto"/>
              <w:bottom w:val="outset" w:sz="6" w:space="0" w:color="auto"/>
              <w:right w:val="outset" w:sz="6" w:space="0" w:color="auto"/>
            </w:tcBorders>
            <w:hideMark/>
          </w:tcPr>
          <w:p w14:paraId="5FC6988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D75C0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0F317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Industria metalurgică</w:t>
            </w:r>
          </w:p>
        </w:tc>
      </w:tr>
      <w:tr w:rsidR="00C43CF2" w:rsidRPr="00C43CF2" w14:paraId="2ED7CAA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8519D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3C9D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241</w:t>
            </w:r>
          </w:p>
        </w:tc>
        <w:tc>
          <w:tcPr>
            <w:tcW w:w="450" w:type="pct"/>
            <w:gridSpan w:val="2"/>
            <w:tcBorders>
              <w:top w:val="outset" w:sz="6" w:space="0" w:color="auto"/>
              <w:left w:val="outset" w:sz="6" w:space="0" w:color="auto"/>
              <w:bottom w:val="outset" w:sz="6" w:space="0" w:color="auto"/>
              <w:right w:val="outset" w:sz="6" w:space="0" w:color="auto"/>
            </w:tcBorders>
            <w:hideMark/>
          </w:tcPr>
          <w:p w14:paraId="0576F0A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EFA99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metale feroase sub forme primare şi de feroaliaje</w:t>
            </w:r>
          </w:p>
        </w:tc>
      </w:tr>
      <w:tr w:rsidR="00C43CF2" w:rsidRPr="00C43CF2" w14:paraId="0D550F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8664E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D9AB8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969A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2410</w:t>
            </w:r>
          </w:p>
        </w:tc>
        <w:tc>
          <w:tcPr>
            <w:tcW w:w="3350" w:type="pct"/>
            <w:gridSpan w:val="2"/>
            <w:tcBorders>
              <w:top w:val="outset" w:sz="6" w:space="0" w:color="auto"/>
              <w:left w:val="outset" w:sz="6" w:space="0" w:color="auto"/>
              <w:bottom w:val="outset" w:sz="6" w:space="0" w:color="auto"/>
              <w:right w:val="outset" w:sz="6" w:space="0" w:color="auto"/>
            </w:tcBorders>
            <w:hideMark/>
          </w:tcPr>
          <w:p w14:paraId="52BBE5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metale feroase sub forme primare şi de feroaliaje</w:t>
            </w:r>
          </w:p>
        </w:tc>
      </w:tr>
      <w:tr w:rsidR="00C43CF2" w:rsidRPr="00C43CF2" w14:paraId="2C5A7C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34F56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B7AD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242</w:t>
            </w:r>
          </w:p>
        </w:tc>
        <w:tc>
          <w:tcPr>
            <w:tcW w:w="450" w:type="pct"/>
            <w:gridSpan w:val="2"/>
            <w:tcBorders>
              <w:top w:val="outset" w:sz="6" w:space="0" w:color="auto"/>
              <w:left w:val="outset" w:sz="6" w:space="0" w:color="auto"/>
              <w:bottom w:val="outset" w:sz="6" w:space="0" w:color="auto"/>
              <w:right w:val="outset" w:sz="6" w:space="0" w:color="auto"/>
            </w:tcBorders>
            <w:hideMark/>
          </w:tcPr>
          <w:p w14:paraId="2E94CBC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D5A4D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tuburi, ţevi, profile tubulare şi accesorii pentru acestea, din oţel</w:t>
            </w:r>
          </w:p>
        </w:tc>
      </w:tr>
      <w:tr w:rsidR="00C43CF2" w:rsidRPr="00C43CF2" w14:paraId="5D43E16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5CF7D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9DD2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B34D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2420</w:t>
            </w:r>
          </w:p>
        </w:tc>
        <w:tc>
          <w:tcPr>
            <w:tcW w:w="3350" w:type="pct"/>
            <w:gridSpan w:val="2"/>
            <w:tcBorders>
              <w:top w:val="outset" w:sz="6" w:space="0" w:color="auto"/>
              <w:left w:val="outset" w:sz="6" w:space="0" w:color="auto"/>
              <w:bottom w:val="outset" w:sz="6" w:space="0" w:color="auto"/>
              <w:right w:val="outset" w:sz="6" w:space="0" w:color="auto"/>
            </w:tcBorders>
            <w:hideMark/>
          </w:tcPr>
          <w:p w14:paraId="65AA9C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tuburi, ţevi, profile tubulare şi accesorii pentru acestea, din oţel</w:t>
            </w:r>
          </w:p>
        </w:tc>
      </w:tr>
      <w:tr w:rsidR="00C43CF2" w:rsidRPr="00C43CF2" w14:paraId="2FB4EB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2AF7A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6B5C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243</w:t>
            </w:r>
          </w:p>
        </w:tc>
        <w:tc>
          <w:tcPr>
            <w:tcW w:w="450" w:type="pct"/>
            <w:gridSpan w:val="2"/>
            <w:tcBorders>
              <w:top w:val="outset" w:sz="6" w:space="0" w:color="auto"/>
              <w:left w:val="outset" w:sz="6" w:space="0" w:color="auto"/>
              <w:bottom w:val="outset" w:sz="6" w:space="0" w:color="auto"/>
              <w:right w:val="outset" w:sz="6" w:space="0" w:color="auto"/>
            </w:tcBorders>
            <w:hideMark/>
          </w:tcPr>
          <w:p w14:paraId="40D6880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2CD3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prin prelucrarea primară a oţelului</w:t>
            </w:r>
          </w:p>
        </w:tc>
      </w:tr>
      <w:tr w:rsidR="00C43CF2" w:rsidRPr="00C43CF2" w14:paraId="79DFB47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C0415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97F2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C2E92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2431</w:t>
            </w:r>
          </w:p>
        </w:tc>
        <w:tc>
          <w:tcPr>
            <w:tcW w:w="3350" w:type="pct"/>
            <w:gridSpan w:val="2"/>
            <w:tcBorders>
              <w:top w:val="outset" w:sz="6" w:space="0" w:color="auto"/>
              <w:left w:val="outset" w:sz="6" w:space="0" w:color="auto"/>
              <w:bottom w:val="outset" w:sz="6" w:space="0" w:color="auto"/>
              <w:right w:val="outset" w:sz="6" w:space="0" w:color="auto"/>
            </w:tcBorders>
            <w:hideMark/>
          </w:tcPr>
          <w:p w14:paraId="21C767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Tragere la rece a barelor</w:t>
            </w:r>
          </w:p>
        </w:tc>
      </w:tr>
      <w:tr w:rsidR="00C43CF2" w:rsidRPr="00C43CF2" w14:paraId="1F1B11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1A90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2AEC8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C06C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2432</w:t>
            </w:r>
          </w:p>
        </w:tc>
        <w:tc>
          <w:tcPr>
            <w:tcW w:w="3350" w:type="pct"/>
            <w:gridSpan w:val="2"/>
            <w:tcBorders>
              <w:top w:val="outset" w:sz="6" w:space="0" w:color="auto"/>
              <w:left w:val="outset" w:sz="6" w:space="0" w:color="auto"/>
              <w:bottom w:val="outset" w:sz="6" w:space="0" w:color="auto"/>
              <w:right w:val="outset" w:sz="6" w:space="0" w:color="auto"/>
            </w:tcBorders>
            <w:hideMark/>
          </w:tcPr>
          <w:p w14:paraId="6A000D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Laminare la rece a benzilor înguste</w:t>
            </w:r>
          </w:p>
        </w:tc>
      </w:tr>
      <w:tr w:rsidR="00C43CF2" w:rsidRPr="00C43CF2" w14:paraId="5D685C4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767F4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FE3DE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C99C9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2433</w:t>
            </w:r>
          </w:p>
        </w:tc>
        <w:tc>
          <w:tcPr>
            <w:tcW w:w="3350" w:type="pct"/>
            <w:gridSpan w:val="2"/>
            <w:tcBorders>
              <w:top w:val="outset" w:sz="6" w:space="0" w:color="auto"/>
              <w:left w:val="outset" w:sz="6" w:space="0" w:color="auto"/>
              <w:bottom w:val="outset" w:sz="6" w:space="0" w:color="auto"/>
              <w:right w:val="outset" w:sz="6" w:space="0" w:color="auto"/>
            </w:tcBorders>
            <w:hideMark/>
          </w:tcPr>
          <w:p w14:paraId="62C93E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profile obţinute la rece</w:t>
            </w:r>
          </w:p>
        </w:tc>
      </w:tr>
      <w:tr w:rsidR="00C43CF2" w:rsidRPr="00C43CF2" w14:paraId="040383B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A9DCA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81BA1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CE02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2434</w:t>
            </w:r>
          </w:p>
        </w:tc>
        <w:tc>
          <w:tcPr>
            <w:tcW w:w="3350" w:type="pct"/>
            <w:gridSpan w:val="2"/>
            <w:tcBorders>
              <w:top w:val="outset" w:sz="6" w:space="0" w:color="auto"/>
              <w:left w:val="outset" w:sz="6" w:space="0" w:color="auto"/>
              <w:bottom w:val="outset" w:sz="6" w:space="0" w:color="auto"/>
              <w:right w:val="outset" w:sz="6" w:space="0" w:color="auto"/>
            </w:tcBorders>
            <w:hideMark/>
          </w:tcPr>
          <w:p w14:paraId="63425D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Trefilarea firelor la rece</w:t>
            </w:r>
          </w:p>
        </w:tc>
      </w:tr>
      <w:tr w:rsidR="00C43CF2" w:rsidRPr="00C43CF2" w14:paraId="1594257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DFA9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7417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w:t>
            </w:r>
          </w:p>
        </w:tc>
        <w:tc>
          <w:tcPr>
            <w:tcW w:w="450" w:type="pct"/>
            <w:gridSpan w:val="2"/>
            <w:tcBorders>
              <w:top w:val="outset" w:sz="6" w:space="0" w:color="auto"/>
              <w:left w:val="outset" w:sz="6" w:space="0" w:color="auto"/>
              <w:bottom w:val="outset" w:sz="6" w:space="0" w:color="auto"/>
              <w:right w:val="outset" w:sz="6" w:space="0" w:color="auto"/>
            </w:tcBorders>
            <w:hideMark/>
          </w:tcPr>
          <w:p w14:paraId="40C43B8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32C4D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metalelor preţioase şi a altor metale neferoase</w:t>
            </w:r>
          </w:p>
        </w:tc>
      </w:tr>
      <w:tr w:rsidR="00C43CF2" w:rsidRPr="00C43CF2" w14:paraId="136818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6D2B5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250A9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A1416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2441</w:t>
            </w:r>
          </w:p>
        </w:tc>
        <w:tc>
          <w:tcPr>
            <w:tcW w:w="3350" w:type="pct"/>
            <w:gridSpan w:val="2"/>
            <w:tcBorders>
              <w:top w:val="outset" w:sz="6" w:space="0" w:color="auto"/>
              <w:left w:val="outset" w:sz="6" w:space="0" w:color="auto"/>
              <w:bottom w:val="outset" w:sz="6" w:space="0" w:color="auto"/>
              <w:right w:val="outset" w:sz="6" w:space="0" w:color="auto"/>
            </w:tcBorders>
            <w:hideMark/>
          </w:tcPr>
          <w:p w14:paraId="3FA0B5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metalelor preţioase</w:t>
            </w:r>
          </w:p>
        </w:tc>
      </w:tr>
      <w:tr w:rsidR="00C43CF2" w:rsidRPr="00C43CF2" w14:paraId="700E04C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77493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4151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6E23E0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2442</w:t>
            </w:r>
          </w:p>
        </w:tc>
        <w:tc>
          <w:tcPr>
            <w:tcW w:w="3350" w:type="pct"/>
            <w:gridSpan w:val="2"/>
            <w:tcBorders>
              <w:top w:val="outset" w:sz="6" w:space="0" w:color="auto"/>
              <w:left w:val="outset" w:sz="6" w:space="0" w:color="auto"/>
              <w:bottom w:val="outset" w:sz="6" w:space="0" w:color="auto"/>
              <w:right w:val="outset" w:sz="6" w:space="0" w:color="auto"/>
            </w:tcBorders>
            <w:hideMark/>
          </w:tcPr>
          <w:p w14:paraId="707268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Metalurgia aluminiului</w:t>
            </w:r>
          </w:p>
        </w:tc>
      </w:tr>
      <w:tr w:rsidR="00C43CF2" w:rsidRPr="00C43CF2" w14:paraId="2692051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DA02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91BDD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2C4D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2443</w:t>
            </w:r>
          </w:p>
        </w:tc>
        <w:tc>
          <w:tcPr>
            <w:tcW w:w="3350" w:type="pct"/>
            <w:gridSpan w:val="2"/>
            <w:tcBorders>
              <w:top w:val="outset" w:sz="6" w:space="0" w:color="auto"/>
              <w:left w:val="outset" w:sz="6" w:space="0" w:color="auto"/>
              <w:bottom w:val="outset" w:sz="6" w:space="0" w:color="auto"/>
              <w:right w:val="outset" w:sz="6" w:space="0" w:color="auto"/>
            </w:tcBorders>
            <w:hideMark/>
          </w:tcPr>
          <w:p w14:paraId="129985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plumbului, zincului şi cositorului</w:t>
            </w:r>
          </w:p>
        </w:tc>
      </w:tr>
      <w:tr w:rsidR="00C43CF2" w:rsidRPr="00C43CF2" w14:paraId="0D97A86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D8F94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DFD0B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55DD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2444</w:t>
            </w:r>
          </w:p>
        </w:tc>
        <w:tc>
          <w:tcPr>
            <w:tcW w:w="3350" w:type="pct"/>
            <w:gridSpan w:val="2"/>
            <w:tcBorders>
              <w:top w:val="outset" w:sz="6" w:space="0" w:color="auto"/>
              <w:left w:val="outset" w:sz="6" w:space="0" w:color="auto"/>
              <w:bottom w:val="outset" w:sz="6" w:space="0" w:color="auto"/>
              <w:right w:val="outset" w:sz="6" w:space="0" w:color="auto"/>
            </w:tcBorders>
            <w:hideMark/>
          </w:tcPr>
          <w:p w14:paraId="6A1047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Metalurgia cuprului</w:t>
            </w:r>
          </w:p>
        </w:tc>
      </w:tr>
      <w:tr w:rsidR="00C43CF2" w:rsidRPr="00C43CF2" w14:paraId="382BF3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24B4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40168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ACA0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2445</w:t>
            </w:r>
          </w:p>
        </w:tc>
        <w:tc>
          <w:tcPr>
            <w:tcW w:w="3350" w:type="pct"/>
            <w:gridSpan w:val="2"/>
            <w:tcBorders>
              <w:top w:val="outset" w:sz="6" w:space="0" w:color="auto"/>
              <w:left w:val="outset" w:sz="6" w:space="0" w:color="auto"/>
              <w:bottom w:val="outset" w:sz="6" w:space="0" w:color="auto"/>
              <w:right w:val="outset" w:sz="6" w:space="0" w:color="auto"/>
            </w:tcBorders>
            <w:hideMark/>
          </w:tcPr>
          <w:p w14:paraId="33895F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altor metale neferoase</w:t>
            </w:r>
          </w:p>
        </w:tc>
      </w:tr>
      <w:tr w:rsidR="00C43CF2" w:rsidRPr="00C43CF2" w14:paraId="2A1995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319A9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041D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BEF42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2446</w:t>
            </w:r>
          </w:p>
        </w:tc>
        <w:tc>
          <w:tcPr>
            <w:tcW w:w="3350" w:type="pct"/>
            <w:gridSpan w:val="2"/>
            <w:tcBorders>
              <w:top w:val="outset" w:sz="6" w:space="0" w:color="auto"/>
              <w:left w:val="outset" w:sz="6" w:space="0" w:color="auto"/>
              <w:bottom w:val="outset" w:sz="6" w:space="0" w:color="auto"/>
              <w:right w:val="outset" w:sz="6" w:space="0" w:color="auto"/>
            </w:tcBorders>
            <w:hideMark/>
          </w:tcPr>
          <w:p w14:paraId="54E682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combustibililor nucleari</w:t>
            </w:r>
          </w:p>
        </w:tc>
      </w:tr>
      <w:tr w:rsidR="00C43CF2" w:rsidRPr="00C43CF2" w14:paraId="7C9DA8C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77243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B5BA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245</w:t>
            </w:r>
          </w:p>
        </w:tc>
        <w:tc>
          <w:tcPr>
            <w:tcW w:w="450" w:type="pct"/>
            <w:gridSpan w:val="2"/>
            <w:tcBorders>
              <w:top w:val="outset" w:sz="6" w:space="0" w:color="auto"/>
              <w:left w:val="outset" w:sz="6" w:space="0" w:color="auto"/>
              <w:bottom w:val="outset" w:sz="6" w:space="0" w:color="auto"/>
              <w:right w:val="outset" w:sz="6" w:space="0" w:color="auto"/>
            </w:tcBorders>
            <w:hideMark/>
          </w:tcPr>
          <w:p w14:paraId="19BFF2B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CF8E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Turnarea metalelor</w:t>
            </w:r>
          </w:p>
        </w:tc>
      </w:tr>
      <w:tr w:rsidR="00C43CF2" w:rsidRPr="00C43CF2" w14:paraId="1C2FF2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6061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915C5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E90F5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2451</w:t>
            </w:r>
          </w:p>
        </w:tc>
        <w:tc>
          <w:tcPr>
            <w:tcW w:w="3350" w:type="pct"/>
            <w:gridSpan w:val="2"/>
            <w:tcBorders>
              <w:top w:val="outset" w:sz="6" w:space="0" w:color="auto"/>
              <w:left w:val="outset" w:sz="6" w:space="0" w:color="auto"/>
              <w:bottom w:val="outset" w:sz="6" w:space="0" w:color="auto"/>
              <w:right w:val="outset" w:sz="6" w:space="0" w:color="auto"/>
            </w:tcBorders>
            <w:hideMark/>
          </w:tcPr>
          <w:p w14:paraId="1A2F1B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Turnarea fontei</w:t>
            </w:r>
          </w:p>
        </w:tc>
      </w:tr>
      <w:tr w:rsidR="00C43CF2" w:rsidRPr="00C43CF2" w14:paraId="16D770E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83EAA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DCD427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67B7B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2452</w:t>
            </w:r>
          </w:p>
        </w:tc>
        <w:tc>
          <w:tcPr>
            <w:tcW w:w="3350" w:type="pct"/>
            <w:gridSpan w:val="2"/>
            <w:tcBorders>
              <w:top w:val="outset" w:sz="6" w:space="0" w:color="auto"/>
              <w:left w:val="outset" w:sz="6" w:space="0" w:color="auto"/>
              <w:bottom w:val="outset" w:sz="6" w:space="0" w:color="auto"/>
              <w:right w:val="outset" w:sz="6" w:space="0" w:color="auto"/>
            </w:tcBorders>
            <w:hideMark/>
          </w:tcPr>
          <w:p w14:paraId="4A32B8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Turnarea oţelului</w:t>
            </w:r>
          </w:p>
        </w:tc>
      </w:tr>
      <w:tr w:rsidR="00C43CF2" w:rsidRPr="00C43CF2" w14:paraId="04C834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13DCD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0CB6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5C4BF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2453</w:t>
            </w:r>
          </w:p>
        </w:tc>
        <w:tc>
          <w:tcPr>
            <w:tcW w:w="3350" w:type="pct"/>
            <w:gridSpan w:val="2"/>
            <w:tcBorders>
              <w:top w:val="outset" w:sz="6" w:space="0" w:color="auto"/>
              <w:left w:val="outset" w:sz="6" w:space="0" w:color="auto"/>
              <w:bottom w:val="outset" w:sz="6" w:space="0" w:color="auto"/>
              <w:right w:val="outset" w:sz="6" w:space="0" w:color="auto"/>
            </w:tcBorders>
            <w:hideMark/>
          </w:tcPr>
          <w:p w14:paraId="3803CC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Turnarea metalelor neferoase uşoare</w:t>
            </w:r>
          </w:p>
        </w:tc>
      </w:tr>
      <w:tr w:rsidR="00C43CF2" w:rsidRPr="00C43CF2" w14:paraId="381F777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A3EC7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B3BF8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0C6F1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2454</w:t>
            </w:r>
          </w:p>
        </w:tc>
        <w:tc>
          <w:tcPr>
            <w:tcW w:w="3350" w:type="pct"/>
            <w:gridSpan w:val="2"/>
            <w:tcBorders>
              <w:top w:val="outset" w:sz="6" w:space="0" w:color="auto"/>
              <w:left w:val="outset" w:sz="6" w:space="0" w:color="auto"/>
              <w:bottom w:val="outset" w:sz="6" w:space="0" w:color="auto"/>
              <w:right w:val="outset" w:sz="6" w:space="0" w:color="auto"/>
            </w:tcBorders>
            <w:hideMark/>
          </w:tcPr>
          <w:p w14:paraId="1B2A12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Turnarea altor metale neferoase</w:t>
            </w:r>
          </w:p>
        </w:tc>
      </w:tr>
      <w:tr w:rsidR="00C43CF2" w:rsidRPr="00C43CF2" w14:paraId="4771F0E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37174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25</w:t>
            </w:r>
          </w:p>
        </w:tc>
        <w:tc>
          <w:tcPr>
            <w:tcW w:w="500" w:type="pct"/>
            <w:tcBorders>
              <w:top w:val="outset" w:sz="6" w:space="0" w:color="auto"/>
              <w:left w:val="outset" w:sz="6" w:space="0" w:color="auto"/>
              <w:bottom w:val="outset" w:sz="6" w:space="0" w:color="auto"/>
              <w:right w:val="outset" w:sz="6" w:space="0" w:color="auto"/>
            </w:tcBorders>
            <w:hideMark/>
          </w:tcPr>
          <w:p w14:paraId="1E83D83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0B0B1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9B4C8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Industria construcţiilor metalice şi a produselor din metal, exclusiv maşini, utilaje şi instalaţii</w:t>
            </w:r>
          </w:p>
        </w:tc>
      </w:tr>
      <w:tr w:rsidR="00C43CF2" w:rsidRPr="00C43CF2" w14:paraId="7AE9F2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33784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9921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251</w:t>
            </w:r>
          </w:p>
        </w:tc>
        <w:tc>
          <w:tcPr>
            <w:tcW w:w="450" w:type="pct"/>
            <w:gridSpan w:val="2"/>
            <w:tcBorders>
              <w:top w:val="outset" w:sz="6" w:space="0" w:color="auto"/>
              <w:left w:val="outset" w:sz="6" w:space="0" w:color="auto"/>
              <w:bottom w:val="outset" w:sz="6" w:space="0" w:color="auto"/>
              <w:right w:val="outset" w:sz="6" w:space="0" w:color="auto"/>
            </w:tcBorders>
            <w:hideMark/>
          </w:tcPr>
          <w:p w14:paraId="7B993F8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2671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construcţii metalice</w:t>
            </w:r>
          </w:p>
        </w:tc>
      </w:tr>
      <w:tr w:rsidR="00C43CF2" w:rsidRPr="00C43CF2" w14:paraId="781B991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00C8A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1EFC3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0BDED4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2511</w:t>
            </w:r>
          </w:p>
        </w:tc>
        <w:tc>
          <w:tcPr>
            <w:tcW w:w="3350" w:type="pct"/>
            <w:gridSpan w:val="2"/>
            <w:tcBorders>
              <w:top w:val="outset" w:sz="6" w:space="0" w:color="auto"/>
              <w:left w:val="outset" w:sz="6" w:space="0" w:color="auto"/>
              <w:bottom w:val="outset" w:sz="6" w:space="0" w:color="auto"/>
              <w:right w:val="outset" w:sz="6" w:space="0" w:color="auto"/>
            </w:tcBorders>
            <w:hideMark/>
          </w:tcPr>
          <w:p w14:paraId="21453C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construcţii metalice şi părţi componente ale structurilor metalice</w:t>
            </w:r>
          </w:p>
        </w:tc>
      </w:tr>
      <w:tr w:rsidR="00C43CF2" w:rsidRPr="00C43CF2" w14:paraId="17F7F2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CD50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A02C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BCF2E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2512</w:t>
            </w:r>
          </w:p>
        </w:tc>
        <w:tc>
          <w:tcPr>
            <w:tcW w:w="3350" w:type="pct"/>
            <w:gridSpan w:val="2"/>
            <w:tcBorders>
              <w:top w:val="outset" w:sz="6" w:space="0" w:color="auto"/>
              <w:left w:val="outset" w:sz="6" w:space="0" w:color="auto"/>
              <w:bottom w:val="outset" w:sz="6" w:space="0" w:color="auto"/>
              <w:right w:val="outset" w:sz="6" w:space="0" w:color="auto"/>
            </w:tcBorders>
            <w:hideMark/>
          </w:tcPr>
          <w:p w14:paraId="36312F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uşi şi ferestre din metal</w:t>
            </w:r>
          </w:p>
        </w:tc>
      </w:tr>
      <w:tr w:rsidR="00C43CF2" w:rsidRPr="00C43CF2" w14:paraId="7EF449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304F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794C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252</w:t>
            </w:r>
          </w:p>
        </w:tc>
        <w:tc>
          <w:tcPr>
            <w:tcW w:w="450" w:type="pct"/>
            <w:gridSpan w:val="2"/>
            <w:tcBorders>
              <w:top w:val="outset" w:sz="6" w:space="0" w:color="auto"/>
              <w:left w:val="outset" w:sz="6" w:space="0" w:color="auto"/>
              <w:bottom w:val="outset" w:sz="6" w:space="0" w:color="auto"/>
              <w:right w:val="outset" w:sz="6" w:space="0" w:color="auto"/>
            </w:tcBorders>
            <w:hideMark/>
          </w:tcPr>
          <w:p w14:paraId="4E69DF0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E9D2D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rezervoare, cisterne şi containere metalice; producţia de radiatoare şi cazane pentru încălzire centrală</w:t>
            </w:r>
          </w:p>
        </w:tc>
      </w:tr>
      <w:tr w:rsidR="00C43CF2" w:rsidRPr="00C43CF2" w14:paraId="0BC79A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C6D0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392F2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6D248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2521</w:t>
            </w:r>
          </w:p>
        </w:tc>
        <w:tc>
          <w:tcPr>
            <w:tcW w:w="3350" w:type="pct"/>
            <w:gridSpan w:val="2"/>
            <w:tcBorders>
              <w:top w:val="outset" w:sz="6" w:space="0" w:color="auto"/>
              <w:left w:val="outset" w:sz="6" w:space="0" w:color="auto"/>
              <w:bottom w:val="outset" w:sz="6" w:space="0" w:color="auto"/>
              <w:right w:val="outset" w:sz="6" w:space="0" w:color="auto"/>
            </w:tcBorders>
            <w:hideMark/>
          </w:tcPr>
          <w:p w14:paraId="1C4485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radiatoare şi cazane pentru încălzire centrală; producţia de generatoare de abur şi boilere</w:t>
            </w:r>
          </w:p>
        </w:tc>
      </w:tr>
      <w:tr w:rsidR="00C43CF2" w:rsidRPr="00C43CF2" w14:paraId="04B41C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7A3E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C6187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A5DA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2522</w:t>
            </w:r>
          </w:p>
        </w:tc>
        <w:tc>
          <w:tcPr>
            <w:tcW w:w="3350" w:type="pct"/>
            <w:gridSpan w:val="2"/>
            <w:tcBorders>
              <w:top w:val="outset" w:sz="6" w:space="0" w:color="auto"/>
              <w:left w:val="outset" w:sz="6" w:space="0" w:color="auto"/>
              <w:bottom w:val="outset" w:sz="6" w:space="0" w:color="auto"/>
              <w:right w:val="outset" w:sz="6" w:space="0" w:color="auto"/>
            </w:tcBorders>
            <w:hideMark/>
          </w:tcPr>
          <w:p w14:paraId="32AF28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rezervoare, cisterne şi containere metalice</w:t>
            </w:r>
          </w:p>
        </w:tc>
      </w:tr>
      <w:tr w:rsidR="00C43CF2" w:rsidRPr="00C43CF2" w14:paraId="305DB9C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A5866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21E9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253</w:t>
            </w:r>
          </w:p>
        </w:tc>
        <w:tc>
          <w:tcPr>
            <w:tcW w:w="450" w:type="pct"/>
            <w:gridSpan w:val="2"/>
            <w:tcBorders>
              <w:top w:val="outset" w:sz="6" w:space="0" w:color="auto"/>
              <w:left w:val="outset" w:sz="6" w:space="0" w:color="auto"/>
              <w:bottom w:val="outset" w:sz="6" w:space="0" w:color="auto"/>
              <w:right w:val="outset" w:sz="6" w:space="0" w:color="auto"/>
            </w:tcBorders>
            <w:hideMark/>
          </w:tcPr>
          <w:p w14:paraId="40FB08F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93A6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armamentului şi muniţiei</w:t>
            </w:r>
          </w:p>
        </w:tc>
      </w:tr>
      <w:tr w:rsidR="00C43CF2" w:rsidRPr="00C43CF2" w14:paraId="20C312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AC903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2532B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F16B0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2530</w:t>
            </w:r>
          </w:p>
        </w:tc>
        <w:tc>
          <w:tcPr>
            <w:tcW w:w="3350" w:type="pct"/>
            <w:gridSpan w:val="2"/>
            <w:tcBorders>
              <w:top w:val="outset" w:sz="6" w:space="0" w:color="auto"/>
              <w:left w:val="outset" w:sz="6" w:space="0" w:color="auto"/>
              <w:bottom w:val="outset" w:sz="6" w:space="0" w:color="auto"/>
              <w:right w:val="outset" w:sz="6" w:space="0" w:color="auto"/>
            </w:tcBorders>
            <w:hideMark/>
          </w:tcPr>
          <w:p w14:paraId="1483D6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armamentului şi muniţiei</w:t>
            </w:r>
          </w:p>
        </w:tc>
      </w:tr>
      <w:tr w:rsidR="00C43CF2" w:rsidRPr="00C43CF2" w14:paraId="0E8564E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B5806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0C4DF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254</w:t>
            </w:r>
          </w:p>
        </w:tc>
        <w:tc>
          <w:tcPr>
            <w:tcW w:w="450" w:type="pct"/>
            <w:gridSpan w:val="2"/>
            <w:tcBorders>
              <w:top w:val="outset" w:sz="6" w:space="0" w:color="auto"/>
              <w:left w:val="outset" w:sz="6" w:space="0" w:color="auto"/>
              <w:bottom w:val="outset" w:sz="6" w:space="0" w:color="auto"/>
              <w:right w:val="outset" w:sz="6" w:space="0" w:color="auto"/>
            </w:tcBorders>
            <w:hideMark/>
          </w:tcPr>
          <w:p w14:paraId="6F1775C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20D97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metalice obţinute prin deformare plastică; metalurgia pulberilor</w:t>
            </w:r>
          </w:p>
        </w:tc>
      </w:tr>
      <w:tr w:rsidR="00C43CF2" w:rsidRPr="00C43CF2" w14:paraId="416C79E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7D764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2FFCC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20231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2540</w:t>
            </w:r>
          </w:p>
        </w:tc>
        <w:tc>
          <w:tcPr>
            <w:tcW w:w="3350" w:type="pct"/>
            <w:gridSpan w:val="2"/>
            <w:tcBorders>
              <w:top w:val="outset" w:sz="6" w:space="0" w:color="auto"/>
              <w:left w:val="outset" w:sz="6" w:space="0" w:color="auto"/>
              <w:bottom w:val="outset" w:sz="6" w:space="0" w:color="auto"/>
              <w:right w:val="outset" w:sz="6" w:space="0" w:color="auto"/>
            </w:tcBorders>
            <w:hideMark/>
          </w:tcPr>
          <w:p w14:paraId="192BD3E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metalice obţinute prin deformare plastică; metalurgia pulberilor</w:t>
            </w:r>
          </w:p>
        </w:tc>
      </w:tr>
      <w:tr w:rsidR="00C43CF2" w:rsidRPr="00C43CF2" w14:paraId="7B4B565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8DE6A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D6ED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255</w:t>
            </w:r>
          </w:p>
        </w:tc>
        <w:tc>
          <w:tcPr>
            <w:tcW w:w="450" w:type="pct"/>
            <w:gridSpan w:val="2"/>
            <w:tcBorders>
              <w:top w:val="outset" w:sz="6" w:space="0" w:color="auto"/>
              <w:left w:val="outset" w:sz="6" w:space="0" w:color="auto"/>
              <w:bottom w:val="outset" w:sz="6" w:space="0" w:color="auto"/>
              <w:right w:val="outset" w:sz="6" w:space="0" w:color="auto"/>
            </w:tcBorders>
            <w:hideMark/>
          </w:tcPr>
          <w:p w14:paraId="776B276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4D285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Tratarea şi acoperirea metalelor; operaţiuni de mecanică generală pe bază de plată sau contract</w:t>
            </w:r>
          </w:p>
        </w:tc>
      </w:tr>
      <w:tr w:rsidR="00C43CF2" w:rsidRPr="00C43CF2" w14:paraId="282A763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3BA59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4C5A0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25FB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2551</w:t>
            </w:r>
          </w:p>
        </w:tc>
        <w:tc>
          <w:tcPr>
            <w:tcW w:w="3350" w:type="pct"/>
            <w:gridSpan w:val="2"/>
            <w:tcBorders>
              <w:top w:val="outset" w:sz="6" w:space="0" w:color="auto"/>
              <w:left w:val="outset" w:sz="6" w:space="0" w:color="auto"/>
              <w:bottom w:val="outset" w:sz="6" w:space="0" w:color="auto"/>
              <w:right w:val="outset" w:sz="6" w:space="0" w:color="auto"/>
            </w:tcBorders>
            <w:hideMark/>
          </w:tcPr>
          <w:p w14:paraId="2F3BE7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Acoperirea metalelor</w:t>
            </w:r>
          </w:p>
        </w:tc>
      </w:tr>
      <w:tr w:rsidR="00C43CF2" w:rsidRPr="00C43CF2" w14:paraId="5342B77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064DF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E8B2E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2308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2552</w:t>
            </w:r>
          </w:p>
        </w:tc>
        <w:tc>
          <w:tcPr>
            <w:tcW w:w="3350" w:type="pct"/>
            <w:gridSpan w:val="2"/>
            <w:tcBorders>
              <w:top w:val="outset" w:sz="6" w:space="0" w:color="auto"/>
              <w:left w:val="outset" w:sz="6" w:space="0" w:color="auto"/>
              <w:bottom w:val="outset" w:sz="6" w:space="0" w:color="auto"/>
              <w:right w:val="outset" w:sz="6" w:space="0" w:color="auto"/>
            </w:tcBorders>
            <w:hideMark/>
          </w:tcPr>
          <w:p w14:paraId="18FD94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Tratamente termice ale metalelor</w:t>
            </w:r>
          </w:p>
        </w:tc>
      </w:tr>
      <w:tr w:rsidR="00C43CF2" w:rsidRPr="00C43CF2" w14:paraId="71A196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86450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11DDE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379C2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2553</w:t>
            </w:r>
          </w:p>
        </w:tc>
        <w:tc>
          <w:tcPr>
            <w:tcW w:w="3350" w:type="pct"/>
            <w:gridSpan w:val="2"/>
            <w:tcBorders>
              <w:top w:val="outset" w:sz="6" w:space="0" w:color="auto"/>
              <w:left w:val="outset" w:sz="6" w:space="0" w:color="auto"/>
              <w:bottom w:val="outset" w:sz="6" w:space="0" w:color="auto"/>
              <w:right w:val="outset" w:sz="6" w:space="0" w:color="auto"/>
            </w:tcBorders>
            <w:hideMark/>
          </w:tcPr>
          <w:p w14:paraId="511A1B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Operaţiuni de mecanică generală</w:t>
            </w:r>
          </w:p>
        </w:tc>
      </w:tr>
      <w:tr w:rsidR="00C43CF2" w:rsidRPr="00C43CF2" w14:paraId="0C05330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1FFE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6F0B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256</w:t>
            </w:r>
          </w:p>
        </w:tc>
        <w:tc>
          <w:tcPr>
            <w:tcW w:w="450" w:type="pct"/>
            <w:gridSpan w:val="2"/>
            <w:tcBorders>
              <w:top w:val="outset" w:sz="6" w:space="0" w:color="auto"/>
              <w:left w:val="outset" w:sz="6" w:space="0" w:color="auto"/>
              <w:bottom w:val="outset" w:sz="6" w:space="0" w:color="auto"/>
              <w:right w:val="outset" w:sz="6" w:space="0" w:color="auto"/>
            </w:tcBorders>
            <w:hideMark/>
          </w:tcPr>
          <w:p w14:paraId="64148C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355C2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unelte şi articole de fierărie</w:t>
            </w:r>
          </w:p>
        </w:tc>
      </w:tr>
      <w:tr w:rsidR="00C43CF2" w:rsidRPr="00C43CF2" w14:paraId="2B59B0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83282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A811C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BE95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2561</w:t>
            </w:r>
          </w:p>
        </w:tc>
        <w:tc>
          <w:tcPr>
            <w:tcW w:w="3350" w:type="pct"/>
            <w:gridSpan w:val="2"/>
            <w:tcBorders>
              <w:top w:val="outset" w:sz="6" w:space="0" w:color="auto"/>
              <w:left w:val="outset" w:sz="6" w:space="0" w:color="auto"/>
              <w:bottom w:val="outset" w:sz="6" w:space="0" w:color="auto"/>
              <w:right w:val="outset" w:sz="6" w:space="0" w:color="auto"/>
            </w:tcBorders>
            <w:hideMark/>
          </w:tcPr>
          <w:p w14:paraId="148773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de tăiat</w:t>
            </w:r>
          </w:p>
        </w:tc>
      </w:tr>
      <w:tr w:rsidR="00C43CF2" w:rsidRPr="00C43CF2" w14:paraId="5E9CE6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DEB32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8CC8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E53F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2562</w:t>
            </w:r>
          </w:p>
        </w:tc>
        <w:tc>
          <w:tcPr>
            <w:tcW w:w="3350" w:type="pct"/>
            <w:gridSpan w:val="2"/>
            <w:tcBorders>
              <w:top w:val="outset" w:sz="6" w:space="0" w:color="auto"/>
              <w:left w:val="outset" w:sz="6" w:space="0" w:color="auto"/>
              <w:bottom w:val="outset" w:sz="6" w:space="0" w:color="auto"/>
              <w:right w:val="outset" w:sz="6" w:space="0" w:color="auto"/>
            </w:tcBorders>
            <w:hideMark/>
          </w:tcPr>
          <w:p w14:paraId="18C1D1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de feronerie</w:t>
            </w:r>
          </w:p>
        </w:tc>
      </w:tr>
      <w:tr w:rsidR="00C43CF2" w:rsidRPr="00C43CF2" w14:paraId="0F03C22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3CCC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B73B1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063B8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2563</w:t>
            </w:r>
          </w:p>
        </w:tc>
        <w:tc>
          <w:tcPr>
            <w:tcW w:w="3350" w:type="pct"/>
            <w:gridSpan w:val="2"/>
            <w:tcBorders>
              <w:top w:val="outset" w:sz="6" w:space="0" w:color="auto"/>
              <w:left w:val="outset" w:sz="6" w:space="0" w:color="auto"/>
              <w:bottom w:val="outset" w:sz="6" w:space="0" w:color="auto"/>
              <w:right w:val="outset" w:sz="6" w:space="0" w:color="auto"/>
            </w:tcBorders>
            <w:hideMark/>
          </w:tcPr>
          <w:p w14:paraId="1CA8B3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uneltelor</w:t>
            </w:r>
          </w:p>
        </w:tc>
      </w:tr>
      <w:tr w:rsidR="00C43CF2" w:rsidRPr="00C43CF2" w14:paraId="76B0350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3B6A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87EA7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w:t>
            </w:r>
          </w:p>
        </w:tc>
        <w:tc>
          <w:tcPr>
            <w:tcW w:w="450" w:type="pct"/>
            <w:gridSpan w:val="2"/>
            <w:tcBorders>
              <w:top w:val="outset" w:sz="6" w:space="0" w:color="auto"/>
              <w:left w:val="outset" w:sz="6" w:space="0" w:color="auto"/>
              <w:bottom w:val="outset" w:sz="6" w:space="0" w:color="auto"/>
              <w:right w:val="outset" w:sz="6" w:space="0" w:color="auto"/>
            </w:tcBorders>
            <w:hideMark/>
          </w:tcPr>
          <w:p w14:paraId="5DF83A5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6E1FC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prelucrate din metal</w:t>
            </w:r>
          </w:p>
        </w:tc>
      </w:tr>
      <w:tr w:rsidR="00C43CF2" w:rsidRPr="00C43CF2" w14:paraId="67C5EB8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F0660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187E6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59903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2591</w:t>
            </w:r>
          </w:p>
        </w:tc>
        <w:tc>
          <w:tcPr>
            <w:tcW w:w="3350" w:type="pct"/>
            <w:gridSpan w:val="2"/>
            <w:tcBorders>
              <w:top w:val="outset" w:sz="6" w:space="0" w:color="auto"/>
              <w:left w:val="outset" w:sz="6" w:space="0" w:color="auto"/>
              <w:bottom w:val="outset" w:sz="6" w:space="0" w:color="auto"/>
              <w:right w:val="outset" w:sz="6" w:space="0" w:color="auto"/>
            </w:tcBorders>
            <w:hideMark/>
          </w:tcPr>
          <w:p w14:paraId="6A33FE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recipienţi, containere şi alte produse similare din oţel</w:t>
            </w:r>
          </w:p>
        </w:tc>
      </w:tr>
      <w:tr w:rsidR="00C43CF2" w:rsidRPr="00C43CF2" w14:paraId="0EAEBE3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E8B80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E91AF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BD67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2592</w:t>
            </w:r>
          </w:p>
        </w:tc>
        <w:tc>
          <w:tcPr>
            <w:tcW w:w="3350" w:type="pct"/>
            <w:gridSpan w:val="2"/>
            <w:tcBorders>
              <w:top w:val="outset" w:sz="6" w:space="0" w:color="auto"/>
              <w:left w:val="outset" w:sz="6" w:space="0" w:color="auto"/>
              <w:bottom w:val="outset" w:sz="6" w:space="0" w:color="auto"/>
              <w:right w:val="outset" w:sz="6" w:space="0" w:color="auto"/>
            </w:tcBorders>
            <w:hideMark/>
          </w:tcPr>
          <w:p w14:paraId="7235A2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ambalajelor metalice uşoare</w:t>
            </w:r>
          </w:p>
        </w:tc>
      </w:tr>
      <w:tr w:rsidR="00C43CF2" w:rsidRPr="00C43CF2" w14:paraId="0EABC8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C3DEB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447FD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E9B8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2593</w:t>
            </w:r>
          </w:p>
        </w:tc>
        <w:tc>
          <w:tcPr>
            <w:tcW w:w="3350" w:type="pct"/>
            <w:gridSpan w:val="2"/>
            <w:tcBorders>
              <w:top w:val="outset" w:sz="6" w:space="0" w:color="auto"/>
              <w:left w:val="outset" w:sz="6" w:space="0" w:color="auto"/>
              <w:bottom w:val="outset" w:sz="6" w:space="0" w:color="auto"/>
              <w:right w:val="outset" w:sz="6" w:space="0" w:color="auto"/>
            </w:tcBorders>
            <w:hideMark/>
          </w:tcPr>
          <w:p w14:paraId="046415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din fire metalice; fabricarea de lanţuri şi arcuri</w:t>
            </w:r>
          </w:p>
        </w:tc>
      </w:tr>
      <w:tr w:rsidR="00C43CF2" w:rsidRPr="00C43CF2" w14:paraId="447655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35B9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0E8FB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ABAC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2594</w:t>
            </w:r>
          </w:p>
        </w:tc>
        <w:tc>
          <w:tcPr>
            <w:tcW w:w="3350" w:type="pct"/>
            <w:gridSpan w:val="2"/>
            <w:tcBorders>
              <w:top w:val="outset" w:sz="6" w:space="0" w:color="auto"/>
              <w:left w:val="outset" w:sz="6" w:space="0" w:color="auto"/>
              <w:bottom w:val="outset" w:sz="6" w:space="0" w:color="auto"/>
              <w:right w:val="outset" w:sz="6" w:space="0" w:color="auto"/>
            </w:tcBorders>
            <w:hideMark/>
          </w:tcPr>
          <w:p w14:paraId="6D03C3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şuruburi, buloane şi alte articole filetate; fabricarea de nituri şi şaibe</w:t>
            </w:r>
          </w:p>
        </w:tc>
      </w:tr>
      <w:tr w:rsidR="00C43CF2" w:rsidRPr="00C43CF2" w14:paraId="3FBF222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C4B6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A714E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D977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2599</w:t>
            </w:r>
          </w:p>
        </w:tc>
        <w:tc>
          <w:tcPr>
            <w:tcW w:w="3350" w:type="pct"/>
            <w:gridSpan w:val="2"/>
            <w:tcBorders>
              <w:top w:val="outset" w:sz="6" w:space="0" w:color="auto"/>
              <w:left w:val="outset" w:sz="6" w:space="0" w:color="auto"/>
              <w:bottom w:val="outset" w:sz="6" w:space="0" w:color="auto"/>
              <w:right w:val="outset" w:sz="6" w:space="0" w:color="auto"/>
            </w:tcBorders>
            <w:hideMark/>
          </w:tcPr>
          <w:p w14:paraId="74C189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articole din metal n.c.a.</w:t>
            </w:r>
          </w:p>
        </w:tc>
      </w:tr>
      <w:tr w:rsidR="00C43CF2" w:rsidRPr="00C43CF2" w14:paraId="2366E5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8D1D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26</w:t>
            </w:r>
          </w:p>
        </w:tc>
        <w:tc>
          <w:tcPr>
            <w:tcW w:w="500" w:type="pct"/>
            <w:tcBorders>
              <w:top w:val="outset" w:sz="6" w:space="0" w:color="auto"/>
              <w:left w:val="outset" w:sz="6" w:space="0" w:color="auto"/>
              <w:bottom w:val="outset" w:sz="6" w:space="0" w:color="auto"/>
              <w:right w:val="outset" w:sz="6" w:space="0" w:color="auto"/>
            </w:tcBorders>
            <w:hideMark/>
          </w:tcPr>
          <w:p w14:paraId="1AA396B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D8C90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7A441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calculatoarelor şi a produselor electronice şi optice</w:t>
            </w:r>
          </w:p>
        </w:tc>
      </w:tr>
      <w:tr w:rsidR="00C43CF2" w:rsidRPr="00C43CF2" w14:paraId="4F03060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9159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14E8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261</w:t>
            </w:r>
          </w:p>
        </w:tc>
        <w:tc>
          <w:tcPr>
            <w:tcW w:w="450" w:type="pct"/>
            <w:gridSpan w:val="2"/>
            <w:tcBorders>
              <w:top w:val="outset" w:sz="6" w:space="0" w:color="auto"/>
              <w:left w:val="outset" w:sz="6" w:space="0" w:color="auto"/>
              <w:bottom w:val="outset" w:sz="6" w:space="0" w:color="auto"/>
              <w:right w:val="outset" w:sz="6" w:space="0" w:color="auto"/>
            </w:tcBorders>
            <w:hideMark/>
          </w:tcPr>
          <w:p w14:paraId="191658B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9564E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componentelor electronice</w:t>
            </w:r>
          </w:p>
        </w:tc>
      </w:tr>
      <w:tr w:rsidR="00C43CF2" w:rsidRPr="00C43CF2" w14:paraId="4DAADEF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0BB61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54EE3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4287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2611</w:t>
            </w:r>
          </w:p>
        </w:tc>
        <w:tc>
          <w:tcPr>
            <w:tcW w:w="3350" w:type="pct"/>
            <w:gridSpan w:val="2"/>
            <w:tcBorders>
              <w:top w:val="outset" w:sz="6" w:space="0" w:color="auto"/>
              <w:left w:val="outset" w:sz="6" w:space="0" w:color="auto"/>
              <w:bottom w:val="outset" w:sz="6" w:space="0" w:color="auto"/>
              <w:right w:val="outset" w:sz="6" w:space="0" w:color="auto"/>
            </w:tcBorders>
            <w:hideMark/>
          </w:tcPr>
          <w:p w14:paraId="7A6347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componentelor electronice</w:t>
            </w:r>
          </w:p>
        </w:tc>
      </w:tr>
      <w:tr w:rsidR="00C43CF2" w:rsidRPr="00C43CF2" w14:paraId="4ACDF9D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39CB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50530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8D31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2612</w:t>
            </w:r>
          </w:p>
        </w:tc>
        <w:tc>
          <w:tcPr>
            <w:tcW w:w="3350" w:type="pct"/>
            <w:gridSpan w:val="2"/>
            <w:tcBorders>
              <w:top w:val="outset" w:sz="6" w:space="0" w:color="auto"/>
              <w:left w:val="outset" w:sz="6" w:space="0" w:color="auto"/>
              <w:bottom w:val="outset" w:sz="6" w:space="0" w:color="auto"/>
              <w:right w:val="outset" w:sz="6" w:space="0" w:color="auto"/>
            </w:tcBorders>
            <w:hideMark/>
          </w:tcPr>
          <w:p w14:paraId="26ACB5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subansamblurilor electronice (module)</w:t>
            </w:r>
          </w:p>
        </w:tc>
      </w:tr>
      <w:tr w:rsidR="00C43CF2" w:rsidRPr="00C43CF2" w14:paraId="6DF14E3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F63B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49A6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262</w:t>
            </w:r>
          </w:p>
        </w:tc>
        <w:tc>
          <w:tcPr>
            <w:tcW w:w="450" w:type="pct"/>
            <w:gridSpan w:val="2"/>
            <w:tcBorders>
              <w:top w:val="outset" w:sz="6" w:space="0" w:color="auto"/>
              <w:left w:val="outset" w:sz="6" w:space="0" w:color="auto"/>
              <w:bottom w:val="outset" w:sz="6" w:space="0" w:color="auto"/>
              <w:right w:val="outset" w:sz="6" w:space="0" w:color="auto"/>
            </w:tcBorders>
            <w:hideMark/>
          </w:tcPr>
          <w:p w14:paraId="2B7EFB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8031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calculatoarelor şi a echipamentelor periferice</w:t>
            </w:r>
          </w:p>
        </w:tc>
      </w:tr>
      <w:tr w:rsidR="00C43CF2" w:rsidRPr="00C43CF2" w14:paraId="42C7B46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5260A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51F9C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FE8E3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2620</w:t>
            </w:r>
          </w:p>
        </w:tc>
        <w:tc>
          <w:tcPr>
            <w:tcW w:w="3350" w:type="pct"/>
            <w:gridSpan w:val="2"/>
            <w:tcBorders>
              <w:top w:val="outset" w:sz="6" w:space="0" w:color="auto"/>
              <w:left w:val="outset" w:sz="6" w:space="0" w:color="auto"/>
              <w:bottom w:val="outset" w:sz="6" w:space="0" w:color="auto"/>
              <w:right w:val="outset" w:sz="6" w:space="0" w:color="auto"/>
            </w:tcBorders>
            <w:hideMark/>
          </w:tcPr>
          <w:p w14:paraId="147AB6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calculatoarelor şi a echipamentelor periferice</w:t>
            </w:r>
          </w:p>
        </w:tc>
      </w:tr>
      <w:tr w:rsidR="00C43CF2" w:rsidRPr="00C43CF2" w14:paraId="7CCB6EA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60B04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5689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263</w:t>
            </w:r>
          </w:p>
        </w:tc>
        <w:tc>
          <w:tcPr>
            <w:tcW w:w="450" w:type="pct"/>
            <w:gridSpan w:val="2"/>
            <w:tcBorders>
              <w:top w:val="outset" w:sz="6" w:space="0" w:color="auto"/>
              <w:left w:val="outset" w:sz="6" w:space="0" w:color="auto"/>
              <w:bottom w:val="outset" w:sz="6" w:space="0" w:color="auto"/>
              <w:right w:val="outset" w:sz="6" w:space="0" w:color="auto"/>
            </w:tcBorders>
            <w:hideMark/>
          </w:tcPr>
          <w:p w14:paraId="5CE4DB5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2BECD0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echipamentelor de comunicaţii</w:t>
            </w:r>
          </w:p>
        </w:tc>
      </w:tr>
      <w:tr w:rsidR="00C43CF2" w:rsidRPr="00C43CF2" w14:paraId="0B0ED0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6043C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15C83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1ADEC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2630</w:t>
            </w:r>
          </w:p>
        </w:tc>
        <w:tc>
          <w:tcPr>
            <w:tcW w:w="3350" w:type="pct"/>
            <w:gridSpan w:val="2"/>
            <w:tcBorders>
              <w:top w:val="outset" w:sz="6" w:space="0" w:color="auto"/>
              <w:left w:val="outset" w:sz="6" w:space="0" w:color="auto"/>
              <w:bottom w:val="outset" w:sz="6" w:space="0" w:color="auto"/>
              <w:right w:val="outset" w:sz="6" w:space="0" w:color="auto"/>
            </w:tcBorders>
            <w:hideMark/>
          </w:tcPr>
          <w:p w14:paraId="4865F9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echipamentelor de comunicaţii</w:t>
            </w:r>
          </w:p>
        </w:tc>
      </w:tr>
      <w:tr w:rsidR="00C43CF2" w:rsidRPr="00C43CF2" w14:paraId="54193D1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631F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CC2F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264</w:t>
            </w:r>
          </w:p>
        </w:tc>
        <w:tc>
          <w:tcPr>
            <w:tcW w:w="450" w:type="pct"/>
            <w:gridSpan w:val="2"/>
            <w:tcBorders>
              <w:top w:val="outset" w:sz="6" w:space="0" w:color="auto"/>
              <w:left w:val="outset" w:sz="6" w:space="0" w:color="auto"/>
              <w:bottom w:val="outset" w:sz="6" w:space="0" w:color="auto"/>
              <w:right w:val="outset" w:sz="6" w:space="0" w:color="auto"/>
            </w:tcBorders>
            <w:hideMark/>
          </w:tcPr>
          <w:p w14:paraId="17440CC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AB70F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electronice de larg consum</w:t>
            </w:r>
          </w:p>
        </w:tc>
      </w:tr>
      <w:tr w:rsidR="00C43CF2" w:rsidRPr="00C43CF2" w14:paraId="0B328BA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749B6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1EF3FF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27495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2640</w:t>
            </w:r>
          </w:p>
        </w:tc>
        <w:tc>
          <w:tcPr>
            <w:tcW w:w="3350" w:type="pct"/>
            <w:gridSpan w:val="2"/>
            <w:tcBorders>
              <w:top w:val="outset" w:sz="6" w:space="0" w:color="auto"/>
              <w:left w:val="outset" w:sz="6" w:space="0" w:color="auto"/>
              <w:bottom w:val="outset" w:sz="6" w:space="0" w:color="auto"/>
              <w:right w:val="outset" w:sz="6" w:space="0" w:color="auto"/>
            </w:tcBorders>
            <w:hideMark/>
          </w:tcPr>
          <w:p w14:paraId="6D9F16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produselor electronice de larg consum</w:t>
            </w:r>
          </w:p>
        </w:tc>
      </w:tr>
      <w:tr w:rsidR="00C43CF2" w:rsidRPr="00C43CF2" w14:paraId="13C4892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24559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F560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265</w:t>
            </w:r>
          </w:p>
        </w:tc>
        <w:tc>
          <w:tcPr>
            <w:tcW w:w="450" w:type="pct"/>
            <w:gridSpan w:val="2"/>
            <w:tcBorders>
              <w:top w:val="outset" w:sz="6" w:space="0" w:color="auto"/>
              <w:left w:val="outset" w:sz="6" w:space="0" w:color="auto"/>
              <w:bottom w:val="outset" w:sz="6" w:space="0" w:color="auto"/>
              <w:right w:val="outset" w:sz="6" w:space="0" w:color="auto"/>
            </w:tcBorders>
            <w:hideMark/>
          </w:tcPr>
          <w:p w14:paraId="1195EA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F4D4E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de măsură, verificare, control şi navigaţie; producţia de ceasuri</w:t>
            </w:r>
          </w:p>
        </w:tc>
      </w:tr>
      <w:tr w:rsidR="00C43CF2" w:rsidRPr="00C43CF2" w14:paraId="709D22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CD58B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D0E78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4FF7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2651</w:t>
            </w:r>
          </w:p>
        </w:tc>
        <w:tc>
          <w:tcPr>
            <w:tcW w:w="3350" w:type="pct"/>
            <w:gridSpan w:val="2"/>
            <w:tcBorders>
              <w:top w:val="outset" w:sz="6" w:space="0" w:color="auto"/>
              <w:left w:val="outset" w:sz="6" w:space="0" w:color="auto"/>
              <w:bottom w:val="outset" w:sz="6" w:space="0" w:color="auto"/>
              <w:right w:val="outset" w:sz="6" w:space="0" w:color="auto"/>
            </w:tcBorders>
            <w:hideMark/>
          </w:tcPr>
          <w:p w14:paraId="64CEE7B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instrumente şi dispozitive pentru măsură, verificare, control, navigaţie</w:t>
            </w:r>
          </w:p>
        </w:tc>
      </w:tr>
      <w:tr w:rsidR="00C43CF2" w:rsidRPr="00C43CF2" w14:paraId="352AF98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3948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A110C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0D8E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2652</w:t>
            </w:r>
          </w:p>
        </w:tc>
        <w:tc>
          <w:tcPr>
            <w:tcW w:w="3350" w:type="pct"/>
            <w:gridSpan w:val="2"/>
            <w:tcBorders>
              <w:top w:val="outset" w:sz="6" w:space="0" w:color="auto"/>
              <w:left w:val="outset" w:sz="6" w:space="0" w:color="auto"/>
              <w:bottom w:val="outset" w:sz="6" w:space="0" w:color="auto"/>
              <w:right w:val="outset" w:sz="6" w:space="0" w:color="auto"/>
            </w:tcBorders>
            <w:hideMark/>
          </w:tcPr>
          <w:p w14:paraId="0C0EF7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ceasuri</w:t>
            </w:r>
          </w:p>
        </w:tc>
      </w:tr>
      <w:tr w:rsidR="00C43CF2" w:rsidRPr="00C43CF2" w14:paraId="24628DB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B2F89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F7CF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266</w:t>
            </w:r>
          </w:p>
        </w:tc>
        <w:tc>
          <w:tcPr>
            <w:tcW w:w="450" w:type="pct"/>
            <w:gridSpan w:val="2"/>
            <w:tcBorders>
              <w:top w:val="outset" w:sz="6" w:space="0" w:color="auto"/>
              <w:left w:val="outset" w:sz="6" w:space="0" w:color="auto"/>
              <w:bottom w:val="outset" w:sz="6" w:space="0" w:color="auto"/>
              <w:right w:val="outset" w:sz="6" w:space="0" w:color="auto"/>
            </w:tcBorders>
            <w:hideMark/>
          </w:tcPr>
          <w:p w14:paraId="25E19F5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BAA03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pentru radiologie, electrodiagnostic şi electroterapie</w:t>
            </w:r>
          </w:p>
        </w:tc>
      </w:tr>
      <w:tr w:rsidR="00C43CF2" w:rsidRPr="00C43CF2" w14:paraId="269BED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E3CF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A1B3D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77C793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2660</w:t>
            </w:r>
          </w:p>
        </w:tc>
        <w:tc>
          <w:tcPr>
            <w:tcW w:w="3350" w:type="pct"/>
            <w:gridSpan w:val="2"/>
            <w:tcBorders>
              <w:top w:val="outset" w:sz="6" w:space="0" w:color="auto"/>
              <w:left w:val="outset" w:sz="6" w:space="0" w:color="auto"/>
              <w:bottom w:val="outset" w:sz="6" w:space="0" w:color="auto"/>
              <w:right w:val="outset" w:sz="6" w:space="0" w:color="auto"/>
            </w:tcBorders>
            <w:hideMark/>
          </w:tcPr>
          <w:p w14:paraId="6D4261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pentru radiologie, electrodiagnostic şi electroterapie</w:t>
            </w:r>
          </w:p>
        </w:tc>
      </w:tr>
      <w:tr w:rsidR="00C43CF2" w:rsidRPr="00C43CF2" w14:paraId="54FA9E9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05D81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404B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267</w:t>
            </w:r>
          </w:p>
        </w:tc>
        <w:tc>
          <w:tcPr>
            <w:tcW w:w="450" w:type="pct"/>
            <w:gridSpan w:val="2"/>
            <w:tcBorders>
              <w:top w:val="outset" w:sz="6" w:space="0" w:color="auto"/>
              <w:left w:val="outset" w:sz="6" w:space="0" w:color="auto"/>
              <w:bottom w:val="outset" w:sz="6" w:space="0" w:color="auto"/>
              <w:right w:val="outset" w:sz="6" w:space="0" w:color="auto"/>
            </w:tcBorders>
            <w:hideMark/>
          </w:tcPr>
          <w:p w14:paraId="2B9AFA6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851E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instrumente optice, suporţi magnetici şi optici; fabricarea de echipamente fotografice</w:t>
            </w:r>
          </w:p>
        </w:tc>
      </w:tr>
      <w:tr w:rsidR="00C43CF2" w:rsidRPr="00C43CF2" w14:paraId="7AB2705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A21EA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7DED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0511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2670</w:t>
            </w:r>
          </w:p>
        </w:tc>
        <w:tc>
          <w:tcPr>
            <w:tcW w:w="3350" w:type="pct"/>
            <w:gridSpan w:val="2"/>
            <w:tcBorders>
              <w:top w:val="outset" w:sz="6" w:space="0" w:color="auto"/>
              <w:left w:val="outset" w:sz="6" w:space="0" w:color="auto"/>
              <w:bottom w:val="outset" w:sz="6" w:space="0" w:color="auto"/>
              <w:right w:val="outset" w:sz="6" w:space="0" w:color="auto"/>
            </w:tcBorders>
            <w:hideMark/>
          </w:tcPr>
          <w:p w14:paraId="268941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instrumente optice, suporţi magnetici şi optici; fabricarea de echipamente fotografice</w:t>
            </w:r>
          </w:p>
        </w:tc>
      </w:tr>
      <w:tr w:rsidR="00C43CF2" w:rsidRPr="00C43CF2" w14:paraId="3177044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8BCA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27</w:t>
            </w:r>
          </w:p>
        </w:tc>
        <w:tc>
          <w:tcPr>
            <w:tcW w:w="500" w:type="pct"/>
            <w:tcBorders>
              <w:top w:val="outset" w:sz="6" w:space="0" w:color="auto"/>
              <w:left w:val="outset" w:sz="6" w:space="0" w:color="auto"/>
              <w:bottom w:val="outset" w:sz="6" w:space="0" w:color="auto"/>
              <w:right w:val="outset" w:sz="6" w:space="0" w:color="auto"/>
            </w:tcBorders>
            <w:hideMark/>
          </w:tcPr>
          <w:p w14:paraId="4FD5899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0C0B2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F155B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echipamentelor electrice</w:t>
            </w:r>
          </w:p>
        </w:tc>
      </w:tr>
      <w:tr w:rsidR="00C43CF2" w:rsidRPr="00C43CF2" w14:paraId="59ACD1E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EBEBF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C72F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271</w:t>
            </w:r>
          </w:p>
        </w:tc>
        <w:tc>
          <w:tcPr>
            <w:tcW w:w="450" w:type="pct"/>
            <w:gridSpan w:val="2"/>
            <w:tcBorders>
              <w:top w:val="outset" w:sz="6" w:space="0" w:color="auto"/>
              <w:left w:val="outset" w:sz="6" w:space="0" w:color="auto"/>
              <w:bottom w:val="outset" w:sz="6" w:space="0" w:color="auto"/>
              <w:right w:val="outset" w:sz="6" w:space="0" w:color="auto"/>
            </w:tcBorders>
            <w:hideMark/>
          </w:tcPr>
          <w:p w14:paraId="5A706F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66DB4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motoarelor electrice, generatoarelor şi transformatoarelor electrice şi a aparatelor de distribuţie şi control a electricităţii</w:t>
            </w:r>
          </w:p>
        </w:tc>
      </w:tr>
      <w:tr w:rsidR="00C43CF2" w:rsidRPr="00C43CF2" w14:paraId="0A00E3A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FDC31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32355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34A7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2711</w:t>
            </w:r>
          </w:p>
        </w:tc>
        <w:tc>
          <w:tcPr>
            <w:tcW w:w="3350" w:type="pct"/>
            <w:gridSpan w:val="2"/>
            <w:tcBorders>
              <w:top w:val="outset" w:sz="6" w:space="0" w:color="auto"/>
              <w:left w:val="outset" w:sz="6" w:space="0" w:color="auto"/>
              <w:bottom w:val="outset" w:sz="6" w:space="0" w:color="auto"/>
              <w:right w:val="outset" w:sz="6" w:space="0" w:color="auto"/>
            </w:tcBorders>
            <w:hideMark/>
          </w:tcPr>
          <w:p w14:paraId="570C32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motoarelor, generatoarelor şi transformatoarelor electrice</w:t>
            </w:r>
          </w:p>
        </w:tc>
      </w:tr>
      <w:tr w:rsidR="00C43CF2" w:rsidRPr="00C43CF2" w14:paraId="63204D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2A381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B77E1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76CEB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2712</w:t>
            </w:r>
          </w:p>
        </w:tc>
        <w:tc>
          <w:tcPr>
            <w:tcW w:w="3350" w:type="pct"/>
            <w:gridSpan w:val="2"/>
            <w:tcBorders>
              <w:top w:val="outset" w:sz="6" w:space="0" w:color="auto"/>
              <w:left w:val="outset" w:sz="6" w:space="0" w:color="auto"/>
              <w:bottom w:val="outset" w:sz="6" w:space="0" w:color="auto"/>
              <w:right w:val="outset" w:sz="6" w:space="0" w:color="auto"/>
            </w:tcBorders>
            <w:hideMark/>
          </w:tcPr>
          <w:p w14:paraId="189D3C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aparatelor de distribuţie şi control al electricităţii</w:t>
            </w:r>
          </w:p>
        </w:tc>
      </w:tr>
      <w:tr w:rsidR="00C43CF2" w:rsidRPr="00C43CF2" w14:paraId="654022A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5BC25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3B53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272</w:t>
            </w:r>
          </w:p>
        </w:tc>
        <w:tc>
          <w:tcPr>
            <w:tcW w:w="450" w:type="pct"/>
            <w:gridSpan w:val="2"/>
            <w:tcBorders>
              <w:top w:val="outset" w:sz="6" w:space="0" w:color="auto"/>
              <w:left w:val="outset" w:sz="6" w:space="0" w:color="auto"/>
              <w:bottom w:val="outset" w:sz="6" w:space="0" w:color="auto"/>
              <w:right w:val="outset" w:sz="6" w:space="0" w:color="auto"/>
            </w:tcBorders>
            <w:hideMark/>
          </w:tcPr>
          <w:p w14:paraId="7F04210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C73E5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acumulatori şi baterii</w:t>
            </w:r>
          </w:p>
        </w:tc>
      </w:tr>
      <w:tr w:rsidR="00C43CF2" w:rsidRPr="00C43CF2" w14:paraId="4A034F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7E289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E85DC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639B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2720</w:t>
            </w:r>
          </w:p>
        </w:tc>
        <w:tc>
          <w:tcPr>
            <w:tcW w:w="3350" w:type="pct"/>
            <w:gridSpan w:val="2"/>
            <w:tcBorders>
              <w:top w:val="outset" w:sz="6" w:space="0" w:color="auto"/>
              <w:left w:val="outset" w:sz="6" w:space="0" w:color="auto"/>
              <w:bottom w:val="outset" w:sz="6" w:space="0" w:color="auto"/>
              <w:right w:val="outset" w:sz="6" w:space="0" w:color="auto"/>
            </w:tcBorders>
            <w:hideMark/>
          </w:tcPr>
          <w:p w14:paraId="3B410F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acumulatori şi baterii</w:t>
            </w:r>
          </w:p>
        </w:tc>
      </w:tr>
      <w:tr w:rsidR="00C43CF2" w:rsidRPr="00C43CF2" w14:paraId="5FED044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1320B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DAFA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273</w:t>
            </w:r>
          </w:p>
        </w:tc>
        <w:tc>
          <w:tcPr>
            <w:tcW w:w="450" w:type="pct"/>
            <w:gridSpan w:val="2"/>
            <w:tcBorders>
              <w:top w:val="outset" w:sz="6" w:space="0" w:color="auto"/>
              <w:left w:val="outset" w:sz="6" w:space="0" w:color="auto"/>
              <w:bottom w:val="outset" w:sz="6" w:space="0" w:color="auto"/>
              <w:right w:val="outset" w:sz="6" w:space="0" w:color="auto"/>
            </w:tcBorders>
            <w:hideMark/>
          </w:tcPr>
          <w:p w14:paraId="5FB6A79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D4876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fire şi cabluri; fabricarea dispozitivelor de conexiune pentru acestea</w:t>
            </w:r>
          </w:p>
        </w:tc>
      </w:tr>
      <w:tr w:rsidR="00C43CF2" w:rsidRPr="00C43CF2" w14:paraId="52BD143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CB382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36B1E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547E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2731</w:t>
            </w:r>
          </w:p>
        </w:tc>
        <w:tc>
          <w:tcPr>
            <w:tcW w:w="3350" w:type="pct"/>
            <w:gridSpan w:val="2"/>
            <w:tcBorders>
              <w:top w:val="outset" w:sz="6" w:space="0" w:color="auto"/>
              <w:left w:val="outset" w:sz="6" w:space="0" w:color="auto"/>
              <w:bottom w:val="outset" w:sz="6" w:space="0" w:color="auto"/>
              <w:right w:val="outset" w:sz="6" w:space="0" w:color="auto"/>
            </w:tcBorders>
            <w:hideMark/>
          </w:tcPr>
          <w:p w14:paraId="2E88D7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cabluri cu fibră optică</w:t>
            </w:r>
          </w:p>
        </w:tc>
      </w:tr>
      <w:tr w:rsidR="00C43CF2" w:rsidRPr="00C43CF2" w14:paraId="402EE66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BC59F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D535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C845C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2732</w:t>
            </w:r>
          </w:p>
        </w:tc>
        <w:tc>
          <w:tcPr>
            <w:tcW w:w="3350" w:type="pct"/>
            <w:gridSpan w:val="2"/>
            <w:tcBorders>
              <w:top w:val="outset" w:sz="6" w:space="0" w:color="auto"/>
              <w:left w:val="outset" w:sz="6" w:space="0" w:color="auto"/>
              <w:bottom w:val="outset" w:sz="6" w:space="0" w:color="auto"/>
              <w:right w:val="outset" w:sz="6" w:space="0" w:color="auto"/>
            </w:tcBorders>
            <w:hideMark/>
          </w:tcPr>
          <w:p w14:paraId="1CF00C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fire şi cabluri electrice şi electronice</w:t>
            </w:r>
          </w:p>
        </w:tc>
      </w:tr>
      <w:tr w:rsidR="00C43CF2" w:rsidRPr="00C43CF2" w14:paraId="5F3A4A3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4ADD5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1ACC4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1B2F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2733</w:t>
            </w:r>
          </w:p>
        </w:tc>
        <w:tc>
          <w:tcPr>
            <w:tcW w:w="3350" w:type="pct"/>
            <w:gridSpan w:val="2"/>
            <w:tcBorders>
              <w:top w:val="outset" w:sz="6" w:space="0" w:color="auto"/>
              <w:left w:val="outset" w:sz="6" w:space="0" w:color="auto"/>
              <w:bottom w:val="outset" w:sz="6" w:space="0" w:color="auto"/>
              <w:right w:val="outset" w:sz="6" w:space="0" w:color="auto"/>
            </w:tcBorders>
            <w:hideMark/>
          </w:tcPr>
          <w:p w14:paraId="05EFE5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dispozitivelor de conexiune pentru fire şi cabluri electrice şi electronice</w:t>
            </w:r>
          </w:p>
        </w:tc>
      </w:tr>
      <w:tr w:rsidR="00C43CF2" w:rsidRPr="00C43CF2" w14:paraId="5BC136E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3D55B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0E9A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274</w:t>
            </w:r>
          </w:p>
        </w:tc>
        <w:tc>
          <w:tcPr>
            <w:tcW w:w="450" w:type="pct"/>
            <w:gridSpan w:val="2"/>
            <w:tcBorders>
              <w:top w:val="outset" w:sz="6" w:space="0" w:color="auto"/>
              <w:left w:val="outset" w:sz="6" w:space="0" w:color="auto"/>
              <w:bottom w:val="outset" w:sz="6" w:space="0" w:color="auto"/>
              <w:right w:val="outset" w:sz="6" w:space="0" w:color="auto"/>
            </w:tcBorders>
            <w:hideMark/>
          </w:tcPr>
          <w:p w14:paraId="113DE03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DCF10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electrice de iluminat</w:t>
            </w:r>
          </w:p>
        </w:tc>
      </w:tr>
      <w:tr w:rsidR="00C43CF2" w:rsidRPr="00C43CF2" w14:paraId="1F01873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64813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BD8BB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A503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2740</w:t>
            </w:r>
          </w:p>
        </w:tc>
        <w:tc>
          <w:tcPr>
            <w:tcW w:w="3350" w:type="pct"/>
            <w:gridSpan w:val="2"/>
            <w:tcBorders>
              <w:top w:val="outset" w:sz="6" w:space="0" w:color="auto"/>
              <w:left w:val="outset" w:sz="6" w:space="0" w:color="auto"/>
              <w:bottom w:val="outset" w:sz="6" w:space="0" w:color="auto"/>
              <w:right w:val="outset" w:sz="6" w:space="0" w:color="auto"/>
            </w:tcBorders>
            <w:hideMark/>
          </w:tcPr>
          <w:p w14:paraId="1F807B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electrice de iluminat</w:t>
            </w:r>
          </w:p>
        </w:tc>
      </w:tr>
      <w:tr w:rsidR="00C43CF2" w:rsidRPr="00C43CF2" w14:paraId="41F5862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AD59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4D25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275</w:t>
            </w:r>
          </w:p>
        </w:tc>
        <w:tc>
          <w:tcPr>
            <w:tcW w:w="450" w:type="pct"/>
            <w:gridSpan w:val="2"/>
            <w:tcBorders>
              <w:top w:val="outset" w:sz="6" w:space="0" w:color="auto"/>
              <w:left w:val="outset" w:sz="6" w:space="0" w:color="auto"/>
              <w:bottom w:val="outset" w:sz="6" w:space="0" w:color="auto"/>
              <w:right w:val="outset" w:sz="6" w:space="0" w:color="auto"/>
            </w:tcBorders>
            <w:hideMark/>
          </w:tcPr>
          <w:p w14:paraId="23AB780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4295D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casnice</w:t>
            </w:r>
          </w:p>
        </w:tc>
      </w:tr>
      <w:tr w:rsidR="00C43CF2" w:rsidRPr="00C43CF2" w14:paraId="0636C41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27F03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E373F5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8643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2751</w:t>
            </w:r>
          </w:p>
        </w:tc>
        <w:tc>
          <w:tcPr>
            <w:tcW w:w="3350" w:type="pct"/>
            <w:gridSpan w:val="2"/>
            <w:tcBorders>
              <w:top w:val="outset" w:sz="6" w:space="0" w:color="auto"/>
              <w:left w:val="outset" w:sz="6" w:space="0" w:color="auto"/>
              <w:bottom w:val="outset" w:sz="6" w:space="0" w:color="auto"/>
              <w:right w:val="outset" w:sz="6" w:space="0" w:color="auto"/>
            </w:tcBorders>
            <w:hideMark/>
          </w:tcPr>
          <w:p w14:paraId="71DB54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aparate electrocasnice</w:t>
            </w:r>
          </w:p>
        </w:tc>
      </w:tr>
      <w:tr w:rsidR="00C43CF2" w:rsidRPr="00C43CF2" w14:paraId="4C19A24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0D5B0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6A0FF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F3F4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2752</w:t>
            </w:r>
          </w:p>
        </w:tc>
        <w:tc>
          <w:tcPr>
            <w:tcW w:w="3350" w:type="pct"/>
            <w:gridSpan w:val="2"/>
            <w:tcBorders>
              <w:top w:val="outset" w:sz="6" w:space="0" w:color="auto"/>
              <w:left w:val="outset" w:sz="6" w:space="0" w:color="auto"/>
              <w:bottom w:val="outset" w:sz="6" w:space="0" w:color="auto"/>
              <w:right w:val="outset" w:sz="6" w:space="0" w:color="auto"/>
            </w:tcBorders>
            <w:hideMark/>
          </w:tcPr>
          <w:p w14:paraId="75F827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casnice neelectrice</w:t>
            </w:r>
          </w:p>
        </w:tc>
      </w:tr>
      <w:tr w:rsidR="00C43CF2" w:rsidRPr="00C43CF2" w14:paraId="2B60826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735A2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A576F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279</w:t>
            </w:r>
          </w:p>
        </w:tc>
        <w:tc>
          <w:tcPr>
            <w:tcW w:w="450" w:type="pct"/>
            <w:gridSpan w:val="2"/>
            <w:tcBorders>
              <w:top w:val="outset" w:sz="6" w:space="0" w:color="auto"/>
              <w:left w:val="outset" w:sz="6" w:space="0" w:color="auto"/>
              <w:bottom w:val="outset" w:sz="6" w:space="0" w:color="auto"/>
              <w:right w:val="outset" w:sz="6" w:space="0" w:color="auto"/>
            </w:tcBorders>
            <w:hideMark/>
          </w:tcPr>
          <w:p w14:paraId="074F055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D8D28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echipamente electrice</w:t>
            </w:r>
          </w:p>
        </w:tc>
      </w:tr>
      <w:tr w:rsidR="00C43CF2" w:rsidRPr="00C43CF2" w14:paraId="1375E5D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765A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787CC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FB3FE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2790</w:t>
            </w:r>
          </w:p>
        </w:tc>
        <w:tc>
          <w:tcPr>
            <w:tcW w:w="3350" w:type="pct"/>
            <w:gridSpan w:val="2"/>
            <w:tcBorders>
              <w:top w:val="outset" w:sz="6" w:space="0" w:color="auto"/>
              <w:left w:val="outset" w:sz="6" w:space="0" w:color="auto"/>
              <w:bottom w:val="outset" w:sz="6" w:space="0" w:color="auto"/>
              <w:right w:val="outset" w:sz="6" w:space="0" w:color="auto"/>
            </w:tcBorders>
            <w:hideMark/>
          </w:tcPr>
          <w:p w14:paraId="772CF9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echipamente electrice</w:t>
            </w:r>
          </w:p>
        </w:tc>
      </w:tr>
      <w:tr w:rsidR="00C43CF2" w:rsidRPr="00C43CF2" w14:paraId="7BCBAA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FF07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28</w:t>
            </w:r>
          </w:p>
        </w:tc>
        <w:tc>
          <w:tcPr>
            <w:tcW w:w="500" w:type="pct"/>
            <w:tcBorders>
              <w:top w:val="outset" w:sz="6" w:space="0" w:color="auto"/>
              <w:left w:val="outset" w:sz="6" w:space="0" w:color="auto"/>
              <w:bottom w:val="outset" w:sz="6" w:space="0" w:color="auto"/>
              <w:right w:val="outset" w:sz="6" w:space="0" w:color="auto"/>
            </w:tcBorders>
            <w:hideMark/>
          </w:tcPr>
          <w:p w14:paraId="4EC7F68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4985E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7A338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de maşini, utilaje şi echipamente n.c.a.</w:t>
            </w:r>
          </w:p>
        </w:tc>
      </w:tr>
      <w:tr w:rsidR="00C43CF2" w:rsidRPr="00C43CF2" w14:paraId="35908A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5A9D8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259B7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w:t>
            </w:r>
          </w:p>
        </w:tc>
        <w:tc>
          <w:tcPr>
            <w:tcW w:w="450" w:type="pct"/>
            <w:gridSpan w:val="2"/>
            <w:tcBorders>
              <w:top w:val="outset" w:sz="6" w:space="0" w:color="auto"/>
              <w:left w:val="outset" w:sz="6" w:space="0" w:color="auto"/>
              <w:bottom w:val="outset" w:sz="6" w:space="0" w:color="auto"/>
              <w:right w:val="outset" w:sz="6" w:space="0" w:color="auto"/>
            </w:tcBorders>
            <w:hideMark/>
          </w:tcPr>
          <w:p w14:paraId="26D16A3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AE45B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maşini şi utilaje de utilizare generală</w:t>
            </w:r>
          </w:p>
        </w:tc>
      </w:tr>
      <w:tr w:rsidR="00C43CF2" w:rsidRPr="00C43CF2" w14:paraId="01A0ACF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2A63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49039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1BBF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2811</w:t>
            </w:r>
          </w:p>
        </w:tc>
        <w:tc>
          <w:tcPr>
            <w:tcW w:w="3350" w:type="pct"/>
            <w:gridSpan w:val="2"/>
            <w:tcBorders>
              <w:top w:val="outset" w:sz="6" w:space="0" w:color="auto"/>
              <w:left w:val="outset" w:sz="6" w:space="0" w:color="auto"/>
              <w:bottom w:val="outset" w:sz="6" w:space="0" w:color="auto"/>
              <w:right w:val="outset" w:sz="6" w:space="0" w:color="auto"/>
            </w:tcBorders>
            <w:hideMark/>
          </w:tcPr>
          <w:p w14:paraId="158A9C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motoare şi turbine (cu excepţia celor pentru avioane, autovehicule şi motociclete)</w:t>
            </w:r>
          </w:p>
        </w:tc>
      </w:tr>
      <w:tr w:rsidR="00C43CF2" w:rsidRPr="00C43CF2" w14:paraId="35BD084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173FC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F60E1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8807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2812</w:t>
            </w:r>
          </w:p>
        </w:tc>
        <w:tc>
          <w:tcPr>
            <w:tcW w:w="3350" w:type="pct"/>
            <w:gridSpan w:val="2"/>
            <w:tcBorders>
              <w:top w:val="outset" w:sz="6" w:space="0" w:color="auto"/>
              <w:left w:val="outset" w:sz="6" w:space="0" w:color="auto"/>
              <w:bottom w:val="outset" w:sz="6" w:space="0" w:color="auto"/>
              <w:right w:val="outset" w:sz="6" w:space="0" w:color="auto"/>
            </w:tcBorders>
            <w:hideMark/>
          </w:tcPr>
          <w:p w14:paraId="5189FD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motoare hidraulice</w:t>
            </w:r>
          </w:p>
        </w:tc>
      </w:tr>
      <w:tr w:rsidR="00C43CF2" w:rsidRPr="00C43CF2" w14:paraId="43405FB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F2721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10ADD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1E9A2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2813</w:t>
            </w:r>
          </w:p>
        </w:tc>
        <w:tc>
          <w:tcPr>
            <w:tcW w:w="3350" w:type="pct"/>
            <w:gridSpan w:val="2"/>
            <w:tcBorders>
              <w:top w:val="outset" w:sz="6" w:space="0" w:color="auto"/>
              <w:left w:val="outset" w:sz="6" w:space="0" w:color="auto"/>
              <w:bottom w:val="outset" w:sz="6" w:space="0" w:color="auto"/>
              <w:right w:val="outset" w:sz="6" w:space="0" w:color="auto"/>
            </w:tcBorders>
            <w:hideMark/>
          </w:tcPr>
          <w:p w14:paraId="6B0894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pompe şi compresoare</w:t>
            </w:r>
          </w:p>
        </w:tc>
      </w:tr>
      <w:tr w:rsidR="00C43CF2" w:rsidRPr="00C43CF2" w14:paraId="5BFD7FF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A516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571B8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FC75F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2814</w:t>
            </w:r>
          </w:p>
        </w:tc>
        <w:tc>
          <w:tcPr>
            <w:tcW w:w="3350" w:type="pct"/>
            <w:gridSpan w:val="2"/>
            <w:tcBorders>
              <w:top w:val="outset" w:sz="6" w:space="0" w:color="auto"/>
              <w:left w:val="outset" w:sz="6" w:space="0" w:color="auto"/>
              <w:bottom w:val="outset" w:sz="6" w:space="0" w:color="auto"/>
              <w:right w:val="outset" w:sz="6" w:space="0" w:color="auto"/>
            </w:tcBorders>
            <w:hideMark/>
          </w:tcPr>
          <w:p w14:paraId="0EB54A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articole de robinetărie</w:t>
            </w:r>
          </w:p>
        </w:tc>
      </w:tr>
      <w:tr w:rsidR="00C43CF2" w:rsidRPr="00C43CF2" w14:paraId="75C46A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2339B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6AF00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8764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2815</w:t>
            </w:r>
          </w:p>
        </w:tc>
        <w:tc>
          <w:tcPr>
            <w:tcW w:w="3350" w:type="pct"/>
            <w:gridSpan w:val="2"/>
            <w:tcBorders>
              <w:top w:val="outset" w:sz="6" w:space="0" w:color="auto"/>
              <w:left w:val="outset" w:sz="6" w:space="0" w:color="auto"/>
              <w:bottom w:val="outset" w:sz="6" w:space="0" w:color="auto"/>
              <w:right w:val="outset" w:sz="6" w:space="0" w:color="auto"/>
            </w:tcBorders>
            <w:hideMark/>
          </w:tcPr>
          <w:p w14:paraId="171759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lagărelor, angrenajelor, cutiilor de viteză şi a elementelor mecanice de transmisie</w:t>
            </w:r>
          </w:p>
        </w:tc>
      </w:tr>
      <w:tr w:rsidR="00C43CF2" w:rsidRPr="00C43CF2" w14:paraId="6BB90A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B341DC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676C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w:t>
            </w:r>
          </w:p>
        </w:tc>
        <w:tc>
          <w:tcPr>
            <w:tcW w:w="450" w:type="pct"/>
            <w:gridSpan w:val="2"/>
            <w:tcBorders>
              <w:top w:val="outset" w:sz="6" w:space="0" w:color="auto"/>
              <w:left w:val="outset" w:sz="6" w:space="0" w:color="auto"/>
              <w:bottom w:val="outset" w:sz="6" w:space="0" w:color="auto"/>
              <w:right w:val="outset" w:sz="6" w:space="0" w:color="auto"/>
            </w:tcBorders>
            <w:hideMark/>
          </w:tcPr>
          <w:p w14:paraId="3FB78B9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F72A1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maşini şi utilaje de utilizare generală</w:t>
            </w:r>
          </w:p>
        </w:tc>
      </w:tr>
      <w:tr w:rsidR="00C43CF2" w:rsidRPr="00C43CF2" w14:paraId="2FF654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E43BE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DBBE4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1E7E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2821</w:t>
            </w:r>
          </w:p>
        </w:tc>
        <w:tc>
          <w:tcPr>
            <w:tcW w:w="3350" w:type="pct"/>
            <w:gridSpan w:val="2"/>
            <w:tcBorders>
              <w:top w:val="outset" w:sz="6" w:space="0" w:color="auto"/>
              <w:left w:val="outset" w:sz="6" w:space="0" w:color="auto"/>
              <w:bottom w:val="outset" w:sz="6" w:space="0" w:color="auto"/>
              <w:right w:val="outset" w:sz="6" w:space="0" w:color="auto"/>
            </w:tcBorders>
            <w:hideMark/>
          </w:tcPr>
          <w:p w14:paraId="33DC92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cuptoarelor, furnalelor şi arzătoarelor</w:t>
            </w:r>
          </w:p>
        </w:tc>
      </w:tr>
      <w:tr w:rsidR="00C43CF2" w:rsidRPr="00C43CF2" w14:paraId="078136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164A5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2DB58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99ED6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2822</w:t>
            </w:r>
          </w:p>
        </w:tc>
        <w:tc>
          <w:tcPr>
            <w:tcW w:w="3350" w:type="pct"/>
            <w:gridSpan w:val="2"/>
            <w:tcBorders>
              <w:top w:val="outset" w:sz="6" w:space="0" w:color="auto"/>
              <w:left w:val="outset" w:sz="6" w:space="0" w:color="auto"/>
              <w:bottom w:val="outset" w:sz="6" w:space="0" w:color="auto"/>
              <w:right w:val="outset" w:sz="6" w:space="0" w:color="auto"/>
            </w:tcBorders>
            <w:hideMark/>
          </w:tcPr>
          <w:p w14:paraId="4A35A8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echipamentelor de ridicat şi manipulat</w:t>
            </w:r>
          </w:p>
        </w:tc>
      </w:tr>
      <w:tr w:rsidR="00C43CF2" w:rsidRPr="00C43CF2" w14:paraId="053C094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2758B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8204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E2FF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2823</w:t>
            </w:r>
          </w:p>
        </w:tc>
        <w:tc>
          <w:tcPr>
            <w:tcW w:w="3350" w:type="pct"/>
            <w:gridSpan w:val="2"/>
            <w:tcBorders>
              <w:top w:val="outset" w:sz="6" w:space="0" w:color="auto"/>
              <w:left w:val="outset" w:sz="6" w:space="0" w:color="auto"/>
              <w:bottom w:val="outset" w:sz="6" w:space="0" w:color="auto"/>
              <w:right w:val="outset" w:sz="6" w:space="0" w:color="auto"/>
            </w:tcBorders>
            <w:hideMark/>
          </w:tcPr>
          <w:p w14:paraId="2C7E52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maşinilor şi echipamentelor de birou (exceptând fabricarea calculatoarelor şi a echipamentelor periferice)</w:t>
            </w:r>
          </w:p>
        </w:tc>
      </w:tr>
      <w:tr w:rsidR="00C43CF2" w:rsidRPr="00C43CF2" w14:paraId="03B4C90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3B903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19C35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2679D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2824</w:t>
            </w:r>
          </w:p>
        </w:tc>
        <w:tc>
          <w:tcPr>
            <w:tcW w:w="3350" w:type="pct"/>
            <w:gridSpan w:val="2"/>
            <w:tcBorders>
              <w:top w:val="outset" w:sz="6" w:space="0" w:color="auto"/>
              <w:left w:val="outset" w:sz="6" w:space="0" w:color="auto"/>
              <w:bottom w:val="outset" w:sz="6" w:space="0" w:color="auto"/>
              <w:right w:val="outset" w:sz="6" w:space="0" w:color="auto"/>
            </w:tcBorders>
            <w:hideMark/>
          </w:tcPr>
          <w:p w14:paraId="3C076B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maşinilor-unelte portabile acţionate electric</w:t>
            </w:r>
          </w:p>
        </w:tc>
      </w:tr>
      <w:tr w:rsidR="00C43CF2" w:rsidRPr="00C43CF2" w14:paraId="101A36C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90C0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3F49D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015B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2825</w:t>
            </w:r>
          </w:p>
        </w:tc>
        <w:tc>
          <w:tcPr>
            <w:tcW w:w="3350" w:type="pct"/>
            <w:gridSpan w:val="2"/>
            <w:tcBorders>
              <w:top w:val="outset" w:sz="6" w:space="0" w:color="auto"/>
              <w:left w:val="outset" w:sz="6" w:space="0" w:color="auto"/>
              <w:bottom w:val="outset" w:sz="6" w:space="0" w:color="auto"/>
              <w:right w:val="outset" w:sz="6" w:space="0" w:color="auto"/>
            </w:tcBorders>
            <w:hideMark/>
          </w:tcPr>
          <w:p w14:paraId="430E21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echipamentelor de ventilaţie şi frigorifice, exceptând echipamentele de uz casnic</w:t>
            </w:r>
          </w:p>
        </w:tc>
      </w:tr>
      <w:tr w:rsidR="00C43CF2" w:rsidRPr="00C43CF2" w14:paraId="6AD2D8E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B320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B048CE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89F613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2829</w:t>
            </w:r>
          </w:p>
        </w:tc>
        <w:tc>
          <w:tcPr>
            <w:tcW w:w="3350" w:type="pct"/>
            <w:gridSpan w:val="2"/>
            <w:tcBorders>
              <w:top w:val="outset" w:sz="6" w:space="0" w:color="auto"/>
              <w:left w:val="outset" w:sz="6" w:space="0" w:color="auto"/>
              <w:bottom w:val="outset" w:sz="6" w:space="0" w:color="auto"/>
              <w:right w:val="outset" w:sz="6" w:space="0" w:color="auto"/>
            </w:tcBorders>
            <w:hideMark/>
          </w:tcPr>
          <w:p w14:paraId="0560BA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maşini şi utilaje de utilizare generală n.c.a.</w:t>
            </w:r>
          </w:p>
        </w:tc>
      </w:tr>
      <w:tr w:rsidR="00C43CF2" w:rsidRPr="00C43CF2" w14:paraId="5C58023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D7716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27514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283</w:t>
            </w:r>
          </w:p>
        </w:tc>
        <w:tc>
          <w:tcPr>
            <w:tcW w:w="450" w:type="pct"/>
            <w:gridSpan w:val="2"/>
            <w:tcBorders>
              <w:top w:val="outset" w:sz="6" w:space="0" w:color="auto"/>
              <w:left w:val="outset" w:sz="6" w:space="0" w:color="auto"/>
              <w:bottom w:val="outset" w:sz="6" w:space="0" w:color="auto"/>
              <w:right w:val="outset" w:sz="6" w:space="0" w:color="auto"/>
            </w:tcBorders>
            <w:hideMark/>
          </w:tcPr>
          <w:p w14:paraId="7065826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48AE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maşinilor şi utilajelor pentru agricultură şi exploatări forestiere</w:t>
            </w:r>
          </w:p>
        </w:tc>
      </w:tr>
      <w:tr w:rsidR="00C43CF2" w:rsidRPr="00C43CF2" w14:paraId="2F8A049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5A769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484460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7FB6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2830</w:t>
            </w:r>
          </w:p>
        </w:tc>
        <w:tc>
          <w:tcPr>
            <w:tcW w:w="3350" w:type="pct"/>
            <w:gridSpan w:val="2"/>
            <w:tcBorders>
              <w:top w:val="outset" w:sz="6" w:space="0" w:color="auto"/>
              <w:left w:val="outset" w:sz="6" w:space="0" w:color="auto"/>
              <w:bottom w:val="outset" w:sz="6" w:space="0" w:color="auto"/>
              <w:right w:val="outset" w:sz="6" w:space="0" w:color="auto"/>
            </w:tcBorders>
            <w:hideMark/>
          </w:tcPr>
          <w:p w14:paraId="1B8A9B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maşinilor şi utilajelor pentru agricultură şi exploatări forestiere</w:t>
            </w:r>
          </w:p>
        </w:tc>
      </w:tr>
      <w:tr w:rsidR="00C43CF2" w:rsidRPr="00C43CF2" w14:paraId="723D508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DEE6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E42F2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284</w:t>
            </w:r>
          </w:p>
        </w:tc>
        <w:tc>
          <w:tcPr>
            <w:tcW w:w="450" w:type="pct"/>
            <w:gridSpan w:val="2"/>
            <w:tcBorders>
              <w:top w:val="outset" w:sz="6" w:space="0" w:color="auto"/>
              <w:left w:val="outset" w:sz="6" w:space="0" w:color="auto"/>
              <w:bottom w:val="outset" w:sz="6" w:space="0" w:color="auto"/>
              <w:right w:val="outset" w:sz="6" w:space="0" w:color="auto"/>
            </w:tcBorders>
            <w:hideMark/>
          </w:tcPr>
          <w:p w14:paraId="1953E96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32EB7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prelucrarea metalului şi a maşinilor-unelte</w:t>
            </w:r>
          </w:p>
        </w:tc>
      </w:tr>
      <w:tr w:rsidR="00C43CF2" w:rsidRPr="00C43CF2" w14:paraId="5E09DB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478B3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B5533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4542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2841</w:t>
            </w:r>
          </w:p>
        </w:tc>
        <w:tc>
          <w:tcPr>
            <w:tcW w:w="3350" w:type="pct"/>
            <w:gridSpan w:val="2"/>
            <w:tcBorders>
              <w:top w:val="outset" w:sz="6" w:space="0" w:color="auto"/>
              <w:left w:val="outset" w:sz="6" w:space="0" w:color="auto"/>
              <w:bottom w:val="outset" w:sz="6" w:space="0" w:color="auto"/>
              <w:right w:val="outset" w:sz="6" w:space="0" w:color="auto"/>
            </w:tcBorders>
            <w:hideMark/>
          </w:tcPr>
          <w:p w14:paraId="7B21E2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şi a maşinilor-unelte pentru prelucrarea metalului</w:t>
            </w:r>
          </w:p>
        </w:tc>
      </w:tr>
      <w:tr w:rsidR="00C43CF2" w:rsidRPr="00C43CF2" w14:paraId="7D6E0C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34EB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4C97F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D6E3A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2842</w:t>
            </w:r>
          </w:p>
        </w:tc>
        <w:tc>
          <w:tcPr>
            <w:tcW w:w="3350" w:type="pct"/>
            <w:gridSpan w:val="2"/>
            <w:tcBorders>
              <w:top w:val="outset" w:sz="6" w:space="0" w:color="auto"/>
              <w:left w:val="outset" w:sz="6" w:space="0" w:color="auto"/>
              <w:bottom w:val="outset" w:sz="6" w:space="0" w:color="auto"/>
              <w:right w:val="outset" w:sz="6" w:space="0" w:color="auto"/>
            </w:tcBorders>
            <w:hideMark/>
          </w:tcPr>
          <w:p w14:paraId="78D423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maşini-unelte n.c.a.</w:t>
            </w:r>
          </w:p>
        </w:tc>
      </w:tr>
      <w:tr w:rsidR="00C43CF2" w:rsidRPr="00C43CF2" w14:paraId="6B0E731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EF9C1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0445E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w:t>
            </w:r>
          </w:p>
        </w:tc>
        <w:tc>
          <w:tcPr>
            <w:tcW w:w="450" w:type="pct"/>
            <w:gridSpan w:val="2"/>
            <w:tcBorders>
              <w:top w:val="outset" w:sz="6" w:space="0" w:color="auto"/>
              <w:left w:val="outset" w:sz="6" w:space="0" w:color="auto"/>
              <w:bottom w:val="outset" w:sz="6" w:space="0" w:color="auto"/>
              <w:right w:val="outset" w:sz="6" w:space="0" w:color="auto"/>
            </w:tcBorders>
            <w:hideMark/>
          </w:tcPr>
          <w:p w14:paraId="39FD366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21CEF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maşini şi utilaje cu destinaţie specifică</w:t>
            </w:r>
          </w:p>
        </w:tc>
      </w:tr>
      <w:tr w:rsidR="00C43CF2" w:rsidRPr="00C43CF2" w14:paraId="5BF0AE5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46148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31C355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36BF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2891</w:t>
            </w:r>
          </w:p>
        </w:tc>
        <w:tc>
          <w:tcPr>
            <w:tcW w:w="3350" w:type="pct"/>
            <w:gridSpan w:val="2"/>
            <w:tcBorders>
              <w:top w:val="outset" w:sz="6" w:space="0" w:color="auto"/>
              <w:left w:val="outset" w:sz="6" w:space="0" w:color="auto"/>
              <w:bottom w:val="outset" w:sz="6" w:space="0" w:color="auto"/>
              <w:right w:val="outset" w:sz="6" w:space="0" w:color="auto"/>
            </w:tcBorders>
            <w:hideMark/>
          </w:tcPr>
          <w:p w14:paraId="4B4CCA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metalurgie</w:t>
            </w:r>
          </w:p>
        </w:tc>
      </w:tr>
      <w:tr w:rsidR="00C43CF2" w:rsidRPr="00C43CF2" w14:paraId="43DC6BC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5C1F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30AB8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30CE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2892</w:t>
            </w:r>
          </w:p>
        </w:tc>
        <w:tc>
          <w:tcPr>
            <w:tcW w:w="3350" w:type="pct"/>
            <w:gridSpan w:val="2"/>
            <w:tcBorders>
              <w:top w:val="outset" w:sz="6" w:space="0" w:color="auto"/>
              <w:left w:val="outset" w:sz="6" w:space="0" w:color="auto"/>
              <w:bottom w:val="outset" w:sz="6" w:space="0" w:color="auto"/>
              <w:right w:val="outset" w:sz="6" w:space="0" w:color="auto"/>
            </w:tcBorders>
            <w:hideMark/>
          </w:tcPr>
          <w:p w14:paraId="1160A6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extracţie şi construcţii</w:t>
            </w:r>
          </w:p>
        </w:tc>
      </w:tr>
      <w:tr w:rsidR="00C43CF2" w:rsidRPr="00C43CF2" w14:paraId="271B49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205BA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6921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280A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2893</w:t>
            </w:r>
          </w:p>
        </w:tc>
        <w:tc>
          <w:tcPr>
            <w:tcW w:w="3350" w:type="pct"/>
            <w:gridSpan w:val="2"/>
            <w:tcBorders>
              <w:top w:val="outset" w:sz="6" w:space="0" w:color="auto"/>
              <w:left w:val="outset" w:sz="6" w:space="0" w:color="auto"/>
              <w:bottom w:val="outset" w:sz="6" w:space="0" w:color="auto"/>
              <w:right w:val="outset" w:sz="6" w:space="0" w:color="auto"/>
            </w:tcBorders>
            <w:hideMark/>
          </w:tcPr>
          <w:p w14:paraId="7D2247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prelucrarea produselor alimentare, băuturilor şi tutunului</w:t>
            </w:r>
          </w:p>
        </w:tc>
      </w:tr>
      <w:tr w:rsidR="00C43CF2" w:rsidRPr="00C43CF2" w14:paraId="143BD7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D664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D5E3A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8B9E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2894</w:t>
            </w:r>
          </w:p>
        </w:tc>
        <w:tc>
          <w:tcPr>
            <w:tcW w:w="3350" w:type="pct"/>
            <w:gridSpan w:val="2"/>
            <w:tcBorders>
              <w:top w:val="outset" w:sz="6" w:space="0" w:color="auto"/>
              <w:left w:val="outset" w:sz="6" w:space="0" w:color="auto"/>
              <w:bottom w:val="outset" w:sz="6" w:space="0" w:color="auto"/>
              <w:right w:val="outset" w:sz="6" w:space="0" w:color="auto"/>
            </w:tcBorders>
            <w:hideMark/>
          </w:tcPr>
          <w:p w14:paraId="2E5F2C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industria textilă, a îmbrăcămintei şi a pielăriei</w:t>
            </w:r>
          </w:p>
        </w:tc>
      </w:tr>
      <w:tr w:rsidR="00C43CF2" w:rsidRPr="00C43CF2" w14:paraId="7FC9E1B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6CC629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EEA3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10C5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2895</w:t>
            </w:r>
          </w:p>
        </w:tc>
        <w:tc>
          <w:tcPr>
            <w:tcW w:w="3350" w:type="pct"/>
            <w:gridSpan w:val="2"/>
            <w:tcBorders>
              <w:top w:val="outset" w:sz="6" w:space="0" w:color="auto"/>
              <w:left w:val="outset" w:sz="6" w:space="0" w:color="auto"/>
              <w:bottom w:val="outset" w:sz="6" w:space="0" w:color="auto"/>
              <w:right w:val="outset" w:sz="6" w:space="0" w:color="auto"/>
            </w:tcBorders>
            <w:hideMark/>
          </w:tcPr>
          <w:p w14:paraId="4566474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industria hârtiei şi cartonului</w:t>
            </w:r>
          </w:p>
        </w:tc>
      </w:tr>
      <w:tr w:rsidR="00C43CF2" w:rsidRPr="00C43CF2" w14:paraId="35D1D6E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E4D84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4B3CC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6724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2896</w:t>
            </w:r>
          </w:p>
        </w:tc>
        <w:tc>
          <w:tcPr>
            <w:tcW w:w="3350" w:type="pct"/>
            <w:gridSpan w:val="2"/>
            <w:tcBorders>
              <w:top w:val="outset" w:sz="6" w:space="0" w:color="auto"/>
              <w:left w:val="outset" w:sz="6" w:space="0" w:color="auto"/>
              <w:bottom w:val="outset" w:sz="6" w:space="0" w:color="auto"/>
              <w:right w:val="outset" w:sz="6" w:space="0" w:color="auto"/>
            </w:tcBorders>
            <w:hideMark/>
          </w:tcPr>
          <w:p w14:paraId="5901D1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utilajelor pentru prelucrarea maselor plastice şi a cauciucului</w:t>
            </w:r>
          </w:p>
        </w:tc>
      </w:tr>
      <w:tr w:rsidR="00C43CF2" w:rsidRPr="00C43CF2" w14:paraId="7E87BD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2F63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AFD3CE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150A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2897</w:t>
            </w:r>
          </w:p>
        </w:tc>
        <w:tc>
          <w:tcPr>
            <w:tcW w:w="3350" w:type="pct"/>
            <w:gridSpan w:val="2"/>
            <w:tcBorders>
              <w:top w:val="outset" w:sz="6" w:space="0" w:color="auto"/>
              <w:left w:val="outset" w:sz="6" w:space="0" w:color="auto"/>
              <w:bottom w:val="outset" w:sz="6" w:space="0" w:color="auto"/>
              <w:right w:val="outset" w:sz="6" w:space="0" w:color="auto"/>
            </w:tcBorders>
            <w:hideMark/>
          </w:tcPr>
          <w:p w14:paraId="323A38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maşinilor şi utilajelor pentru fabricaţia aditivă (care utilizează tehnologia de fabricaţie aditivă)</w:t>
            </w:r>
          </w:p>
        </w:tc>
      </w:tr>
      <w:tr w:rsidR="00C43CF2" w:rsidRPr="00C43CF2" w14:paraId="23D6612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7F9E3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E595A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AAC9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2899</w:t>
            </w:r>
          </w:p>
        </w:tc>
        <w:tc>
          <w:tcPr>
            <w:tcW w:w="3350" w:type="pct"/>
            <w:gridSpan w:val="2"/>
            <w:tcBorders>
              <w:top w:val="outset" w:sz="6" w:space="0" w:color="auto"/>
              <w:left w:val="outset" w:sz="6" w:space="0" w:color="auto"/>
              <w:bottom w:val="outset" w:sz="6" w:space="0" w:color="auto"/>
              <w:right w:val="outset" w:sz="6" w:space="0" w:color="auto"/>
            </w:tcBorders>
            <w:hideMark/>
          </w:tcPr>
          <w:p w14:paraId="0F0DE9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maşini şi utilaje specifice n.c.a.</w:t>
            </w:r>
          </w:p>
        </w:tc>
      </w:tr>
      <w:tr w:rsidR="00C43CF2" w:rsidRPr="00C43CF2" w14:paraId="61EF89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5B0C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29</w:t>
            </w:r>
          </w:p>
        </w:tc>
        <w:tc>
          <w:tcPr>
            <w:tcW w:w="500" w:type="pct"/>
            <w:tcBorders>
              <w:top w:val="outset" w:sz="6" w:space="0" w:color="auto"/>
              <w:left w:val="outset" w:sz="6" w:space="0" w:color="auto"/>
              <w:bottom w:val="outset" w:sz="6" w:space="0" w:color="auto"/>
              <w:right w:val="outset" w:sz="6" w:space="0" w:color="auto"/>
            </w:tcBorders>
            <w:hideMark/>
          </w:tcPr>
          <w:p w14:paraId="29FAC4A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457A2E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101B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autovehiculelor de transport rutier, a remorcilor şi semiremorcilor</w:t>
            </w:r>
          </w:p>
        </w:tc>
      </w:tr>
      <w:tr w:rsidR="00C43CF2" w:rsidRPr="00C43CF2" w14:paraId="085F32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6F73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7AAD7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291</w:t>
            </w:r>
          </w:p>
        </w:tc>
        <w:tc>
          <w:tcPr>
            <w:tcW w:w="450" w:type="pct"/>
            <w:gridSpan w:val="2"/>
            <w:tcBorders>
              <w:top w:val="outset" w:sz="6" w:space="0" w:color="auto"/>
              <w:left w:val="outset" w:sz="6" w:space="0" w:color="auto"/>
              <w:bottom w:val="outset" w:sz="6" w:space="0" w:color="auto"/>
              <w:right w:val="outset" w:sz="6" w:space="0" w:color="auto"/>
            </w:tcBorders>
            <w:hideMark/>
          </w:tcPr>
          <w:p w14:paraId="7015C7C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9F17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autovehiculelor de transport rutier</w:t>
            </w:r>
          </w:p>
        </w:tc>
      </w:tr>
      <w:tr w:rsidR="00C43CF2" w:rsidRPr="00C43CF2" w14:paraId="335760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31E34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E8D63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6EB1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2910</w:t>
            </w:r>
          </w:p>
        </w:tc>
        <w:tc>
          <w:tcPr>
            <w:tcW w:w="3350" w:type="pct"/>
            <w:gridSpan w:val="2"/>
            <w:tcBorders>
              <w:top w:val="outset" w:sz="6" w:space="0" w:color="auto"/>
              <w:left w:val="outset" w:sz="6" w:space="0" w:color="auto"/>
              <w:bottom w:val="outset" w:sz="6" w:space="0" w:color="auto"/>
              <w:right w:val="outset" w:sz="6" w:space="0" w:color="auto"/>
            </w:tcBorders>
            <w:hideMark/>
          </w:tcPr>
          <w:p w14:paraId="6B8A4A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autovehiculelor de transport rutier</w:t>
            </w:r>
          </w:p>
        </w:tc>
      </w:tr>
      <w:tr w:rsidR="00C43CF2" w:rsidRPr="00C43CF2" w14:paraId="4E75FA3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1BBC3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10A3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292</w:t>
            </w:r>
          </w:p>
        </w:tc>
        <w:tc>
          <w:tcPr>
            <w:tcW w:w="450" w:type="pct"/>
            <w:gridSpan w:val="2"/>
            <w:tcBorders>
              <w:top w:val="outset" w:sz="6" w:space="0" w:color="auto"/>
              <w:left w:val="outset" w:sz="6" w:space="0" w:color="auto"/>
              <w:bottom w:val="outset" w:sz="6" w:space="0" w:color="auto"/>
              <w:right w:val="outset" w:sz="6" w:space="0" w:color="auto"/>
            </w:tcBorders>
            <w:hideMark/>
          </w:tcPr>
          <w:p w14:paraId="7A4F33A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B7E7C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caroserii pentru autovehicule; fabricarea de remorci şi semiremorci</w:t>
            </w:r>
          </w:p>
        </w:tc>
      </w:tr>
      <w:tr w:rsidR="00C43CF2" w:rsidRPr="00C43CF2" w14:paraId="5F03C47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0BEDB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AA422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9B84A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2920</w:t>
            </w:r>
          </w:p>
        </w:tc>
        <w:tc>
          <w:tcPr>
            <w:tcW w:w="3350" w:type="pct"/>
            <w:gridSpan w:val="2"/>
            <w:tcBorders>
              <w:top w:val="outset" w:sz="6" w:space="0" w:color="auto"/>
              <w:left w:val="outset" w:sz="6" w:space="0" w:color="auto"/>
              <w:bottom w:val="outset" w:sz="6" w:space="0" w:color="auto"/>
              <w:right w:val="outset" w:sz="6" w:space="0" w:color="auto"/>
            </w:tcBorders>
            <w:hideMark/>
          </w:tcPr>
          <w:p w14:paraId="3E15A2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caroserii pentru autovehicule; fabricarea de remorci şi semiremorci</w:t>
            </w:r>
          </w:p>
        </w:tc>
      </w:tr>
      <w:tr w:rsidR="00C43CF2" w:rsidRPr="00C43CF2" w14:paraId="55A074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95303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68B6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293</w:t>
            </w:r>
          </w:p>
        </w:tc>
        <w:tc>
          <w:tcPr>
            <w:tcW w:w="450" w:type="pct"/>
            <w:gridSpan w:val="2"/>
            <w:tcBorders>
              <w:top w:val="outset" w:sz="6" w:space="0" w:color="auto"/>
              <w:left w:val="outset" w:sz="6" w:space="0" w:color="auto"/>
              <w:bottom w:val="outset" w:sz="6" w:space="0" w:color="auto"/>
              <w:right w:val="outset" w:sz="6" w:space="0" w:color="auto"/>
            </w:tcBorders>
            <w:hideMark/>
          </w:tcPr>
          <w:p w14:paraId="481B2B6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55C6B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piese şi accesorii pentru autovehicule şi pentru motoare de autovehicule</w:t>
            </w:r>
          </w:p>
        </w:tc>
      </w:tr>
      <w:tr w:rsidR="00C43CF2" w:rsidRPr="00C43CF2" w14:paraId="2B42962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A0964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B2F41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A4B1A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2931</w:t>
            </w:r>
          </w:p>
        </w:tc>
        <w:tc>
          <w:tcPr>
            <w:tcW w:w="3350" w:type="pct"/>
            <w:gridSpan w:val="2"/>
            <w:tcBorders>
              <w:top w:val="outset" w:sz="6" w:space="0" w:color="auto"/>
              <w:left w:val="outset" w:sz="6" w:space="0" w:color="auto"/>
              <w:bottom w:val="outset" w:sz="6" w:space="0" w:color="auto"/>
              <w:right w:val="outset" w:sz="6" w:space="0" w:color="auto"/>
            </w:tcBorders>
            <w:hideMark/>
          </w:tcPr>
          <w:p w14:paraId="7E4B56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echipamente electrice şi electronice pentru autovehicule şi pentru motoare de autovehicule</w:t>
            </w:r>
          </w:p>
        </w:tc>
      </w:tr>
      <w:tr w:rsidR="00C43CF2" w:rsidRPr="00C43CF2" w14:paraId="2CED4EE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869F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BA387B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9B3B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2932</w:t>
            </w:r>
          </w:p>
        </w:tc>
        <w:tc>
          <w:tcPr>
            <w:tcW w:w="3350" w:type="pct"/>
            <w:gridSpan w:val="2"/>
            <w:tcBorders>
              <w:top w:val="outset" w:sz="6" w:space="0" w:color="auto"/>
              <w:left w:val="outset" w:sz="6" w:space="0" w:color="auto"/>
              <w:bottom w:val="outset" w:sz="6" w:space="0" w:color="auto"/>
              <w:right w:val="outset" w:sz="6" w:space="0" w:color="auto"/>
            </w:tcBorders>
            <w:hideMark/>
          </w:tcPr>
          <w:p w14:paraId="4D3CB4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piese şi accesorii pentru autovehicule şi pentru motoare de autovehicule</w:t>
            </w:r>
          </w:p>
        </w:tc>
      </w:tr>
      <w:tr w:rsidR="00C43CF2" w:rsidRPr="00C43CF2" w14:paraId="0CDC011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F8FB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30</w:t>
            </w:r>
          </w:p>
        </w:tc>
        <w:tc>
          <w:tcPr>
            <w:tcW w:w="500" w:type="pct"/>
            <w:tcBorders>
              <w:top w:val="outset" w:sz="6" w:space="0" w:color="auto"/>
              <w:left w:val="outset" w:sz="6" w:space="0" w:color="auto"/>
              <w:bottom w:val="outset" w:sz="6" w:space="0" w:color="auto"/>
              <w:right w:val="outset" w:sz="6" w:space="0" w:color="auto"/>
            </w:tcBorders>
            <w:hideMark/>
          </w:tcPr>
          <w:p w14:paraId="38CB2EA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5C967D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AA0FB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altor mijloace de transport</w:t>
            </w:r>
          </w:p>
        </w:tc>
      </w:tr>
      <w:tr w:rsidR="00C43CF2" w:rsidRPr="00C43CF2" w14:paraId="3A9733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218D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501D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301</w:t>
            </w:r>
          </w:p>
        </w:tc>
        <w:tc>
          <w:tcPr>
            <w:tcW w:w="450" w:type="pct"/>
            <w:gridSpan w:val="2"/>
            <w:tcBorders>
              <w:top w:val="outset" w:sz="6" w:space="0" w:color="auto"/>
              <w:left w:val="outset" w:sz="6" w:space="0" w:color="auto"/>
              <w:bottom w:val="outset" w:sz="6" w:space="0" w:color="auto"/>
              <w:right w:val="outset" w:sz="6" w:space="0" w:color="auto"/>
            </w:tcBorders>
            <w:hideMark/>
          </w:tcPr>
          <w:p w14:paraId="1D8FC49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F751A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Construcţia de nave şi bărci</w:t>
            </w:r>
          </w:p>
        </w:tc>
      </w:tr>
      <w:tr w:rsidR="00C43CF2" w:rsidRPr="00C43CF2" w14:paraId="6AE3870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9A70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0D0E53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8F688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3011</w:t>
            </w:r>
          </w:p>
        </w:tc>
        <w:tc>
          <w:tcPr>
            <w:tcW w:w="3350" w:type="pct"/>
            <w:gridSpan w:val="2"/>
            <w:tcBorders>
              <w:top w:val="outset" w:sz="6" w:space="0" w:color="auto"/>
              <w:left w:val="outset" w:sz="6" w:space="0" w:color="auto"/>
              <w:bottom w:val="outset" w:sz="6" w:space="0" w:color="auto"/>
              <w:right w:val="outset" w:sz="6" w:space="0" w:color="auto"/>
            </w:tcBorders>
            <w:hideMark/>
          </w:tcPr>
          <w:p w14:paraId="74DA044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Construcţia de nave civile şi structuri plutitoare</w:t>
            </w:r>
          </w:p>
        </w:tc>
      </w:tr>
      <w:tr w:rsidR="00C43CF2" w:rsidRPr="00C43CF2" w14:paraId="4F76EAF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C063B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BE890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9A81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3012</w:t>
            </w:r>
          </w:p>
        </w:tc>
        <w:tc>
          <w:tcPr>
            <w:tcW w:w="3350" w:type="pct"/>
            <w:gridSpan w:val="2"/>
            <w:tcBorders>
              <w:top w:val="outset" w:sz="6" w:space="0" w:color="auto"/>
              <w:left w:val="outset" w:sz="6" w:space="0" w:color="auto"/>
              <w:bottom w:val="outset" w:sz="6" w:space="0" w:color="auto"/>
              <w:right w:val="outset" w:sz="6" w:space="0" w:color="auto"/>
            </w:tcBorders>
            <w:hideMark/>
          </w:tcPr>
          <w:p w14:paraId="7A7401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Construcţia de ambarcaţiuni sportive şi de agrement</w:t>
            </w:r>
          </w:p>
        </w:tc>
      </w:tr>
      <w:tr w:rsidR="00C43CF2" w:rsidRPr="00C43CF2" w14:paraId="04B2D3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220F7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B8A92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83E95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3013</w:t>
            </w:r>
          </w:p>
        </w:tc>
        <w:tc>
          <w:tcPr>
            <w:tcW w:w="3350" w:type="pct"/>
            <w:gridSpan w:val="2"/>
            <w:tcBorders>
              <w:top w:val="outset" w:sz="6" w:space="0" w:color="auto"/>
              <w:left w:val="outset" w:sz="6" w:space="0" w:color="auto"/>
              <w:bottom w:val="outset" w:sz="6" w:space="0" w:color="auto"/>
              <w:right w:val="outset" w:sz="6" w:space="0" w:color="auto"/>
            </w:tcBorders>
            <w:hideMark/>
          </w:tcPr>
          <w:p w14:paraId="03E85F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Construcţia de nave şi vase militare</w:t>
            </w:r>
          </w:p>
        </w:tc>
      </w:tr>
      <w:tr w:rsidR="00C43CF2" w:rsidRPr="00C43CF2" w14:paraId="501FD73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6A33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4DEF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302</w:t>
            </w:r>
          </w:p>
        </w:tc>
        <w:tc>
          <w:tcPr>
            <w:tcW w:w="450" w:type="pct"/>
            <w:gridSpan w:val="2"/>
            <w:tcBorders>
              <w:top w:val="outset" w:sz="6" w:space="0" w:color="auto"/>
              <w:left w:val="outset" w:sz="6" w:space="0" w:color="auto"/>
              <w:bottom w:val="outset" w:sz="6" w:space="0" w:color="auto"/>
              <w:right w:val="outset" w:sz="6" w:space="0" w:color="auto"/>
            </w:tcBorders>
            <w:hideMark/>
          </w:tcPr>
          <w:p w14:paraId="0CFC527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6F56B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materialului rulant</w:t>
            </w:r>
          </w:p>
        </w:tc>
      </w:tr>
      <w:tr w:rsidR="00C43CF2" w:rsidRPr="00C43CF2" w14:paraId="60684E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90C4A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D438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4806C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3020</w:t>
            </w:r>
          </w:p>
        </w:tc>
        <w:tc>
          <w:tcPr>
            <w:tcW w:w="3350" w:type="pct"/>
            <w:gridSpan w:val="2"/>
            <w:tcBorders>
              <w:top w:val="outset" w:sz="6" w:space="0" w:color="auto"/>
              <w:left w:val="outset" w:sz="6" w:space="0" w:color="auto"/>
              <w:bottom w:val="outset" w:sz="6" w:space="0" w:color="auto"/>
              <w:right w:val="outset" w:sz="6" w:space="0" w:color="auto"/>
            </w:tcBorders>
            <w:hideMark/>
          </w:tcPr>
          <w:p w14:paraId="7DE1F4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materialului rulant</w:t>
            </w:r>
          </w:p>
        </w:tc>
      </w:tr>
      <w:tr w:rsidR="00C43CF2" w:rsidRPr="00C43CF2" w14:paraId="302604C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8B1B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9EE54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303</w:t>
            </w:r>
          </w:p>
        </w:tc>
        <w:tc>
          <w:tcPr>
            <w:tcW w:w="450" w:type="pct"/>
            <w:gridSpan w:val="2"/>
            <w:tcBorders>
              <w:top w:val="outset" w:sz="6" w:space="0" w:color="auto"/>
              <w:left w:val="outset" w:sz="6" w:space="0" w:color="auto"/>
              <w:bottom w:val="outset" w:sz="6" w:space="0" w:color="auto"/>
              <w:right w:val="outset" w:sz="6" w:space="0" w:color="auto"/>
            </w:tcBorders>
            <w:hideMark/>
          </w:tcPr>
          <w:p w14:paraId="2DCF347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1C27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aeronave şi nave spaţiale</w:t>
            </w:r>
          </w:p>
        </w:tc>
      </w:tr>
      <w:tr w:rsidR="00C43CF2" w:rsidRPr="00C43CF2" w14:paraId="438A338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92BE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B2A37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369C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3031</w:t>
            </w:r>
          </w:p>
        </w:tc>
        <w:tc>
          <w:tcPr>
            <w:tcW w:w="3350" w:type="pct"/>
            <w:gridSpan w:val="2"/>
            <w:tcBorders>
              <w:top w:val="outset" w:sz="6" w:space="0" w:color="auto"/>
              <w:left w:val="outset" w:sz="6" w:space="0" w:color="auto"/>
              <w:bottom w:val="outset" w:sz="6" w:space="0" w:color="auto"/>
              <w:right w:val="outset" w:sz="6" w:space="0" w:color="auto"/>
            </w:tcBorders>
            <w:hideMark/>
          </w:tcPr>
          <w:p w14:paraId="330E38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aeronave şi nave spaţiale civile</w:t>
            </w:r>
          </w:p>
        </w:tc>
      </w:tr>
      <w:tr w:rsidR="00C43CF2" w:rsidRPr="00C43CF2" w14:paraId="287D9C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E6A65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8846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084F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3032</w:t>
            </w:r>
          </w:p>
        </w:tc>
        <w:tc>
          <w:tcPr>
            <w:tcW w:w="3350" w:type="pct"/>
            <w:gridSpan w:val="2"/>
            <w:tcBorders>
              <w:top w:val="outset" w:sz="6" w:space="0" w:color="auto"/>
              <w:left w:val="outset" w:sz="6" w:space="0" w:color="auto"/>
              <w:bottom w:val="outset" w:sz="6" w:space="0" w:color="auto"/>
              <w:right w:val="outset" w:sz="6" w:space="0" w:color="auto"/>
            </w:tcBorders>
            <w:hideMark/>
          </w:tcPr>
          <w:p w14:paraId="6AE32E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aeronave şi nave spaţiale militare</w:t>
            </w:r>
          </w:p>
        </w:tc>
      </w:tr>
      <w:tr w:rsidR="00C43CF2" w:rsidRPr="00C43CF2" w14:paraId="022FB2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D6C8F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E8E6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304</w:t>
            </w:r>
          </w:p>
        </w:tc>
        <w:tc>
          <w:tcPr>
            <w:tcW w:w="450" w:type="pct"/>
            <w:gridSpan w:val="2"/>
            <w:tcBorders>
              <w:top w:val="outset" w:sz="6" w:space="0" w:color="auto"/>
              <w:left w:val="outset" w:sz="6" w:space="0" w:color="auto"/>
              <w:bottom w:val="outset" w:sz="6" w:space="0" w:color="auto"/>
              <w:right w:val="outset" w:sz="6" w:space="0" w:color="auto"/>
            </w:tcBorders>
            <w:hideMark/>
          </w:tcPr>
          <w:p w14:paraId="40EEFBD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B4146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vehiculelor militare de luptă</w:t>
            </w:r>
          </w:p>
        </w:tc>
      </w:tr>
      <w:tr w:rsidR="00C43CF2" w:rsidRPr="00C43CF2" w14:paraId="6DAE56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E48D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D1A036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0058F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3040</w:t>
            </w:r>
          </w:p>
        </w:tc>
        <w:tc>
          <w:tcPr>
            <w:tcW w:w="3350" w:type="pct"/>
            <w:gridSpan w:val="2"/>
            <w:tcBorders>
              <w:top w:val="outset" w:sz="6" w:space="0" w:color="auto"/>
              <w:left w:val="outset" w:sz="6" w:space="0" w:color="auto"/>
              <w:bottom w:val="outset" w:sz="6" w:space="0" w:color="auto"/>
              <w:right w:val="outset" w:sz="6" w:space="0" w:color="auto"/>
            </w:tcBorders>
            <w:hideMark/>
          </w:tcPr>
          <w:p w14:paraId="5A619C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vehiculelor militare de luptă</w:t>
            </w:r>
          </w:p>
        </w:tc>
      </w:tr>
      <w:tr w:rsidR="00C43CF2" w:rsidRPr="00C43CF2" w14:paraId="0D2E6D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48C45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A22C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309</w:t>
            </w:r>
          </w:p>
        </w:tc>
        <w:tc>
          <w:tcPr>
            <w:tcW w:w="450" w:type="pct"/>
            <w:gridSpan w:val="2"/>
            <w:tcBorders>
              <w:top w:val="outset" w:sz="6" w:space="0" w:color="auto"/>
              <w:left w:val="outset" w:sz="6" w:space="0" w:color="auto"/>
              <w:bottom w:val="outset" w:sz="6" w:space="0" w:color="auto"/>
              <w:right w:val="outset" w:sz="6" w:space="0" w:color="auto"/>
            </w:tcBorders>
            <w:hideMark/>
          </w:tcPr>
          <w:p w14:paraId="1681E49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02C43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echipamente de transport n.c.a.</w:t>
            </w:r>
          </w:p>
        </w:tc>
      </w:tr>
      <w:tr w:rsidR="00C43CF2" w:rsidRPr="00C43CF2" w14:paraId="5586D0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2957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FF4C1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182C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3091</w:t>
            </w:r>
          </w:p>
        </w:tc>
        <w:tc>
          <w:tcPr>
            <w:tcW w:w="3350" w:type="pct"/>
            <w:gridSpan w:val="2"/>
            <w:tcBorders>
              <w:top w:val="outset" w:sz="6" w:space="0" w:color="auto"/>
              <w:left w:val="outset" w:sz="6" w:space="0" w:color="auto"/>
              <w:bottom w:val="outset" w:sz="6" w:space="0" w:color="auto"/>
              <w:right w:val="outset" w:sz="6" w:space="0" w:color="auto"/>
            </w:tcBorders>
            <w:hideMark/>
          </w:tcPr>
          <w:p w14:paraId="1C7527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motociclete</w:t>
            </w:r>
          </w:p>
        </w:tc>
      </w:tr>
      <w:tr w:rsidR="00C43CF2" w:rsidRPr="00C43CF2" w14:paraId="319B7C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0162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2EC1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B94C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3092</w:t>
            </w:r>
          </w:p>
        </w:tc>
        <w:tc>
          <w:tcPr>
            <w:tcW w:w="3350" w:type="pct"/>
            <w:gridSpan w:val="2"/>
            <w:tcBorders>
              <w:top w:val="outset" w:sz="6" w:space="0" w:color="auto"/>
              <w:left w:val="outset" w:sz="6" w:space="0" w:color="auto"/>
              <w:bottom w:val="outset" w:sz="6" w:space="0" w:color="auto"/>
              <w:right w:val="outset" w:sz="6" w:space="0" w:color="auto"/>
            </w:tcBorders>
            <w:hideMark/>
          </w:tcPr>
          <w:p w14:paraId="4BAC71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biciclete şi de vehicule pentru invalizi</w:t>
            </w:r>
          </w:p>
        </w:tc>
      </w:tr>
      <w:tr w:rsidR="00C43CF2" w:rsidRPr="00C43CF2" w14:paraId="01C5A03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05CC7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81E7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9F71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3099</w:t>
            </w:r>
          </w:p>
        </w:tc>
        <w:tc>
          <w:tcPr>
            <w:tcW w:w="3350" w:type="pct"/>
            <w:gridSpan w:val="2"/>
            <w:tcBorders>
              <w:top w:val="outset" w:sz="6" w:space="0" w:color="auto"/>
              <w:left w:val="outset" w:sz="6" w:space="0" w:color="auto"/>
              <w:bottom w:val="outset" w:sz="6" w:space="0" w:color="auto"/>
              <w:right w:val="outset" w:sz="6" w:space="0" w:color="auto"/>
            </w:tcBorders>
            <w:hideMark/>
          </w:tcPr>
          <w:p w14:paraId="13E2E0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mijloace de transport n.c.a.</w:t>
            </w:r>
          </w:p>
        </w:tc>
      </w:tr>
      <w:tr w:rsidR="00C43CF2" w:rsidRPr="00C43CF2" w14:paraId="04F7A82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9FDD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31</w:t>
            </w:r>
          </w:p>
        </w:tc>
        <w:tc>
          <w:tcPr>
            <w:tcW w:w="500" w:type="pct"/>
            <w:tcBorders>
              <w:top w:val="outset" w:sz="6" w:space="0" w:color="auto"/>
              <w:left w:val="outset" w:sz="6" w:space="0" w:color="auto"/>
              <w:bottom w:val="outset" w:sz="6" w:space="0" w:color="auto"/>
              <w:right w:val="outset" w:sz="6" w:space="0" w:color="auto"/>
            </w:tcBorders>
            <w:hideMark/>
          </w:tcPr>
          <w:p w14:paraId="3113C00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BA8ED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90737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Fabricarea de mobilă</w:t>
            </w:r>
          </w:p>
        </w:tc>
      </w:tr>
      <w:tr w:rsidR="00C43CF2" w:rsidRPr="00C43CF2" w14:paraId="755DF7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FAABD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9F68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310</w:t>
            </w:r>
          </w:p>
        </w:tc>
        <w:tc>
          <w:tcPr>
            <w:tcW w:w="450" w:type="pct"/>
            <w:gridSpan w:val="2"/>
            <w:tcBorders>
              <w:top w:val="outset" w:sz="6" w:space="0" w:color="auto"/>
              <w:left w:val="outset" w:sz="6" w:space="0" w:color="auto"/>
              <w:bottom w:val="outset" w:sz="6" w:space="0" w:color="auto"/>
              <w:right w:val="outset" w:sz="6" w:space="0" w:color="auto"/>
            </w:tcBorders>
            <w:hideMark/>
          </w:tcPr>
          <w:p w14:paraId="6085E51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BB337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mobilă</w:t>
            </w:r>
          </w:p>
        </w:tc>
      </w:tr>
      <w:tr w:rsidR="00C43CF2" w:rsidRPr="00C43CF2" w14:paraId="0198B2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F03B8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B28F55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D5842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3100</w:t>
            </w:r>
          </w:p>
        </w:tc>
        <w:tc>
          <w:tcPr>
            <w:tcW w:w="3350" w:type="pct"/>
            <w:gridSpan w:val="2"/>
            <w:tcBorders>
              <w:top w:val="outset" w:sz="6" w:space="0" w:color="auto"/>
              <w:left w:val="outset" w:sz="6" w:space="0" w:color="auto"/>
              <w:bottom w:val="outset" w:sz="6" w:space="0" w:color="auto"/>
              <w:right w:val="outset" w:sz="6" w:space="0" w:color="auto"/>
            </w:tcBorders>
            <w:hideMark/>
          </w:tcPr>
          <w:p w14:paraId="7E0E31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mobilă</w:t>
            </w:r>
          </w:p>
        </w:tc>
      </w:tr>
      <w:tr w:rsidR="00C43CF2" w:rsidRPr="00C43CF2" w14:paraId="641C677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F19D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32</w:t>
            </w:r>
          </w:p>
        </w:tc>
        <w:tc>
          <w:tcPr>
            <w:tcW w:w="500" w:type="pct"/>
            <w:tcBorders>
              <w:top w:val="outset" w:sz="6" w:space="0" w:color="auto"/>
              <w:left w:val="outset" w:sz="6" w:space="0" w:color="auto"/>
              <w:bottom w:val="outset" w:sz="6" w:space="0" w:color="auto"/>
              <w:right w:val="outset" w:sz="6" w:space="0" w:color="auto"/>
            </w:tcBorders>
            <w:hideMark/>
          </w:tcPr>
          <w:p w14:paraId="2521755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9ED26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AFAD7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Alte activităţi industriale</w:t>
            </w:r>
          </w:p>
        </w:tc>
      </w:tr>
      <w:tr w:rsidR="00C43CF2" w:rsidRPr="00C43CF2" w14:paraId="56AB15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BAA6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9783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321</w:t>
            </w:r>
          </w:p>
        </w:tc>
        <w:tc>
          <w:tcPr>
            <w:tcW w:w="450" w:type="pct"/>
            <w:gridSpan w:val="2"/>
            <w:tcBorders>
              <w:top w:val="outset" w:sz="6" w:space="0" w:color="auto"/>
              <w:left w:val="outset" w:sz="6" w:space="0" w:color="auto"/>
              <w:bottom w:val="outset" w:sz="6" w:space="0" w:color="auto"/>
              <w:right w:val="outset" w:sz="6" w:space="0" w:color="auto"/>
            </w:tcBorders>
            <w:hideMark/>
          </w:tcPr>
          <w:p w14:paraId="66A049E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E3F8A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bijuteriilor, imitaţiilor de bijuterii şi articolelor similare</w:t>
            </w:r>
          </w:p>
        </w:tc>
      </w:tr>
      <w:tr w:rsidR="00C43CF2" w:rsidRPr="00C43CF2" w14:paraId="5BBD751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699C2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A9855C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11F12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3211</w:t>
            </w:r>
          </w:p>
        </w:tc>
        <w:tc>
          <w:tcPr>
            <w:tcW w:w="3350" w:type="pct"/>
            <w:gridSpan w:val="2"/>
            <w:tcBorders>
              <w:top w:val="outset" w:sz="6" w:space="0" w:color="auto"/>
              <w:left w:val="outset" w:sz="6" w:space="0" w:color="auto"/>
              <w:bottom w:val="outset" w:sz="6" w:space="0" w:color="auto"/>
              <w:right w:val="outset" w:sz="6" w:space="0" w:color="auto"/>
            </w:tcBorders>
            <w:hideMark/>
          </w:tcPr>
          <w:p w14:paraId="601D36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Baterea monedelor</w:t>
            </w:r>
          </w:p>
        </w:tc>
      </w:tr>
      <w:tr w:rsidR="00C43CF2" w:rsidRPr="00C43CF2" w14:paraId="521B42F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420B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CCDC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C3C5F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3212</w:t>
            </w:r>
          </w:p>
        </w:tc>
        <w:tc>
          <w:tcPr>
            <w:tcW w:w="3350" w:type="pct"/>
            <w:gridSpan w:val="2"/>
            <w:tcBorders>
              <w:top w:val="outset" w:sz="6" w:space="0" w:color="auto"/>
              <w:left w:val="outset" w:sz="6" w:space="0" w:color="auto"/>
              <w:bottom w:val="outset" w:sz="6" w:space="0" w:color="auto"/>
              <w:right w:val="outset" w:sz="6" w:space="0" w:color="auto"/>
            </w:tcBorders>
            <w:hideMark/>
          </w:tcPr>
          <w:p w14:paraId="433137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bijuteriilor şi articolelor similare din metale şi pietre preţioase</w:t>
            </w:r>
          </w:p>
        </w:tc>
      </w:tr>
      <w:tr w:rsidR="00C43CF2" w:rsidRPr="00C43CF2" w14:paraId="16C95D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E6221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B633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D924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3213</w:t>
            </w:r>
          </w:p>
        </w:tc>
        <w:tc>
          <w:tcPr>
            <w:tcW w:w="3350" w:type="pct"/>
            <w:gridSpan w:val="2"/>
            <w:tcBorders>
              <w:top w:val="outset" w:sz="6" w:space="0" w:color="auto"/>
              <w:left w:val="outset" w:sz="6" w:space="0" w:color="auto"/>
              <w:bottom w:val="outset" w:sz="6" w:space="0" w:color="auto"/>
              <w:right w:val="outset" w:sz="6" w:space="0" w:color="auto"/>
            </w:tcBorders>
            <w:hideMark/>
          </w:tcPr>
          <w:p w14:paraId="5E524F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imitaţiilor de bijuterii şi articole similare</w:t>
            </w:r>
          </w:p>
        </w:tc>
      </w:tr>
      <w:tr w:rsidR="00C43CF2" w:rsidRPr="00C43CF2" w14:paraId="29EC28E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11E3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5876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322</w:t>
            </w:r>
          </w:p>
        </w:tc>
        <w:tc>
          <w:tcPr>
            <w:tcW w:w="450" w:type="pct"/>
            <w:gridSpan w:val="2"/>
            <w:tcBorders>
              <w:top w:val="outset" w:sz="6" w:space="0" w:color="auto"/>
              <w:left w:val="outset" w:sz="6" w:space="0" w:color="auto"/>
              <w:bottom w:val="outset" w:sz="6" w:space="0" w:color="auto"/>
              <w:right w:val="outset" w:sz="6" w:space="0" w:color="auto"/>
            </w:tcBorders>
            <w:hideMark/>
          </w:tcPr>
          <w:p w14:paraId="57BAB91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15BCD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instrumentelor muzicale</w:t>
            </w:r>
          </w:p>
        </w:tc>
      </w:tr>
      <w:tr w:rsidR="00C43CF2" w:rsidRPr="00C43CF2" w14:paraId="3462E3A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EACF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2B606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51E02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3220</w:t>
            </w:r>
          </w:p>
        </w:tc>
        <w:tc>
          <w:tcPr>
            <w:tcW w:w="3350" w:type="pct"/>
            <w:gridSpan w:val="2"/>
            <w:tcBorders>
              <w:top w:val="outset" w:sz="6" w:space="0" w:color="auto"/>
              <w:left w:val="outset" w:sz="6" w:space="0" w:color="auto"/>
              <w:bottom w:val="outset" w:sz="6" w:space="0" w:color="auto"/>
              <w:right w:val="outset" w:sz="6" w:space="0" w:color="auto"/>
            </w:tcBorders>
            <w:hideMark/>
          </w:tcPr>
          <w:p w14:paraId="3B61DC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instrumentelor muzicale</w:t>
            </w:r>
          </w:p>
        </w:tc>
      </w:tr>
      <w:tr w:rsidR="00C43CF2" w:rsidRPr="00C43CF2" w14:paraId="77CB153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C5321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1ECE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323</w:t>
            </w:r>
          </w:p>
        </w:tc>
        <w:tc>
          <w:tcPr>
            <w:tcW w:w="450" w:type="pct"/>
            <w:gridSpan w:val="2"/>
            <w:tcBorders>
              <w:top w:val="outset" w:sz="6" w:space="0" w:color="auto"/>
              <w:left w:val="outset" w:sz="6" w:space="0" w:color="auto"/>
              <w:bottom w:val="outset" w:sz="6" w:space="0" w:color="auto"/>
              <w:right w:val="outset" w:sz="6" w:space="0" w:color="auto"/>
            </w:tcBorders>
            <w:hideMark/>
          </w:tcPr>
          <w:p w14:paraId="10EACF0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B1460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pentru sport</w:t>
            </w:r>
          </w:p>
        </w:tc>
      </w:tr>
      <w:tr w:rsidR="00C43CF2" w:rsidRPr="00C43CF2" w14:paraId="22D576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F8CE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14B6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ACB9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3230</w:t>
            </w:r>
          </w:p>
        </w:tc>
        <w:tc>
          <w:tcPr>
            <w:tcW w:w="3350" w:type="pct"/>
            <w:gridSpan w:val="2"/>
            <w:tcBorders>
              <w:top w:val="outset" w:sz="6" w:space="0" w:color="auto"/>
              <w:left w:val="outset" w:sz="6" w:space="0" w:color="auto"/>
              <w:bottom w:val="outset" w:sz="6" w:space="0" w:color="auto"/>
              <w:right w:val="outset" w:sz="6" w:space="0" w:color="auto"/>
            </w:tcBorders>
            <w:hideMark/>
          </w:tcPr>
          <w:p w14:paraId="165A57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articolelor pentru sport</w:t>
            </w:r>
          </w:p>
        </w:tc>
      </w:tr>
      <w:tr w:rsidR="00C43CF2" w:rsidRPr="00C43CF2" w14:paraId="1BB246A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247B4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9B7E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324</w:t>
            </w:r>
          </w:p>
        </w:tc>
        <w:tc>
          <w:tcPr>
            <w:tcW w:w="450" w:type="pct"/>
            <w:gridSpan w:val="2"/>
            <w:tcBorders>
              <w:top w:val="outset" w:sz="6" w:space="0" w:color="auto"/>
              <w:left w:val="outset" w:sz="6" w:space="0" w:color="auto"/>
              <w:bottom w:val="outset" w:sz="6" w:space="0" w:color="auto"/>
              <w:right w:val="outset" w:sz="6" w:space="0" w:color="auto"/>
            </w:tcBorders>
            <w:hideMark/>
          </w:tcPr>
          <w:p w14:paraId="744D4D9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4A6BD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jocurilor şi jucăriilor</w:t>
            </w:r>
          </w:p>
        </w:tc>
      </w:tr>
      <w:tr w:rsidR="00C43CF2" w:rsidRPr="00C43CF2" w14:paraId="1564CEE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4E0A5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EFFEA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0A26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3240</w:t>
            </w:r>
          </w:p>
        </w:tc>
        <w:tc>
          <w:tcPr>
            <w:tcW w:w="3350" w:type="pct"/>
            <w:gridSpan w:val="2"/>
            <w:tcBorders>
              <w:top w:val="outset" w:sz="6" w:space="0" w:color="auto"/>
              <w:left w:val="outset" w:sz="6" w:space="0" w:color="auto"/>
              <w:bottom w:val="outset" w:sz="6" w:space="0" w:color="auto"/>
              <w:right w:val="outset" w:sz="6" w:space="0" w:color="auto"/>
            </w:tcBorders>
            <w:hideMark/>
          </w:tcPr>
          <w:p w14:paraId="7B80C0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jocurilor şi jucăriilor</w:t>
            </w:r>
          </w:p>
        </w:tc>
      </w:tr>
      <w:tr w:rsidR="00C43CF2" w:rsidRPr="00C43CF2" w14:paraId="4150D4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6251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EED5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325</w:t>
            </w:r>
          </w:p>
        </w:tc>
        <w:tc>
          <w:tcPr>
            <w:tcW w:w="450" w:type="pct"/>
            <w:gridSpan w:val="2"/>
            <w:tcBorders>
              <w:top w:val="outset" w:sz="6" w:space="0" w:color="auto"/>
              <w:left w:val="outset" w:sz="6" w:space="0" w:color="auto"/>
              <w:bottom w:val="outset" w:sz="6" w:space="0" w:color="auto"/>
              <w:right w:val="outset" w:sz="6" w:space="0" w:color="auto"/>
            </w:tcBorders>
            <w:hideMark/>
          </w:tcPr>
          <w:p w14:paraId="7290FE1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F6FDB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dispozitive, aparate şi instrumente medicale şi stomatologice</w:t>
            </w:r>
          </w:p>
        </w:tc>
      </w:tr>
      <w:tr w:rsidR="00C43CF2" w:rsidRPr="00C43CF2" w14:paraId="2DB4F9D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FC562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8102E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5A679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3250</w:t>
            </w:r>
          </w:p>
        </w:tc>
        <w:tc>
          <w:tcPr>
            <w:tcW w:w="3350" w:type="pct"/>
            <w:gridSpan w:val="2"/>
            <w:tcBorders>
              <w:top w:val="outset" w:sz="6" w:space="0" w:color="auto"/>
              <w:left w:val="outset" w:sz="6" w:space="0" w:color="auto"/>
              <w:bottom w:val="outset" w:sz="6" w:space="0" w:color="auto"/>
              <w:right w:val="outset" w:sz="6" w:space="0" w:color="auto"/>
            </w:tcBorders>
            <w:hideMark/>
          </w:tcPr>
          <w:p w14:paraId="7E44BA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de dispozitive, aparate şi instrumente medicale stomatologice</w:t>
            </w:r>
          </w:p>
        </w:tc>
      </w:tr>
      <w:tr w:rsidR="00C43CF2" w:rsidRPr="00C43CF2" w14:paraId="47396C6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E10E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0013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329</w:t>
            </w:r>
          </w:p>
        </w:tc>
        <w:tc>
          <w:tcPr>
            <w:tcW w:w="450" w:type="pct"/>
            <w:gridSpan w:val="2"/>
            <w:tcBorders>
              <w:top w:val="outset" w:sz="6" w:space="0" w:color="auto"/>
              <w:left w:val="outset" w:sz="6" w:space="0" w:color="auto"/>
              <w:bottom w:val="outset" w:sz="6" w:space="0" w:color="auto"/>
              <w:right w:val="outset" w:sz="6" w:space="0" w:color="auto"/>
            </w:tcBorders>
            <w:hideMark/>
          </w:tcPr>
          <w:p w14:paraId="20E6B2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D5169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industriale</w:t>
            </w:r>
          </w:p>
        </w:tc>
      </w:tr>
      <w:tr w:rsidR="00C43CF2" w:rsidRPr="00C43CF2" w14:paraId="06CEFA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00651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33DE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BDD74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3291</w:t>
            </w:r>
          </w:p>
        </w:tc>
        <w:tc>
          <w:tcPr>
            <w:tcW w:w="3350" w:type="pct"/>
            <w:gridSpan w:val="2"/>
            <w:tcBorders>
              <w:top w:val="outset" w:sz="6" w:space="0" w:color="auto"/>
              <w:left w:val="outset" w:sz="6" w:space="0" w:color="auto"/>
              <w:bottom w:val="outset" w:sz="6" w:space="0" w:color="auto"/>
              <w:right w:val="outset" w:sz="6" w:space="0" w:color="auto"/>
            </w:tcBorders>
            <w:hideMark/>
          </w:tcPr>
          <w:p w14:paraId="29CF0A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măturilor şi periilor</w:t>
            </w:r>
          </w:p>
        </w:tc>
      </w:tr>
      <w:tr w:rsidR="00C43CF2" w:rsidRPr="00C43CF2" w14:paraId="7A098A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6E7A4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555F6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0394D4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3299</w:t>
            </w:r>
          </w:p>
        </w:tc>
        <w:tc>
          <w:tcPr>
            <w:tcW w:w="3350" w:type="pct"/>
            <w:gridSpan w:val="2"/>
            <w:tcBorders>
              <w:top w:val="outset" w:sz="6" w:space="0" w:color="auto"/>
              <w:left w:val="outset" w:sz="6" w:space="0" w:color="auto"/>
              <w:bottom w:val="outset" w:sz="6" w:space="0" w:color="auto"/>
              <w:right w:val="outset" w:sz="6" w:space="0" w:color="auto"/>
            </w:tcBorders>
            <w:hideMark/>
          </w:tcPr>
          <w:p w14:paraId="71558C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Fabricarea altor produse manufacturiere n.c.a.</w:t>
            </w:r>
          </w:p>
        </w:tc>
      </w:tr>
      <w:tr w:rsidR="00C43CF2" w:rsidRPr="00C43CF2" w14:paraId="3B7A5B1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00C1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33</w:t>
            </w:r>
          </w:p>
        </w:tc>
        <w:tc>
          <w:tcPr>
            <w:tcW w:w="500" w:type="pct"/>
            <w:tcBorders>
              <w:top w:val="outset" w:sz="6" w:space="0" w:color="auto"/>
              <w:left w:val="outset" w:sz="6" w:space="0" w:color="auto"/>
              <w:bottom w:val="outset" w:sz="6" w:space="0" w:color="auto"/>
              <w:right w:val="outset" w:sz="6" w:space="0" w:color="auto"/>
            </w:tcBorders>
            <w:hideMark/>
          </w:tcPr>
          <w:p w14:paraId="470663F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B353B5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4325F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Repararea, întreţinerea şi instalarea maşinilor şi echipamentelor</w:t>
            </w:r>
          </w:p>
        </w:tc>
      </w:tr>
      <w:tr w:rsidR="00C43CF2" w:rsidRPr="00C43CF2" w14:paraId="00BB4F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05C3C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352A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w:t>
            </w:r>
          </w:p>
        </w:tc>
        <w:tc>
          <w:tcPr>
            <w:tcW w:w="450" w:type="pct"/>
            <w:gridSpan w:val="2"/>
            <w:tcBorders>
              <w:top w:val="outset" w:sz="6" w:space="0" w:color="auto"/>
              <w:left w:val="outset" w:sz="6" w:space="0" w:color="auto"/>
              <w:bottom w:val="outset" w:sz="6" w:space="0" w:color="auto"/>
              <w:right w:val="outset" w:sz="6" w:space="0" w:color="auto"/>
            </w:tcBorders>
            <w:hideMark/>
          </w:tcPr>
          <w:p w14:paraId="0AA4808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E26E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articolelor fabricate din metal, a maşinilor şi echipamentelor</w:t>
            </w:r>
          </w:p>
        </w:tc>
      </w:tr>
      <w:tr w:rsidR="00C43CF2" w:rsidRPr="00C43CF2" w14:paraId="5B55A20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EAF3B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9367C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001A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3311</w:t>
            </w:r>
          </w:p>
        </w:tc>
        <w:tc>
          <w:tcPr>
            <w:tcW w:w="3350" w:type="pct"/>
            <w:gridSpan w:val="2"/>
            <w:tcBorders>
              <w:top w:val="outset" w:sz="6" w:space="0" w:color="auto"/>
              <w:left w:val="outset" w:sz="6" w:space="0" w:color="auto"/>
              <w:bottom w:val="outset" w:sz="6" w:space="0" w:color="auto"/>
              <w:right w:val="outset" w:sz="6" w:space="0" w:color="auto"/>
            </w:tcBorders>
            <w:hideMark/>
          </w:tcPr>
          <w:p w14:paraId="750BA8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articolelor fabricate din metal</w:t>
            </w:r>
          </w:p>
        </w:tc>
      </w:tr>
      <w:tr w:rsidR="00C43CF2" w:rsidRPr="00C43CF2" w14:paraId="2B6E801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36672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20E16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973B4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3312</w:t>
            </w:r>
          </w:p>
        </w:tc>
        <w:tc>
          <w:tcPr>
            <w:tcW w:w="3350" w:type="pct"/>
            <w:gridSpan w:val="2"/>
            <w:tcBorders>
              <w:top w:val="outset" w:sz="6" w:space="0" w:color="auto"/>
              <w:left w:val="outset" w:sz="6" w:space="0" w:color="auto"/>
              <w:bottom w:val="outset" w:sz="6" w:space="0" w:color="auto"/>
              <w:right w:val="outset" w:sz="6" w:space="0" w:color="auto"/>
            </w:tcBorders>
            <w:hideMark/>
          </w:tcPr>
          <w:p w14:paraId="26DDF0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maşinilor</w:t>
            </w:r>
          </w:p>
        </w:tc>
      </w:tr>
      <w:tr w:rsidR="00C43CF2" w:rsidRPr="00C43CF2" w14:paraId="62856ED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34CD7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9BB49A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04D24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3313</w:t>
            </w:r>
          </w:p>
        </w:tc>
        <w:tc>
          <w:tcPr>
            <w:tcW w:w="3350" w:type="pct"/>
            <w:gridSpan w:val="2"/>
            <w:tcBorders>
              <w:top w:val="outset" w:sz="6" w:space="0" w:color="auto"/>
              <w:left w:val="outset" w:sz="6" w:space="0" w:color="auto"/>
              <w:bottom w:val="outset" w:sz="6" w:space="0" w:color="auto"/>
              <w:right w:val="outset" w:sz="6" w:space="0" w:color="auto"/>
            </w:tcBorders>
            <w:hideMark/>
          </w:tcPr>
          <w:p w14:paraId="61039C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echipamentelor electronice şi optice</w:t>
            </w:r>
          </w:p>
        </w:tc>
      </w:tr>
      <w:tr w:rsidR="00C43CF2" w:rsidRPr="00C43CF2" w14:paraId="7DC890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FB089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84C5A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09F27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3314</w:t>
            </w:r>
          </w:p>
        </w:tc>
        <w:tc>
          <w:tcPr>
            <w:tcW w:w="3350" w:type="pct"/>
            <w:gridSpan w:val="2"/>
            <w:tcBorders>
              <w:top w:val="outset" w:sz="6" w:space="0" w:color="auto"/>
              <w:left w:val="outset" w:sz="6" w:space="0" w:color="auto"/>
              <w:bottom w:val="outset" w:sz="6" w:space="0" w:color="auto"/>
              <w:right w:val="outset" w:sz="6" w:space="0" w:color="auto"/>
            </w:tcBorders>
            <w:hideMark/>
          </w:tcPr>
          <w:p w14:paraId="34B779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echipamentelor electrice</w:t>
            </w:r>
          </w:p>
        </w:tc>
      </w:tr>
      <w:tr w:rsidR="00C43CF2" w:rsidRPr="00C43CF2" w14:paraId="75C8DE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4C2A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F0B3FF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DA1E7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3315</w:t>
            </w:r>
          </w:p>
        </w:tc>
        <w:tc>
          <w:tcPr>
            <w:tcW w:w="3350" w:type="pct"/>
            <w:gridSpan w:val="2"/>
            <w:tcBorders>
              <w:top w:val="outset" w:sz="6" w:space="0" w:color="auto"/>
              <w:left w:val="outset" w:sz="6" w:space="0" w:color="auto"/>
              <w:bottom w:val="outset" w:sz="6" w:space="0" w:color="auto"/>
              <w:right w:val="outset" w:sz="6" w:space="0" w:color="auto"/>
            </w:tcBorders>
            <w:hideMark/>
          </w:tcPr>
          <w:p w14:paraId="0744CF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navelor şi bărcilor civile</w:t>
            </w:r>
          </w:p>
        </w:tc>
      </w:tr>
      <w:tr w:rsidR="00C43CF2" w:rsidRPr="00C43CF2" w14:paraId="59F49E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05E88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BB541F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B004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3316</w:t>
            </w:r>
          </w:p>
        </w:tc>
        <w:tc>
          <w:tcPr>
            <w:tcW w:w="3350" w:type="pct"/>
            <w:gridSpan w:val="2"/>
            <w:tcBorders>
              <w:top w:val="outset" w:sz="6" w:space="0" w:color="auto"/>
              <w:left w:val="outset" w:sz="6" w:space="0" w:color="auto"/>
              <w:bottom w:val="outset" w:sz="6" w:space="0" w:color="auto"/>
              <w:right w:val="outset" w:sz="6" w:space="0" w:color="auto"/>
            </w:tcBorders>
            <w:hideMark/>
          </w:tcPr>
          <w:p w14:paraId="629A71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aeronavelor şi navelor spaţiale civile</w:t>
            </w:r>
          </w:p>
        </w:tc>
      </w:tr>
      <w:tr w:rsidR="00C43CF2" w:rsidRPr="00C43CF2" w14:paraId="086E59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6C5F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A70B8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7173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3317</w:t>
            </w:r>
          </w:p>
        </w:tc>
        <w:tc>
          <w:tcPr>
            <w:tcW w:w="3350" w:type="pct"/>
            <w:gridSpan w:val="2"/>
            <w:tcBorders>
              <w:top w:val="outset" w:sz="6" w:space="0" w:color="auto"/>
              <w:left w:val="outset" w:sz="6" w:space="0" w:color="auto"/>
              <w:bottom w:val="outset" w:sz="6" w:space="0" w:color="auto"/>
              <w:right w:val="outset" w:sz="6" w:space="0" w:color="auto"/>
            </w:tcBorders>
            <w:hideMark/>
          </w:tcPr>
          <w:p w14:paraId="6258EC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altor echipamente civile de transport n.c.a.</w:t>
            </w:r>
          </w:p>
        </w:tc>
      </w:tr>
      <w:tr w:rsidR="00C43CF2" w:rsidRPr="00C43CF2" w14:paraId="7006F7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7DDBE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69125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F178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3318</w:t>
            </w:r>
          </w:p>
        </w:tc>
        <w:tc>
          <w:tcPr>
            <w:tcW w:w="3350" w:type="pct"/>
            <w:gridSpan w:val="2"/>
            <w:tcBorders>
              <w:top w:val="outset" w:sz="6" w:space="0" w:color="auto"/>
              <w:left w:val="outset" w:sz="6" w:space="0" w:color="auto"/>
              <w:bottom w:val="outset" w:sz="6" w:space="0" w:color="auto"/>
              <w:right w:val="outset" w:sz="6" w:space="0" w:color="auto"/>
            </w:tcBorders>
            <w:hideMark/>
          </w:tcPr>
          <w:p w14:paraId="4A95CD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vehiculelor militare de luptă, a navelor, vaselor, aeronavelor şi navelor spaţiale militare</w:t>
            </w:r>
          </w:p>
        </w:tc>
      </w:tr>
      <w:tr w:rsidR="00C43CF2" w:rsidRPr="00C43CF2" w14:paraId="3DDFEB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663A6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05F22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727E2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3319</w:t>
            </w:r>
          </w:p>
        </w:tc>
        <w:tc>
          <w:tcPr>
            <w:tcW w:w="3350" w:type="pct"/>
            <w:gridSpan w:val="2"/>
            <w:tcBorders>
              <w:top w:val="outset" w:sz="6" w:space="0" w:color="auto"/>
              <w:left w:val="outset" w:sz="6" w:space="0" w:color="auto"/>
              <w:bottom w:val="outset" w:sz="6" w:space="0" w:color="auto"/>
              <w:right w:val="outset" w:sz="6" w:space="0" w:color="auto"/>
            </w:tcBorders>
            <w:hideMark/>
          </w:tcPr>
          <w:p w14:paraId="4023F0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altor echipamente</w:t>
            </w:r>
          </w:p>
        </w:tc>
      </w:tr>
      <w:tr w:rsidR="00C43CF2" w:rsidRPr="00C43CF2" w14:paraId="6ED3DE5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6506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A571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332</w:t>
            </w:r>
          </w:p>
        </w:tc>
        <w:tc>
          <w:tcPr>
            <w:tcW w:w="450" w:type="pct"/>
            <w:gridSpan w:val="2"/>
            <w:tcBorders>
              <w:top w:val="outset" w:sz="6" w:space="0" w:color="auto"/>
              <w:left w:val="outset" w:sz="6" w:space="0" w:color="auto"/>
              <w:bottom w:val="outset" w:sz="6" w:space="0" w:color="auto"/>
              <w:right w:val="outset" w:sz="6" w:space="0" w:color="auto"/>
            </w:tcBorders>
            <w:hideMark/>
          </w:tcPr>
          <w:p w14:paraId="4E0C440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799B5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Instalarea maşinilor şi echipamentelor industriale</w:t>
            </w:r>
          </w:p>
        </w:tc>
      </w:tr>
      <w:tr w:rsidR="00C43CF2" w:rsidRPr="00C43CF2" w14:paraId="4E43041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0675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FE3B43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8566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3320</w:t>
            </w:r>
          </w:p>
        </w:tc>
        <w:tc>
          <w:tcPr>
            <w:tcW w:w="3350" w:type="pct"/>
            <w:gridSpan w:val="2"/>
            <w:tcBorders>
              <w:top w:val="outset" w:sz="6" w:space="0" w:color="auto"/>
              <w:left w:val="outset" w:sz="6" w:space="0" w:color="auto"/>
              <w:bottom w:val="outset" w:sz="6" w:space="0" w:color="auto"/>
              <w:right w:val="outset" w:sz="6" w:space="0" w:color="auto"/>
            </w:tcBorders>
            <w:hideMark/>
          </w:tcPr>
          <w:p w14:paraId="61AD3E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Instalarea maşinilor şi echipamentelor industriale</w:t>
            </w:r>
          </w:p>
        </w:tc>
      </w:tr>
      <w:tr w:rsidR="00C43CF2" w:rsidRPr="00C43CF2" w14:paraId="7B906D2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00FF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6561E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69F53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F058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D - Producţia şi furnizarea de energie electrică şi termică, gaze, apă caldă şi aer condiţionat</w:t>
            </w:r>
          </w:p>
        </w:tc>
      </w:tr>
      <w:tr w:rsidR="00C43CF2" w:rsidRPr="00C43CF2" w14:paraId="3453331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B8C1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35</w:t>
            </w:r>
          </w:p>
        </w:tc>
        <w:tc>
          <w:tcPr>
            <w:tcW w:w="500" w:type="pct"/>
            <w:tcBorders>
              <w:top w:val="outset" w:sz="6" w:space="0" w:color="auto"/>
              <w:left w:val="outset" w:sz="6" w:space="0" w:color="auto"/>
              <w:bottom w:val="outset" w:sz="6" w:space="0" w:color="auto"/>
              <w:right w:val="outset" w:sz="6" w:space="0" w:color="auto"/>
            </w:tcBorders>
            <w:hideMark/>
          </w:tcPr>
          <w:p w14:paraId="40EE706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65B883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085B3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Producţia şi furnizarea de energie electrică şi termică, gaze, apă caldă şi aer condiţionat</w:t>
            </w:r>
          </w:p>
        </w:tc>
      </w:tr>
      <w:tr w:rsidR="00C43CF2" w:rsidRPr="00C43CF2" w14:paraId="546D38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DB6CC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AE887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w:t>
            </w:r>
          </w:p>
        </w:tc>
        <w:tc>
          <w:tcPr>
            <w:tcW w:w="450" w:type="pct"/>
            <w:gridSpan w:val="2"/>
            <w:tcBorders>
              <w:top w:val="outset" w:sz="6" w:space="0" w:color="auto"/>
              <w:left w:val="outset" w:sz="6" w:space="0" w:color="auto"/>
              <w:bottom w:val="outset" w:sz="6" w:space="0" w:color="auto"/>
              <w:right w:val="outset" w:sz="6" w:space="0" w:color="auto"/>
            </w:tcBorders>
            <w:hideMark/>
          </w:tcPr>
          <w:p w14:paraId="25A7D8A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33006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transportul şi distribuţia energiei electrice</w:t>
            </w:r>
          </w:p>
        </w:tc>
      </w:tr>
      <w:tr w:rsidR="00C43CF2" w:rsidRPr="00C43CF2" w14:paraId="16255D0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303D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B00C5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D6CF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3511</w:t>
            </w:r>
          </w:p>
        </w:tc>
        <w:tc>
          <w:tcPr>
            <w:tcW w:w="3350" w:type="pct"/>
            <w:gridSpan w:val="2"/>
            <w:tcBorders>
              <w:top w:val="outset" w:sz="6" w:space="0" w:color="auto"/>
              <w:left w:val="outset" w:sz="6" w:space="0" w:color="auto"/>
              <w:bottom w:val="outset" w:sz="6" w:space="0" w:color="auto"/>
              <w:right w:val="outset" w:sz="6" w:space="0" w:color="auto"/>
            </w:tcBorders>
            <w:hideMark/>
          </w:tcPr>
          <w:p w14:paraId="05E751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energie electrică din resurse neregenerabile</w:t>
            </w:r>
          </w:p>
        </w:tc>
      </w:tr>
      <w:tr w:rsidR="00C43CF2" w:rsidRPr="00C43CF2" w14:paraId="325D75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6E65F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49B70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FFCC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3512</w:t>
            </w:r>
          </w:p>
        </w:tc>
        <w:tc>
          <w:tcPr>
            <w:tcW w:w="3350" w:type="pct"/>
            <w:gridSpan w:val="2"/>
            <w:tcBorders>
              <w:top w:val="outset" w:sz="6" w:space="0" w:color="auto"/>
              <w:left w:val="outset" w:sz="6" w:space="0" w:color="auto"/>
              <w:bottom w:val="outset" w:sz="6" w:space="0" w:color="auto"/>
              <w:right w:val="outset" w:sz="6" w:space="0" w:color="auto"/>
            </w:tcBorders>
            <w:hideMark/>
          </w:tcPr>
          <w:p w14:paraId="0E5D74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energie electrică din resurse regenerabile</w:t>
            </w:r>
          </w:p>
        </w:tc>
      </w:tr>
      <w:tr w:rsidR="00C43CF2" w:rsidRPr="00C43CF2" w14:paraId="169D28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68480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A039B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D20C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3513</w:t>
            </w:r>
          </w:p>
        </w:tc>
        <w:tc>
          <w:tcPr>
            <w:tcW w:w="3350" w:type="pct"/>
            <w:gridSpan w:val="2"/>
            <w:tcBorders>
              <w:top w:val="outset" w:sz="6" w:space="0" w:color="auto"/>
              <w:left w:val="outset" w:sz="6" w:space="0" w:color="auto"/>
              <w:bottom w:val="outset" w:sz="6" w:space="0" w:color="auto"/>
              <w:right w:val="outset" w:sz="6" w:space="0" w:color="auto"/>
            </w:tcBorders>
            <w:hideMark/>
          </w:tcPr>
          <w:p w14:paraId="4F3746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Transportul energiei electrice</w:t>
            </w:r>
          </w:p>
        </w:tc>
      </w:tr>
      <w:tr w:rsidR="00C43CF2" w:rsidRPr="00C43CF2" w14:paraId="7A899D8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2FD4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0AC5F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C58E5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3514</w:t>
            </w:r>
          </w:p>
        </w:tc>
        <w:tc>
          <w:tcPr>
            <w:tcW w:w="3350" w:type="pct"/>
            <w:gridSpan w:val="2"/>
            <w:tcBorders>
              <w:top w:val="outset" w:sz="6" w:space="0" w:color="auto"/>
              <w:left w:val="outset" w:sz="6" w:space="0" w:color="auto"/>
              <w:bottom w:val="outset" w:sz="6" w:space="0" w:color="auto"/>
              <w:right w:val="outset" w:sz="6" w:space="0" w:color="auto"/>
            </w:tcBorders>
            <w:hideMark/>
          </w:tcPr>
          <w:p w14:paraId="796A35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Distribuţia energiei electrice</w:t>
            </w:r>
          </w:p>
        </w:tc>
      </w:tr>
      <w:tr w:rsidR="00C43CF2" w:rsidRPr="00C43CF2" w14:paraId="5CBA438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6E518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F3AE5D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190204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3515</w:t>
            </w:r>
          </w:p>
        </w:tc>
        <w:tc>
          <w:tcPr>
            <w:tcW w:w="3350" w:type="pct"/>
            <w:gridSpan w:val="2"/>
            <w:tcBorders>
              <w:top w:val="outset" w:sz="6" w:space="0" w:color="auto"/>
              <w:left w:val="outset" w:sz="6" w:space="0" w:color="auto"/>
              <w:bottom w:val="outset" w:sz="6" w:space="0" w:color="auto"/>
              <w:right w:val="outset" w:sz="6" w:space="0" w:color="auto"/>
            </w:tcBorders>
            <w:hideMark/>
          </w:tcPr>
          <w:p w14:paraId="61322B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Comercializarea energiei electrice</w:t>
            </w:r>
          </w:p>
        </w:tc>
      </w:tr>
      <w:tr w:rsidR="00C43CF2" w:rsidRPr="00C43CF2" w14:paraId="491499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BC8C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64D0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9CA5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3516</w:t>
            </w:r>
          </w:p>
        </w:tc>
        <w:tc>
          <w:tcPr>
            <w:tcW w:w="3350" w:type="pct"/>
            <w:gridSpan w:val="2"/>
            <w:tcBorders>
              <w:top w:val="outset" w:sz="6" w:space="0" w:color="auto"/>
              <w:left w:val="outset" w:sz="6" w:space="0" w:color="auto"/>
              <w:bottom w:val="outset" w:sz="6" w:space="0" w:color="auto"/>
              <w:right w:val="outset" w:sz="6" w:space="0" w:color="auto"/>
            </w:tcBorders>
            <w:hideMark/>
          </w:tcPr>
          <w:p w14:paraId="1E80AA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Depozitarea energiei electrice</w:t>
            </w:r>
          </w:p>
        </w:tc>
      </w:tr>
      <w:tr w:rsidR="00C43CF2" w:rsidRPr="00C43CF2" w14:paraId="5E90605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5F72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ADE4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352</w:t>
            </w:r>
          </w:p>
        </w:tc>
        <w:tc>
          <w:tcPr>
            <w:tcW w:w="450" w:type="pct"/>
            <w:gridSpan w:val="2"/>
            <w:tcBorders>
              <w:top w:val="outset" w:sz="6" w:space="0" w:color="auto"/>
              <w:left w:val="outset" w:sz="6" w:space="0" w:color="auto"/>
              <w:bottom w:val="outset" w:sz="6" w:space="0" w:color="auto"/>
              <w:right w:val="outset" w:sz="6" w:space="0" w:color="auto"/>
            </w:tcBorders>
            <w:hideMark/>
          </w:tcPr>
          <w:p w14:paraId="582C7C4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DA784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gazelor; distribuţia combustibililor gazoşi prin conducte</w:t>
            </w:r>
          </w:p>
        </w:tc>
      </w:tr>
      <w:tr w:rsidR="00C43CF2" w:rsidRPr="00C43CF2" w14:paraId="35B57E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CD48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5858E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95821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3521</w:t>
            </w:r>
          </w:p>
        </w:tc>
        <w:tc>
          <w:tcPr>
            <w:tcW w:w="3350" w:type="pct"/>
            <w:gridSpan w:val="2"/>
            <w:tcBorders>
              <w:top w:val="outset" w:sz="6" w:space="0" w:color="auto"/>
              <w:left w:val="outset" w:sz="6" w:space="0" w:color="auto"/>
              <w:bottom w:val="outset" w:sz="6" w:space="0" w:color="auto"/>
              <w:right w:val="outset" w:sz="6" w:space="0" w:color="auto"/>
            </w:tcBorders>
            <w:hideMark/>
          </w:tcPr>
          <w:p w14:paraId="050F44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gazelor</w:t>
            </w:r>
          </w:p>
        </w:tc>
      </w:tr>
      <w:tr w:rsidR="00C43CF2" w:rsidRPr="00C43CF2" w14:paraId="0FF6CDC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C7BB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7AD01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8D57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3522</w:t>
            </w:r>
          </w:p>
        </w:tc>
        <w:tc>
          <w:tcPr>
            <w:tcW w:w="3350" w:type="pct"/>
            <w:gridSpan w:val="2"/>
            <w:tcBorders>
              <w:top w:val="outset" w:sz="6" w:space="0" w:color="auto"/>
              <w:left w:val="outset" w:sz="6" w:space="0" w:color="auto"/>
              <w:bottom w:val="outset" w:sz="6" w:space="0" w:color="auto"/>
              <w:right w:val="outset" w:sz="6" w:space="0" w:color="auto"/>
            </w:tcBorders>
            <w:hideMark/>
          </w:tcPr>
          <w:p w14:paraId="5A6280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Distribuţia combustibililor gazoşi, prin conducte</w:t>
            </w:r>
          </w:p>
        </w:tc>
      </w:tr>
      <w:tr w:rsidR="00C43CF2" w:rsidRPr="00C43CF2" w14:paraId="2B1844A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40C17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4B470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FF0AB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3523</w:t>
            </w:r>
          </w:p>
        </w:tc>
        <w:tc>
          <w:tcPr>
            <w:tcW w:w="3350" w:type="pct"/>
            <w:gridSpan w:val="2"/>
            <w:tcBorders>
              <w:top w:val="outset" w:sz="6" w:space="0" w:color="auto"/>
              <w:left w:val="outset" w:sz="6" w:space="0" w:color="auto"/>
              <w:bottom w:val="outset" w:sz="6" w:space="0" w:color="auto"/>
              <w:right w:val="outset" w:sz="6" w:space="0" w:color="auto"/>
            </w:tcBorders>
            <w:hideMark/>
          </w:tcPr>
          <w:p w14:paraId="7F02D7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Comercializarea combustibililor gazoşi, prin conducte</w:t>
            </w:r>
          </w:p>
        </w:tc>
      </w:tr>
      <w:tr w:rsidR="00C43CF2" w:rsidRPr="00C43CF2" w14:paraId="602210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0DFD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CC95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80E4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3524</w:t>
            </w:r>
          </w:p>
        </w:tc>
        <w:tc>
          <w:tcPr>
            <w:tcW w:w="3350" w:type="pct"/>
            <w:gridSpan w:val="2"/>
            <w:tcBorders>
              <w:top w:val="outset" w:sz="6" w:space="0" w:color="auto"/>
              <w:left w:val="outset" w:sz="6" w:space="0" w:color="auto"/>
              <w:bottom w:val="outset" w:sz="6" w:space="0" w:color="auto"/>
              <w:right w:val="outset" w:sz="6" w:space="0" w:color="auto"/>
            </w:tcBorders>
            <w:hideMark/>
          </w:tcPr>
          <w:p w14:paraId="1EDB5A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Depozitarea gazelor, ca parte a serviciilor de furnizare</w:t>
            </w:r>
          </w:p>
        </w:tc>
      </w:tr>
      <w:tr w:rsidR="00C43CF2" w:rsidRPr="00C43CF2" w14:paraId="2319BBC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D77B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A942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353</w:t>
            </w:r>
          </w:p>
        </w:tc>
        <w:tc>
          <w:tcPr>
            <w:tcW w:w="450" w:type="pct"/>
            <w:gridSpan w:val="2"/>
            <w:tcBorders>
              <w:top w:val="outset" w:sz="6" w:space="0" w:color="auto"/>
              <w:left w:val="outset" w:sz="6" w:space="0" w:color="auto"/>
              <w:bottom w:val="outset" w:sz="6" w:space="0" w:color="auto"/>
              <w:right w:val="outset" w:sz="6" w:space="0" w:color="auto"/>
            </w:tcBorders>
            <w:hideMark/>
          </w:tcPr>
          <w:p w14:paraId="2664402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EFE0B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Furnizarea de abur şi aer condiţionat</w:t>
            </w:r>
          </w:p>
        </w:tc>
      </w:tr>
      <w:tr w:rsidR="00C43CF2" w:rsidRPr="00C43CF2" w14:paraId="0FE3171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45BEC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B57B7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4E58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3530</w:t>
            </w:r>
          </w:p>
        </w:tc>
        <w:tc>
          <w:tcPr>
            <w:tcW w:w="3350" w:type="pct"/>
            <w:gridSpan w:val="2"/>
            <w:tcBorders>
              <w:top w:val="outset" w:sz="6" w:space="0" w:color="auto"/>
              <w:left w:val="outset" w:sz="6" w:space="0" w:color="auto"/>
              <w:bottom w:val="outset" w:sz="6" w:space="0" w:color="auto"/>
              <w:right w:val="outset" w:sz="6" w:space="0" w:color="auto"/>
            </w:tcBorders>
            <w:hideMark/>
          </w:tcPr>
          <w:p w14:paraId="30A6F3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Furnizarea de abur şi aer condiţionat</w:t>
            </w:r>
          </w:p>
        </w:tc>
      </w:tr>
      <w:tr w:rsidR="00C43CF2" w:rsidRPr="00C43CF2" w14:paraId="5FDD769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F9F2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EA18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354</w:t>
            </w:r>
          </w:p>
        </w:tc>
        <w:tc>
          <w:tcPr>
            <w:tcW w:w="450" w:type="pct"/>
            <w:gridSpan w:val="2"/>
            <w:tcBorders>
              <w:top w:val="outset" w:sz="6" w:space="0" w:color="auto"/>
              <w:left w:val="outset" w:sz="6" w:space="0" w:color="auto"/>
              <w:bottom w:val="outset" w:sz="6" w:space="0" w:color="auto"/>
              <w:right w:val="outset" w:sz="6" w:space="0" w:color="auto"/>
            </w:tcBorders>
            <w:hideMark/>
          </w:tcPr>
          <w:p w14:paraId="1FAAEC9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B434C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agenţilor şi brokerilor din domeniul energiei electrice şi al gazelor naturale</w:t>
            </w:r>
          </w:p>
        </w:tc>
      </w:tr>
      <w:tr w:rsidR="00C43CF2" w:rsidRPr="00C43CF2" w14:paraId="053DBB5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1AB0D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FF980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780F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3540</w:t>
            </w:r>
          </w:p>
        </w:tc>
        <w:tc>
          <w:tcPr>
            <w:tcW w:w="3350" w:type="pct"/>
            <w:gridSpan w:val="2"/>
            <w:tcBorders>
              <w:top w:val="outset" w:sz="6" w:space="0" w:color="auto"/>
              <w:left w:val="outset" w:sz="6" w:space="0" w:color="auto"/>
              <w:bottom w:val="outset" w:sz="6" w:space="0" w:color="auto"/>
              <w:right w:val="outset" w:sz="6" w:space="0" w:color="auto"/>
            </w:tcBorders>
            <w:hideMark/>
          </w:tcPr>
          <w:p w14:paraId="50F940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agenţilor şi brokerilor din domeniul energiei electrice şi al gazelor naturale</w:t>
            </w:r>
          </w:p>
        </w:tc>
      </w:tr>
      <w:tr w:rsidR="00C43CF2" w:rsidRPr="00C43CF2" w14:paraId="3D22CAB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48C54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C447D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0525A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8144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E - Distribuţia apei; salubritate, gestionarea deşeurilor, activităţi de decontaminare</w:t>
            </w:r>
          </w:p>
        </w:tc>
      </w:tr>
      <w:tr w:rsidR="00C43CF2" w:rsidRPr="00C43CF2" w14:paraId="7D8BC69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C6EA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36</w:t>
            </w:r>
          </w:p>
        </w:tc>
        <w:tc>
          <w:tcPr>
            <w:tcW w:w="500" w:type="pct"/>
            <w:tcBorders>
              <w:top w:val="outset" w:sz="6" w:space="0" w:color="auto"/>
              <w:left w:val="outset" w:sz="6" w:space="0" w:color="auto"/>
              <w:bottom w:val="outset" w:sz="6" w:space="0" w:color="auto"/>
              <w:right w:val="outset" w:sz="6" w:space="0" w:color="auto"/>
            </w:tcBorders>
            <w:hideMark/>
          </w:tcPr>
          <w:p w14:paraId="3C2E6A6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BB493C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99754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Captarea, tratarea şi distribuţia apei</w:t>
            </w:r>
          </w:p>
        </w:tc>
      </w:tr>
      <w:tr w:rsidR="00C43CF2" w:rsidRPr="00C43CF2" w14:paraId="5274C69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4EED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0740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360</w:t>
            </w:r>
          </w:p>
        </w:tc>
        <w:tc>
          <w:tcPr>
            <w:tcW w:w="450" w:type="pct"/>
            <w:gridSpan w:val="2"/>
            <w:tcBorders>
              <w:top w:val="outset" w:sz="6" w:space="0" w:color="auto"/>
              <w:left w:val="outset" w:sz="6" w:space="0" w:color="auto"/>
              <w:bottom w:val="outset" w:sz="6" w:space="0" w:color="auto"/>
              <w:right w:val="outset" w:sz="6" w:space="0" w:color="auto"/>
            </w:tcBorders>
            <w:hideMark/>
          </w:tcPr>
          <w:p w14:paraId="2A43326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EF1EF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Captarea, tratarea şi distribuţia apei</w:t>
            </w:r>
          </w:p>
        </w:tc>
      </w:tr>
      <w:tr w:rsidR="00C43CF2" w:rsidRPr="00C43CF2" w14:paraId="621E00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F456D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B36B5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29B3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3600</w:t>
            </w:r>
          </w:p>
        </w:tc>
        <w:tc>
          <w:tcPr>
            <w:tcW w:w="3350" w:type="pct"/>
            <w:gridSpan w:val="2"/>
            <w:tcBorders>
              <w:top w:val="outset" w:sz="6" w:space="0" w:color="auto"/>
              <w:left w:val="outset" w:sz="6" w:space="0" w:color="auto"/>
              <w:bottom w:val="outset" w:sz="6" w:space="0" w:color="auto"/>
              <w:right w:val="outset" w:sz="6" w:space="0" w:color="auto"/>
            </w:tcBorders>
            <w:hideMark/>
          </w:tcPr>
          <w:p w14:paraId="0CCAFB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Captarea, tratarea şi distribuţia apei</w:t>
            </w:r>
          </w:p>
        </w:tc>
      </w:tr>
      <w:tr w:rsidR="00C43CF2" w:rsidRPr="00C43CF2" w14:paraId="4CE642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0D2E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37</w:t>
            </w:r>
          </w:p>
        </w:tc>
        <w:tc>
          <w:tcPr>
            <w:tcW w:w="500" w:type="pct"/>
            <w:tcBorders>
              <w:top w:val="outset" w:sz="6" w:space="0" w:color="auto"/>
              <w:left w:val="outset" w:sz="6" w:space="0" w:color="auto"/>
              <w:bottom w:val="outset" w:sz="6" w:space="0" w:color="auto"/>
              <w:right w:val="outset" w:sz="6" w:space="0" w:color="auto"/>
            </w:tcBorders>
            <w:hideMark/>
          </w:tcPr>
          <w:p w14:paraId="78BC4C7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CF5FA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09486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Colectarea şi epurarea apelor uzate</w:t>
            </w:r>
          </w:p>
        </w:tc>
      </w:tr>
      <w:tr w:rsidR="00C43CF2" w:rsidRPr="00C43CF2" w14:paraId="2A98DA4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88D30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140F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370</w:t>
            </w:r>
          </w:p>
        </w:tc>
        <w:tc>
          <w:tcPr>
            <w:tcW w:w="450" w:type="pct"/>
            <w:gridSpan w:val="2"/>
            <w:tcBorders>
              <w:top w:val="outset" w:sz="6" w:space="0" w:color="auto"/>
              <w:left w:val="outset" w:sz="6" w:space="0" w:color="auto"/>
              <w:bottom w:val="outset" w:sz="6" w:space="0" w:color="auto"/>
              <w:right w:val="outset" w:sz="6" w:space="0" w:color="auto"/>
            </w:tcBorders>
            <w:hideMark/>
          </w:tcPr>
          <w:p w14:paraId="40A9534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AECD4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şi epurarea apelor uzate</w:t>
            </w:r>
          </w:p>
        </w:tc>
      </w:tr>
      <w:tr w:rsidR="00C43CF2" w:rsidRPr="00C43CF2" w14:paraId="1A6A1E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FA7C8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8843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E9AF3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3700</w:t>
            </w:r>
          </w:p>
        </w:tc>
        <w:tc>
          <w:tcPr>
            <w:tcW w:w="3350" w:type="pct"/>
            <w:gridSpan w:val="2"/>
            <w:tcBorders>
              <w:top w:val="outset" w:sz="6" w:space="0" w:color="auto"/>
              <w:left w:val="outset" w:sz="6" w:space="0" w:color="auto"/>
              <w:bottom w:val="outset" w:sz="6" w:space="0" w:color="auto"/>
              <w:right w:val="outset" w:sz="6" w:space="0" w:color="auto"/>
            </w:tcBorders>
            <w:hideMark/>
          </w:tcPr>
          <w:p w14:paraId="19818F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şi epurarea apelor uzate</w:t>
            </w:r>
          </w:p>
        </w:tc>
      </w:tr>
      <w:tr w:rsidR="00C43CF2" w:rsidRPr="00C43CF2" w14:paraId="03C87A4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41F07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38</w:t>
            </w:r>
          </w:p>
        </w:tc>
        <w:tc>
          <w:tcPr>
            <w:tcW w:w="500" w:type="pct"/>
            <w:tcBorders>
              <w:top w:val="outset" w:sz="6" w:space="0" w:color="auto"/>
              <w:left w:val="outset" w:sz="6" w:space="0" w:color="auto"/>
              <w:bottom w:val="outset" w:sz="6" w:space="0" w:color="auto"/>
              <w:right w:val="outset" w:sz="6" w:space="0" w:color="auto"/>
            </w:tcBorders>
            <w:hideMark/>
          </w:tcPr>
          <w:p w14:paraId="6570B98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89869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6FE45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Colectarea, tratarea şi eliminarea deşeurilor; activităţi de recuperare a materialelor reciclabile</w:t>
            </w:r>
          </w:p>
        </w:tc>
      </w:tr>
      <w:tr w:rsidR="00C43CF2" w:rsidRPr="00C43CF2" w14:paraId="0B82AD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06CC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E42A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381</w:t>
            </w:r>
          </w:p>
        </w:tc>
        <w:tc>
          <w:tcPr>
            <w:tcW w:w="450" w:type="pct"/>
            <w:gridSpan w:val="2"/>
            <w:tcBorders>
              <w:top w:val="outset" w:sz="6" w:space="0" w:color="auto"/>
              <w:left w:val="outset" w:sz="6" w:space="0" w:color="auto"/>
              <w:bottom w:val="outset" w:sz="6" w:space="0" w:color="auto"/>
              <w:right w:val="outset" w:sz="6" w:space="0" w:color="auto"/>
            </w:tcBorders>
            <w:hideMark/>
          </w:tcPr>
          <w:p w14:paraId="74433D0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289CC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deşeurilor</w:t>
            </w:r>
          </w:p>
        </w:tc>
      </w:tr>
      <w:tr w:rsidR="00C43CF2" w:rsidRPr="00C43CF2" w14:paraId="62EEF2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43864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8382F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C4560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3811</w:t>
            </w:r>
          </w:p>
        </w:tc>
        <w:tc>
          <w:tcPr>
            <w:tcW w:w="3350" w:type="pct"/>
            <w:gridSpan w:val="2"/>
            <w:tcBorders>
              <w:top w:val="outset" w:sz="6" w:space="0" w:color="auto"/>
              <w:left w:val="outset" w:sz="6" w:space="0" w:color="auto"/>
              <w:bottom w:val="outset" w:sz="6" w:space="0" w:color="auto"/>
              <w:right w:val="outset" w:sz="6" w:space="0" w:color="auto"/>
            </w:tcBorders>
            <w:hideMark/>
          </w:tcPr>
          <w:p w14:paraId="3C9CB5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deşeurilor nepericuloase</w:t>
            </w:r>
          </w:p>
        </w:tc>
      </w:tr>
      <w:tr w:rsidR="00C43CF2" w:rsidRPr="00C43CF2" w14:paraId="4230DBF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D0EC1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FD78C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0F6F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3812</w:t>
            </w:r>
          </w:p>
        </w:tc>
        <w:tc>
          <w:tcPr>
            <w:tcW w:w="3350" w:type="pct"/>
            <w:gridSpan w:val="2"/>
            <w:tcBorders>
              <w:top w:val="outset" w:sz="6" w:space="0" w:color="auto"/>
              <w:left w:val="outset" w:sz="6" w:space="0" w:color="auto"/>
              <w:bottom w:val="outset" w:sz="6" w:space="0" w:color="auto"/>
              <w:right w:val="outset" w:sz="6" w:space="0" w:color="auto"/>
            </w:tcBorders>
            <w:hideMark/>
          </w:tcPr>
          <w:p w14:paraId="463033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Colectarea deşeurilor periculoase</w:t>
            </w:r>
          </w:p>
        </w:tc>
      </w:tr>
      <w:tr w:rsidR="00C43CF2" w:rsidRPr="00C43CF2" w14:paraId="0B92750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774215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3116A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382</w:t>
            </w:r>
          </w:p>
        </w:tc>
        <w:tc>
          <w:tcPr>
            <w:tcW w:w="450" w:type="pct"/>
            <w:gridSpan w:val="2"/>
            <w:tcBorders>
              <w:top w:val="outset" w:sz="6" w:space="0" w:color="auto"/>
              <w:left w:val="outset" w:sz="6" w:space="0" w:color="auto"/>
              <w:bottom w:val="outset" w:sz="6" w:space="0" w:color="auto"/>
              <w:right w:val="outset" w:sz="6" w:space="0" w:color="auto"/>
            </w:tcBorders>
            <w:hideMark/>
          </w:tcPr>
          <w:p w14:paraId="0F3EAFA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2E663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Recuperarea materialelor</w:t>
            </w:r>
          </w:p>
        </w:tc>
      </w:tr>
      <w:tr w:rsidR="00C43CF2" w:rsidRPr="00C43CF2" w14:paraId="55EB6E0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A0295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75ED7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7895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3821</w:t>
            </w:r>
          </w:p>
        </w:tc>
        <w:tc>
          <w:tcPr>
            <w:tcW w:w="3350" w:type="pct"/>
            <w:gridSpan w:val="2"/>
            <w:tcBorders>
              <w:top w:val="outset" w:sz="6" w:space="0" w:color="auto"/>
              <w:left w:val="outset" w:sz="6" w:space="0" w:color="auto"/>
              <w:bottom w:val="outset" w:sz="6" w:space="0" w:color="auto"/>
              <w:right w:val="outset" w:sz="6" w:space="0" w:color="auto"/>
            </w:tcBorders>
            <w:hideMark/>
          </w:tcPr>
          <w:p w14:paraId="090668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Recuperarea materialelor reciclabile</w:t>
            </w:r>
          </w:p>
        </w:tc>
      </w:tr>
      <w:tr w:rsidR="00C43CF2" w:rsidRPr="00C43CF2" w14:paraId="62B745E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E9A61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95912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ED71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3822</w:t>
            </w:r>
          </w:p>
        </w:tc>
        <w:tc>
          <w:tcPr>
            <w:tcW w:w="3350" w:type="pct"/>
            <w:gridSpan w:val="2"/>
            <w:tcBorders>
              <w:top w:val="outset" w:sz="6" w:space="0" w:color="auto"/>
              <w:left w:val="outset" w:sz="6" w:space="0" w:color="auto"/>
              <w:bottom w:val="outset" w:sz="6" w:space="0" w:color="auto"/>
              <w:right w:val="outset" w:sz="6" w:space="0" w:color="auto"/>
            </w:tcBorders>
            <w:hideMark/>
          </w:tcPr>
          <w:p w14:paraId="01277B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Producţia de energie (electrică sau termică) prin tratarea deşeurilor (inclusiv prin incinerare)</w:t>
            </w:r>
          </w:p>
        </w:tc>
      </w:tr>
      <w:tr w:rsidR="00C43CF2" w:rsidRPr="00C43CF2" w14:paraId="3464FF8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01ED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0B294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3B88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3823</w:t>
            </w:r>
          </w:p>
        </w:tc>
        <w:tc>
          <w:tcPr>
            <w:tcW w:w="3350" w:type="pct"/>
            <w:gridSpan w:val="2"/>
            <w:tcBorders>
              <w:top w:val="outset" w:sz="6" w:space="0" w:color="auto"/>
              <w:left w:val="outset" w:sz="6" w:space="0" w:color="auto"/>
              <w:bottom w:val="outset" w:sz="6" w:space="0" w:color="auto"/>
              <w:right w:val="outset" w:sz="6" w:space="0" w:color="auto"/>
            </w:tcBorders>
            <w:hideMark/>
          </w:tcPr>
          <w:p w14:paraId="7ADE11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tratare a deşeurilor</w:t>
            </w:r>
          </w:p>
        </w:tc>
      </w:tr>
      <w:tr w:rsidR="00C43CF2" w:rsidRPr="00C43CF2" w14:paraId="18CD535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AB0DF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42D0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383</w:t>
            </w:r>
          </w:p>
        </w:tc>
        <w:tc>
          <w:tcPr>
            <w:tcW w:w="450" w:type="pct"/>
            <w:gridSpan w:val="2"/>
            <w:tcBorders>
              <w:top w:val="outset" w:sz="6" w:space="0" w:color="auto"/>
              <w:left w:val="outset" w:sz="6" w:space="0" w:color="auto"/>
              <w:bottom w:val="outset" w:sz="6" w:space="0" w:color="auto"/>
              <w:right w:val="outset" w:sz="6" w:space="0" w:color="auto"/>
            </w:tcBorders>
            <w:hideMark/>
          </w:tcPr>
          <w:p w14:paraId="3035A74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5FD7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Eliminarea deşeurilor</w:t>
            </w:r>
          </w:p>
        </w:tc>
      </w:tr>
      <w:tr w:rsidR="00C43CF2" w:rsidRPr="00C43CF2" w14:paraId="0713C7C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02696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933F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E503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3831</w:t>
            </w:r>
          </w:p>
        </w:tc>
        <w:tc>
          <w:tcPr>
            <w:tcW w:w="3350" w:type="pct"/>
            <w:gridSpan w:val="2"/>
            <w:tcBorders>
              <w:top w:val="outset" w:sz="6" w:space="0" w:color="auto"/>
              <w:left w:val="outset" w:sz="6" w:space="0" w:color="auto"/>
              <w:bottom w:val="outset" w:sz="6" w:space="0" w:color="auto"/>
              <w:right w:val="outset" w:sz="6" w:space="0" w:color="auto"/>
            </w:tcBorders>
            <w:hideMark/>
          </w:tcPr>
          <w:p w14:paraId="72BE3C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Incinerarea deşeurilor fără producţie de energie</w:t>
            </w:r>
          </w:p>
        </w:tc>
      </w:tr>
      <w:tr w:rsidR="00C43CF2" w:rsidRPr="00C43CF2" w14:paraId="695A53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E4B2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AA613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5F6E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3832</w:t>
            </w:r>
          </w:p>
        </w:tc>
        <w:tc>
          <w:tcPr>
            <w:tcW w:w="3350" w:type="pct"/>
            <w:gridSpan w:val="2"/>
            <w:tcBorders>
              <w:top w:val="outset" w:sz="6" w:space="0" w:color="auto"/>
              <w:left w:val="outset" w:sz="6" w:space="0" w:color="auto"/>
              <w:bottom w:val="outset" w:sz="6" w:space="0" w:color="auto"/>
              <w:right w:val="outset" w:sz="6" w:space="0" w:color="auto"/>
            </w:tcBorders>
            <w:hideMark/>
          </w:tcPr>
          <w:p w14:paraId="0B2A1A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gropilor de gunoi sau ale depozitelor permanente de deşeuri</w:t>
            </w:r>
          </w:p>
        </w:tc>
      </w:tr>
      <w:tr w:rsidR="00C43CF2" w:rsidRPr="00C43CF2" w14:paraId="6C0836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3F253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834D5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63A58A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3833</w:t>
            </w:r>
          </w:p>
        </w:tc>
        <w:tc>
          <w:tcPr>
            <w:tcW w:w="3350" w:type="pct"/>
            <w:gridSpan w:val="2"/>
            <w:tcBorders>
              <w:top w:val="outset" w:sz="6" w:space="0" w:color="auto"/>
              <w:left w:val="outset" w:sz="6" w:space="0" w:color="auto"/>
              <w:bottom w:val="outset" w:sz="6" w:space="0" w:color="auto"/>
              <w:right w:val="outset" w:sz="6" w:space="0" w:color="auto"/>
            </w:tcBorders>
            <w:hideMark/>
          </w:tcPr>
          <w:p w14:paraId="476796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eliminare a deşeurilor</w:t>
            </w:r>
          </w:p>
        </w:tc>
      </w:tr>
      <w:tr w:rsidR="00C43CF2" w:rsidRPr="00C43CF2" w14:paraId="0462954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2785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39</w:t>
            </w:r>
          </w:p>
        </w:tc>
        <w:tc>
          <w:tcPr>
            <w:tcW w:w="500" w:type="pct"/>
            <w:tcBorders>
              <w:top w:val="outset" w:sz="6" w:space="0" w:color="auto"/>
              <w:left w:val="outset" w:sz="6" w:space="0" w:color="auto"/>
              <w:bottom w:val="outset" w:sz="6" w:space="0" w:color="auto"/>
              <w:right w:val="outset" w:sz="6" w:space="0" w:color="auto"/>
            </w:tcBorders>
            <w:hideMark/>
          </w:tcPr>
          <w:p w14:paraId="112C53C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C96E9F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49B49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şi servicii de decontaminare</w:t>
            </w:r>
          </w:p>
        </w:tc>
      </w:tr>
      <w:tr w:rsidR="00C43CF2" w:rsidRPr="00C43CF2" w14:paraId="0D2DFC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06590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933C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390</w:t>
            </w:r>
          </w:p>
        </w:tc>
        <w:tc>
          <w:tcPr>
            <w:tcW w:w="450" w:type="pct"/>
            <w:gridSpan w:val="2"/>
            <w:tcBorders>
              <w:top w:val="outset" w:sz="6" w:space="0" w:color="auto"/>
              <w:left w:val="outset" w:sz="6" w:space="0" w:color="auto"/>
              <w:bottom w:val="outset" w:sz="6" w:space="0" w:color="auto"/>
              <w:right w:val="outset" w:sz="6" w:space="0" w:color="auto"/>
            </w:tcBorders>
            <w:hideMark/>
          </w:tcPr>
          <w:p w14:paraId="7E8ED40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8695D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şi servicii de decontaminare</w:t>
            </w:r>
          </w:p>
        </w:tc>
      </w:tr>
      <w:tr w:rsidR="00C43CF2" w:rsidRPr="00C43CF2" w14:paraId="28293BA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4E51F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AB607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9FEE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3900</w:t>
            </w:r>
          </w:p>
        </w:tc>
        <w:tc>
          <w:tcPr>
            <w:tcW w:w="3350" w:type="pct"/>
            <w:gridSpan w:val="2"/>
            <w:tcBorders>
              <w:top w:val="outset" w:sz="6" w:space="0" w:color="auto"/>
              <w:left w:val="outset" w:sz="6" w:space="0" w:color="auto"/>
              <w:bottom w:val="outset" w:sz="6" w:space="0" w:color="auto"/>
              <w:right w:val="outset" w:sz="6" w:space="0" w:color="auto"/>
            </w:tcBorders>
            <w:hideMark/>
          </w:tcPr>
          <w:p w14:paraId="7E9EAB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şi servicii de decontaminare</w:t>
            </w:r>
          </w:p>
        </w:tc>
      </w:tr>
      <w:tr w:rsidR="00C43CF2" w:rsidRPr="00C43CF2" w14:paraId="5467F73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E295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9386D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A91D9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7E196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F - Construcţii</w:t>
            </w:r>
          </w:p>
        </w:tc>
      </w:tr>
      <w:tr w:rsidR="00C43CF2" w:rsidRPr="00C43CF2" w14:paraId="258DF42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83A8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41</w:t>
            </w:r>
          </w:p>
        </w:tc>
        <w:tc>
          <w:tcPr>
            <w:tcW w:w="500" w:type="pct"/>
            <w:tcBorders>
              <w:top w:val="outset" w:sz="6" w:space="0" w:color="auto"/>
              <w:left w:val="outset" w:sz="6" w:space="0" w:color="auto"/>
              <w:bottom w:val="outset" w:sz="6" w:space="0" w:color="auto"/>
              <w:right w:val="outset" w:sz="6" w:space="0" w:color="auto"/>
            </w:tcBorders>
            <w:hideMark/>
          </w:tcPr>
          <w:p w14:paraId="5CEEFC8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5A111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4EA7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Construcţii de clădiri</w:t>
            </w:r>
          </w:p>
        </w:tc>
      </w:tr>
      <w:tr w:rsidR="00C43CF2" w:rsidRPr="00C43CF2" w14:paraId="7486BE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DBBA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9E28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410</w:t>
            </w:r>
          </w:p>
        </w:tc>
        <w:tc>
          <w:tcPr>
            <w:tcW w:w="450" w:type="pct"/>
            <w:gridSpan w:val="2"/>
            <w:tcBorders>
              <w:top w:val="outset" w:sz="6" w:space="0" w:color="auto"/>
              <w:left w:val="outset" w:sz="6" w:space="0" w:color="auto"/>
              <w:bottom w:val="outset" w:sz="6" w:space="0" w:color="auto"/>
              <w:right w:val="outset" w:sz="6" w:space="0" w:color="auto"/>
            </w:tcBorders>
            <w:hideMark/>
          </w:tcPr>
          <w:p w14:paraId="4F7554C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41F5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clădirilor rezidenţiale şi nerezidenţiale</w:t>
            </w:r>
          </w:p>
        </w:tc>
      </w:tr>
      <w:tr w:rsidR="00C43CF2" w:rsidRPr="00C43CF2" w14:paraId="18BB9DC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42766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C59E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7152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4100</w:t>
            </w:r>
          </w:p>
        </w:tc>
        <w:tc>
          <w:tcPr>
            <w:tcW w:w="3350" w:type="pct"/>
            <w:gridSpan w:val="2"/>
            <w:tcBorders>
              <w:top w:val="outset" w:sz="6" w:space="0" w:color="auto"/>
              <w:left w:val="outset" w:sz="6" w:space="0" w:color="auto"/>
              <w:bottom w:val="outset" w:sz="6" w:space="0" w:color="auto"/>
              <w:right w:val="outset" w:sz="6" w:space="0" w:color="auto"/>
            </w:tcBorders>
            <w:hideMark/>
          </w:tcPr>
          <w:p w14:paraId="2E65F6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clădirilor rezidenţiale şi nerezidenţiale</w:t>
            </w:r>
          </w:p>
        </w:tc>
      </w:tr>
      <w:tr w:rsidR="00C43CF2" w:rsidRPr="00C43CF2" w14:paraId="7452C3A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A199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42</w:t>
            </w:r>
          </w:p>
        </w:tc>
        <w:tc>
          <w:tcPr>
            <w:tcW w:w="500" w:type="pct"/>
            <w:tcBorders>
              <w:top w:val="outset" w:sz="6" w:space="0" w:color="auto"/>
              <w:left w:val="outset" w:sz="6" w:space="0" w:color="auto"/>
              <w:bottom w:val="outset" w:sz="6" w:space="0" w:color="auto"/>
              <w:right w:val="outset" w:sz="6" w:space="0" w:color="auto"/>
            </w:tcBorders>
            <w:hideMark/>
          </w:tcPr>
          <w:p w14:paraId="028840F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031377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B2ACE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Lucrări de geniu civil</w:t>
            </w:r>
          </w:p>
        </w:tc>
      </w:tr>
      <w:tr w:rsidR="00C43CF2" w:rsidRPr="00C43CF2" w14:paraId="3A35EC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29BD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6743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421</w:t>
            </w:r>
          </w:p>
        </w:tc>
        <w:tc>
          <w:tcPr>
            <w:tcW w:w="450" w:type="pct"/>
            <w:gridSpan w:val="2"/>
            <w:tcBorders>
              <w:top w:val="outset" w:sz="6" w:space="0" w:color="auto"/>
              <w:left w:val="outset" w:sz="6" w:space="0" w:color="auto"/>
              <w:bottom w:val="outset" w:sz="6" w:space="0" w:color="auto"/>
              <w:right w:val="outset" w:sz="6" w:space="0" w:color="auto"/>
            </w:tcBorders>
            <w:hideMark/>
          </w:tcPr>
          <w:p w14:paraId="568508E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8B3F1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drumurilor şi a căilor ferate</w:t>
            </w:r>
          </w:p>
        </w:tc>
      </w:tr>
      <w:tr w:rsidR="00C43CF2" w:rsidRPr="00C43CF2" w14:paraId="142F2D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B56A1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B373C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6CA1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4211</w:t>
            </w:r>
          </w:p>
        </w:tc>
        <w:tc>
          <w:tcPr>
            <w:tcW w:w="3350" w:type="pct"/>
            <w:gridSpan w:val="2"/>
            <w:tcBorders>
              <w:top w:val="outset" w:sz="6" w:space="0" w:color="auto"/>
              <w:left w:val="outset" w:sz="6" w:space="0" w:color="auto"/>
              <w:bottom w:val="outset" w:sz="6" w:space="0" w:color="auto"/>
              <w:right w:val="outset" w:sz="6" w:space="0" w:color="auto"/>
            </w:tcBorders>
            <w:hideMark/>
          </w:tcPr>
          <w:p w14:paraId="648D1A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drumurilor şi autostrăzilor</w:t>
            </w:r>
          </w:p>
        </w:tc>
      </w:tr>
      <w:tr w:rsidR="00C43CF2" w:rsidRPr="00C43CF2" w14:paraId="29C295C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FE552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8151D3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0ED0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4212</w:t>
            </w:r>
          </w:p>
        </w:tc>
        <w:tc>
          <w:tcPr>
            <w:tcW w:w="3350" w:type="pct"/>
            <w:gridSpan w:val="2"/>
            <w:tcBorders>
              <w:top w:val="outset" w:sz="6" w:space="0" w:color="auto"/>
              <w:left w:val="outset" w:sz="6" w:space="0" w:color="auto"/>
              <w:bottom w:val="outset" w:sz="6" w:space="0" w:color="auto"/>
              <w:right w:val="outset" w:sz="6" w:space="0" w:color="auto"/>
            </w:tcBorders>
            <w:hideMark/>
          </w:tcPr>
          <w:p w14:paraId="0C6C17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căilor ferate de suprafaţă şi subterane</w:t>
            </w:r>
          </w:p>
        </w:tc>
      </w:tr>
      <w:tr w:rsidR="00C43CF2" w:rsidRPr="00C43CF2" w14:paraId="21FA3B2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F8F1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54844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6453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4213</w:t>
            </w:r>
          </w:p>
        </w:tc>
        <w:tc>
          <w:tcPr>
            <w:tcW w:w="3350" w:type="pct"/>
            <w:gridSpan w:val="2"/>
            <w:tcBorders>
              <w:top w:val="outset" w:sz="6" w:space="0" w:color="auto"/>
              <w:left w:val="outset" w:sz="6" w:space="0" w:color="auto"/>
              <w:bottom w:val="outset" w:sz="6" w:space="0" w:color="auto"/>
              <w:right w:val="outset" w:sz="6" w:space="0" w:color="auto"/>
            </w:tcBorders>
            <w:hideMark/>
          </w:tcPr>
          <w:p w14:paraId="6DE5BF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Construcţia de poduri şi tuneluri</w:t>
            </w:r>
          </w:p>
        </w:tc>
      </w:tr>
      <w:tr w:rsidR="00C43CF2" w:rsidRPr="00C43CF2" w14:paraId="18323F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BC6B0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631B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422</w:t>
            </w:r>
          </w:p>
        </w:tc>
        <w:tc>
          <w:tcPr>
            <w:tcW w:w="450" w:type="pct"/>
            <w:gridSpan w:val="2"/>
            <w:tcBorders>
              <w:top w:val="outset" w:sz="6" w:space="0" w:color="auto"/>
              <w:left w:val="outset" w:sz="6" w:space="0" w:color="auto"/>
              <w:bottom w:val="outset" w:sz="6" w:space="0" w:color="auto"/>
              <w:right w:val="outset" w:sz="6" w:space="0" w:color="auto"/>
            </w:tcBorders>
            <w:hideMark/>
          </w:tcPr>
          <w:p w14:paraId="1F279D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DCEF8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proiectelor utilitare</w:t>
            </w:r>
          </w:p>
        </w:tc>
      </w:tr>
      <w:tr w:rsidR="00C43CF2" w:rsidRPr="00C43CF2" w14:paraId="7B72C8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CA336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237A0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0DE0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4221</w:t>
            </w:r>
          </w:p>
        </w:tc>
        <w:tc>
          <w:tcPr>
            <w:tcW w:w="3350" w:type="pct"/>
            <w:gridSpan w:val="2"/>
            <w:tcBorders>
              <w:top w:val="outset" w:sz="6" w:space="0" w:color="auto"/>
              <w:left w:val="outset" w:sz="6" w:space="0" w:color="auto"/>
              <w:bottom w:val="outset" w:sz="6" w:space="0" w:color="auto"/>
              <w:right w:val="outset" w:sz="6" w:space="0" w:color="auto"/>
            </w:tcBorders>
            <w:hideMark/>
          </w:tcPr>
          <w:p w14:paraId="556E16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proiectelor utilitare pentru fluide</w:t>
            </w:r>
          </w:p>
        </w:tc>
      </w:tr>
      <w:tr w:rsidR="00C43CF2" w:rsidRPr="00C43CF2" w14:paraId="3A7639E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7D3CB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8F742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68BC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4222</w:t>
            </w:r>
          </w:p>
        </w:tc>
        <w:tc>
          <w:tcPr>
            <w:tcW w:w="3350" w:type="pct"/>
            <w:gridSpan w:val="2"/>
            <w:tcBorders>
              <w:top w:val="outset" w:sz="6" w:space="0" w:color="auto"/>
              <w:left w:val="outset" w:sz="6" w:space="0" w:color="auto"/>
              <w:bottom w:val="outset" w:sz="6" w:space="0" w:color="auto"/>
              <w:right w:val="outset" w:sz="6" w:space="0" w:color="auto"/>
            </w:tcBorders>
            <w:hideMark/>
          </w:tcPr>
          <w:p w14:paraId="47198E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proiectelor utilitare pentru electricitate şi telecomunicaţii</w:t>
            </w:r>
          </w:p>
        </w:tc>
      </w:tr>
      <w:tr w:rsidR="00C43CF2" w:rsidRPr="00C43CF2" w14:paraId="28F87AE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9849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524E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429</w:t>
            </w:r>
          </w:p>
        </w:tc>
        <w:tc>
          <w:tcPr>
            <w:tcW w:w="450" w:type="pct"/>
            <w:gridSpan w:val="2"/>
            <w:tcBorders>
              <w:top w:val="outset" w:sz="6" w:space="0" w:color="auto"/>
              <w:left w:val="outset" w:sz="6" w:space="0" w:color="auto"/>
              <w:bottom w:val="outset" w:sz="6" w:space="0" w:color="auto"/>
              <w:right w:val="outset" w:sz="6" w:space="0" w:color="auto"/>
            </w:tcBorders>
            <w:hideMark/>
          </w:tcPr>
          <w:p w14:paraId="0D8AFEE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60E9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altor proiecte inginereşti</w:t>
            </w:r>
          </w:p>
        </w:tc>
      </w:tr>
      <w:tr w:rsidR="00C43CF2" w:rsidRPr="00C43CF2" w14:paraId="0C1B7B8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8F01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3582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EE20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4291</w:t>
            </w:r>
          </w:p>
        </w:tc>
        <w:tc>
          <w:tcPr>
            <w:tcW w:w="3350" w:type="pct"/>
            <w:gridSpan w:val="2"/>
            <w:tcBorders>
              <w:top w:val="outset" w:sz="6" w:space="0" w:color="auto"/>
              <w:left w:val="outset" w:sz="6" w:space="0" w:color="auto"/>
              <w:bottom w:val="outset" w:sz="6" w:space="0" w:color="auto"/>
              <w:right w:val="outset" w:sz="6" w:space="0" w:color="auto"/>
            </w:tcBorders>
            <w:hideMark/>
          </w:tcPr>
          <w:p w14:paraId="7963FE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Construcţii hidrotehnice</w:t>
            </w:r>
          </w:p>
        </w:tc>
      </w:tr>
      <w:tr w:rsidR="00C43CF2" w:rsidRPr="00C43CF2" w14:paraId="6F8776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5F199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65F2D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2166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4299</w:t>
            </w:r>
          </w:p>
        </w:tc>
        <w:tc>
          <w:tcPr>
            <w:tcW w:w="3350" w:type="pct"/>
            <w:gridSpan w:val="2"/>
            <w:tcBorders>
              <w:top w:val="outset" w:sz="6" w:space="0" w:color="auto"/>
              <w:left w:val="outset" w:sz="6" w:space="0" w:color="auto"/>
              <w:bottom w:val="outset" w:sz="6" w:space="0" w:color="auto"/>
              <w:right w:val="outset" w:sz="6" w:space="0" w:color="auto"/>
            </w:tcBorders>
            <w:hideMark/>
          </w:tcPr>
          <w:p w14:paraId="125C07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construcţii ale altor proiecte inginereşti n.c.a.</w:t>
            </w:r>
          </w:p>
        </w:tc>
      </w:tr>
      <w:tr w:rsidR="00C43CF2" w:rsidRPr="00C43CF2" w14:paraId="099CED0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D18B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43</w:t>
            </w:r>
          </w:p>
        </w:tc>
        <w:tc>
          <w:tcPr>
            <w:tcW w:w="500" w:type="pct"/>
            <w:tcBorders>
              <w:top w:val="outset" w:sz="6" w:space="0" w:color="auto"/>
              <w:left w:val="outset" w:sz="6" w:space="0" w:color="auto"/>
              <w:bottom w:val="outset" w:sz="6" w:space="0" w:color="auto"/>
              <w:right w:val="outset" w:sz="6" w:space="0" w:color="auto"/>
            </w:tcBorders>
            <w:hideMark/>
          </w:tcPr>
          <w:p w14:paraId="13F334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422E48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A6A8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Lucrări speciale de construcţii</w:t>
            </w:r>
          </w:p>
        </w:tc>
      </w:tr>
      <w:tr w:rsidR="00C43CF2" w:rsidRPr="00C43CF2" w14:paraId="18078BB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3E349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7408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431</w:t>
            </w:r>
          </w:p>
        </w:tc>
        <w:tc>
          <w:tcPr>
            <w:tcW w:w="450" w:type="pct"/>
            <w:gridSpan w:val="2"/>
            <w:tcBorders>
              <w:top w:val="outset" w:sz="6" w:space="0" w:color="auto"/>
              <w:left w:val="outset" w:sz="6" w:space="0" w:color="auto"/>
              <w:bottom w:val="outset" w:sz="6" w:space="0" w:color="auto"/>
              <w:right w:val="outset" w:sz="6" w:space="0" w:color="auto"/>
            </w:tcBorders>
            <w:hideMark/>
          </w:tcPr>
          <w:p w14:paraId="1B75193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5438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demolare şi de pregătire a terenului</w:t>
            </w:r>
          </w:p>
        </w:tc>
      </w:tr>
      <w:tr w:rsidR="00C43CF2" w:rsidRPr="00C43CF2" w14:paraId="3EF9084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486EA6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6DA665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955FB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4311</w:t>
            </w:r>
          </w:p>
        </w:tc>
        <w:tc>
          <w:tcPr>
            <w:tcW w:w="3350" w:type="pct"/>
            <w:gridSpan w:val="2"/>
            <w:tcBorders>
              <w:top w:val="outset" w:sz="6" w:space="0" w:color="auto"/>
              <w:left w:val="outset" w:sz="6" w:space="0" w:color="auto"/>
              <w:bottom w:val="outset" w:sz="6" w:space="0" w:color="auto"/>
              <w:right w:val="outset" w:sz="6" w:space="0" w:color="auto"/>
            </w:tcBorders>
            <w:hideMark/>
          </w:tcPr>
          <w:p w14:paraId="0486B5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demolare a construcţiilor</w:t>
            </w:r>
          </w:p>
        </w:tc>
      </w:tr>
      <w:tr w:rsidR="00C43CF2" w:rsidRPr="00C43CF2" w14:paraId="1BE138B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C0973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74FA2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ACC1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4312</w:t>
            </w:r>
          </w:p>
        </w:tc>
        <w:tc>
          <w:tcPr>
            <w:tcW w:w="3350" w:type="pct"/>
            <w:gridSpan w:val="2"/>
            <w:tcBorders>
              <w:top w:val="outset" w:sz="6" w:space="0" w:color="auto"/>
              <w:left w:val="outset" w:sz="6" w:space="0" w:color="auto"/>
              <w:bottom w:val="outset" w:sz="6" w:space="0" w:color="auto"/>
              <w:right w:val="outset" w:sz="6" w:space="0" w:color="auto"/>
            </w:tcBorders>
            <w:hideMark/>
          </w:tcPr>
          <w:p w14:paraId="017C62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pregătire a terenului</w:t>
            </w:r>
          </w:p>
        </w:tc>
      </w:tr>
      <w:tr w:rsidR="00C43CF2" w:rsidRPr="00C43CF2" w14:paraId="74F7E68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49D07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CE967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C6E5A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4313</w:t>
            </w:r>
          </w:p>
        </w:tc>
        <w:tc>
          <w:tcPr>
            <w:tcW w:w="3350" w:type="pct"/>
            <w:gridSpan w:val="2"/>
            <w:tcBorders>
              <w:top w:val="outset" w:sz="6" w:space="0" w:color="auto"/>
              <w:left w:val="outset" w:sz="6" w:space="0" w:color="auto"/>
              <w:bottom w:val="outset" w:sz="6" w:space="0" w:color="auto"/>
              <w:right w:val="outset" w:sz="6" w:space="0" w:color="auto"/>
            </w:tcBorders>
            <w:hideMark/>
          </w:tcPr>
          <w:p w14:paraId="408979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foraj şi sondaj pentru construcţii</w:t>
            </w:r>
          </w:p>
        </w:tc>
      </w:tr>
      <w:tr w:rsidR="00C43CF2" w:rsidRPr="00C43CF2" w14:paraId="690727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554EF6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718B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432</w:t>
            </w:r>
          </w:p>
        </w:tc>
        <w:tc>
          <w:tcPr>
            <w:tcW w:w="450" w:type="pct"/>
            <w:gridSpan w:val="2"/>
            <w:tcBorders>
              <w:top w:val="outset" w:sz="6" w:space="0" w:color="auto"/>
              <w:left w:val="outset" w:sz="6" w:space="0" w:color="auto"/>
              <w:bottom w:val="outset" w:sz="6" w:space="0" w:color="auto"/>
              <w:right w:val="outset" w:sz="6" w:space="0" w:color="auto"/>
            </w:tcBorders>
            <w:hideMark/>
          </w:tcPr>
          <w:p w14:paraId="4D10E0F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B92C7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instalaţii electrice şi tehnico-sanitare şi alte lucrări de instalaţii pentru construcţii</w:t>
            </w:r>
          </w:p>
        </w:tc>
      </w:tr>
      <w:tr w:rsidR="00C43CF2" w:rsidRPr="00C43CF2" w14:paraId="08A8B8B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7072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E100B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8E4D0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4321</w:t>
            </w:r>
          </w:p>
        </w:tc>
        <w:tc>
          <w:tcPr>
            <w:tcW w:w="3350" w:type="pct"/>
            <w:gridSpan w:val="2"/>
            <w:tcBorders>
              <w:top w:val="outset" w:sz="6" w:space="0" w:color="auto"/>
              <w:left w:val="outset" w:sz="6" w:space="0" w:color="auto"/>
              <w:bottom w:val="outset" w:sz="6" w:space="0" w:color="auto"/>
              <w:right w:val="outset" w:sz="6" w:space="0" w:color="auto"/>
            </w:tcBorders>
            <w:hideMark/>
          </w:tcPr>
          <w:p w14:paraId="5D2C54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instalaţii electrice</w:t>
            </w:r>
          </w:p>
        </w:tc>
      </w:tr>
      <w:tr w:rsidR="00C43CF2" w:rsidRPr="00C43CF2" w14:paraId="7074D8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C26D4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E6930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A479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4322</w:t>
            </w:r>
          </w:p>
        </w:tc>
        <w:tc>
          <w:tcPr>
            <w:tcW w:w="3350" w:type="pct"/>
            <w:gridSpan w:val="2"/>
            <w:tcBorders>
              <w:top w:val="outset" w:sz="6" w:space="0" w:color="auto"/>
              <w:left w:val="outset" w:sz="6" w:space="0" w:color="auto"/>
              <w:bottom w:val="outset" w:sz="6" w:space="0" w:color="auto"/>
              <w:right w:val="outset" w:sz="6" w:space="0" w:color="auto"/>
            </w:tcBorders>
            <w:hideMark/>
          </w:tcPr>
          <w:p w14:paraId="24DA943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instalaţii sanitare, de încălzire şi de aer condiţionat</w:t>
            </w:r>
          </w:p>
        </w:tc>
      </w:tr>
      <w:tr w:rsidR="00C43CF2" w:rsidRPr="00C43CF2" w14:paraId="4F083BD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A07EC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2C91C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E05D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4323</w:t>
            </w:r>
          </w:p>
        </w:tc>
        <w:tc>
          <w:tcPr>
            <w:tcW w:w="3350" w:type="pct"/>
            <w:gridSpan w:val="2"/>
            <w:tcBorders>
              <w:top w:val="outset" w:sz="6" w:space="0" w:color="auto"/>
              <w:left w:val="outset" w:sz="6" w:space="0" w:color="auto"/>
              <w:bottom w:val="outset" w:sz="6" w:space="0" w:color="auto"/>
              <w:right w:val="outset" w:sz="6" w:space="0" w:color="auto"/>
            </w:tcBorders>
            <w:hideMark/>
          </w:tcPr>
          <w:p w14:paraId="4B6DD1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izolaţii</w:t>
            </w:r>
          </w:p>
        </w:tc>
      </w:tr>
      <w:tr w:rsidR="00C43CF2" w:rsidRPr="00C43CF2" w14:paraId="40400A7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EC302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00E10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C48E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4324</w:t>
            </w:r>
          </w:p>
        </w:tc>
        <w:tc>
          <w:tcPr>
            <w:tcW w:w="3350" w:type="pct"/>
            <w:gridSpan w:val="2"/>
            <w:tcBorders>
              <w:top w:val="outset" w:sz="6" w:space="0" w:color="auto"/>
              <w:left w:val="outset" w:sz="6" w:space="0" w:color="auto"/>
              <w:bottom w:val="outset" w:sz="6" w:space="0" w:color="auto"/>
              <w:right w:val="outset" w:sz="6" w:space="0" w:color="auto"/>
            </w:tcBorders>
            <w:hideMark/>
          </w:tcPr>
          <w:p w14:paraId="08A515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lucrări de instalaţii pentru construcţii</w:t>
            </w:r>
          </w:p>
        </w:tc>
      </w:tr>
      <w:tr w:rsidR="00C43CF2" w:rsidRPr="00C43CF2" w14:paraId="03C65C3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DF4FE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0919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w:t>
            </w:r>
          </w:p>
        </w:tc>
        <w:tc>
          <w:tcPr>
            <w:tcW w:w="450" w:type="pct"/>
            <w:gridSpan w:val="2"/>
            <w:tcBorders>
              <w:top w:val="outset" w:sz="6" w:space="0" w:color="auto"/>
              <w:left w:val="outset" w:sz="6" w:space="0" w:color="auto"/>
              <w:bottom w:val="outset" w:sz="6" w:space="0" w:color="auto"/>
              <w:right w:val="outset" w:sz="6" w:space="0" w:color="auto"/>
            </w:tcBorders>
            <w:hideMark/>
          </w:tcPr>
          <w:p w14:paraId="4D1F443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38942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finisare</w:t>
            </w:r>
          </w:p>
        </w:tc>
      </w:tr>
      <w:tr w:rsidR="00C43CF2" w:rsidRPr="00C43CF2" w14:paraId="297A2E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CD67A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0F37A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D7F4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4331</w:t>
            </w:r>
          </w:p>
        </w:tc>
        <w:tc>
          <w:tcPr>
            <w:tcW w:w="3350" w:type="pct"/>
            <w:gridSpan w:val="2"/>
            <w:tcBorders>
              <w:top w:val="outset" w:sz="6" w:space="0" w:color="auto"/>
              <w:left w:val="outset" w:sz="6" w:space="0" w:color="auto"/>
              <w:bottom w:val="outset" w:sz="6" w:space="0" w:color="auto"/>
              <w:right w:val="outset" w:sz="6" w:space="0" w:color="auto"/>
            </w:tcBorders>
            <w:hideMark/>
          </w:tcPr>
          <w:p w14:paraId="63C577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ipsoserie</w:t>
            </w:r>
          </w:p>
        </w:tc>
      </w:tr>
      <w:tr w:rsidR="00C43CF2" w:rsidRPr="00C43CF2" w14:paraId="49CD00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494D1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1FF4D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70031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4332</w:t>
            </w:r>
          </w:p>
        </w:tc>
        <w:tc>
          <w:tcPr>
            <w:tcW w:w="3350" w:type="pct"/>
            <w:gridSpan w:val="2"/>
            <w:tcBorders>
              <w:top w:val="outset" w:sz="6" w:space="0" w:color="auto"/>
              <w:left w:val="outset" w:sz="6" w:space="0" w:color="auto"/>
              <w:bottom w:val="outset" w:sz="6" w:space="0" w:color="auto"/>
              <w:right w:val="outset" w:sz="6" w:space="0" w:color="auto"/>
            </w:tcBorders>
            <w:hideMark/>
          </w:tcPr>
          <w:p w14:paraId="6D7F5A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tâmplărie şi dulgherie</w:t>
            </w:r>
          </w:p>
        </w:tc>
      </w:tr>
      <w:tr w:rsidR="00C43CF2" w:rsidRPr="00C43CF2" w14:paraId="1D118EF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A6E3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57058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12D4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4333</w:t>
            </w:r>
          </w:p>
        </w:tc>
        <w:tc>
          <w:tcPr>
            <w:tcW w:w="3350" w:type="pct"/>
            <w:gridSpan w:val="2"/>
            <w:tcBorders>
              <w:top w:val="outset" w:sz="6" w:space="0" w:color="auto"/>
              <w:left w:val="outset" w:sz="6" w:space="0" w:color="auto"/>
              <w:bottom w:val="outset" w:sz="6" w:space="0" w:color="auto"/>
              <w:right w:val="outset" w:sz="6" w:space="0" w:color="auto"/>
            </w:tcBorders>
            <w:hideMark/>
          </w:tcPr>
          <w:p w14:paraId="77629C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pardosire şi placare a pereţilor</w:t>
            </w:r>
          </w:p>
        </w:tc>
      </w:tr>
      <w:tr w:rsidR="00C43CF2" w:rsidRPr="00C43CF2" w14:paraId="5A00E0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A708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FEF8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9463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4334</w:t>
            </w:r>
          </w:p>
        </w:tc>
        <w:tc>
          <w:tcPr>
            <w:tcW w:w="3350" w:type="pct"/>
            <w:gridSpan w:val="2"/>
            <w:tcBorders>
              <w:top w:val="outset" w:sz="6" w:space="0" w:color="auto"/>
              <w:left w:val="outset" w:sz="6" w:space="0" w:color="auto"/>
              <w:bottom w:val="outset" w:sz="6" w:space="0" w:color="auto"/>
              <w:right w:val="outset" w:sz="6" w:space="0" w:color="auto"/>
            </w:tcBorders>
            <w:hideMark/>
          </w:tcPr>
          <w:p w14:paraId="72AC60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vopsitorie, zugrăveli şi montări de geamuri</w:t>
            </w:r>
          </w:p>
        </w:tc>
      </w:tr>
      <w:tr w:rsidR="00C43CF2" w:rsidRPr="00C43CF2" w14:paraId="05D6FF6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AFBD3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FC046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42FB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4335</w:t>
            </w:r>
          </w:p>
        </w:tc>
        <w:tc>
          <w:tcPr>
            <w:tcW w:w="3350" w:type="pct"/>
            <w:gridSpan w:val="2"/>
            <w:tcBorders>
              <w:top w:val="outset" w:sz="6" w:space="0" w:color="auto"/>
              <w:left w:val="outset" w:sz="6" w:space="0" w:color="auto"/>
              <w:bottom w:val="outset" w:sz="6" w:space="0" w:color="auto"/>
              <w:right w:val="outset" w:sz="6" w:space="0" w:color="auto"/>
            </w:tcBorders>
            <w:hideMark/>
          </w:tcPr>
          <w:p w14:paraId="3DB939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lucrări de finisare</w:t>
            </w:r>
          </w:p>
        </w:tc>
      </w:tr>
      <w:tr w:rsidR="00C43CF2" w:rsidRPr="00C43CF2" w14:paraId="69A608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4101AF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E7FA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434</w:t>
            </w:r>
          </w:p>
        </w:tc>
        <w:tc>
          <w:tcPr>
            <w:tcW w:w="450" w:type="pct"/>
            <w:gridSpan w:val="2"/>
            <w:tcBorders>
              <w:top w:val="outset" w:sz="6" w:space="0" w:color="auto"/>
              <w:left w:val="outset" w:sz="6" w:space="0" w:color="auto"/>
              <w:bottom w:val="outset" w:sz="6" w:space="0" w:color="auto"/>
              <w:right w:val="outset" w:sz="6" w:space="0" w:color="auto"/>
            </w:tcBorders>
            <w:hideMark/>
          </w:tcPr>
          <w:p w14:paraId="168F7E1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9E462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speciale de construcţii pentru clădiri</w:t>
            </w:r>
          </w:p>
        </w:tc>
      </w:tr>
      <w:tr w:rsidR="00C43CF2" w:rsidRPr="00C43CF2" w14:paraId="27F7E4F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B3306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554B4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364E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4341</w:t>
            </w:r>
          </w:p>
        </w:tc>
        <w:tc>
          <w:tcPr>
            <w:tcW w:w="3350" w:type="pct"/>
            <w:gridSpan w:val="2"/>
            <w:tcBorders>
              <w:top w:val="outset" w:sz="6" w:space="0" w:color="auto"/>
              <w:left w:val="outset" w:sz="6" w:space="0" w:color="auto"/>
              <w:bottom w:val="outset" w:sz="6" w:space="0" w:color="auto"/>
              <w:right w:val="outset" w:sz="6" w:space="0" w:color="auto"/>
            </w:tcBorders>
            <w:hideMark/>
          </w:tcPr>
          <w:p w14:paraId="3771E8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de învelitori, şarpante şi terase la construcţii</w:t>
            </w:r>
          </w:p>
        </w:tc>
      </w:tr>
      <w:tr w:rsidR="00C43CF2" w:rsidRPr="00C43CF2" w14:paraId="2DEB3B0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172F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8B9FF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8484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4342</w:t>
            </w:r>
          </w:p>
        </w:tc>
        <w:tc>
          <w:tcPr>
            <w:tcW w:w="3350" w:type="pct"/>
            <w:gridSpan w:val="2"/>
            <w:tcBorders>
              <w:top w:val="outset" w:sz="6" w:space="0" w:color="auto"/>
              <w:left w:val="outset" w:sz="6" w:space="0" w:color="auto"/>
              <w:bottom w:val="outset" w:sz="6" w:space="0" w:color="auto"/>
              <w:right w:val="outset" w:sz="6" w:space="0" w:color="auto"/>
            </w:tcBorders>
            <w:hideMark/>
          </w:tcPr>
          <w:p w14:paraId="51CC83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lucrări speciale de construcţii pentru clădiri</w:t>
            </w:r>
          </w:p>
        </w:tc>
      </w:tr>
      <w:tr w:rsidR="00C43CF2" w:rsidRPr="00C43CF2" w14:paraId="7519B89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45616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4B673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435</w:t>
            </w:r>
          </w:p>
        </w:tc>
        <w:tc>
          <w:tcPr>
            <w:tcW w:w="450" w:type="pct"/>
            <w:gridSpan w:val="2"/>
            <w:tcBorders>
              <w:top w:val="outset" w:sz="6" w:space="0" w:color="auto"/>
              <w:left w:val="outset" w:sz="6" w:space="0" w:color="auto"/>
              <w:bottom w:val="outset" w:sz="6" w:space="0" w:color="auto"/>
              <w:right w:val="outset" w:sz="6" w:space="0" w:color="auto"/>
            </w:tcBorders>
            <w:hideMark/>
          </w:tcPr>
          <w:p w14:paraId="468083B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B4A1B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speciale de construcţii pentru proiecte de geniu civil</w:t>
            </w:r>
          </w:p>
        </w:tc>
      </w:tr>
      <w:tr w:rsidR="00C43CF2" w:rsidRPr="00C43CF2" w14:paraId="48A3005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CBD51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B9E76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EE7E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4350</w:t>
            </w:r>
          </w:p>
        </w:tc>
        <w:tc>
          <w:tcPr>
            <w:tcW w:w="3350" w:type="pct"/>
            <w:gridSpan w:val="2"/>
            <w:tcBorders>
              <w:top w:val="outset" w:sz="6" w:space="0" w:color="auto"/>
              <w:left w:val="outset" w:sz="6" w:space="0" w:color="auto"/>
              <w:bottom w:val="outset" w:sz="6" w:space="0" w:color="auto"/>
              <w:right w:val="outset" w:sz="6" w:space="0" w:color="auto"/>
            </w:tcBorders>
            <w:hideMark/>
          </w:tcPr>
          <w:p w14:paraId="5A7153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Lucrări speciale de construcţii pentru proiecte de geniu civil</w:t>
            </w:r>
          </w:p>
        </w:tc>
      </w:tr>
      <w:tr w:rsidR="00C43CF2" w:rsidRPr="00C43CF2" w14:paraId="4BD049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4FE45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F6B6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436</w:t>
            </w:r>
          </w:p>
        </w:tc>
        <w:tc>
          <w:tcPr>
            <w:tcW w:w="450" w:type="pct"/>
            <w:gridSpan w:val="2"/>
            <w:tcBorders>
              <w:top w:val="outset" w:sz="6" w:space="0" w:color="auto"/>
              <w:left w:val="outset" w:sz="6" w:space="0" w:color="auto"/>
              <w:bottom w:val="outset" w:sz="6" w:space="0" w:color="auto"/>
              <w:right w:val="outset" w:sz="6" w:space="0" w:color="auto"/>
            </w:tcBorders>
            <w:hideMark/>
          </w:tcPr>
          <w:p w14:paraId="2AC1DDA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A61FA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lucrări speciale de construcţii</w:t>
            </w:r>
          </w:p>
        </w:tc>
      </w:tr>
      <w:tr w:rsidR="00C43CF2" w:rsidRPr="00C43CF2" w14:paraId="1790649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9A551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BC0107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24400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4360</w:t>
            </w:r>
          </w:p>
        </w:tc>
        <w:tc>
          <w:tcPr>
            <w:tcW w:w="3350" w:type="pct"/>
            <w:gridSpan w:val="2"/>
            <w:tcBorders>
              <w:top w:val="outset" w:sz="6" w:space="0" w:color="auto"/>
              <w:left w:val="outset" w:sz="6" w:space="0" w:color="auto"/>
              <w:bottom w:val="outset" w:sz="6" w:space="0" w:color="auto"/>
              <w:right w:val="outset" w:sz="6" w:space="0" w:color="auto"/>
            </w:tcBorders>
            <w:hideMark/>
          </w:tcPr>
          <w:p w14:paraId="65D781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lucrări speciale de construcţii</w:t>
            </w:r>
          </w:p>
        </w:tc>
      </w:tr>
      <w:tr w:rsidR="00C43CF2" w:rsidRPr="00C43CF2" w14:paraId="0868F1B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6EF0A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1433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439</w:t>
            </w:r>
          </w:p>
        </w:tc>
        <w:tc>
          <w:tcPr>
            <w:tcW w:w="450" w:type="pct"/>
            <w:gridSpan w:val="2"/>
            <w:tcBorders>
              <w:top w:val="outset" w:sz="6" w:space="0" w:color="auto"/>
              <w:left w:val="outset" w:sz="6" w:space="0" w:color="auto"/>
              <w:bottom w:val="outset" w:sz="6" w:space="0" w:color="auto"/>
              <w:right w:val="outset" w:sz="6" w:space="0" w:color="auto"/>
            </w:tcBorders>
            <w:hideMark/>
          </w:tcPr>
          <w:p w14:paraId="3209A69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7490C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lucrări speciale de construcţii</w:t>
            </w:r>
          </w:p>
        </w:tc>
      </w:tr>
      <w:tr w:rsidR="00C43CF2" w:rsidRPr="00C43CF2" w14:paraId="7C964C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0CA40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FCCDF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769C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4391</w:t>
            </w:r>
          </w:p>
        </w:tc>
        <w:tc>
          <w:tcPr>
            <w:tcW w:w="3350" w:type="pct"/>
            <w:gridSpan w:val="2"/>
            <w:tcBorders>
              <w:top w:val="outset" w:sz="6" w:space="0" w:color="auto"/>
              <w:left w:val="outset" w:sz="6" w:space="0" w:color="auto"/>
              <w:bottom w:val="outset" w:sz="6" w:space="0" w:color="auto"/>
              <w:right w:val="outset" w:sz="6" w:space="0" w:color="auto"/>
            </w:tcBorders>
            <w:hideMark/>
          </w:tcPr>
          <w:p w14:paraId="326C37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zidărie</w:t>
            </w:r>
          </w:p>
        </w:tc>
      </w:tr>
      <w:tr w:rsidR="00C43CF2" w:rsidRPr="00C43CF2" w14:paraId="0A648FA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12DAA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75ADA2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37038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4399</w:t>
            </w:r>
          </w:p>
        </w:tc>
        <w:tc>
          <w:tcPr>
            <w:tcW w:w="3350" w:type="pct"/>
            <w:gridSpan w:val="2"/>
            <w:tcBorders>
              <w:top w:val="outset" w:sz="6" w:space="0" w:color="auto"/>
              <w:left w:val="outset" w:sz="6" w:space="0" w:color="auto"/>
              <w:bottom w:val="outset" w:sz="6" w:space="0" w:color="auto"/>
              <w:right w:val="outset" w:sz="6" w:space="0" w:color="auto"/>
            </w:tcBorders>
            <w:hideMark/>
          </w:tcPr>
          <w:p w14:paraId="032701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lucrări speciale de construcţii n.c.a.</w:t>
            </w:r>
          </w:p>
        </w:tc>
      </w:tr>
      <w:tr w:rsidR="00C43CF2" w:rsidRPr="00C43CF2" w14:paraId="3CFE4CB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E813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3B1CB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C91F1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4B9F5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G - Comerţ cu ridicata şi cu amănuntul</w:t>
            </w:r>
          </w:p>
        </w:tc>
      </w:tr>
      <w:tr w:rsidR="00C43CF2" w:rsidRPr="00C43CF2" w14:paraId="0828DED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D275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46</w:t>
            </w:r>
          </w:p>
        </w:tc>
        <w:tc>
          <w:tcPr>
            <w:tcW w:w="500" w:type="pct"/>
            <w:tcBorders>
              <w:top w:val="outset" w:sz="6" w:space="0" w:color="auto"/>
              <w:left w:val="outset" w:sz="6" w:space="0" w:color="auto"/>
              <w:bottom w:val="outset" w:sz="6" w:space="0" w:color="auto"/>
              <w:right w:val="outset" w:sz="6" w:space="0" w:color="auto"/>
            </w:tcBorders>
            <w:hideMark/>
          </w:tcPr>
          <w:p w14:paraId="5F02F6B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BEA5D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EDFD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Comerţ cu ridicata</w:t>
            </w:r>
          </w:p>
        </w:tc>
      </w:tr>
      <w:tr w:rsidR="00C43CF2" w:rsidRPr="00C43CF2" w14:paraId="714E82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FA8D0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101A0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w:t>
            </w:r>
          </w:p>
        </w:tc>
        <w:tc>
          <w:tcPr>
            <w:tcW w:w="450" w:type="pct"/>
            <w:gridSpan w:val="2"/>
            <w:tcBorders>
              <w:top w:val="outset" w:sz="6" w:space="0" w:color="auto"/>
              <w:left w:val="outset" w:sz="6" w:space="0" w:color="auto"/>
              <w:bottom w:val="outset" w:sz="6" w:space="0" w:color="auto"/>
              <w:right w:val="outset" w:sz="6" w:space="0" w:color="auto"/>
            </w:tcBorders>
            <w:hideMark/>
          </w:tcPr>
          <w:p w14:paraId="368204E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03E3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în comerţul cu ridicata</w:t>
            </w:r>
          </w:p>
        </w:tc>
      </w:tr>
      <w:tr w:rsidR="00C43CF2" w:rsidRPr="00C43CF2" w14:paraId="5AAF24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E40E2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009F8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F3D2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4611</w:t>
            </w:r>
          </w:p>
        </w:tc>
        <w:tc>
          <w:tcPr>
            <w:tcW w:w="3350" w:type="pct"/>
            <w:gridSpan w:val="2"/>
            <w:tcBorders>
              <w:top w:val="outset" w:sz="6" w:space="0" w:color="auto"/>
              <w:left w:val="outset" w:sz="6" w:space="0" w:color="auto"/>
              <w:bottom w:val="outset" w:sz="6" w:space="0" w:color="auto"/>
              <w:right w:val="outset" w:sz="6" w:space="0" w:color="auto"/>
            </w:tcBorders>
            <w:hideMark/>
          </w:tcPr>
          <w:p w14:paraId="6DE08D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materii prime agricole, animale vii, materii prime textile şi cu semifabricate</w:t>
            </w:r>
          </w:p>
        </w:tc>
      </w:tr>
      <w:tr w:rsidR="00C43CF2" w:rsidRPr="00C43CF2" w14:paraId="11B1648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1F3FD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E0F50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2499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4612</w:t>
            </w:r>
          </w:p>
        </w:tc>
        <w:tc>
          <w:tcPr>
            <w:tcW w:w="3350" w:type="pct"/>
            <w:gridSpan w:val="2"/>
            <w:tcBorders>
              <w:top w:val="outset" w:sz="6" w:space="0" w:color="auto"/>
              <w:left w:val="outset" w:sz="6" w:space="0" w:color="auto"/>
              <w:bottom w:val="outset" w:sz="6" w:space="0" w:color="auto"/>
              <w:right w:val="outset" w:sz="6" w:space="0" w:color="auto"/>
            </w:tcBorders>
            <w:hideMark/>
          </w:tcPr>
          <w:p w14:paraId="111FF2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combustibili, minereuri, metale şi produse chimice pentru industrie</w:t>
            </w:r>
          </w:p>
        </w:tc>
      </w:tr>
      <w:tr w:rsidR="00C43CF2" w:rsidRPr="00C43CF2" w14:paraId="1DAFE6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6A7D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62B3F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A9E54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4613</w:t>
            </w:r>
          </w:p>
        </w:tc>
        <w:tc>
          <w:tcPr>
            <w:tcW w:w="3350" w:type="pct"/>
            <w:gridSpan w:val="2"/>
            <w:tcBorders>
              <w:top w:val="outset" w:sz="6" w:space="0" w:color="auto"/>
              <w:left w:val="outset" w:sz="6" w:space="0" w:color="auto"/>
              <w:bottom w:val="outset" w:sz="6" w:space="0" w:color="auto"/>
              <w:right w:val="outset" w:sz="6" w:space="0" w:color="auto"/>
            </w:tcBorders>
            <w:hideMark/>
          </w:tcPr>
          <w:p w14:paraId="670AA0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material lemnos şi materiale de construcţii</w:t>
            </w:r>
          </w:p>
        </w:tc>
      </w:tr>
      <w:tr w:rsidR="00C43CF2" w:rsidRPr="00C43CF2" w14:paraId="458B6EE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276B5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4CD11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FEA1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4614</w:t>
            </w:r>
          </w:p>
        </w:tc>
        <w:tc>
          <w:tcPr>
            <w:tcW w:w="3350" w:type="pct"/>
            <w:gridSpan w:val="2"/>
            <w:tcBorders>
              <w:top w:val="outset" w:sz="6" w:space="0" w:color="auto"/>
              <w:left w:val="outset" w:sz="6" w:space="0" w:color="auto"/>
              <w:bottom w:val="outset" w:sz="6" w:space="0" w:color="auto"/>
              <w:right w:val="outset" w:sz="6" w:space="0" w:color="auto"/>
            </w:tcBorders>
            <w:hideMark/>
          </w:tcPr>
          <w:p w14:paraId="278C1E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maşini, echipamente industriale, nave şi avioane</w:t>
            </w:r>
          </w:p>
        </w:tc>
      </w:tr>
      <w:tr w:rsidR="00C43CF2" w:rsidRPr="00C43CF2" w14:paraId="11BED4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2AA5B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234C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3D4B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4615</w:t>
            </w:r>
          </w:p>
        </w:tc>
        <w:tc>
          <w:tcPr>
            <w:tcW w:w="3350" w:type="pct"/>
            <w:gridSpan w:val="2"/>
            <w:tcBorders>
              <w:top w:val="outset" w:sz="6" w:space="0" w:color="auto"/>
              <w:left w:val="outset" w:sz="6" w:space="0" w:color="auto"/>
              <w:bottom w:val="outset" w:sz="6" w:space="0" w:color="auto"/>
              <w:right w:val="outset" w:sz="6" w:space="0" w:color="auto"/>
            </w:tcBorders>
            <w:hideMark/>
          </w:tcPr>
          <w:p w14:paraId="078B9A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mobilă, articole de menaj şi de fierărie</w:t>
            </w:r>
          </w:p>
        </w:tc>
      </w:tr>
      <w:tr w:rsidR="00C43CF2" w:rsidRPr="00C43CF2" w14:paraId="40186A6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FBB79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BE920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F56B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4616</w:t>
            </w:r>
          </w:p>
        </w:tc>
        <w:tc>
          <w:tcPr>
            <w:tcW w:w="3350" w:type="pct"/>
            <w:gridSpan w:val="2"/>
            <w:tcBorders>
              <w:top w:val="outset" w:sz="6" w:space="0" w:color="auto"/>
              <w:left w:val="outset" w:sz="6" w:space="0" w:color="auto"/>
              <w:bottom w:val="outset" w:sz="6" w:space="0" w:color="auto"/>
              <w:right w:val="outset" w:sz="6" w:space="0" w:color="auto"/>
            </w:tcBorders>
            <w:hideMark/>
          </w:tcPr>
          <w:p w14:paraId="5223BD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textile, confecţii din blană, încălţăminte şi articole din piele</w:t>
            </w:r>
          </w:p>
        </w:tc>
      </w:tr>
      <w:tr w:rsidR="00C43CF2" w:rsidRPr="00C43CF2" w14:paraId="7EB19A6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B69A4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F48893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CC5593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4617</w:t>
            </w:r>
          </w:p>
        </w:tc>
        <w:tc>
          <w:tcPr>
            <w:tcW w:w="3350" w:type="pct"/>
            <w:gridSpan w:val="2"/>
            <w:tcBorders>
              <w:top w:val="outset" w:sz="6" w:space="0" w:color="auto"/>
              <w:left w:val="outset" w:sz="6" w:space="0" w:color="auto"/>
              <w:bottom w:val="outset" w:sz="6" w:space="0" w:color="auto"/>
              <w:right w:val="outset" w:sz="6" w:space="0" w:color="auto"/>
            </w:tcBorders>
            <w:hideMark/>
          </w:tcPr>
          <w:p w14:paraId="69FBDF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produse alimentare, băuturi şi tutun</w:t>
            </w:r>
          </w:p>
        </w:tc>
      </w:tr>
      <w:tr w:rsidR="00C43CF2" w:rsidRPr="00C43CF2" w14:paraId="508BF51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7D6C0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A6709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83AD4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4618</w:t>
            </w:r>
          </w:p>
        </w:tc>
        <w:tc>
          <w:tcPr>
            <w:tcW w:w="3350" w:type="pct"/>
            <w:gridSpan w:val="2"/>
            <w:tcBorders>
              <w:top w:val="outset" w:sz="6" w:space="0" w:color="auto"/>
              <w:left w:val="outset" w:sz="6" w:space="0" w:color="auto"/>
              <w:bottom w:val="outset" w:sz="6" w:space="0" w:color="auto"/>
              <w:right w:val="outset" w:sz="6" w:space="0" w:color="auto"/>
            </w:tcBorders>
            <w:hideMark/>
          </w:tcPr>
          <w:p w14:paraId="53F09B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specializat în vânzarea produselor cu caracter specific n.c.a.</w:t>
            </w:r>
          </w:p>
        </w:tc>
      </w:tr>
      <w:tr w:rsidR="00C43CF2" w:rsidRPr="00C43CF2" w14:paraId="2783E5E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4466C2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AF73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1EBE7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4619</w:t>
            </w:r>
          </w:p>
        </w:tc>
        <w:tc>
          <w:tcPr>
            <w:tcW w:w="3350" w:type="pct"/>
            <w:gridSpan w:val="2"/>
            <w:tcBorders>
              <w:top w:val="outset" w:sz="6" w:space="0" w:color="auto"/>
              <w:left w:val="outset" w:sz="6" w:space="0" w:color="auto"/>
              <w:bottom w:val="outset" w:sz="6" w:space="0" w:color="auto"/>
              <w:right w:val="outset" w:sz="6" w:space="0" w:color="auto"/>
            </w:tcBorders>
            <w:hideMark/>
          </w:tcPr>
          <w:p w14:paraId="422F31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produse diverse</w:t>
            </w:r>
          </w:p>
        </w:tc>
      </w:tr>
      <w:tr w:rsidR="00C43CF2" w:rsidRPr="00C43CF2" w14:paraId="548696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A1814A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DD31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462</w:t>
            </w:r>
          </w:p>
        </w:tc>
        <w:tc>
          <w:tcPr>
            <w:tcW w:w="450" w:type="pct"/>
            <w:gridSpan w:val="2"/>
            <w:tcBorders>
              <w:top w:val="outset" w:sz="6" w:space="0" w:color="auto"/>
              <w:left w:val="outset" w:sz="6" w:space="0" w:color="auto"/>
              <w:bottom w:val="outset" w:sz="6" w:space="0" w:color="auto"/>
              <w:right w:val="outset" w:sz="6" w:space="0" w:color="auto"/>
            </w:tcBorders>
            <w:hideMark/>
          </w:tcPr>
          <w:p w14:paraId="38D0E9C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A43B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agricole brute şi al animalelor vii</w:t>
            </w:r>
          </w:p>
        </w:tc>
      </w:tr>
      <w:tr w:rsidR="00C43CF2" w:rsidRPr="00C43CF2" w14:paraId="601317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4601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AC3019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2194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4621</w:t>
            </w:r>
          </w:p>
        </w:tc>
        <w:tc>
          <w:tcPr>
            <w:tcW w:w="3350" w:type="pct"/>
            <w:gridSpan w:val="2"/>
            <w:tcBorders>
              <w:top w:val="outset" w:sz="6" w:space="0" w:color="auto"/>
              <w:left w:val="outset" w:sz="6" w:space="0" w:color="auto"/>
              <w:bottom w:val="outset" w:sz="6" w:space="0" w:color="auto"/>
              <w:right w:val="outset" w:sz="6" w:space="0" w:color="auto"/>
            </w:tcBorders>
            <w:hideMark/>
          </w:tcPr>
          <w:p w14:paraId="714E33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cerealelor, seminţelor, furajelor şi tutunului neprelucrat</w:t>
            </w:r>
          </w:p>
        </w:tc>
      </w:tr>
      <w:tr w:rsidR="00C43CF2" w:rsidRPr="00C43CF2" w14:paraId="32D15EE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8C51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D1BA60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BC0F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4622</w:t>
            </w:r>
          </w:p>
        </w:tc>
        <w:tc>
          <w:tcPr>
            <w:tcW w:w="3350" w:type="pct"/>
            <w:gridSpan w:val="2"/>
            <w:tcBorders>
              <w:top w:val="outset" w:sz="6" w:space="0" w:color="auto"/>
              <w:left w:val="outset" w:sz="6" w:space="0" w:color="auto"/>
              <w:bottom w:val="outset" w:sz="6" w:space="0" w:color="auto"/>
              <w:right w:val="outset" w:sz="6" w:space="0" w:color="auto"/>
            </w:tcBorders>
            <w:hideMark/>
          </w:tcPr>
          <w:p w14:paraId="11B39E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florilor şi al plantelor</w:t>
            </w:r>
          </w:p>
        </w:tc>
      </w:tr>
      <w:tr w:rsidR="00C43CF2" w:rsidRPr="00C43CF2" w14:paraId="727349C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32198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09716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B5093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4623</w:t>
            </w:r>
          </w:p>
        </w:tc>
        <w:tc>
          <w:tcPr>
            <w:tcW w:w="3350" w:type="pct"/>
            <w:gridSpan w:val="2"/>
            <w:tcBorders>
              <w:top w:val="outset" w:sz="6" w:space="0" w:color="auto"/>
              <w:left w:val="outset" w:sz="6" w:space="0" w:color="auto"/>
              <w:bottom w:val="outset" w:sz="6" w:space="0" w:color="auto"/>
              <w:right w:val="outset" w:sz="6" w:space="0" w:color="auto"/>
            </w:tcBorders>
            <w:hideMark/>
          </w:tcPr>
          <w:p w14:paraId="7D2AEA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animalelor vii</w:t>
            </w:r>
          </w:p>
        </w:tc>
      </w:tr>
      <w:tr w:rsidR="00C43CF2" w:rsidRPr="00C43CF2" w14:paraId="067BC83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E32FE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B0FF6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4276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4624</w:t>
            </w:r>
          </w:p>
        </w:tc>
        <w:tc>
          <w:tcPr>
            <w:tcW w:w="3350" w:type="pct"/>
            <w:gridSpan w:val="2"/>
            <w:tcBorders>
              <w:top w:val="outset" w:sz="6" w:space="0" w:color="auto"/>
              <w:left w:val="outset" w:sz="6" w:space="0" w:color="auto"/>
              <w:bottom w:val="outset" w:sz="6" w:space="0" w:color="auto"/>
              <w:right w:val="outset" w:sz="6" w:space="0" w:color="auto"/>
            </w:tcBorders>
            <w:hideMark/>
          </w:tcPr>
          <w:p w14:paraId="5AD05C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blănurilor, pieilor brute şi al pieilor prelucrate</w:t>
            </w:r>
          </w:p>
        </w:tc>
      </w:tr>
      <w:tr w:rsidR="00C43CF2" w:rsidRPr="00C43CF2" w14:paraId="6845F85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BDDA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7DC4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w:t>
            </w:r>
          </w:p>
        </w:tc>
        <w:tc>
          <w:tcPr>
            <w:tcW w:w="450" w:type="pct"/>
            <w:gridSpan w:val="2"/>
            <w:tcBorders>
              <w:top w:val="outset" w:sz="6" w:space="0" w:color="auto"/>
              <w:left w:val="outset" w:sz="6" w:space="0" w:color="auto"/>
              <w:bottom w:val="outset" w:sz="6" w:space="0" w:color="auto"/>
              <w:right w:val="outset" w:sz="6" w:space="0" w:color="auto"/>
            </w:tcBorders>
            <w:hideMark/>
          </w:tcPr>
          <w:p w14:paraId="46ED15E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06E08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alimentare, al băuturilor şi al tutunului</w:t>
            </w:r>
          </w:p>
        </w:tc>
      </w:tr>
      <w:tr w:rsidR="00C43CF2" w:rsidRPr="00C43CF2" w14:paraId="5FCF71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550B0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94FB2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752C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4631</w:t>
            </w:r>
          </w:p>
        </w:tc>
        <w:tc>
          <w:tcPr>
            <w:tcW w:w="3350" w:type="pct"/>
            <w:gridSpan w:val="2"/>
            <w:tcBorders>
              <w:top w:val="outset" w:sz="6" w:space="0" w:color="auto"/>
              <w:left w:val="outset" w:sz="6" w:space="0" w:color="auto"/>
              <w:bottom w:val="outset" w:sz="6" w:space="0" w:color="auto"/>
              <w:right w:val="outset" w:sz="6" w:space="0" w:color="auto"/>
            </w:tcBorders>
            <w:hideMark/>
          </w:tcPr>
          <w:p w14:paraId="5C3E5F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fructelor şi legumelor</w:t>
            </w:r>
          </w:p>
        </w:tc>
      </w:tr>
      <w:tr w:rsidR="00C43CF2" w:rsidRPr="00C43CF2" w14:paraId="17E5053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42D21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82568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3D7B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4632</w:t>
            </w:r>
          </w:p>
        </w:tc>
        <w:tc>
          <w:tcPr>
            <w:tcW w:w="3350" w:type="pct"/>
            <w:gridSpan w:val="2"/>
            <w:tcBorders>
              <w:top w:val="outset" w:sz="6" w:space="0" w:color="auto"/>
              <w:left w:val="outset" w:sz="6" w:space="0" w:color="auto"/>
              <w:bottom w:val="outset" w:sz="6" w:space="0" w:color="auto"/>
              <w:right w:val="outset" w:sz="6" w:space="0" w:color="auto"/>
            </w:tcBorders>
            <w:hideMark/>
          </w:tcPr>
          <w:p w14:paraId="1AC1CD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cărnii şi produselor din carne, peşte şi produse din peşte, crustacee şi moluşte</w:t>
            </w:r>
          </w:p>
        </w:tc>
      </w:tr>
      <w:tr w:rsidR="00C43CF2" w:rsidRPr="00C43CF2" w14:paraId="6476A5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066C2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9708F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347E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4633</w:t>
            </w:r>
          </w:p>
        </w:tc>
        <w:tc>
          <w:tcPr>
            <w:tcW w:w="3350" w:type="pct"/>
            <w:gridSpan w:val="2"/>
            <w:tcBorders>
              <w:top w:val="outset" w:sz="6" w:space="0" w:color="auto"/>
              <w:left w:val="outset" w:sz="6" w:space="0" w:color="auto"/>
              <w:bottom w:val="outset" w:sz="6" w:space="0" w:color="auto"/>
              <w:right w:val="outset" w:sz="6" w:space="0" w:color="auto"/>
            </w:tcBorders>
            <w:hideMark/>
          </w:tcPr>
          <w:p w14:paraId="2ED60B2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lactate, ouălor, uleiurilor şi grăsimilor comestibile</w:t>
            </w:r>
          </w:p>
        </w:tc>
      </w:tr>
      <w:tr w:rsidR="00C43CF2" w:rsidRPr="00C43CF2" w14:paraId="47DEE09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CADE6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C3338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9C32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4634</w:t>
            </w:r>
          </w:p>
        </w:tc>
        <w:tc>
          <w:tcPr>
            <w:tcW w:w="3350" w:type="pct"/>
            <w:gridSpan w:val="2"/>
            <w:tcBorders>
              <w:top w:val="outset" w:sz="6" w:space="0" w:color="auto"/>
              <w:left w:val="outset" w:sz="6" w:space="0" w:color="auto"/>
              <w:bottom w:val="outset" w:sz="6" w:space="0" w:color="auto"/>
              <w:right w:val="outset" w:sz="6" w:space="0" w:color="auto"/>
            </w:tcBorders>
            <w:hideMark/>
          </w:tcPr>
          <w:p w14:paraId="6956F4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băuturilor</w:t>
            </w:r>
          </w:p>
        </w:tc>
      </w:tr>
      <w:tr w:rsidR="00C43CF2" w:rsidRPr="00C43CF2" w14:paraId="400AAE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5B9AB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4C04D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63D2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4635</w:t>
            </w:r>
          </w:p>
        </w:tc>
        <w:tc>
          <w:tcPr>
            <w:tcW w:w="3350" w:type="pct"/>
            <w:gridSpan w:val="2"/>
            <w:tcBorders>
              <w:top w:val="outset" w:sz="6" w:space="0" w:color="auto"/>
              <w:left w:val="outset" w:sz="6" w:space="0" w:color="auto"/>
              <w:bottom w:val="outset" w:sz="6" w:space="0" w:color="auto"/>
              <w:right w:val="outset" w:sz="6" w:space="0" w:color="auto"/>
            </w:tcBorders>
            <w:hideMark/>
          </w:tcPr>
          <w:p w14:paraId="6C8B88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din tutun</w:t>
            </w:r>
          </w:p>
        </w:tc>
      </w:tr>
      <w:tr w:rsidR="00C43CF2" w:rsidRPr="00C43CF2" w14:paraId="60D976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4DEFD2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A28F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5E21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4636</w:t>
            </w:r>
          </w:p>
        </w:tc>
        <w:tc>
          <w:tcPr>
            <w:tcW w:w="3350" w:type="pct"/>
            <w:gridSpan w:val="2"/>
            <w:tcBorders>
              <w:top w:val="outset" w:sz="6" w:space="0" w:color="auto"/>
              <w:left w:val="outset" w:sz="6" w:space="0" w:color="auto"/>
              <w:bottom w:val="outset" w:sz="6" w:space="0" w:color="auto"/>
              <w:right w:val="outset" w:sz="6" w:space="0" w:color="auto"/>
            </w:tcBorders>
            <w:hideMark/>
          </w:tcPr>
          <w:p w14:paraId="22458A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zahărului, ciocolatei şi produselor zaharoase</w:t>
            </w:r>
          </w:p>
        </w:tc>
      </w:tr>
      <w:tr w:rsidR="00C43CF2" w:rsidRPr="00C43CF2" w14:paraId="16F05C4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A734C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A1944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C279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4637</w:t>
            </w:r>
          </w:p>
        </w:tc>
        <w:tc>
          <w:tcPr>
            <w:tcW w:w="3350" w:type="pct"/>
            <w:gridSpan w:val="2"/>
            <w:tcBorders>
              <w:top w:val="outset" w:sz="6" w:space="0" w:color="auto"/>
              <w:left w:val="outset" w:sz="6" w:space="0" w:color="auto"/>
              <w:bottom w:val="outset" w:sz="6" w:space="0" w:color="auto"/>
              <w:right w:val="outset" w:sz="6" w:space="0" w:color="auto"/>
            </w:tcBorders>
            <w:hideMark/>
          </w:tcPr>
          <w:p w14:paraId="32A8F5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cu cafea, ceai, cacao şi condimente</w:t>
            </w:r>
          </w:p>
        </w:tc>
      </w:tr>
      <w:tr w:rsidR="00C43CF2" w:rsidRPr="00C43CF2" w14:paraId="08639B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1099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DE1C7A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9B4D3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4638</w:t>
            </w:r>
          </w:p>
        </w:tc>
        <w:tc>
          <w:tcPr>
            <w:tcW w:w="3350" w:type="pct"/>
            <w:gridSpan w:val="2"/>
            <w:tcBorders>
              <w:top w:val="outset" w:sz="6" w:space="0" w:color="auto"/>
              <w:left w:val="outset" w:sz="6" w:space="0" w:color="auto"/>
              <w:bottom w:val="outset" w:sz="6" w:space="0" w:color="auto"/>
              <w:right w:val="outset" w:sz="6" w:space="0" w:color="auto"/>
            </w:tcBorders>
            <w:hideMark/>
          </w:tcPr>
          <w:p w14:paraId="092FC34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specializat al altor alimente</w:t>
            </w:r>
          </w:p>
        </w:tc>
      </w:tr>
      <w:tr w:rsidR="00C43CF2" w:rsidRPr="00C43CF2" w14:paraId="7B3720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5A81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32244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DA7C3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4639</w:t>
            </w:r>
          </w:p>
        </w:tc>
        <w:tc>
          <w:tcPr>
            <w:tcW w:w="3350" w:type="pct"/>
            <w:gridSpan w:val="2"/>
            <w:tcBorders>
              <w:top w:val="outset" w:sz="6" w:space="0" w:color="auto"/>
              <w:left w:val="outset" w:sz="6" w:space="0" w:color="auto"/>
              <w:bottom w:val="outset" w:sz="6" w:space="0" w:color="auto"/>
              <w:right w:val="outset" w:sz="6" w:space="0" w:color="auto"/>
            </w:tcBorders>
            <w:hideMark/>
          </w:tcPr>
          <w:p w14:paraId="17FDB5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nespecializat de produse alimentare, băuturi şi tutun</w:t>
            </w:r>
          </w:p>
        </w:tc>
      </w:tr>
      <w:tr w:rsidR="00C43CF2" w:rsidRPr="00C43CF2" w14:paraId="0C5F140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F8DF0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91D3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w:t>
            </w:r>
          </w:p>
        </w:tc>
        <w:tc>
          <w:tcPr>
            <w:tcW w:w="450" w:type="pct"/>
            <w:gridSpan w:val="2"/>
            <w:tcBorders>
              <w:top w:val="outset" w:sz="6" w:space="0" w:color="auto"/>
              <w:left w:val="outset" w:sz="6" w:space="0" w:color="auto"/>
              <w:bottom w:val="outset" w:sz="6" w:space="0" w:color="auto"/>
              <w:right w:val="outset" w:sz="6" w:space="0" w:color="auto"/>
            </w:tcBorders>
            <w:hideMark/>
          </w:tcPr>
          <w:p w14:paraId="6F6A124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34B57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bunurilor de consum</w:t>
            </w:r>
          </w:p>
        </w:tc>
      </w:tr>
      <w:tr w:rsidR="00C43CF2" w:rsidRPr="00C43CF2" w14:paraId="2734BE6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90525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B2DE5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08A5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4641</w:t>
            </w:r>
          </w:p>
        </w:tc>
        <w:tc>
          <w:tcPr>
            <w:tcW w:w="3350" w:type="pct"/>
            <w:gridSpan w:val="2"/>
            <w:tcBorders>
              <w:top w:val="outset" w:sz="6" w:space="0" w:color="auto"/>
              <w:left w:val="outset" w:sz="6" w:space="0" w:color="auto"/>
              <w:bottom w:val="outset" w:sz="6" w:space="0" w:color="auto"/>
              <w:right w:val="outset" w:sz="6" w:space="0" w:color="auto"/>
            </w:tcBorders>
            <w:hideMark/>
          </w:tcPr>
          <w:p w14:paraId="6CC39B9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textile</w:t>
            </w:r>
          </w:p>
        </w:tc>
      </w:tr>
      <w:tr w:rsidR="00C43CF2" w:rsidRPr="00C43CF2" w14:paraId="0203FB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7876D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174DE2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7AED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4642</w:t>
            </w:r>
          </w:p>
        </w:tc>
        <w:tc>
          <w:tcPr>
            <w:tcW w:w="3350" w:type="pct"/>
            <w:gridSpan w:val="2"/>
            <w:tcBorders>
              <w:top w:val="outset" w:sz="6" w:space="0" w:color="auto"/>
              <w:left w:val="outset" w:sz="6" w:space="0" w:color="auto"/>
              <w:bottom w:val="outset" w:sz="6" w:space="0" w:color="auto"/>
              <w:right w:val="outset" w:sz="6" w:space="0" w:color="auto"/>
            </w:tcBorders>
            <w:hideMark/>
          </w:tcPr>
          <w:p w14:paraId="35F48E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îmbrăcăminţii şi încălţămintei</w:t>
            </w:r>
          </w:p>
        </w:tc>
      </w:tr>
      <w:tr w:rsidR="00C43CF2" w:rsidRPr="00C43CF2" w14:paraId="3919B6F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D2AF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9F5AC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6A98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4643</w:t>
            </w:r>
          </w:p>
        </w:tc>
        <w:tc>
          <w:tcPr>
            <w:tcW w:w="3350" w:type="pct"/>
            <w:gridSpan w:val="2"/>
            <w:tcBorders>
              <w:top w:val="outset" w:sz="6" w:space="0" w:color="auto"/>
              <w:left w:val="outset" w:sz="6" w:space="0" w:color="auto"/>
              <w:bottom w:val="outset" w:sz="6" w:space="0" w:color="auto"/>
              <w:right w:val="outset" w:sz="6" w:space="0" w:color="auto"/>
            </w:tcBorders>
            <w:hideMark/>
          </w:tcPr>
          <w:p w14:paraId="165AEB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aparatelor electrice de uz gospodăresc, al aparatelor de radio şi televizoarelor</w:t>
            </w:r>
          </w:p>
        </w:tc>
      </w:tr>
      <w:tr w:rsidR="00C43CF2" w:rsidRPr="00C43CF2" w14:paraId="5C1B36A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8C1F3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95FE0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405C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4644</w:t>
            </w:r>
          </w:p>
        </w:tc>
        <w:tc>
          <w:tcPr>
            <w:tcW w:w="3350" w:type="pct"/>
            <w:gridSpan w:val="2"/>
            <w:tcBorders>
              <w:top w:val="outset" w:sz="6" w:space="0" w:color="auto"/>
              <w:left w:val="outset" w:sz="6" w:space="0" w:color="auto"/>
              <w:bottom w:val="outset" w:sz="6" w:space="0" w:color="auto"/>
              <w:right w:val="outset" w:sz="6" w:space="0" w:color="auto"/>
            </w:tcBorders>
            <w:hideMark/>
          </w:tcPr>
          <w:p w14:paraId="1D18D1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din ceramică, sticlărie şi produse de întreţinere</w:t>
            </w:r>
          </w:p>
        </w:tc>
      </w:tr>
      <w:tr w:rsidR="00C43CF2" w:rsidRPr="00C43CF2" w14:paraId="7017F3E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0D7AD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2DEF6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04735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4645</w:t>
            </w:r>
          </w:p>
        </w:tc>
        <w:tc>
          <w:tcPr>
            <w:tcW w:w="3350" w:type="pct"/>
            <w:gridSpan w:val="2"/>
            <w:tcBorders>
              <w:top w:val="outset" w:sz="6" w:space="0" w:color="auto"/>
              <w:left w:val="outset" w:sz="6" w:space="0" w:color="auto"/>
              <w:bottom w:val="outset" w:sz="6" w:space="0" w:color="auto"/>
              <w:right w:val="outset" w:sz="6" w:space="0" w:color="auto"/>
            </w:tcBorders>
            <w:hideMark/>
          </w:tcPr>
          <w:p w14:paraId="56E37B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cosmetice şi de parfumerie</w:t>
            </w:r>
          </w:p>
        </w:tc>
      </w:tr>
      <w:tr w:rsidR="00C43CF2" w:rsidRPr="00C43CF2" w14:paraId="0DC708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F47C5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541CC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E1F1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4646</w:t>
            </w:r>
          </w:p>
        </w:tc>
        <w:tc>
          <w:tcPr>
            <w:tcW w:w="3350" w:type="pct"/>
            <w:gridSpan w:val="2"/>
            <w:tcBorders>
              <w:top w:val="outset" w:sz="6" w:space="0" w:color="auto"/>
              <w:left w:val="outset" w:sz="6" w:space="0" w:color="auto"/>
              <w:bottom w:val="outset" w:sz="6" w:space="0" w:color="auto"/>
              <w:right w:val="outset" w:sz="6" w:space="0" w:color="auto"/>
            </w:tcBorders>
            <w:hideMark/>
          </w:tcPr>
          <w:p w14:paraId="4B0B5B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farmaceutice şi medicale</w:t>
            </w:r>
          </w:p>
        </w:tc>
      </w:tr>
      <w:tr w:rsidR="00C43CF2" w:rsidRPr="00C43CF2" w14:paraId="475FE1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984ED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16834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B5F7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4647</w:t>
            </w:r>
          </w:p>
        </w:tc>
        <w:tc>
          <w:tcPr>
            <w:tcW w:w="3350" w:type="pct"/>
            <w:gridSpan w:val="2"/>
            <w:tcBorders>
              <w:top w:val="outset" w:sz="6" w:space="0" w:color="auto"/>
              <w:left w:val="outset" w:sz="6" w:space="0" w:color="auto"/>
              <w:bottom w:val="outset" w:sz="6" w:space="0" w:color="auto"/>
              <w:right w:val="outset" w:sz="6" w:space="0" w:color="auto"/>
            </w:tcBorders>
            <w:hideMark/>
          </w:tcPr>
          <w:p w14:paraId="52E8C8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mobilei (inclusiv de birou şi pentru magazine), covoarelor şi al articolelor de iluminat</w:t>
            </w:r>
          </w:p>
        </w:tc>
      </w:tr>
      <w:tr w:rsidR="00C43CF2" w:rsidRPr="00C43CF2" w14:paraId="0965553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6D6F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559154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592D6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4648</w:t>
            </w:r>
          </w:p>
        </w:tc>
        <w:tc>
          <w:tcPr>
            <w:tcW w:w="3350" w:type="pct"/>
            <w:gridSpan w:val="2"/>
            <w:tcBorders>
              <w:top w:val="outset" w:sz="6" w:space="0" w:color="auto"/>
              <w:left w:val="outset" w:sz="6" w:space="0" w:color="auto"/>
              <w:bottom w:val="outset" w:sz="6" w:space="0" w:color="auto"/>
              <w:right w:val="outset" w:sz="6" w:space="0" w:color="auto"/>
            </w:tcBorders>
            <w:hideMark/>
          </w:tcPr>
          <w:p w14:paraId="5D4A60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ceasurilor şi bijuteriilor</w:t>
            </w:r>
          </w:p>
        </w:tc>
      </w:tr>
      <w:tr w:rsidR="00C43CF2" w:rsidRPr="00C43CF2" w14:paraId="18F2B09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82C75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27375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81F3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4649</w:t>
            </w:r>
          </w:p>
        </w:tc>
        <w:tc>
          <w:tcPr>
            <w:tcW w:w="3350" w:type="pct"/>
            <w:gridSpan w:val="2"/>
            <w:tcBorders>
              <w:top w:val="outset" w:sz="6" w:space="0" w:color="auto"/>
              <w:left w:val="outset" w:sz="6" w:space="0" w:color="auto"/>
              <w:bottom w:val="outset" w:sz="6" w:space="0" w:color="auto"/>
              <w:right w:val="outset" w:sz="6" w:space="0" w:color="auto"/>
            </w:tcBorders>
            <w:hideMark/>
          </w:tcPr>
          <w:p w14:paraId="627761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altor bunuri de uz gospodăresc</w:t>
            </w:r>
          </w:p>
        </w:tc>
      </w:tr>
      <w:tr w:rsidR="00C43CF2" w:rsidRPr="00C43CF2" w14:paraId="22A959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6E092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628E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465</w:t>
            </w:r>
          </w:p>
        </w:tc>
        <w:tc>
          <w:tcPr>
            <w:tcW w:w="450" w:type="pct"/>
            <w:gridSpan w:val="2"/>
            <w:tcBorders>
              <w:top w:val="outset" w:sz="6" w:space="0" w:color="auto"/>
              <w:left w:val="outset" w:sz="6" w:space="0" w:color="auto"/>
              <w:bottom w:val="outset" w:sz="6" w:space="0" w:color="auto"/>
              <w:right w:val="outset" w:sz="6" w:space="0" w:color="auto"/>
            </w:tcBorders>
            <w:hideMark/>
          </w:tcPr>
          <w:p w14:paraId="110D936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0DBFD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echipamentului informatic şi de telecomunicaţii</w:t>
            </w:r>
          </w:p>
        </w:tc>
      </w:tr>
      <w:tr w:rsidR="00C43CF2" w:rsidRPr="00C43CF2" w14:paraId="45F56F1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D936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91C9A4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95880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4650</w:t>
            </w:r>
          </w:p>
        </w:tc>
        <w:tc>
          <w:tcPr>
            <w:tcW w:w="3350" w:type="pct"/>
            <w:gridSpan w:val="2"/>
            <w:tcBorders>
              <w:top w:val="outset" w:sz="6" w:space="0" w:color="auto"/>
              <w:left w:val="outset" w:sz="6" w:space="0" w:color="auto"/>
              <w:bottom w:val="outset" w:sz="6" w:space="0" w:color="auto"/>
              <w:right w:val="outset" w:sz="6" w:space="0" w:color="auto"/>
            </w:tcBorders>
            <w:hideMark/>
          </w:tcPr>
          <w:p w14:paraId="434194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echipamentului informatic şi de telecomunicaţii</w:t>
            </w:r>
          </w:p>
        </w:tc>
      </w:tr>
      <w:tr w:rsidR="00C43CF2" w:rsidRPr="00C43CF2" w14:paraId="31B87D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B35BD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D6E7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466</w:t>
            </w:r>
          </w:p>
        </w:tc>
        <w:tc>
          <w:tcPr>
            <w:tcW w:w="450" w:type="pct"/>
            <w:gridSpan w:val="2"/>
            <w:tcBorders>
              <w:top w:val="outset" w:sz="6" w:space="0" w:color="auto"/>
              <w:left w:val="outset" w:sz="6" w:space="0" w:color="auto"/>
              <w:bottom w:val="outset" w:sz="6" w:space="0" w:color="auto"/>
              <w:right w:val="outset" w:sz="6" w:space="0" w:color="auto"/>
            </w:tcBorders>
            <w:hideMark/>
          </w:tcPr>
          <w:p w14:paraId="496C998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649A1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altor maşini, echipamente şi furnituri</w:t>
            </w:r>
          </w:p>
        </w:tc>
      </w:tr>
      <w:tr w:rsidR="00C43CF2" w:rsidRPr="00C43CF2" w14:paraId="102F5D9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DBA69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37240A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126AB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4661</w:t>
            </w:r>
          </w:p>
        </w:tc>
        <w:tc>
          <w:tcPr>
            <w:tcW w:w="3350" w:type="pct"/>
            <w:gridSpan w:val="2"/>
            <w:tcBorders>
              <w:top w:val="outset" w:sz="6" w:space="0" w:color="auto"/>
              <w:left w:val="outset" w:sz="6" w:space="0" w:color="auto"/>
              <w:bottom w:val="outset" w:sz="6" w:space="0" w:color="auto"/>
              <w:right w:val="outset" w:sz="6" w:space="0" w:color="auto"/>
            </w:tcBorders>
            <w:hideMark/>
          </w:tcPr>
          <w:p w14:paraId="138FD6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maşinilor agricole, echipamentelor şi furniturilor</w:t>
            </w:r>
          </w:p>
        </w:tc>
      </w:tr>
      <w:tr w:rsidR="00C43CF2" w:rsidRPr="00C43CF2" w14:paraId="359B68F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2761A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D8E7D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D428C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4662</w:t>
            </w:r>
          </w:p>
        </w:tc>
        <w:tc>
          <w:tcPr>
            <w:tcW w:w="3350" w:type="pct"/>
            <w:gridSpan w:val="2"/>
            <w:tcBorders>
              <w:top w:val="outset" w:sz="6" w:space="0" w:color="auto"/>
              <w:left w:val="outset" w:sz="6" w:space="0" w:color="auto"/>
              <w:bottom w:val="outset" w:sz="6" w:space="0" w:color="auto"/>
              <w:right w:val="outset" w:sz="6" w:space="0" w:color="auto"/>
            </w:tcBorders>
            <w:hideMark/>
          </w:tcPr>
          <w:p w14:paraId="1D1123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maşinilor-unelte</w:t>
            </w:r>
          </w:p>
        </w:tc>
      </w:tr>
      <w:tr w:rsidR="00C43CF2" w:rsidRPr="00C43CF2" w14:paraId="3C99C8E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1715A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A6E2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4222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4663</w:t>
            </w:r>
          </w:p>
        </w:tc>
        <w:tc>
          <w:tcPr>
            <w:tcW w:w="3350" w:type="pct"/>
            <w:gridSpan w:val="2"/>
            <w:tcBorders>
              <w:top w:val="outset" w:sz="6" w:space="0" w:color="auto"/>
              <w:left w:val="outset" w:sz="6" w:space="0" w:color="auto"/>
              <w:bottom w:val="outset" w:sz="6" w:space="0" w:color="auto"/>
              <w:right w:val="outset" w:sz="6" w:space="0" w:color="auto"/>
            </w:tcBorders>
            <w:hideMark/>
          </w:tcPr>
          <w:p w14:paraId="5B4336C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maşinilor pentru industria minieră şi construcţii</w:t>
            </w:r>
          </w:p>
        </w:tc>
      </w:tr>
      <w:tr w:rsidR="00C43CF2" w:rsidRPr="00C43CF2" w14:paraId="00FB2E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BD71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8ACBA9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7E55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4664</w:t>
            </w:r>
          </w:p>
        </w:tc>
        <w:tc>
          <w:tcPr>
            <w:tcW w:w="3350" w:type="pct"/>
            <w:gridSpan w:val="2"/>
            <w:tcBorders>
              <w:top w:val="outset" w:sz="6" w:space="0" w:color="auto"/>
              <w:left w:val="outset" w:sz="6" w:space="0" w:color="auto"/>
              <w:bottom w:val="outset" w:sz="6" w:space="0" w:color="auto"/>
              <w:right w:val="outset" w:sz="6" w:space="0" w:color="auto"/>
            </w:tcBorders>
            <w:hideMark/>
          </w:tcPr>
          <w:p w14:paraId="1A9FD6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altor maşini şi echipamente</w:t>
            </w:r>
          </w:p>
        </w:tc>
      </w:tr>
      <w:tr w:rsidR="00C43CF2" w:rsidRPr="00C43CF2" w14:paraId="559635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F233B1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9F81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467</w:t>
            </w:r>
          </w:p>
        </w:tc>
        <w:tc>
          <w:tcPr>
            <w:tcW w:w="450" w:type="pct"/>
            <w:gridSpan w:val="2"/>
            <w:tcBorders>
              <w:top w:val="outset" w:sz="6" w:space="0" w:color="auto"/>
              <w:left w:val="outset" w:sz="6" w:space="0" w:color="auto"/>
              <w:bottom w:val="outset" w:sz="6" w:space="0" w:color="auto"/>
              <w:right w:val="outset" w:sz="6" w:space="0" w:color="auto"/>
            </w:tcBorders>
            <w:hideMark/>
          </w:tcPr>
          <w:p w14:paraId="1336341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179B8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autovehiculelor şi motocicletelor; comerţ cu ridicata al pieselor şi accesoriilor pentru autovehicule şi motociclete</w:t>
            </w:r>
          </w:p>
        </w:tc>
      </w:tr>
      <w:tr w:rsidR="00C43CF2" w:rsidRPr="00C43CF2" w14:paraId="62069F0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8A39E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DC3C3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6FE05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4671</w:t>
            </w:r>
          </w:p>
        </w:tc>
        <w:tc>
          <w:tcPr>
            <w:tcW w:w="3350" w:type="pct"/>
            <w:gridSpan w:val="2"/>
            <w:tcBorders>
              <w:top w:val="outset" w:sz="6" w:space="0" w:color="auto"/>
              <w:left w:val="outset" w:sz="6" w:space="0" w:color="auto"/>
              <w:bottom w:val="outset" w:sz="6" w:space="0" w:color="auto"/>
              <w:right w:val="outset" w:sz="6" w:space="0" w:color="auto"/>
            </w:tcBorders>
            <w:hideMark/>
          </w:tcPr>
          <w:p w14:paraId="0A2900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autovehiculelor</w:t>
            </w:r>
          </w:p>
        </w:tc>
      </w:tr>
      <w:tr w:rsidR="00C43CF2" w:rsidRPr="00C43CF2" w14:paraId="288931B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10854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BD68AB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93E9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4672</w:t>
            </w:r>
          </w:p>
        </w:tc>
        <w:tc>
          <w:tcPr>
            <w:tcW w:w="3350" w:type="pct"/>
            <w:gridSpan w:val="2"/>
            <w:tcBorders>
              <w:top w:val="outset" w:sz="6" w:space="0" w:color="auto"/>
              <w:left w:val="outset" w:sz="6" w:space="0" w:color="auto"/>
              <w:bottom w:val="outset" w:sz="6" w:space="0" w:color="auto"/>
              <w:right w:val="outset" w:sz="6" w:space="0" w:color="auto"/>
            </w:tcBorders>
            <w:hideMark/>
          </w:tcPr>
          <w:p w14:paraId="15819D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pieselor şi accesoriilor pentru autovehicule</w:t>
            </w:r>
          </w:p>
        </w:tc>
      </w:tr>
      <w:tr w:rsidR="00C43CF2" w:rsidRPr="00C43CF2" w14:paraId="290180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44CF2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CB38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35D9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4673</w:t>
            </w:r>
          </w:p>
        </w:tc>
        <w:tc>
          <w:tcPr>
            <w:tcW w:w="3350" w:type="pct"/>
            <w:gridSpan w:val="2"/>
            <w:tcBorders>
              <w:top w:val="outset" w:sz="6" w:space="0" w:color="auto"/>
              <w:left w:val="outset" w:sz="6" w:space="0" w:color="auto"/>
              <w:bottom w:val="outset" w:sz="6" w:space="0" w:color="auto"/>
              <w:right w:val="outset" w:sz="6" w:space="0" w:color="auto"/>
            </w:tcBorders>
            <w:hideMark/>
          </w:tcPr>
          <w:p w14:paraId="53EF93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motocicletelor; comerţ cu ridicata al pieselor şi accesoriilor pentru motociclete</w:t>
            </w:r>
          </w:p>
        </w:tc>
      </w:tr>
      <w:tr w:rsidR="00C43CF2" w:rsidRPr="00C43CF2" w14:paraId="5A069B1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B93B0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1B7E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w:t>
            </w:r>
          </w:p>
        </w:tc>
        <w:tc>
          <w:tcPr>
            <w:tcW w:w="450" w:type="pct"/>
            <w:gridSpan w:val="2"/>
            <w:tcBorders>
              <w:top w:val="outset" w:sz="6" w:space="0" w:color="auto"/>
              <w:left w:val="outset" w:sz="6" w:space="0" w:color="auto"/>
              <w:bottom w:val="outset" w:sz="6" w:space="0" w:color="auto"/>
              <w:right w:val="outset" w:sz="6" w:space="0" w:color="auto"/>
            </w:tcBorders>
            <w:hideMark/>
          </w:tcPr>
          <w:p w14:paraId="43D8611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F123E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specializat al altor produse</w:t>
            </w:r>
          </w:p>
        </w:tc>
      </w:tr>
      <w:tr w:rsidR="00C43CF2" w:rsidRPr="00C43CF2" w14:paraId="35A104D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78A9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1A057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5163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4681</w:t>
            </w:r>
          </w:p>
        </w:tc>
        <w:tc>
          <w:tcPr>
            <w:tcW w:w="3350" w:type="pct"/>
            <w:gridSpan w:val="2"/>
            <w:tcBorders>
              <w:top w:val="outset" w:sz="6" w:space="0" w:color="auto"/>
              <w:left w:val="outset" w:sz="6" w:space="0" w:color="auto"/>
              <w:bottom w:val="outset" w:sz="6" w:space="0" w:color="auto"/>
              <w:right w:val="outset" w:sz="6" w:space="0" w:color="auto"/>
            </w:tcBorders>
            <w:hideMark/>
          </w:tcPr>
          <w:p w14:paraId="4C6ABB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combustibililor solizi, lichizi şi gazoşi şi al produselor derivate</w:t>
            </w:r>
          </w:p>
        </w:tc>
      </w:tr>
      <w:tr w:rsidR="00C43CF2" w:rsidRPr="00C43CF2" w14:paraId="3C5CC32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4393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48FEE6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0B9BB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4682</w:t>
            </w:r>
          </w:p>
        </w:tc>
        <w:tc>
          <w:tcPr>
            <w:tcW w:w="3350" w:type="pct"/>
            <w:gridSpan w:val="2"/>
            <w:tcBorders>
              <w:top w:val="outset" w:sz="6" w:space="0" w:color="auto"/>
              <w:left w:val="outset" w:sz="6" w:space="0" w:color="auto"/>
              <w:bottom w:val="outset" w:sz="6" w:space="0" w:color="auto"/>
              <w:right w:val="outset" w:sz="6" w:space="0" w:color="auto"/>
            </w:tcBorders>
            <w:hideMark/>
          </w:tcPr>
          <w:p w14:paraId="305B5F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metalelor şi minereurilor metalice</w:t>
            </w:r>
          </w:p>
        </w:tc>
      </w:tr>
      <w:tr w:rsidR="00C43CF2" w:rsidRPr="00C43CF2" w14:paraId="052275A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B7DD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C2F1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A96B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4683</w:t>
            </w:r>
          </w:p>
        </w:tc>
        <w:tc>
          <w:tcPr>
            <w:tcW w:w="3350" w:type="pct"/>
            <w:gridSpan w:val="2"/>
            <w:tcBorders>
              <w:top w:val="outset" w:sz="6" w:space="0" w:color="auto"/>
              <w:left w:val="outset" w:sz="6" w:space="0" w:color="auto"/>
              <w:bottom w:val="outset" w:sz="6" w:space="0" w:color="auto"/>
              <w:right w:val="outset" w:sz="6" w:space="0" w:color="auto"/>
            </w:tcBorders>
            <w:hideMark/>
          </w:tcPr>
          <w:p w14:paraId="5498CD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materialului lemnos şi al materialelor de construcţie şi echipamentelor sanitare</w:t>
            </w:r>
          </w:p>
        </w:tc>
      </w:tr>
      <w:tr w:rsidR="00C43CF2" w:rsidRPr="00C43CF2" w14:paraId="1CBEA83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08DB0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C7F82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8700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4684</w:t>
            </w:r>
          </w:p>
        </w:tc>
        <w:tc>
          <w:tcPr>
            <w:tcW w:w="3350" w:type="pct"/>
            <w:gridSpan w:val="2"/>
            <w:tcBorders>
              <w:top w:val="outset" w:sz="6" w:space="0" w:color="auto"/>
              <w:left w:val="outset" w:sz="6" w:space="0" w:color="auto"/>
              <w:bottom w:val="outset" w:sz="6" w:space="0" w:color="auto"/>
              <w:right w:val="outset" w:sz="6" w:space="0" w:color="auto"/>
            </w:tcBorders>
            <w:hideMark/>
          </w:tcPr>
          <w:p w14:paraId="2C2EDC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echipamentelor şi furniturilor de fierărie pentru instalaţii sanitare şi de încălzire</w:t>
            </w:r>
          </w:p>
        </w:tc>
      </w:tr>
      <w:tr w:rsidR="00C43CF2" w:rsidRPr="00C43CF2" w14:paraId="5BE76C9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4806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2DF8A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A9C3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4685</w:t>
            </w:r>
          </w:p>
        </w:tc>
        <w:tc>
          <w:tcPr>
            <w:tcW w:w="3350" w:type="pct"/>
            <w:gridSpan w:val="2"/>
            <w:tcBorders>
              <w:top w:val="outset" w:sz="6" w:space="0" w:color="auto"/>
              <w:left w:val="outset" w:sz="6" w:space="0" w:color="auto"/>
              <w:bottom w:val="outset" w:sz="6" w:space="0" w:color="auto"/>
              <w:right w:val="outset" w:sz="6" w:space="0" w:color="auto"/>
            </w:tcBorders>
            <w:hideMark/>
          </w:tcPr>
          <w:p w14:paraId="24C606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produselor chimice</w:t>
            </w:r>
          </w:p>
        </w:tc>
      </w:tr>
      <w:tr w:rsidR="00C43CF2" w:rsidRPr="00C43CF2" w14:paraId="4F591B5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3D0BC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F9E35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592E80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4686</w:t>
            </w:r>
          </w:p>
        </w:tc>
        <w:tc>
          <w:tcPr>
            <w:tcW w:w="3350" w:type="pct"/>
            <w:gridSpan w:val="2"/>
            <w:tcBorders>
              <w:top w:val="outset" w:sz="6" w:space="0" w:color="auto"/>
              <w:left w:val="outset" w:sz="6" w:space="0" w:color="auto"/>
              <w:bottom w:val="outset" w:sz="6" w:space="0" w:color="auto"/>
              <w:right w:val="outset" w:sz="6" w:space="0" w:color="auto"/>
            </w:tcBorders>
            <w:hideMark/>
          </w:tcPr>
          <w:p w14:paraId="4FDC3E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altor produse intermediare</w:t>
            </w:r>
          </w:p>
        </w:tc>
      </w:tr>
      <w:tr w:rsidR="00C43CF2" w:rsidRPr="00C43CF2" w14:paraId="686F512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7AAA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E05F5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B5526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4687</w:t>
            </w:r>
          </w:p>
        </w:tc>
        <w:tc>
          <w:tcPr>
            <w:tcW w:w="3350" w:type="pct"/>
            <w:gridSpan w:val="2"/>
            <w:tcBorders>
              <w:top w:val="outset" w:sz="6" w:space="0" w:color="auto"/>
              <w:left w:val="outset" w:sz="6" w:space="0" w:color="auto"/>
              <w:bottom w:val="outset" w:sz="6" w:space="0" w:color="auto"/>
              <w:right w:val="outset" w:sz="6" w:space="0" w:color="auto"/>
            </w:tcBorders>
            <w:hideMark/>
          </w:tcPr>
          <w:p w14:paraId="7D2751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al deşeurilor şi resturilor</w:t>
            </w:r>
          </w:p>
        </w:tc>
      </w:tr>
      <w:tr w:rsidR="00C43CF2" w:rsidRPr="00C43CF2" w14:paraId="4C9301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8A20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1D64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19C1B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4689</w:t>
            </w:r>
          </w:p>
        </w:tc>
        <w:tc>
          <w:tcPr>
            <w:tcW w:w="3350" w:type="pct"/>
            <w:gridSpan w:val="2"/>
            <w:tcBorders>
              <w:top w:val="outset" w:sz="6" w:space="0" w:color="auto"/>
              <w:left w:val="outset" w:sz="6" w:space="0" w:color="auto"/>
              <w:bottom w:val="outset" w:sz="6" w:space="0" w:color="auto"/>
              <w:right w:val="outset" w:sz="6" w:space="0" w:color="auto"/>
            </w:tcBorders>
            <w:hideMark/>
          </w:tcPr>
          <w:p w14:paraId="4CC8C0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specializat al altor produse n.c.a.</w:t>
            </w:r>
          </w:p>
        </w:tc>
      </w:tr>
      <w:tr w:rsidR="00C43CF2" w:rsidRPr="00C43CF2" w14:paraId="4D69A5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A51FB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BE93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469</w:t>
            </w:r>
          </w:p>
        </w:tc>
        <w:tc>
          <w:tcPr>
            <w:tcW w:w="450" w:type="pct"/>
            <w:gridSpan w:val="2"/>
            <w:tcBorders>
              <w:top w:val="outset" w:sz="6" w:space="0" w:color="auto"/>
              <w:left w:val="outset" w:sz="6" w:space="0" w:color="auto"/>
              <w:bottom w:val="outset" w:sz="6" w:space="0" w:color="auto"/>
              <w:right w:val="outset" w:sz="6" w:space="0" w:color="auto"/>
            </w:tcBorders>
            <w:hideMark/>
          </w:tcPr>
          <w:p w14:paraId="2D252F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692EB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nespecializat</w:t>
            </w:r>
          </w:p>
        </w:tc>
      </w:tr>
      <w:tr w:rsidR="00C43CF2" w:rsidRPr="00C43CF2" w14:paraId="3C81B42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F24CB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76107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662E5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4690</w:t>
            </w:r>
          </w:p>
        </w:tc>
        <w:tc>
          <w:tcPr>
            <w:tcW w:w="3350" w:type="pct"/>
            <w:gridSpan w:val="2"/>
            <w:tcBorders>
              <w:top w:val="outset" w:sz="6" w:space="0" w:color="auto"/>
              <w:left w:val="outset" w:sz="6" w:space="0" w:color="auto"/>
              <w:bottom w:val="outset" w:sz="6" w:space="0" w:color="auto"/>
              <w:right w:val="outset" w:sz="6" w:space="0" w:color="auto"/>
            </w:tcBorders>
            <w:hideMark/>
          </w:tcPr>
          <w:p w14:paraId="4B1695E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ridicata nespecializat</w:t>
            </w:r>
          </w:p>
        </w:tc>
      </w:tr>
      <w:tr w:rsidR="00C43CF2" w:rsidRPr="00C43CF2" w14:paraId="259A402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6EA2C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47</w:t>
            </w:r>
          </w:p>
        </w:tc>
        <w:tc>
          <w:tcPr>
            <w:tcW w:w="500" w:type="pct"/>
            <w:tcBorders>
              <w:top w:val="outset" w:sz="6" w:space="0" w:color="auto"/>
              <w:left w:val="outset" w:sz="6" w:space="0" w:color="auto"/>
              <w:bottom w:val="outset" w:sz="6" w:space="0" w:color="auto"/>
              <w:right w:val="outset" w:sz="6" w:space="0" w:color="auto"/>
            </w:tcBorders>
            <w:hideMark/>
          </w:tcPr>
          <w:p w14:paraId="70C61B2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0D719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DCBFC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Comerţ cu amănuntul</w:t>
            </w:r>
          </w:p>
        </w:tc>
      </w:tr>
      <w:tr w:rsidR="00C43CF2" w:rsidRPr="00C43CF2" w14:paraId="5CF41BD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9CFF6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FDD7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471</w:t>
            </w:r>
          </w:p>
        </w:tc>
        <w:tc>
          <w:tcPr>
            <w:tcW w:w="450" w:type="pct"/>
            <w:gridSpan w:val="2"/>
            <w:tcBorders>
              <w:top w:val="outset" w:sz="6" w:space="0" w:color="auto"/>
              <w:left w:val="outset" w:sz="6" w:space="0" w:color="auto"/>
              <w:bottom w:val="outset" w:sz="6" w:space="0" w:color="auto"/>
              <w:right w:val="outset" w:sz="6" w:space="0" w:color="auto"/>
            </w:tcBorders>
            <w:hideMark/>
          </w:tcPr>
          <w:p w14:paraId="53400F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B9ACE9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nespecializat</w:t>
            </w:r>
          </w:p>
        </w:tc>
      </w:tr>
      <w:tr w:rsidR="00C43CF2" w:rsidRPr="00C43CF2" w14:paraId="002B20C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DE098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1FB5B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8B00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4711</w:t>
            </w:r>
          </w:p>
        </w:tc>
        <w:tc>
          <w:tcPr>
            <w:tcW w:w="3350" w:type="pct"/>
            <w:gridSpan w:val="2"/>
            <w:tcBorders>
              <w:top w:val="outset" w:sz="6" w:space="0" w:color="auto"/>
              <w:left w:val="outset" w:sz="6" w:space="0" w:color="auto"/>
              <w:bottom w:val="outset" w:sz="6" w:space="0" w:color="auto"/>
              <w:right w:val="outset" w:sz="6" w:space="0" w:color="auto"/>
            </w:tcBorders>
            <w:hideMark/>
          </w:tcPr>
          <w:p w14:paraId="2E90B2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nespecializat, cu vânzare predominantă de produse alimentare, băuturi şi tutun</w:t>
            </w:r>
          </w:p>
        </w:tc>
      </w:tr>
      <w:tr w:rsidR="00C43CF2" w:rsidRPr="00C43CF2" w14:paraId="31F70D0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945C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B6833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D4EB4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4712</w:t>
            </w:r>
          </w:p>
        </w:tc>
        <w:tc>
          <w:tcPr>
            <w:tcW w:w="3350" w:type="pct"/>
            <w:gridSpan w:val="2"/>
            <w:tcBorders>
              <w:top w:val="outset" w:sz="6" w:space="0" w:color="auto"/>
              <w:left w:val="outset" w:sz="6" w:space="0" w:color="auto"/>
              <w:bottom w:val="outset" w:sz="6" w:space="0" w:color="auto"/>
              <w:right w:val="outset" w:sz="6" w:space="0" w:color="auto"/>
            </w:tcBorders>
            <w:hideMark/>
          </w:tcPr>
          <w:p w14:paraId="02527F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nespecializat, cu vânzare predominantă de produse nealimentare</w:t>
            </w:r>
          </w:p>
        </w:tc>
      </w:tr>
      <w:tr w:rsidR="00C43CF2" w:rsidRPr="00C43CF2" w14:paraId="24191D4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BC754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EC52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w:t>
            </w:r>
          </w:p>
        </w:tc>
        <w:tc>
          <w:tcPr>
            <w:tcW w:w="450" w:type="pct"/>
            <w:gridSpan w:val="2"/>
            <w:tcBorders>
              <w:top w:val="outset" w:sz="6" w:space="0" w:color="auto"/>
              <w:left w:val="outset" w:sz="6" w:space="0" w:color="auto"/>
              <w:bottom w:val="outset" w:sz="6" w:space="0" w:color="auto"/>
              <w:right w:val="outset" w:sz="6" w:space="0" w:color="auto"/>
            </w:tcBorders>
            <w:hideMark/>
          </w:tcPr>
          <w:p w14:paraId="12151EA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F44F9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produselor alimentare, băuturilor şi al produselor din tutun</w:t>
            </w:r>
          </w:p>
        </w:tc>
      </w:tr>
      <w:tr w:rsidR="00C43CF2" w:rsidRPr="00C43CF2" w14:paraId="7A5E63B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84068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FB408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AE88D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4721</w:t>
            </w:r>
          </w:p>
        </w:tc>
        <w:tc>
          <w:tcPr>
            <w:tcW w:w="3350" w:type="pct"/>
            <w:gridSpan w:val="2"/>
            <w:tcBorders>
              <w:top w:val="outset" w:sz="6" w:space="0" w:color="auto"/>
              <w:left w:val="outset" w:sz="6" w:space="0" w:color="auto"/>
              <w:bottom w:val="outset" w:sz="6" w:space="0" w:color="auto"/>
              <w:right w:val="outset" w:sz="6" w:space="0" w:color="auto"/>
            </w:tcBorders>
            <w:hideMark/>
          </w:tcPr>
          <w:p w14:paraId="069417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fructelor şi legumelor proaspete</w:t>
            </w:r>
          </w:p>
        </w:tc>
      </w:tr>
      <w:tr w:rsidR="00C43CF2" w:rsidRPr="00C43CF2" w14:paraId="24D0B0D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24C2C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50BE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9AEB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4722</w:t>
            </w:r>
          </w:p>
        </w:tc>
        <w:tc>
          <w:tcPr>
            <w:tcW w:w="3350" w:type="pct"/>
            <w:gridSpan w:val="2"/>
            <w:tcBorders>
              <w:top w:val="outset" w:sz="6" w:space="0" w:color="auto"/>
              <w:left w:val="outset" w:sz="6" w:space="0" w:color="auto"/>
              <w:bottom w:val="outset" w:sz="6" w:space="0" w:color="auto"/>
              <w:right w:val="outset" w:sz="6" w:space="0" w:color="auto"/>
            </w:tcBorders>
            <w:hideMark/>
          </w:tcPr>
          <w:p w14:paraId="554A77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cărnii şi al produselor din carne</w:t>
            </w:r>
          </w:p>
        </w:tc>
      </w:tr>
      <w:tr w:rsidR="00C43CF2" w:rsidRPr="00C43CF2" w14:paraId="44F154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1C6A4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26785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E38B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4723</w:t>
            </w:r>
          </w:p>
        </w:tc>
        <w:tc>
          <w:tcPr>
            <w:tcW w:w="3350" w:type="pct"/>
            <w:gridSpan w:val="2"/>
            <w:tcBorders>
              <w:top w:val="outset" w:sz="6" w:space="0" w:color="auto"/>
              <w:left w:val="outset" w:sz="6" w:space="0" w:color="auto"/>
              <w:bottom w:val="outset" w:sz="6" w:space="0" w:color="auto"/>
              <w:right w:val="outset" w:sz="6" w:space="0" w:color="auto"/>
            </w:tcBorders>
            <w:hideMark/>
          </w:tcPr>
          <w:p w14:paraId="2864FA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peştelui, crustaceelor şi moluştelor</w:t>
            </w:r>
          </w:p>
        </w:tc>
      </w:tr>
      <w:tr w:rsidR="00C43CF2" w:rsidRPr="00C43CF2" w14:paraId="05F5F93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381FC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294E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0C85D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4724</w:t>
            </w:r>
          </w:p>
        </w:tc>
        <w:tc>
          <w:tcPr>
            <w:tcW w:w="3350" w:type="pct"/>
            <w:gridSpan w:val="2"/>
            <w:tcBorders>
              <w:top w:val="outset" w:sz="6" w:space="0" w:color="auto"/>
              <w:left w:val="outset" w:sz="6" w:space="0" w:color="auto"/>
              <w:bottom w:val="outset" w:sz="6" w:space="0" w:color="auto"/>
              <w:right w:val="outset" w:sz="6" w:space="0" w:color="auto"/>
            </w:tcBorders>
            <w:hideMark/>
          </w:tcPr>
          <w:p w14:paraId="61C2B7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pâinii, produselor de patiserie şi produselor zaharoase</w:t>
            </w:r>
          </w:p>
        </w:tc>
      </w:tr>
      <w:tr w:rsidR="00C43CF2" w:rsidRPr="00C43CF2" w14:paraId="40FAA07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669E5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D5C7B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B5AF2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4725</w:t>
            </w:r>
          </w:p>
        </w:tc>
        <w:tc>
          <w:tcPr>
            <w:tcW w:w="3350" w:type="pct"/>
            <w:gridSpan w:val="2"/>
            <w:tcBorders>
              <w:top w:val="outset" w:sz="6" w:space="0" w:color="auto"/>
              <w:left w:val="outset" w:sz="6" w:space="0" w:color="auto"/>
              <w:bottom w:val="outset" w:sz="6" w:space="0" w:color="auto"/>
              <w:right w:val="outset" w:sz="6" w:space="0" w:color="auto"/>
            </w:tcBorders>
            <w:hideMark/>
          </w:tcPr>
          <w:p w14:paraId="4B095B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băuturilor</w:t>
            </w:r>
          </w:p>
        </w:tc>
      </w:tr>
      <w:tr w:rsidR="00C43CF2" w:rsidRPr="00C43CF2" w14:paraId="1F3CAE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EBB38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530CE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2298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4726</w:t>
            </w:r>
          </w:p>
        </w:tc>
        <w:tc>
          <w:tcPr>
            <w:tcW w:w="3350" w:type="pct"/>
            <w:gridSpan w:val="2"/>
            <w:tcBorders>
              <w:top w:val="outset" w:sz="6" w:space="0" w:color="auto"/>
              <w:left w:val="outset" w:sz="6" w:space="0" w:color="auto"/>
              <w:bottom w:val="outset" w:sz="6" w:space="0" w:color="auto"/>
              <w:right w:val="outset" w:sz="6" w:space="0" w:color="auto"/>
            </w:tcBorders>
            <w:hideMark/>
          </w:tcPr>
          <w:p w14:paraId="254691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produselor din tutun</w:t>
            </w:r>
          </w:p>
        </w:tc>
      </w:tr>
      <w:tr w:rsidR="00C43CF2" w:rsidRPr="00C43CF2" w14:paraId="776149C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FDBE6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7E77F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CC42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4727</w:t>
            </w:r>
          </w:p>
        </w:tc>
        <w:tc>
          <w:tcPr>
            <w:tcW w:w="3350" w:type="pct"/>
            <w:gridSpan w:val="2"/>
            <w:tcBorders>
              <w:top w:val="outset" w:sz="6" w:space="0" w:color="auto"/>
              <w:left w:val="outset" w:sz="6" w:space="0" w:color="auto"/>
              <w:bottom w:val="outset" w:sz="6" w:space="0" w:color="auto"/>
              <w:right w:val="outset" w:sz="6" w:space="0" w:color="auto"/>
            </w:tcBorders>
            <w:hideMark/>
          </w:tcPr>
          <w:p w14:paraId="7F22DC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altor produse alimentare</w:t>
            </w:r>
          </w:p>
        </w:tc>
      </w:tr>
      <w:tr w:rsidR="00C43CF2" w:rsidRPr="00C43CF2" w14:paraId="0B643AA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58036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8845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473</w:t>
            </w:r>
          </w:p>
        </w:tc>
        <w:tc>
          <w:tcPr>
            <w:tcW w:w="450" w:type="pct"/>
            <w:gridSpan w:val="2"/>
            <w:tcBorders>
              <w:top w:val="outset" w:sz="6" w:space="0" w:color="auto"/>
              <w:left w:val="outset" w:sz="6" w:space="0" w:color="auto"/>
              <w:bottom w:val="outset" w:sz="6" w:space="0" w:color="auto"/>
              <w:right w:val="outset" w:sz="6" w:space="0" w:color="auto"/>
            </w:tcBorders>
            <w:hideMark/>
          </w:tcPr>
          <w:p w14:paraId="7FF1C92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BE0F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carburanţilor pentru autovehicule</w:t>
            </w:r>
          </w:p>
        </w:tc>
      </w:tr>
      <w:tr w:rsidR="00C43CF2" w:rsidRPr="00C43CF2" w14:paraId="75F7485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2AB3D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43230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A322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4730</w:t>
            </w:r>
          </w:p>
        </w:tc>
        <w:tc>
          <w:tcPr>
            <w:tcW w:w="3350" w:type="pct"/>
            <w:gridSpan w:val="2"/>
            <w:tcBorders>
              <w:top w:val="outset" w:sz="6" w:space="0" w:color="auto"/>
              <w:left w:val="outset" w:sz="6" w:space="0" w:color="auto"/>
              <w:bottom w:val="outset" w:sz="6" w:space="0" w:color="auto"/>
              <w:right w:val="outset" w:sz="6" w:space="0" w:color="auto"/>
            </w:tcBorders>
            <w:hideMark/>
          </w:tcPr>
          <w:p w14:paraId="33699E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carburanţilor pentru autovehicule</w:t>
            </w:r>
          </w:p>
        </w:tc>
      </w:tr>
      <w:tr w:rsidR="00C43CF2" w:rsidRPr="00C43CF2" w14:paraId="11FAD11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9F719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D4D5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474</w:t>
            </w:r>
          </w:p>
        </w:tc>
        <w:tc>
          <w:tcPr>
            <w:tcW w:w="450" w:type="pct"/>
            <w:gridSpan w:val="2"/>
            <w:tcBorders>
              <w:top w:val="outset" w:sz="6" w:space="0" w:color="auto"/>
              <w:left w:val="outset" w:sz="6" w:space="0" w:color="auto"/>
              <w:bottom w:val="outset" w:sz="6" w:space="0" w:color="auto"/>
              <w:right w:val="outset" w:sz="6" w:space="0" w:color="auto"/>
            </w:tcBorders>
            <w:hideMark/>
          </w:tcPr>
          <w:p w14:paraId="1D213C1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0B5C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echipamentului informatic şi de telecomunicaţii</w:t>
            </w:r>
          </w:p>
        </w:tc>
      </w:tr>
      <w:tr w:rsidR="00C43CF2" w:rsidRPr="00C43CF2" w14:paraId="7DF412E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352DC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9295EB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3237A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4740</w:t>
            </w:r>
          </w:p>
        </w:tc>
        <w:tc>
          <w:tcPr>
            <w:tcW w:w="3350" w:type="pct"/>
            <w:gridSpan w:val="2"/>
            <w:tcBorders>
              <w:top w:val="outset" w:sz="6" w:space="0" w:color="auto"/>
              <w:left w:val="outset" w:sz="6" w:space="0" w:color="auto"/>
              <w:bottom w:val="outset" w:sz="6" w:space="0" w:color="auto"/>
              <w:right w:val="outset" w:sz="6" w:space="0" w:color="auto"/>
            </w:tcBorders>
            <w:hideMark/>
          </w:tcPr>
          <w:p w14:paraId="0315FF6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echipamentului informatic şi de telecomunicaţii</w:t>
            </w:r>
          </w:p>
        </w:tc>
      </w:tr>
      <w:tr w:rsidR="00C43CF2" w:rsidRPr="00C43CF2" w14:paraId="6BCF3B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86C5E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6380A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w:t>
            </w:r>
          </w:p>
        </w:tc>
        <w:tc>
          <w:tcPr>
            <w:tcW w:w="450" w:type="pct"/>
            <w:gridSpan w:val="2"/>
            <w:tcBorders>
              <w:top w:val="outset" w:sz="6" w:space="0" w:color="auto"/>
              <w:left w:val="outset" w:sz="6" w:space="0" w:color="auto"/>
              <w:bottom w:val="outset" w:sz="6" w:space="0" w:color="auto"/>
              <w:right w:val="outset" w:sz="6" w:space="0" w:color="auto"/>
            </w:tcBorders>
            <w:hideMark/>
          </w:tcPr>
          <w:p w14:paraId="0C4AFD3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3E178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altor produse casnice</w:t>
            </w:r>
          </w:p>
        </w:tc>
      </w:tr>
      <w:tr w:rsidR="00C43CF2" w:rsidRPr="00C43CF2" w14:paraId="351183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836917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77B2F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1A5A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4751</w:t>
            </w:r>
          </w:p>
        </w:tc>
        <w:tc>
          <w:tcPr>
            <w:tcW w:w="3350" w:type="pct"/>
            <w:gridSpan w:val="2"/>
            <w:tcBorders>
              <w:top w:val="outset" w:sz="6" w:space="0" w:color="auto"/>
              <w:left w:val="outset" w:sz="6" w:space="0" w:color="auto"/>
              <w:bottom w:val="outset" w:sz="6" w:space="0" w:color="auto"/>
              <w:right w:val="outset" w:sz="6" w:space="0" w:color="auto"/>
            </w:tcBorders>
            <w:hideMark/>
          </w:tcPr>
          <w:p w14:paraId="3D02F2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textilelor</w:t>
            </w:r>
          </w:p>
        </w:tc>
      </w:tr>
      <w:tr w:rsidR="00C43CF2" w:rsidRPr="00C43CF2" w14:paraId="6AAACE0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E47B4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5AFF0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F6A9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4752</w:t>
            </w:r>
          </w:p>
        </w:tc>
        <w:tc>
          <w:tcPr>
            <w:tcW w:w="3350" w:type="pct"/>
            <w:gridSpan w:val="2"/>
            <w:tcBorders>
              <w:top w:val="outset" w:sz="6" w:space="0" w:color="auto"/>
              <w:left w:val="outset" w:sz="6" w:space="0" w:color="auto"/>
              <w:bottom w:val="outset" w:sz="6" w:space="0" w:color="auto"/>
              <w:right w:val="outset" w:sz="6" w:space="0" w:color="auto"/>
            </w:tcBorders>
            <w:hideMark/>
          </w:tcPr>
          <w:p w14:paraId="39CF8E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articolelor de fierărie, al materialelor de construcţii, al articolelor din sticlă şi al celor pentru vopsit</w:t>
            </w:r>
          </w:p>
        </w:tc>
      </w:tr>
      <w:tr w:rsidR="00C43CF2" w:rsidRPr="00C43CF2" w14:paraId="4BC3CB8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AE91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08F7A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10F8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4753</w:t>
            </w:r>
          </w:p>
        </w:tc>
        <w:tc>
          <w:tcPr>
            <w:tcW w:w="3350" w:type="pct"/>
            <w:gridSpan w:val="2"/>
            <w:tcBorders>
              <w:top w:val="outset" w:sz="6" w:space="0" w:color="auto"/>
              <w:left w:val="outset" w:sz="6" w:space="0" w:color="auto"/>
              <w:bottom w:val="outset" w:sz="6" w:space="0" w:color="auto"/>
              <w:right w:val="outset" w:sz="6" w:space="0" w:color="auto"/>
            </w:tcBorders>
            <w:hideMark/>
          </w:tcPr>
          <w:p w14:paraId="5A2154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covoarelor, carpetelor, tapetelor şi al altor acoperitoare de podea</w:t>
            </w:r>
          </w:p>
        </w:tc>
      </w:tr>
      <w:tr w:rsidR="00C43CF2" w:rsidRPr="00C43CF2" w14:paraId="4D503B2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640C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41750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3278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4754</w:t>
            </w:r>
          </w:p>
        </w:tc>
        <w:tc>
          <w:tcPr>
            <w:tcW w:w="3350" w:type="pct"/>
            <w:gridSpan w:val="2"/>
            <w:tcBorders>
              <w:top w:val="outset" w:sz="6" w:space="0" w:color="auto"/>
              <w:left w:val="outset" w:sz="6" w:space="0" w:color="auto"/>
              <w:bottom w:val="outset" w:sz="6" w:space="0" w:color="auto"/>
              <w:right w:val="outset" w:sz="6" w:space="0" w:color="auto"/>
            </w:tcBorders>
            <w:hideMark/>
          </w:tcPr>
          <w:p w14:paraId="434BC8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articolelor şi aparatelor electrocasnice</w:t>
            </w:r>
          </w:p>
        </w:tc>
      </w:tr>
      <w:tr w:rsidR="00C43CF2" w:rsidRPr="00C43CF2" w14:paraId="4CF8D17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FAAA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6BCE1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2CDF6D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4755</w:t>
            </w:r>
          </w:p>
        </w:tc>
        <w:tc>
          <w:tcPr>
            <w:tcW w:w="3350" w:type="pct"/>
            <w:gridSpan w:val="2"/>
            <w:tcBorders>
              <w:top w:val="outset" w:sz="6" w:space="0" w:color="auto"/>
              <w:left w:val="outset" w:sz="6" w:space="0" w:color="auto"/>
              <w:bottom w:val="outset" w:sz="6" w:space="0" w:color="auto"/>
              <w:right w:val="outset" w:sz="6" w:space="0" w:color="auto"/>
            </w:tcBorders>
            <w:hideMark/>
          </w:tcPr>
          <w:p w14:paraId="328254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mobilei, al articolelor de iluminat şi al altor articole de uz casnic n.c.a.</w:t>
            </w:r>
          </w:p>
        </w:tc>
      </w:tr>
      <w:tr w:rsidR="00C43CF2" w:rsidRPr="00C43CF2" w14:paraId="7C8F416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87A82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4BB5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w:t>
            </w:r>
          </w:p>
        </w:tc>
        <w:tc>
          <w:tcPr>
            <w:tcW w:w="450" w:type="pct"/>
            <w:gridSpan w:val="2"/>
            <w:tcBorders>
              <w:top w:val="outset" w:sz="6" w:space="0" w:color="auto"/>
              <w:left w:val="outset" w:sz="6" w:space="0" w:color="auto"/>
              <w:bottom w:val="outset" w:sz="6" w:space="0" w:color="auto"/>
              <w:right w:val="outset" w:sz="6" w:space="0" w:color="auto"/>
            </w:tcBorders>
            <w:hideMark/>
          </w:tcPr>
          <w:p w14:paraId="4671FEE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E4C9F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de bunuri culturale şi recreative</w:t>
            </w:r>
          </w:p>
        </w:tc>
      </w:tr>
      <w:tr w:rsidR="00C43CF2" w:rsidRPr="00C43CF2" w14:paraId="6FD641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CCA85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63EE8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C346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4761</w:t>
            </w:r>
          </w:p>
        </w:tc>
        <w:tc>
          <w:tcPr>
            <w:tcW w:w="3350" w:type="pct"/>
            <w:gridSpan w:val="2"/>
            <w:tcBorders>
              <w:top w:val="outset" w:sz="6" w:space="0" w:color="auto"/>
              <w:left w:val="outset" w:sz="6" w:space="0" w:color="auto"/>
              <w:bottom w:val="outset" w:sz="6" w:space="0" w:color="auto"/>
              <w:right w:val="outset" w:sz="6" w:space="0" w:color="auto"/>
            </w:tcBorders>
            <w:hideMark/>
          </w:tcPr>
          <w:p w14:paraId="2E82ED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cărţilor</w:t>
            </w:r>
          </w:p>
        </w:tc>
      </w:tr>
      <w:tr w:rsidR="00C43CF2" w:rsidRPr="00C43CF2" w14:paraId="11AF683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AE8EC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A7681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9511C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4762</w:t>
            </w:r>
          </w:p>
        </w:tc>
        <w:tc>
          <w:tcPr>
            <w:tcW w:w="3350" w:type="pct"/>
            <w:gridSpan w:val="2"/>
            <w:tcBorders>
              <w:top w:val="outset" w:sz="6" w:space="0" w:color="auto"/>
              <w:left w:val="outset" w:sz="6" w:space="0" w:color="auto"/>
              <w:bottom w:val="outset" w:sz="6" w:space="0" w:color="auto"/>
              <w:right w:val="outset" w:sz="6" w:space="0" w:color="auto"/>
            </w:tcBorders>
            <w:hideMark/>
          </w:tcPr>
          <w:p w14:paraId="57B9E5B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ziarelor şi articolelor de papetărie</w:t>
            </w:r>
          </w:p>
        </w:tc>
      </w:tr>
      <w:tr w:rsidR="00C43CF2" w:rsidRPr="00C43CF2" w14:paraId="037EE42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3DD6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619CB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C6DC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4763</w:t>
            </w:r>
          </w:p>
        </w:tc>
        <w:tc>
          <w:tcPr>
            <w:tcW w:w="3350" w:type="pct"/>
            <w:gridSpan w:val="2"/>
            <w:tcBorders>
              <w:top w:val="outset" w:sz="6" w:space="0" w:color="auto"/>
              <w:left w:val="outset" w:sz="6" w:space="0" w:color="auto"/>
              <w:bottom w:val="outset" w:sz="6" w:space="0" w:color="auto"/>
              <w:right w:val="outset" w:sz="6" w:space="0" w:color="auto"/>
            </w:tcBorders>
            <w:hideMark/>
          </w:tcPr>
          <w:p w14:paraId="42F671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echipamentelor sportive</w:t>
            </w:r>
          </w:p>
        </w:tc>
      </w:tr>
      <w:tr w:rsidR="00C43CF2" w:rsidRPr="00C43CF2" w14:paraId="7CFFDC3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027FD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8EEF0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19CEF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4764</w:t>
            </w:r>
          </w:p>
        </w:tc>
        <w:tc>
          <w:tcPr>
            <w:tcW w:w="3350" w:type="pct"/>
            <w:gridSpan w:val="2"/>
            <w:tcBorders>
              <w:top w:val="outset" w:sz="6" w:space="0" w:color="auto"/>
              <w:left w:val="outset" w:sz="6" w:space="0" w:color="auto"/>
              <w:bottom w:val="outset" w:sz="6" w:space="0" w:color="auto"/>
              <w:right w:val="outset" w:sz="6" w:space="0" w:color="auto"/>
            </w:tcBorders>
            <w:hideMark/>
          </w:tcPr>
          <w:p w14:paraId="1C8A34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jocurilor şi jucăriilor</w:t>
            </w:r>
          </w:p>
        </w:tc>
      </w:tr>
      <w:tr w:rsidR="00C43CF2" w:rsidRPr="00C43CF2" w14:paraId="2F5CEA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B003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78621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5727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4769</w:t>
            </w:r>
          </w:p>
        </w:tc>
        <w:tc>
          <w:tcPr>
            <w:tcW w:w="3350" w:type="pct"/>
            <w:gridSpan w:val="2"/>
            <w:tcBorders>
              <w:top w:val="outset" w:sz="6" w:space="0" w:color="auto"/>
              <w:left w:val="outset" w:sz="6" w:space="0" w:color="auto"/>
              <w:bottom w:val="outset" w:sz="6" w:space="0" w:color="auto"/>
              <w:right w:val="outset" w:sz="6" w:space="0" w:color="auto"/>
            </w:tcBorders>
            <w:hideMark/>
          </w:tcPr>
          <w:p w14:paraId="249626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de bunuri culturale şi recreative n.c.a.</w:t>
            </w:r>
          </w:p>
        </w:tc>
      </w:tr>
      <w:tr w:rsidR="00C43CF2" w:rsidRPr="00C43CF2" w14:paraId="1A69112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94C6B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9920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w:t>
            </w:r>
          </w:p>
        </w:tc>
        <w:tc>
          <w:tcPr>
            <w:tcW w:w="450" w:type="pct"/>
            <w:gridSpan w:val="2"/>
            <w:tcBorders>
              <w:top w:val="outset" w:sz="6" w:space="0" w:color="auto"/>
              <w:left w:val="outset" w:sz="6" w:space="0" w:color="auto"/>
              <w:bottom w:val="outset" w:sz="6" w:space="0" w:color="auto"/>
              <w:right w:val="outset" w:sz="6" w:space="0" w:color="auto"/>
            </w:tcBorders>
            <w:hideMark/>
          </w:tcPr>
          <w:p w14:paraId="058BE75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359A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altor bunuri, cu excepţia autovehiculelor şi motocicletelor</w:t>
            </w:r>
          </w:p>
        </w:tc>
      </w:tr>
      <w:tr w:rsidR="00C43CF2" w:rsidRPr="00C43CF2" w14:paraId="09ABD5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C31C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1D71A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9DAB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4771</w:t>
            </w:r>
          </w:p>
        </w:tc>
        <w:tc>
          <w:tcPr>
            <w:tcW w:w="3350" w:type="pct"/>
            <w:gridSpan w:val="2"/>
            <w:tcBorders>
              <w:top w:val="outset" w:sz="6" w:space="0" w:color="auto"/>
              <w:left w:val="outset" w:sz="6" w:space="0" w:color="auto"/>
              <w:bottom w:val="outset" w:sz="6" w:space="0" w:color="auto"/>
              <w:right w:val="outset" w:sz="6" w:space="0" w:color="auto"/>
            </w:tcBorders>
            <w:hideMark/>
          </w:tcPr>
          <w:p w14:paraId="3ED197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îmbrăcăminţii</w:t>
            </w:r>
          </w:p>
        </w:tc>
      </w:tr>
      <w:tr w:rsidR="00C43CF2" w:rsidRPr="00C43CF2" w14:paraId="116CB4A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3B5D1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06FDDD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E9ED6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4772</w:t>
            </w:r>
          </w:p>
        </w:tc>
        <w:tc>
          <w:tcPr>
            <w:tcW w:w="3350" w:type="pct"/>
            <w:gridSpan w:val="2"/>
            <w:tcBorders>
              <w:top w:val="outset" w:sz="6" w:space="0" w:color="auto"/>
              <w:left w:val="outset" w:sz="6" w:space="0" w:color="auto"/>
              <w:bottom w:val="outset" w:sz="6" w:space="0" w:color="auto"/>
              <w:right w:val="outset" w:sz="6" w:space="0" w:color="auto"/>
            </w:tcBorders>
            <w:hideMark/>
          </w:tcPr>
          <w:p w14:paraId="2E97D2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încălţămintei şi articolelor din piele</w:t>
            </w:r>
          </w:p>
        </w:tc>
      </w:tr>
      <w:tr w:rsidR="00C43CF2" w:rsidRPr="00C43CF2" w14:paraId="1E5D725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5B90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C59DA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3D27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4773</w:t>
            </w:r>
          </w:p>
        </w:tc>
        <w:tc>
          <w:tcPr>
            <w:tcW w:w="3350" w:type="pct"/>
            <w:gridSpan w:val="2"/>
            <w:tcBorders>
              <w:top w:val="outset" w:sz="6" w:space="0" w:color="auto"/>
              <w:left w:val="outset" w:sz="6" w:space="0" w:color="auto"/>
              <w:bottom w:val="outset" w:sz="6" w:space="0" w:color="auto"/>
              <w:right w:val="outset" w:sz="6" w:space="0" w:color="auto"/>
            </w:tcBorders>
            <w:hideMark/>
          </w:tcPr>
          <w:p w14:paraId="22331F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produselor farmaceutice</w:t>
            </w:r>
          </w:p>
        </w:tc>
      </w:tr>
      <w:tr w:rsidR="00C43CF2" w:rsidRPr="00C43CF2" w14:paraId="43CBDA3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F92AE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EEF71D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F005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4774</w:t>
            </w:r>
          </w:p>
        </w:tc>
        <w:tc>
          <w:tcPr>
            <w:tcW w:w="3350" w:type="pct"/>
            <w:gridSpan w:val="2"/>
            <w:tcBorders>
              <w:top w:val="outset" w:sz="6" w:space="0" w:color="auto"/>
              <w:left w:val="outset" w:sz="6" w:space="0" w:color="auto"/>
              <w:bottom w:val="outset" w:sz="6" w:space="0" w:color="auto"/>
              <w:right w:val="outset" w:sz="6" w:space="0" w:color="auto"/>
            </w:tcBorders>
            <w:hideMark/>
          </w:tcPr>
          <w:p w14:paraId="5D05D5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articolelor medicale şi ortopedice</w:t>
            </w:r>
          </w:p>
        </w:tc>
      </w:tr>
      <w:tr w:rsidR="00C43CF2" w:rsidRPr="00C43CF2" w14:paraId="646B75A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7E950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27A70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3F72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4775</w:t>
            </w:r>
          </w:p>
        </w:tc>
        <w:tc>
          <w:tcPr>
            <w:tcW w:w="3350" w:type="pct"/>
            <w:gridSpan w:val="2"/>
            <w:tcBorders>
              <w:top w:val="outset" w:sz="6" w:space="0" w:color="auto"/>
              <w:left w:val="outset" w:sz="6" w:space="0" w:color="auto"/>
              <w:bottom w:val="outset" w:sz="6" w:space="0" w:color="auto"/>
              <w:right w:val="outset" w:sz="6" w:space="0" w:color="auto"/>
            </w:tcBorders>
            <w:hideMark/>
          </w:tcPr>
          <w:p w14:paraId="5A1EA3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produselor cosmetice şi de parfumerie</w:t>
            </w:r>
          </w:p>
        </w:tc>
      </w:tr>
      <w:tr w:rsidR="00C43CF2" w:rsidRPr="00C43CF2" w14:paraId="1DE965F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8D2F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5F806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CE5D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4776</w:t>
            </w:r>
          </w:p>
        </w:tc>
        <w:tc>
          <w:tcPr>
            <w:tcW w:w="3350" w:type="pct"/>
            <w:gridSpan w:val="2"/>
            <w:tcBorders>
              <w:top w:val="outset" w:sz="6" w:space="0" w:color="auto"/>
              <w:left w:val="outset" w:sz="6" w:space="0" w:color="auto"/>
              <w:bottom w:val="outset" w:sz="6" w:space="0" w:color="auto"/>
              <w:right w:val="outset" w:sz="6" w:space="0" w:color="auto"/>
            </w:tcBorders>
            <w:hideMark/>
          </w:tcPr>
          <w:p w14:paraId="51D61B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florilor, plantelor şi seminţelor; comerţ cu amănuntul al animalelor de companie şi al hranei pentru acestea</w:t>
            </w:r>
          </w:p>
        </w:tc>
      </w:tr>
      <w:tr w:rsidR="00C43CF2" w:rsidRPr="00C43CF2" w14:paraId="58BCC71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F9D9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52B06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A9658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4777</w:t>
            </w:r>
          </w:p>
        </w:tc>
        <w:tc>
          <w:tcPr>
            <w:tcW w:w="3350" w:type="pct"/>
            <w:gridSpan w:val="2"/>
            <w:tcBorders>
              <w:top w:val="outset" w:sz="6" w:space="0" w:color="auto"/>
              <w:left w:val="outset" w:sz="6" w:space="0" w:color="auto"/>
              <w:bottom w:val="outset" w:sz="6" w:space="0" w:color="auto"/>
              <w:right w:val="outset" w:sz="6" w:space="0" w:color="auto"/>
            </w:tcBorders>
            <w:hideMark/>
          </w:tcPr>
          <w:p w14:paraId="33A840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ceasurilor şi bijuteriilor</w:t>
            </w:r>
          </w:p>
        </w:tc>
      </w:tr>
      <w:tr w:rsidR="00C43CF2" w:rsidRPr="00C43CF2" w14:paraId="7728E80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2F160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6DAFE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0176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4778</w:t>
            </w:r>
          </w:p>
        </w:tc>
        <w:tc>
          <w:tcPr>
            <w:tcW w:w="3350" w:type="pct"/>
            <w:gridSpan w:val="2"/>
            <w:tcBorders>
              <w:top w:val="outset" w:sz="6" w:space="0" w:color="auto"/>
              <w:left w:val="outset" w:sz="6" w:space="0" w:color="auto"/>
              <w:bottom w:val="outset" w:sz="6" w:space="0" w:color="auto"/>
              <w:right w:val="outset" w:sz="6" w:space="0" w:color="auto"/>
            </w:tcBorders>
            <w:hideMark/>
          </w:tcPr>
          <w:p w14:paraId="5419A7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altor bunuri noi</w:t>
            </w:r>
          </w:p>
        </w:tc>
      </w:tr>
      <w:tr w:rsidR="00C43CF2" w:rsidRPr="00C43CF2" w14:paraId="3652C6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75AD2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4C3C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A958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4779</w:t>
            </w:r>
          </w:p>
        </w:tc>
        <w:tc>
          <w:tcPr>
            <w:tcW w:w="3350" w:type="pct"/>
            <w:gridSpan w:val="2"/>
            <w:tcBorders>
              <w:top w:val="outset" w:sz="6" w:space="0" w:color="auto"/>
              <w:left w:val="outset" w:sz="6" w:space="0" w:color="auto"/>
              <w:bottom w:val="outset" w:sz="6" w:space="0" w:color="auto"/>
              <w:right w:val="outset" w:sz="6" w:space="0" w:color="auto"/>
            </w:tcBorders>
            <w:hideMark/>
          </w:tcPr>
          <w:p w14:paraId="08A4D3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bunurilor de ocazie</w:t>
            </w:r>
          </w:p>
        </w:tc>
      </w:tr>
      <w:tr w:rsidR="00C43CF2" w:rsidRPr="00C43CF2" w14:paraId="3FD6ABB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92C6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9D3D9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478</w:t>
            </w:r>
          </w:p>
        </w:tc>
        <w:tc>
          <w:tcPr>
            <w:tcW w:w="450" w:type="pct"/>
            <w:gridSpan w:val="2"/>
            <w:tcBorders>
              <w:top w:val="outset" w:sz="6" w:space="0" w:color="auto"/>
              <w:left w:val="outset" w:sz="6" w:space="0" w:color="auto"/>
              <w:bottom w:val="outset" w:sz="6" w:space="0" w:color="auto"/>
              <w:right w:val="outset" w:sz="6" w:space="0" w:color="auto"/>
            </w:tcBorders>
            <w:hideMark/>
          </w:tcPr>
          <w:p w14:paraId="0F4C1EC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4493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autovehiculelor şi motocicletelor; comerţ cu amănuntul al pieselor şi accesoriilor pentru autovehicule şi motociclete</w:t>
            </w:r>
          </w:p>
        </w:tc>
      </w:tr>
      <w:tr w:rsidR="00C43CF2" w:rsidRPr="00C43CF2" w14:paraId="24AD8F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8707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36349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68CBF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4781</w:t>
            </w:r>
          </w:p>
        </w:tc>
        <w:tc>
          <w:tcPr>
            <w:tcW w:w="3350" w:type="pct"/>
            <w:gridSpan w:val="2"/>
            <w:tcBorders>
              <w:top w:val="outset" w:sz="6" w:space="0" w:color="auto"/>
              <w:left w:val="outset" w:sz="6" w:space="0" w:color="auto"/>
              <w:bottom w:val="outset" w:sz="6" w:space="0" w:color="auto"/>
              <w:right w:val="outset" w:sz="6" w:space="0" w:color="auto"/>
            </w:tcBorders>
            <w:hideMark/>
          </w:tcPr>
          <w:p w14:paraId="60A13C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autovehiculelor</w:t>
            </w:r>
          </w:p>
        </w:tc>
      </w:tr>
      <w:tr w:rsidR="00C43CF2" w:rsidRPr="00C43CF2" w14:paraId="78E8F28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598B7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47DB7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6BC88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4782</w:t>
            </w:r>
          </w:p>
        </w:tc>
        <w:tc>
          <w:tcPr>
            <w:tcW w:w="3350" w:type="pct"/>
            <w:gridSpan w:val="2"/>
            <w:tcBorders>
              <w:top w:val="outset" w:sz="6" w:space="0" w:color="auto"/>
              <w:left w:val="outset" w:sz="6" w:space="0" w:color="auto"/>
              <w:bottom w:val="outset" w:sz="6" w:space="0" w:color="auto"/>
              <w:right w:val="outset" w:sz="6" w:space="0" w:color="auto"/>
            </w:tcBorders>
            <w:hideMark/>
          </w:tcPr>
          <w:p w14:paraId="09D62F8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pieselor şi accesoriilor pentru autovehicule</w:t>
            </w:r>
          </w:p>
        </w:tc>
      </w:tr>
      <w:tr w:rsidR="00C43CF2" w:rsidRPr="00C43CF2" w14:paraId="0AF808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AC10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0BD0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757DD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4783</w:t>
            </w:r>
          </w:p>
        </w:tc>
        <w:tc>
          <w:tcPr>
            <w:tcW w:w="3350" w:type="pct"/>
            <w:gridSpan w:val="2"/>
            <w:tcBorders>
              <w:top w:val="outset" w:sz="6" w:space="0" w:color="auto"/>
              <w:left w:val="outset" w:sz="6" w:space="0" w:color="auto"/>
              <w:bottom w:val="outset" w:sz="6" w:space="0" w:color="auto"/>
              <w:right w:val="outset" w:sz="6" w:space="0" w:color="auto"/>
            </w:tcBorders>
            <w:hideMark/>
          </w:tcPr>
          <w:p w14:paraId="30DF8B8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Comerţ cu amănuntul al motocicletelor; comerţ cu amănuntul al pieselor şi accesoriilor pentru motociclete</w:t>
            </w:r>
          </w:p>
        </w:tc>
      </w:tr>
      <w:tr w:rsidR="00C43CF2" w:rsidRPr="00C43CF2" w14:paraId="49E77FF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7426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0664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479</w:t>
            </w:r>
          </w:p>
        </w:tc>
        <w:tc>
          <w:tcPr>
            <w:tcW w:w="450" w:type="pct"/>
            <w:gridSpan w:val="2"/>
            <w:tcBorders>
              <w:top w:val="outset" w:sz="6" w:space="0" w:color="auto"/>
              <w:left w:val="outset" w:sz="6" w:space="0" w:color="auto"/>
              <w:bottom w:val="outset" w:sz="6" w:space="0" w:color="auto"/>
              <w:right w:val="outset" w:sz="6" w:space="0" w:color="auto"/>
            </w:tcBorders>
            <w:hideMark/>
          </w:tcPr>
          <w:p w14:paraId="4F44E67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14AB3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în comerţul cu amănuntul</w:t>
            </w:r>
          </w:p>
        </w:tc>
      </w:tr>
      <w:tr w:rsidR="00C43CF2" w:rsidRPr="00C43CF2" w14:paraId="51AED42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253A7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41AEB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D986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4791</w:t>
            </w:r>
          </w:p>
        </w:tc>
        <w:tc>
          <w:tcPr>
            <w:tcW w:w="3350" w:type="pct"/>
            <w:gridSpan w:val="2"/>
            <w:tcBorders>
              <w:top w:val="outset" w:sz="6" w:space="0" w:color="auto"/>
              <w:left w:val="outset" w:sz="6" w:space="0" w:color="auto"/>
              <w:bottom w:val="outset" w:sz="6" w:space="0" w:color="auto"/>
              <w:right w:val="outset" w:sz="6" w:space="0" w:color="auto"/>
            </w:tcBorders>
            <w:hideMark/>
          </w:tcPr>
          <w:p w14:paraId="1A1C7B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amănuntul nespecializat</w:t>
            </w:r>
          </w:p>
        </w:tc>
      </w:tr>
      <w:tr w:rsidR="00C43CF2" w:rsidRPr="00C43CF2" w14:paraId="01FF975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0CBAD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68EDE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7B6C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4792</w:t>
            </w:r>
          </w:p>
        </w:tc>
        <w:tc>
          <w:tcPr>
            <w:tcW w:w="3350" w:type="pct"/>
            <w:gridSpan w:val="2"/>
            <w:tcBorders>
              <w:top w:val="outset" w:sz="6" w:space="0" w:color="auto"/>
              <w:left w:val="outset" w:sz="6" w:space="0" w:color="auto"/>
              <w:bottom w:val="outset" w:sz="6" w:space="0" w:color="auto"/>
              <w:right w:val="outset" w:sz="6" w:space="0" w:color="auto"/>
            </w:tcBorders>
            <w:hideMark/>
          </w:tcPr>
          <w:p w14:paraId="200F32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în comerţul cu amănuntul specializat</w:t>
            </w:r>
          </w:p>
        </w:tc>
      </w:tr>
      <w:tr w:rsidR="00C43CF2" w:rsidRPr="00C43CF2" w14:paraId="20FFC6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5D48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ADB8E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9B71B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65BC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H - Transport şi depozitare</w:t>
            </w:r>
          </w:p>
        </w:tc>
      </w:tr>
      <w:tr w:rsidR="00C43CF2" w:rsidRPr="00C43CF2" w14:paraId="2E0EAE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7826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49</w:t>
            </w:r>
          </w:p>
        </w:tc>
        <w:tc>
          <w:tcPr>
            <w:tcW w:w="500" w:type="pct"/>
            <w:tcBorders>
              <w:top w:val="outset" w:sz="6" w:space="0" w:color="auto"/>
              <w:left w:val="outset" w:sz="6" w:space="0" w:color="auto"/>
              <w:bottom w:val="outset" w:sz="6" w:space="0" w:color="auto"/>
              <w:right w:val="outset" w:sz="6" w:space="0" w:color="auto"/>
            </w:tcBorders>
            <w:hideMark/>
          </w:tcPr>
          <w:p w14:paraId="0F5DDE0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1A625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23A9F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Transporturi terestre şi transporturi prin conducte</w:t>
            </w:r>
          </w:p>
        </w:tc>
      </w:tr>
      <w:tr w:rsidR="00C43CF2" w:rsidRPr="00C43CF2" w14:paraId="68EFDF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5342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93AB6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491</w:t>
            </w:r>
          </w:p>
        </w:tc>
        <w:tc>
          <w:tcPr>
            <w:tcW w:w="450" w:type="pct"/>
            <w:gridSpan w:val="2"/>
            <w:tcBorders>
              <w:top w:val="outset" w:sz="6" w:space="0" w:color="auto"/>
              <w:left w:val="outset" w:sz="6" w:space="0" w:color="auto"/>
              <w:bottom w:val="outset" w:sz="6" w:space="0" w:color="auto"/>
              <w:right w:val="outset" w:sz="6" w:space="0" w:color="auto"/>
            </w:tcBorders>
            <w:hideMark/>
          </w:tcPr>
          <w:p w14:paraId="2C8539E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0B776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de călători pe calea ferată</w:t>
            </w:r>
          </w:p>
        </w:tc>
      </w:tr>
      <w:tr w:rsidR="00C43CF2" w:rsidRPr="00C43CF2" w14:paraId="54CDA10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57E64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2AB55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97BD29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4911</w:t>
            </w:r>
          </w:p>
        </w:tc>
        <w:tc>
          <w:tcPr>
            <w:tcW w:w="3350" w:type="pct"/>
            <w:gridSpan w:val="2"/>
            <w:tcBorders>
              <w:top w:val="outset" w:sz="6" w:space="0" w:color="auto"/>
              <w:left w:val="outset" w:sz="6" w:space="0" w:color="auto"/>
              <w:bottom w:val="outset" w:sz="6" w:space="0" w:color="auto"/>
              <w:right w:val="outset" w:sz="6" w:space="0" w:color="auto"/>
            </w:tcBorders>
            <w:hideMark/>
          </w:tcPr>
          <w:p w14:paraId="6E4B2B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 de pasageri pe căi ferate grele/magistrale</w:t>
            </w:r>
          </w:p>
        </w:tc>
      </w:tr>
      <w:tr w:rsidR="00C43CF2" w:rsidRPr="00C43CF2" w14:paraId="682CC8C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A77EC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B888F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6A52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4912</w:t>
            </w:r>
          </w:p>
        </w:tc>
        <w:tc>
          <w:tcPr>
            <w:tcW w:w="3350" w:type="pct"/>
            <w:gridSpan w:val="2"/>
            <w:tcBorders>
              <w:top w:val="outset" w:sz="6" w:space="0" w:color="auto"/>
              <w:left w:val="outset" w:sz="6" w:space="0" w:color="auto"/>
              <w:bottom w:val="outset" w:sz="6" w:space="0" w:color="auto"/>
              <w:right w:val="outset" w:sz="6" w:space="0" w:color="auto"/>
            </w:tcBorders>
            <w:hideMark/>
          </w:tcPr>
          <w:p w14:paraId="02F766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transporturi de pasageri pe căi ferate uşoare</w:t>
            </w:r>
          </w:p>
        </w:tc>
      </w:tr>
      <w:tr w:rsidR="00C43CF2" w:rsidRPr="00C43CF2" w14:paraId="6F548FC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1E96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802C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492</w:t>
            </w:r>
          </w:p>
        </w:tc>
        <w:tc>
          <w:tcPr>
            <w:tcW w:w="450" w:type="pct"/>
            <w:gridSpan w:val="2"/>
            <w:tcBorders>
              <w:top w:val="outset" w:sz="6" w:space="0" w:color="auto"/>
              <w:left w:val="outset" w:sz="6" w:space="0" w:color="auto"/>
              <w:bottom w:val="outset" w:sz="6" w:space="0" w:color="auto"/>
              <w:right w:val="outset" w:sz="6" w:space="0" w:color="auto"/>
            </w:tcBorders>
            <w:hideMark/>
          </w:tcPr>
          <w:p w14:paraId="6132449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07E7B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de marfă pe calea ferată</w:t>
            </w:r>
          </w:p>
        </w:tc>
      </w:tr>
      <w:tr w:rsidR="00C43CF2" w:rsidRPr="00C43CF2" w14:paraId="0D3E365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1C9A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62551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5661C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4920</w:t>
            </w:r>
          </w:p>
        </w:tc>
        <w:tc>
          <w:tcPr>
            <w:tcW w:w="3350" w:type="pct"/>
            <w:gridSpan w:val="2"/>
            <w:tcBorders>
              <w:top w:val="outset" w:sz="6" w:space="0" w:color="auto"/>
              <w:left w:val="outset" w:sz="6" w:space="0" w:color="auto"/>
              <w:bottom w:val="outset" w:sz="6" w:space="0" w:color="auto"/>
              <w:right w:val="outset" w:sz="6" w:space="0" w:color="auto"/>
            </w:tcBorders>
            <w:hideMark/>
          </w:tcPr>
          <w:p w14:paraId="09729E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de marfă pe calea ferată</w:t>
            </w:r>
          </w:p>
        </w:tc>
      </w:tr>
      <w:tr w:rsidR="00C43CF2" w:rsidRPr="00C43CF2" w14:paraId="53E72A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B7FC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6EEE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w:t>
            </w:r>
          </w:p>
        </w:tc>
        <w:tc>
          <w:tcPr>
            <w:tcW w:w="450" w:type="pct"/>
            <w:gridSpan w:val="2"/>
            <w:tcBorders>
              <w:top w:val="outset" w:sz="6" w:space="0" w:color="auto"/>
              <w:left w:val="outset" w:sz="6" w:space="0" w:color="auto"/>
              <w:bottom w:val="outset" w:sz="6" w:space="0" w:color="auto"/>
              <w:right w:val="outset" w:sz="6" w:space="0" w:color="auto"/>
            </w:tcBorders>
            <w:hideMark/>
          </w:tcPr>
          <w:p w14:paraId="69D2053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91E21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transporturi terestre de călători</w:t>
            </w:r>
          </w:p>
        </w:tc>
      </w:tr>
      <w:tr w:rsidR="00C43CF2" w:rsidRPr="00C43CF2" w14:paraId="640628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5FA33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069B1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7A02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4931</w:t>
            </w:r>
          </w:p>
        </w:tc>
        <w:tc>
          <w:tcPr>
            <w:tcW w:w="3350" w:type="pct"/>
            <w:gridSpan w:val="2"/>
            <w:tcBorders>
              <w:top w:val="outset" w:sz="6" w:space="0" w:color="auto"/>
              <w:left w:val="outset" w:sz="6" w:space="0" w:color="auto"/>
              <w:bottom w:val="outset" w:sz="6" w:space="0" w:color="auto"/>
              <w:right w:val="outset" w:sz="6" w:space="0" w:color="auto"/>
            </w:tcBorders>
            <w:hideMark/>
          </w:tcPr>
          <w:p w14:paraId="09BAF2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terestre de pasageri, pe bază de grafic</w:t>
            </w:r>
          </w:p>
        </w:tc>
      </w:tr>
      <w:tr w:rsidR="00C43CF2" w:rsidRPr="00C43CF2" w14:paraId="0B5A580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59A9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C98FB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9A1F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4932</w:t>
            </w:r>
          </w:p>
        </w:tc>
        <w:tc>
          <w:tcPr>
            <w:tcW w:w="3350" w:type="pct"/>
            <w:gridSpan w:val="2"/>
            <w:tcBorders>
              <w:top w:val="outset" w:sz="6" w:space="0" w:color="auto"/>
              <w:left w:val="outset" w:sz="6" w:space="0" w:color="auto"/>
              <w:bottom w:val="outset" w:sz="6" w:space="0" w:color="auto"/>
              <w:right w:val="outset" w:sz="6" w:space="0" w:color="auto"/>
            </w:tcBorders>
            <w:hideMark/>
          </w:tcPr>
          <w:p w14:paraId="07A977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terestre de pasageri, ocazionale</w:t>
            </w:r>
          </w:p>
        </w:tc>
      </w:tr>
      <w:tr w:rsidR="00C43CF2" w:rsidRPr="00C43CF2" w14:paraId="13C252B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EF8E9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3DD1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87FC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4933</w:t>
            </w:r>
          </w:p>
        </w:tc>
        <w:tc>
          <w:tcPr>
            <w:tcW w:w="3350" w:type="pct"/>
            <w:gridSpan w:val="2"/>
            <w:tcBorders>
              <w:top w:val="outset" w:sz="6" w:space="0" w:color="auto"/>
              <w:left w:val="outset" w:sz="6" w:space="0" w:color="auto"/>
              <w:bottom w:val="outset" w:sz="6" w:space="0" w:color="auto"/>
              <w:right w:val="outset" w:sz="6" w:space="0" w:color="auto"/>
            </w:tcBorders>
            <w:hideMark/>
          </w:tcPr>
          <w:p w14:paraId="19E57B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terestre de pasageri cu vehicule cu şofer, pe bază de comandă</w:t>
            </w:r>
          </w:p>
        </w:tc>
      </w:tr>
      <w:tr w:rsidR="00C43CF2" w:rsidRPr="00C43CF2" w14:paraId="2298745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EC766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85FB5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0746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4934</w:t>
            </w:r>
          </w:p>
        </w:tc>
        <w:tc>
          <w:tcPr>
            <w:tcW w:w="3350" w:type="pct"/>
            <w:gridSpan w:val="2"/>
            <w:tcBorders>
              <w:top w:val="outset" w:sz="6" w:space="0" w:color="auto"/>
              <w:left w:val="outset" w:sz="6" w:space="0" w:color="auto"/>
              <w:bottom w:val="outset" w:sz="6" w:space="0" w:color="auto"/>
              <w:right w:val="outset" w:sz="6" w:space="0" w:color="auto"/>
            </w:tcBorders>
            <w:hideMark/>
          </w:tcPr>
          <w:p w14:paraId="3F2251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de pasageri cu funiculare, teleferice şi schilifturi</w:t>
            </w:r>
          </w:p>
        </w:tc>
      </w:tr>
      <w:tr w:rsidR="00C43CF2" w:rsidRPr="00C43CF2" w14:paraId="764B620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B4FF3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B0666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15573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4939</w:t>
            </w:r>
          </w:p>
        </w:tc>
        <w:tc>
          <w:tcPr>
            <w:tcW w:w="3350" w:type="pct"/>
            <w:gridSpan w:val="2"/>
            <w:tcBorders>
              <w:top w:val="outset" w:sz="6" w:space="0" w:color="auto"/>
              <w:left w:val="outset" w:sz="6" w:space="0" w:color="auto"/>
              <w:bottom w:val="outset" w:sz="6" w:space="0" w:color="auto"/>
              <w:right w:val="outset" w:sz="6" w:space="0" w:color="auto"/>
            </w:tcBorders>
            <w:hideMark/>
          </w:tcPr>
          <w:p w14:paraId="16487F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transporturi terestre de călători n.c.a.</w:t>
            </w:r>
          </w:p>
        </w:tc>
      </w:tr>
      <w:tr w:rsidR="00C43CF2" w:rsidRPr="00C43CF2" w14:paraId="087E5FB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4FCDD2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BCA1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494</w:t>
            </w:r>
          </w:p>
        </w:tc>
        <w:tc>
          <w:tcPr>
            <w:tcW w:w="450" w:type="pct"/>
            <w:gridSpan w:val="2"/>
            <w:tcBorders>
              <w:top w:val="outset" w:sz="6" w:space="0" w:color="auto"/>
              <w:left w:val="outset" w:sz="6" w:space="0" w:color="auto"/>
              <w:bottom w:val="outset" w:sz="6" w:space="0" w:color="auto"/>
              <w:right w:val="outset" w:sz="6" w:space="0" w:color="auto"/>
            </w:tcBorders>
            <w:hideMark/>
          </w:tcPr>
          <w:p w14:paraId="6682A85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D8092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rutiere de mărfuri şi servicii de mutare</w:t>
            </w:r>
          </w:p>
        </w:tc>
      </w:tr>
      <w:tr w:rsidR="00C43CF2" w:rsidRPr="00C43CF2" w14:paraId="6AA4EEE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2B2D4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A74B3F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27F26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4941</w:t>
            </w:r>
          </w:p>
        </w:tc>
        <w:tc>
          <w:tcPr>
            <w:tcW w:w="3350" w:type="pct"/>
            <w:gridSpan w:val="2"/>
            <w:tcBorders>
              <w:top w:val="outset" w:sz="6" w:space="0" w:color="auto"/>
              <w:left w:val="outset" w:sz="6" w:space="0" w:color="auto"/>
              <w:bottom w:val="outset" w:sz="6" w:space="0" w:color="auto"/>
              <w:right w:val="outset" w:sz="6" w:space="0" w:color="auto"/>
            </w:tcBorders>
            <w:hideMark/>
          </w:tcPr>
          <w:p w14:paraId="798B28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rutiere de mărfuri</w:t>
            </w:r>
          </w:p>
        </w:tc>
      </w:tr>
      <w:tr w:rsidR="00C43CF2" w:rsidRPr="00C43CF2" w14:paraId="19908B2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6D332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517F2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8880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4942</w:t>
            </w:r>
          </w:p>
        </w:tc>
        <w:tc>
          <w:tcPr>
            <w:tcW w:w="3350" w:type="pct"/>
            <w:gridSpan w:val="2"/>
            <w:tcBorders>
              <w:top w:val="outset" w:sz="6" w:space="0" w:color="auto"/>
              <w:left w:val="outset" w:sz="6" w:space="0" w:color="auto"/>
              <w:bottom w:val="outset" w:sz="6" w:space="0" w:color="auto"/>
              <w:right w:val="outset" w:sz="6" w:space="0" w:color="auto"/>
            </w:tcBorders>
            <w:hideMark/>
          </w:tcPr>
          <w:p w14:paraId="58B457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mutare</w:t>
            </w:r>
          </w:p>
        </w:tc>
      </w:tr>
      <w:tr w:rsidR="00C43CF2" w:rsidRPr="00C43CF2" w14:paraId="1AFE84C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372E7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4FE2F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495</w:t>
            </w:r>
          </w:p>
        </w:tc>
        <w:tc>
          <w:tcPr>
            <w:tcW w:w="450" w:type="pct"/>
            <w:gridSpan w:val="2"/>
            <w:tcBorders>
              <w:top w:val="outset" w:sz="6" w:space="0" w:color="auto"/>
              <w:left w:val="outset" w:sz="6" w:space="0" w:color="auto"/>
              <w:bottom w:val="outset" w:sz="6" w:space="0" w:color="auto"/>
              <w:right w:val="outset" w:sz="6" w:space="0" w:color="auto"/>
            </w:tcBorders>
            <w:hideMark/>
          </w:tcPr>
          <w:p w14:paraId="167C712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F0E19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prin conducte</w:t>
            </w:r>
          </w:p>
        </w:tc>
      </w:tr>
      <w:tr w:rsidR="00C43CF2" w:rsidRPr="00C43CF2" w14:paraId="0E950A3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38E90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50EC3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E81D93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4950</w:t>
            </w:r>
          </w:p>
        </w:tc>
        <w:tc>
          <w:tcPr>
            <w:tcW w:w="3350" w:type="pct"/>
            <w:gridSpan w:val="2"/>
            <w:tcBorders>
              <w:top w:val="outset" w:sz="6" w:space="0" w:color="auto"/>
              <w:left w:val="outset" w:sz="6" w:space="0" w:color="auto"/>
              <w:bottom w:val="outset" w:sz="6" w:space="0" w:color="auto"/>
              <w:right w:val="outset" w:sz="6" w:space="0" w:color="auto"/>
            </w:tcBorders>
            <w:hideMark/>
          </w:tcPr>
          <w:p w14:paraId="2675C1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prin conducte</w:t>
            </w:r>
          </w:p>
        </w:tc>
      </w:tr>
      <w:tr w:rsidR="00C43CF2" w:rsidRPr="00C43CF2" w14:paraId="2360602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6B64C3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50</w:t>
            </w:r>
          </w:p>
        </w:tc>
        <w:tc>
          <w:tcPr>
            <w:tcW w:w="500" w:type="pct"/>
            <w:tcBorders>
              <w:top w:val="outset" w:sz="6" w:space="0" w:color="auto"/>
              <w:left w:val="outset" w:sz="6" w:space="0" w:color="auto"/>
              <w:bottom w:val="outset" w:sz="6" w:space="0" w:color="auto"/>
              <w:right w:val="outset" w:sz="6" w:space="0" w:color="auto"/>
            </w:tcBorders>
            <w:hideMark/>
          </w:tcPr>
          <w:p w14:paraId="1A9742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7D5BB1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D7818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Transporturi pe apă</w:t>
            </w:r>
          </w:p>
        </w:tc>
      </w:tr>
      <w:tr w:rsidR="00C43CF2" w:rsidRPr="00C43CF2" w14:paraId="2A63793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55E3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097B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501</w:t>
            </w:r>
          </w:p>
        </w:tc>
        <w:tc>
          <w:tcPr>
            <w:tcW w:w="450" w:type="pct"/>
            <w:gridSpan w:val="2"/>
            <w:tcBorders>
              <w:top w:val="outset" w:sz="6" w:space="0" w:color="auto"/>
              <w:left w:val="outset" w:sz="6" w:space="0" w:color="auto"/>
              <w:bottom w:val="outset" w:sz="6" w:space="0" w:color="auto"/>
              <w:right w:val="outset" w:sz="6" w:space="0" w:color="auto"/>
            </w:tcBorders>
            <w:hideMark/>
          </w:tcPr>
          <w:p w14:paraId="73D61D6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831D2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maritime şi costiere de pasageri</w:t>
            </w:r>
          </w:p>
        </w:tc>
      </w:tr>
      <w:tr w:rsidR="00C43CF2" w:rsidRPr="00C43CF2" w14:paraId="7035BBA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2F15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689C6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A4518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5010</w:t>
            </w:r>
          </w:p>
        </w:tc>
        <w:tc>
          <w:tcPr>
            <w:tcW w:w="3350" w:type="pct"/>
            <w:gridSpan w:val="2"/>
            <w:tcBorders>
              <w:top w:val="outset" w:sz="6" w:space="0" w:color="auto"/>
              <w:left w:val="outset" w:sz="6" w:space="0" w:color="auto"/>
              <w:bottom w:val="outset" w:sz="6" w:space="0" w:color="auto"/>
              <w:right w:val="outset" w:sz="6" w:space="0" w:color="auto"/>
            </w:tcBorders>
            <w:hideMark/>
          </w:tcPr>
          <w:p w14:paraId="27D9F9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maritime şi costiere de pasageri</w:t>
            </w:r>
          </w:p>
        </w:tc>
      </w:tr>
      <w:tr w:rsidR="00C43CF2" w:rsidRPr="00C43CF2" w14:paraId="4D6D313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6CB66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9E8B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502</w:t>
            </w:r>
          </w:p>
        </w:tc>
        <w:tc>
          <w:tcPr>
            <w:tcW w:w="450" w:type="pct"/>
            <w:gridSpan w:val="2"/>
            <w:tcBorders>
              <w:top w:val="outset" w:sz="6" w:space="0" w:color="auto"/>
              <w:left w:val="outset" w:sz="6" w:space="0" w:color="auto"/>
              <w:bottom w:val="outset" w:sz="6" w:space="0" w:color="auto"/>
              <w:right w:val="outset" w:sz="6" w:space="0" w:color="auto"/>
            </w:tcBorders>
            <w:hideMark/>
          </w:tcPr>
          <w:p w14:paraId="264FE29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1B3E5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maritime şi costiere de marfă</w:t>
            </w:r>
          </w:p>
        </w:tc>
      </w:tr>
      <w:tr w:rsidR="00C43CF2" w:rsidRPr="00C43CF2" w14:paraId="647717A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105FAB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6F783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86307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5020</w:t>
            </w:r>
          </w:p>
        </w:tc>
        <w:tc>
          <w:tcPr>
            <w:tcW w:w="3350" w:type="pct"/>
            <w:gridSpan w:val="2"/>
            <w:tcBorders>
              <w:top w:val="outset" w:sz="6" w:space="0" w:color="auto"/>
              <w:left w:val="outset" w:sz="6" w:space="0" w:color="auto"/>
              <w:bottom w:val="outset" w:sz="6" w:space="0" w:color="auto"/>
              <w:right w:val="outset" w:sz="6" w:space="0" w:color="auto"/>
            </w:tcBorders>
            <w:hideMark/>
          </w:tcPr>
          <w:p w14:paraId="5A35FE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maritime şi costiere de marfă</w:t>
            </w:r>
          </w:p>
        </w:tc>
      </w:tr>
      <w:tr w:rsidR="00C43CF2" w:rsidRPr="00C43CF2" w14:paraId="0F3653E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D3F4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57DC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503</w:t>
            </w:r>
          </w:p>
        </w:tc>
        <w:tc>
          <w:tcPr>
            <w:tcW w:w="450" w:type="pct"/>
            <w:gridSpan w:val="2"/>
            <w:tcBorders>
              <w:top w:val="outset" w:sz="6" w:space="0" w:color="auto"/>
              <w:left w:val="outset" w:sz="6" w:space="0" w:color="auto"/>
              <w:bottom w:val="outset" w:sz="6" w:space="0" w:color="auto"/>
              <w:right w:val="outset" w:sz="6" w:space="0" w:color="auto"/>
            </w:tcBorders>
            <w:hideMark/>
          </w:tcPr>
          <w:p w14:paraId="2AB683F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6F279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de pasageri pe căi navigabile interioare</w:t>
            </w:r>
          </w:p>
        </w:tc>
      </w:tr>
      <w:tr w:rsidR="00C43CF2" w:rsidRPr="00C43CF2" w14:paraId="2488A4F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3CCC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78B54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CFF03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5030</w:t>
            </w:r>
          </w:p>
        </w:tc>
        <w:tc>
          <w:tcPr>
            <w:tcW w:w="3350" w:type="pct"/>
            <w:gridSpan w:val="2"/>
            <w:tcBorders>
              <w:top w:val="outset" w:sz="6" w:space="0" w:color="auto"/>
              <w:left w:val="outset" w:sz="6" w:space="0" w:color="auto"/>
              <w:bottom w:val="outset" w:sz="6" w:space="0" w:color="auto"/>
              <w:right w:val="outset" w:sz="6" w:space="0" w:color="auto"/>
            </w:tcBorders>
            <w:hideMark/>
          </w:tcPr>
          <w:p w14:paraId="3A3F2C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Transportul de pasageri pe căi navigabile interioare</w:t>
            </w:r>
          </w:p>
        </w:tc>
      </w:tr>
      <w:tr w:rsidR="00C43CF2" w:rsidRPr="00C43CF2" w14:paraId="0F6332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2C855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0377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504</w:t>
            </w:r>
          </w:p>
        </w:tc>
        <w:tc>
          <w:tcPr>
            <w:tcW w:w="450" w:type="pct"/>
            <w:gridSpan w:val="2"/>
            <w:tcBorders>
              <w:top w:val="outset" w:sz="6" w:space="0" w:color="auto"/>
              <w:left w:val="outset" w:sz="6" w:space="0" w:color="auto"/>
              <w:bottom w:val="outset" w:sz="6" w:space="0" w:color="auto"/>
              <w:right w:val="outset" w:sz="6" w:space="0" w:color="auto"/>
            </w:tcBorders>
            <w:hideMark/>
          </w:tcPr>
          <w:p w14:paraId="1C0B514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38B4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Transportul de marfă pe căi navigabile interioare</w:t>
            </w:r>
          </w:p>
        </w:tc>
      </w:tr>
      <w:tr w:rsidR="00C43CF2" w:rsidRPr="00C43CF2" w14:paraId="193094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93454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BD6D8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C3295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5040</w:t>
            </w:r>
          </w:p>
        </w:tc>
        <w:tc>
          <w:tcPr>
            <w:tcW w:w="3350" w:type="pct"/>
            <w:gridSpan w:val="2"/>
            <w:tcBorders>
              <w:top w:val="outset" w:sz="6" w:space="0" w:color="auto"/>
              <w:left w:val="outset" w:sz="6" w:space="0" w:color="auto"/>
              <w:bottom w:val="outset" w:sz="6" w:space="0" w:color="auto"/>
              <w:right w:val="outset" w:sz="6" w:space="0" w:color="auto"/>
            </w:tcBorders>
            <w:hideMark/>
          </w:tcPr>
          <w:p w14:paraId="4BA878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Transportul de marfă pe căi navigabile interioare</w:t>
            </w:r>
          </w:p>
        </w:tc>
      </w:tr>
      <w:tr w:rsidR="00C43CF2" w:rsidRPr="00C43CF2" w14:paraId="6CBAAC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7BE5F9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51</w:t>
            </w:r>
          </w:p>
        </w:tc>
        <w:tc>
          <w:tcPr>
            <w:tcW w:w="500" w:type="pct"/>
            <w:tcBorders>
              <w:top w:val="outset" w:sz="6" w:space="0" w:color="auto"/>
              <w:left w:val="outset" w:sz="6" w:space="0" w:color="auto"/>
              <w:bottom w:val="outset" w:sz="6" w:space="0" w:color="auto"/>
              <w:right w:val="outset" w:sz="6" w:space="0" w:color="auto"/>
            </w:tcBorders>
            <w:hideMark/>
          </w:tcPr>
          <w:p w14:paraId="5D6559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41A036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501AF9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Transporturi aeriene</w:t>
            </w:r>
          </w:p>
        </w:tc>
      </w:tr>
      <w:tr w:rsidR="00C43CF2" w:rsidRPr="00C43CF2" w14:paraId="484BF2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7FE4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57D73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511</w:t>
            </w:r>
          </w:p>
        </w:tc>
        <w:tc>
          <w:tcPr>
            <w:tcW w:w="450" w:type="pct"/>
            <w:gridSpan w:val="2"/>
            <w:tcBorders>
              <w:top w:val="outset" w:sz="6" w:space="0" w:color="auto"/>
              <w:left w:val="outset" w:sz="6" w:space="0" w:color="auto"/>
              <w:bottom w:val="outset" w:sz="6" w:space="0" w:color="auto"/>
              <w:right w:val="outset" w:sz="6" w:space="0" w:color="auto"/>
            </w:tcBorders>
            <w:hideMark/>
          </w:tcPr>
          <w:p w14:paraId="48C95E5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03550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aeriene de pasageri</w:t>
            </w:r>
          </w:p>
        </w:tc>
      </w:tr>
      <w:tr w:rsidR="00C43CF2" w:rsidRPr="00C43CF2" w14:paraId="5F42A5E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499C6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5C99D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8660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5110</w:t>
            </w:r>
          </w:p>
        </w:tc>
        <w:tc>
          <w:tcPr>
            <w:tcW w:w="3350" w:type="pct"/>
            <w:gridSpan w:val="2"/>
            <w:tcBorders>
              <w:top w:val="outset" w:sz="6" w:space="0" w:color="auto"/>
              <w:left w:val="outset" w:sz="6" w:space="0" w:color="auto"/>
              <w:bottom w:val="outset" w:sz="6" w:space="0" w:color="auto"/>
              <w:right w:val="outset" w:sz="6" w:space="0" w:color="auto"/>
            </w:tcBorders>
            <w:hideMark/>
          </w:tcPr>
          <w:p w14:paraId="772B9D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aeriene de pasageri</w:t>
            </w:r>
          </w:p>
        </w:tc>
      </w:tr>
      <w:tr w:rsidR="00C43CF2" w:rsidRPr="00C43CF2" w14:paraId="1175F6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E26F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D85A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512</w:t>
            </w:r>
          </w:p>
        </w:tc>
        <w:tc>
          <w:tcPr>
            <w:tcW w:w="450" w:type="pct"/>
            <w:gridSpan w:val="2"/>
            <w:tcBorders>
              <w:top w:val="outset" w:sz="6" w:space="0" w:color="auto"/>
              <w:left w:val="outset" w:sz="6" w:space="0" w:color="auto"/>
              <w:bottom w:val="outset" w:sz="6" w:space="0" w:color="auto"/>
              <w:right w:val="outset" w:sz="6" w:space="0" w:color="auto"/>
            </w:tcBorders>
            <w:hideMark/>
          </w:tcPr>
          <w:p w14:paraId="3616731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64934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aeriene de marfă şi transporturi spaţiale</w:t>
            </w:r>
          </w:p>
        </w:tc>
      </w:tr>
      <w:tr w:rsidR="00C43CF2" w:rsidRPr="00C43CF2" w14:paraId="4771112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8F09D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B7A315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C47A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5121</w:t>
            </w:r>
          </w:p>
        </w:tc>
        <w:tc>
          <w:tcPr>
            <w:tcW w:w="3350" w:type="pct"/>
            <w:gridSpan w:val="2"/>
            <w:tcBorders>
              <w:top w:val="outset" w:sz="6" w:space="0" w:color="auto"/>
              <w:left w:val="outset" w:sz="6" w:space="0" w:color="auto"/>
              <w:bottom w:val="outset" w:sz="6" w:space="0" w:color="auto"/>
              <w:right w:val="outset" w:sz="6" w:space="0" w:color="auto"/>
            </w:tcBorders>
            <w:hideMark/>
          </w:tcPr>
          <w:p w14:paraId="31A5F9E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aeriene de marfă</w:t>
            </w:r>
          </w:p>
        </w:tc>
      </w:tr>
      <w:tr w:rsidR="00C43CF2" w:rsidRPr="00C43CF2" w14:paraId="0EC4A13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ACA14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B4B20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1FAD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5122</w:t>
            </w:r>
          </w:p>
        </w:tc>
        <w:tc>
          <w:tcPr>
            <w:tcW w:w="3350" w:type="pct"/>
            <w:gridSpan w:val="2"/>
            <w:tcBorders>
              <w:top w:val="outset" w:sz="6" w:space="0" w:color="auto"/>
              <w:left w:val="outset" w:sz="6" w:space="0" w:color="auto"/>
              <w:bottom w:val="outset" w:sz="6" w:space="0" w:color="auto"/>
              <w:right w:val="outset" w:sz="6" w:space="0" w:color="auto"/>
            </w:tcBorders>
            <w:hideMark/>
          </w:tcPr>
          <w:p w14:paraId="216084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Transporturi spaţiale</w:t>
            </w:r>
          </w:p>
        </w:tc>
      </w:tr>
      <w:tr w:rsidR="00C43CF2" w:rsidRPr="00C43CF2" w14:paraId="4FC7880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6972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52</w:t>
            </w:r>
          </w:p>
        </w:tc>
        <w:tc>
          <w:tcPr>
            <w:tcW w:w="500" w:type="pct"/>
            <w:tcBorders>
              <w:top w:val="outset" w:sz="6" w:space="0" w:color="auto"/>
              <w:left w:val="outset" w:sz="6" w:space="0" w:color="auto"/>
              <w:bottom w:val="outset" w:sz="6" w:space="0" w:color="auto"/>
              <w:right w:val="outset" w:sz="6" w:space="0" w:color="auto"/>
            </w:tcBorders>
            <w:hideMark/>
          </w:tcPr>
          <w:p w14:paraId="704C29D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EDEC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69225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Depozitare şi activităţi auxiliare pentru transporturi</w:t>
            </w:r>
          </w:p>
        </w:tc>
      </w:tr>
      <w:tr w:rsidR="00C43CF2" w:rsidRPr="00C43CF2" w14:paraId="7A343F4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BAC58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3849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521</w:t>
            </w:r>
          </w:p>
        </w:tc>
        <w:tc>
          <w:tcPr>
            <w:tcW w:w="450" w:type="pct"/>
            <w:gridSpan w:val="2"/>
            <w:tcBorders>
              <w:top w:val="outset" w:sz="6" w:space="0" w:color="auto"/>
              <w:left w:val="outset" w:sz="6" w:space="0" w:color="auto"/>
              <w:bottom w:val="outset" w:sz="6" w:space="0" w:color="auto"/>
              <w:right w:val="outset" w:sz="6" w:space="0" w:color="auto"/>
            </w:tcBorders>
            <w:hideMark/>
          </w:tcPr>
          <w:p w14:paraId="166E1FF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9CD75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Depozitări</w:t>
            </w:r>
          </w:p>
        </w:tc>
      </w:tr>
      <w:tr w:rsidR="00C43CF2" w:rsidRPr="00C43CF2" w14:paraId="3ADFD6C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6C74D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CC15A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6894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5210</w:t>
            </w:r>
          </w:p>
        </w:tc>
        <w:tc>
          <w:tcPr>
            <w:tcW w:w="3350" w:type="pct"/>
            <w:gridSpan w:val="2"/>
            <w:tcBorders>
              <w:top w:val="outset" w:sz="6" w:space="0" w:color="auto"/>
              <w:left w:val="outset" w:sz="6" w:space="0" w:color="auto"/>
              <w:bottom w:val="outset" w:sz="6" w:space="0" w:color="auto"/>
              <w:right w:val="outset" w:sz="6" w:space="0" w:color="auto"/>
            </w:tcBorders>
            <w:hideMark/>
          </w:tcPr>
          <w:p w14:paraId="6F12AF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Depozitări</w:t>
            </w:r>
          </w:p>
        </w:tc>
      </w:tr>
      <w:tr w:rsidR="00C43CF2" w:rsidRPr="00C43CF2" w14:paraId="235007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3FCB3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64C4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w:t>
            </w:r>
          </w:p>
        </w:tc>
        <w:tc>
          <w:tcPr>
            <w:tcW w:w="450" w:type="pct"/>
            <w:gridSpan w:val="2"/>
            <w:tcBorders>
              <w:top w:val="outset" w:sz="6" w:space="0" w:color="auto"/>
              <w:left w:val="outset" w:sz="6" w:space="0" w:color="auto"/>
              <w:bottom w:val="outset" w:sz="6" w:space="0" w:color="auto"/>
              <w:right w:val="outset" w:sz="6" w:space="0" w:color="auto"/>
            </w:tcBorders>
            <w:hideMark/>
          </w:tcPr>
          <w:p w14:paraId="6ED00DD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EB0E5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anexe pentru transporturi</w:t>
            </w:r>
          </w:p>
        </w:tc>
      </w:tr>
      <w:tr w:rsidR="00C43CF2" w:rsidRPr="00C43CF2" w14:paraId="2AD2FE9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463D6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AE34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3104A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5221</w:t>
            </w:r>
          </w:p>
        </w:tc>
        <w:tc>
          <w:tcPr>
            <w:tcW w:w="3350" w:type="pct"/>
            <w:gridSpan w:val="2"/>
            <w:tcBorders>
              <w:top w:val="outset" w:sz="6" w:space="0" w:color="auto"/>
              <w:left w:val="outset" w:sz="6" w:space="0" w:color="auto"/>
              <w:bottom w:val="outset" w:sz="6" w:space="0" w:color="auto"/>
              <w:right w:val="outset" w:sz="6" w:space="0" w:color="auto"/>
            </w:tcBorders>
            <w:hideMark/>
          </w:tcPr>
          <w:p w14:paraId="2319AB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pentru transporturi terestre</w:t>
            </w:r>
          </w:p>
        </w:tc>
      </w:tr>
      <w:tr w:rsidR="00C43CF2" w:rsidRPr="00C43CF2" w14:paraId="7811F3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7DF75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85C00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825CC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5222</w:t>
            </w:r>
          </w:p>
        </w:tc>
        <w:tc>
          <w:tcPr>
            <w:tcW w:w="3350" w:type="pct"/>
            <w:gridSpan w:val="2"/>
            <w:tcBorders>
              <w:top w:val="outset" w:sz="6" w:space="0" w:color="auto"/>
              <w:left w:val="outset" w:sz="6" w:space="0" w:color="auto"/>
              <w:bottom w:val="outset" w:sz="6" w:space="0" w:color="auto"/>
              <w:right w:val="outset" w:sz="6" w:space="0" w:color="auto"/>
            </w:tcBorders>
            <w:hideMark/>
          </w:tcPr>
          <w:p w14:paraId="0D3652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transporturilor pe apă</w:t>
            </w:r>
          </w:p>
        </w:tc>
      </w:tr>
      <w:tr w:rsidR="00C43CF2" w:rsidRPr="00C43CF2" w14:paraId="7C0E0F1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C6E8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0DD819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C199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5223</w:t>
            </w:r>
          </w:p>
        </w:tc>
        <w:tc>
          <w:tcPr>
            <w:tcW w:w="3350" w:type="pct"/>
            <w:gridSpan w:val="2"/>
            <w:tcBorders>
              <w:top w:val="outset" w:sz="6" w:space="0" w:color="auto"/>
              <w:left w:val="outset" w:sz="6" w:space="0" w:color="auto"/>
              <w:bottom w:val="outset" w:sz="6" w:space="0" w:color="auto"/>
              <w:right w:val="outset" w:sz="6" w:space="0" w:color="auto"/>
            </w:tcBorders>
            <w:hideMark/>
          </w:tcPr>
          <w:p w14:paraId="1A3847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anexe transporturilor aeriene</w:t>
            </w:r>
          </w:p>
        </w:tc>
      </w:tr>
      <w:tr w:rsidR="00C43CF2" w:rsidRPr="00C43CF2" w14:paraId="753A104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65A51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7C5F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7883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5224</w:t>
            </w:r>
          </w:p>
        </w:tc>
        <w:tc>
          <w:tcPr>
            <w:tcW w:w="3350" w:type="pct"/>
            <w:gridSpan w:val="2"/>
            <w:tcBorders>
              <w:top w:val="outset" w:sz="6" w:space="0" w:color="auto"/>
              <w:left w:val="outset" w:sz="6" w:space="0" w:color="auto"/>
              <w:bottom w:val="outset" w:sz="6" w:space="0" w:color="auto"/>
              <w:right w:val="outset" w:sz="6" w:space="0" w:color="auto"/>
            </w:tcBorders>
            <w:hideMark/>
          </w:tcPr>
          <w:p w14:paraId="00486A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Manipulări</w:t>
            </w:r>
          </w:p>
        </w:tc>
      </w:tr>
      <w:tr w:rsidR="00C43CF2" w:rsidRPr="00C43CF2" w14:paraId="1819875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90923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466FB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139C0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5225</w:t>
            </w:r>
          </w:p>
        </w:tc>
        <w:tc>
          <w:tcPr>
            <w:tcW w:w="3350" w:type="pct"/>
            <w:gridSpan w:val="2"/>
            <w:tcBorders>
              <w:top w:val="outset" w:sz="6" w:space="0" w:color="auto"/>
              <w:left w:val="outset" w:sz="6" w:space="0" w:color="auto"/>
              <w:bottom w:val="outset" w:sz="6" w:space="0" w:color="auto"/>
              <w:right w:val="outset" w:sz="6" w:space="0" w:color="auto"/>
            </w:tcBorders>
            <w:hideMark/>
          </w:tcPr>
          <w:p w14:paraId="5F9953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logistice pentru transporturi</w:t>
            </w:r>
          </w:p>
        </w:tc>
      </w:tr>
      <w:tr w:rsidR="00C43CF2" w:rsidRPr="00C43CF2" w14:paraId="5E4047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692CA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BE3EB8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CF45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5226</w:t>
            </w:r>
          </w:p>
        </w:tc>
        <w:tc>
          <w:tcPr>
            <w:tcW w:w="3350" w:type="pct"/>
            <w:gridSpan w:val="2"/>
            <w:tcBorders>
              <w:top w:val="outset" w:sz="6" w:space="0" w:color="auto"/>
              <w:left w:val="outset" w:sz="6" w:space="0" w:color="auto"/>
              <w:bottom w:val="outset" w:sz="6" w:space="0" w:color="auto"/>
              <w:right w:val="outset" w:sz="6" w:space="0" w:color="auto"/>
            </w:tcBorders>
            <w:hideMark/>
          </w:tcPr>
          <w:p w14:paraId="679BC7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anexe transporturilor</w:t>
            </w:r>
          </w:p>
        </w:tc>
      </w:tr>
      <w:tr w:rsidR="00C43CF2" w:rsidRPr="00C43CF2" w14:paraId="1181ED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0590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84E1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523</w:t>
            </w:r>
          </w:p>
        </w:tc>
        <w:tc>
          <w:tcPr>
            <w:tcW w:w="450" w:type="pct"/>
            <w:gridSpan w:val="2"/>
            <w:tcBorders>
              <w:top w:val="outset" w:sz="6" w:space="0" w:color="auto"/>
              <w:left w:val="outset" w:sz="6" w:space="0" w:color="auto"/>
              <w:bottom w:val="outset" w:sz="6" w:space="0" w:color="auto"/>
              <w:right w:val="outset" w:sz="6" w:space="0" w:color="auto"/>
            </w:tcBorders>
            <w:hideMark/>
          </w:tcPr>
          <w:p w14:paraId="6FDD1F9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11298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transporturi</w:t>
            </w:r>
          </w:p>
        </w:tc>
      </w:tr>
      <w:tr w:rsidR="00C43CF2" w:rsidRPr="00C43CF2" w14:paraId="35BBB57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6E139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F21B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0CB4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5231</w:t>
            </w:r>
          </w:p>
        </w:tc>
        <w:tc>
          <w:tcPr>
            <w:tcW w:w="3350" w:type="pct"/>
            <w:gridSpan w:val="2"/>
            <w:tcBorders>
              <w:top w:val="outset" w:sz="6" w:space="0" w:color="auto"/>
              <w:left w:val="outset" w:sz="6" w:space="0" w:color="auto"/>
              <w:bottom w:val="outset" w:sz="6" w:space="0" w:color="auto"/>
              <w:right w:val="outset" w:sz="6" w:space="0" w:color="auto"/>
            </w:tcBorders>
            <w:hideMark/>
          </w:tcPr>
          <w:p w14:paraId="5A84DA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transportul de marfă</w:t>
            </w:r>
          </w:p>
        </w:tc>
      </w:tr>
      <w:tr w:rsidR="00C43CF2" w:rsidRPr="00C43CF2" w14:paraId="6E3B6F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2DE0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3FD72B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27A1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5232</w:t>
            </w:r>
          </w:p>
        </w:tc>
        <w:tc>
          <w:tcPr>
            <w:tcW w:w="3350" w:type="pct"/>
            <w:gridSpan w:val="2"/>
            <w:tcBorders>
              <w:top w:val="outset" w:sz="6" w:space="0" w:color="auto"/>
              <w:left w:val="outset" w:sz="6" w:space="0" w:color="auto"/>
              <w:bottom w:val="outset" w:sz="6" w:space="0" w:color="auto"/>
              <w:right w:val="outset" w:sz="6" w:space="0" w:color="auto"/>
            </w:tcBorders>
            <w:hideMark/>
          </w:tcPr>
          <w:p w14:paraId="446EEB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transportul de pasageri</w:t>
            </w:r>
          </w:p>
        </w:tc>
      </w:tr>
      <w:tr w:rsidR="00C43CF2" w:rsidRPr="00C43CF2" w14:paraId="38F768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258A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53</w:t>
            </w:r>
          </w:p>
        </w:tc>
        <w:tc>
          <w:tcPr>
            <w:tcW w:w="500" w:type="pct"/>
            <w:tcBorders>
              <w:top w:val="outset" w:sz="6" w:space="0" w:color="auto"/>
              <w:left w:val="outset" w:sz="6" w:space="0" w:color="auto"/>
              <w:bottom w:val="outset" w:sz="6" w:space="0" w:color="auto"/>
              <w:right w:val="outset" w:sz="6" w:space="0" w:color="auto"/>
            </w:tcBorders>
            <w:hideMark/>
          </w:tcPr>
          <w:p w14:paraId="30302FC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A6F7B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77AB1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poştă şi de curier</w:t>
            </w:r>
          </w:p>
        </w:tc>
      </w:tr>
      <w:tr w:rsidR="00C43CF2" w:rsidRPr="00C43CF2" w14:paraId="599B4BC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66D954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504BE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531</w:t>
            </w:r>
          </w:p>
        </w:tc>
        <w:tc>
          <w:tcPr>
            <w:tcW w:w="450" w:type="pct"/>
            <w:gridSpan w:val="2"/>
            <w:tcBorders>
              <w:top w:val="outset" w:sz="6" w:space="0" w:color="auto"/>
              <w:left w:val="outset" w:sz="6" w:space="0" w:color="auto"/>
              <w:bottom w:val="outset" w:sz="6" w:space="0" w:color="auto"/>
              <w:right w:val="outset" w:sz="6" w:space="0" w:color="auto"/>
            </w:tcBorders>
            <w:hideMark/>
          </w:tcPr>
          <w:p w14:paraId="1217A70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07027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poştale desfăşurate sub obligativitatea serviciului universal</w:t>
            </w:r>
          </w:p>
        </w:tc>
      </w:tr>
      <w:tr w:rsidR="00C43CF2" w:rsidRPr="00C43CF2" w14:paraId="43CA4F9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B5E84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9BE7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1A28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5310</w:t>
            </w:r>
          </w:p>
        </w:tc>
        <w:tc>
          <w:tcPr>
            <w:tcW w:w="3350" w:type="pct"/>
            <w:gridSpan w:val="2"/>
            <w:tcBorders>
              <w:top w:val="outset" w:sz="6" w:space="0" w:color="auto"/>
              <w:left w:val="outset" w:sz="6" w:space="0" w:color="auto"/>
              <w:bottom w:val="outset" w:sz="6" w:space="0" w:color="auto"/>
              <w:right w:val="outset" w:sz="6" w:space="0" w:color="auto"/>
            </w:tcBorders>
            <w:hideMark/>
          </w:tcPr>
          <w:p w14:paraId="2C89F6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poştale desfăşurate sub obligativitatea serviciului universal</w:t>
            </w:r>
          </w:p>
        </w:tc>
      </w:tr>
      <w:tr w:rsidR="00C43CF2" w:rsidRPr="00C43CF2" w14:paraId="1694B5B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5BA1B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D5848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532</w:t>
            </w:r>
          </w:p>
        </w:tc>
        <w:tc>
          <w:tcPr>
            <w:tcW w:w="450" w:type="pct"/>
            <w:gridSpan w:val="2"/>
            <w:tcBorders>
              <w:top w:val="outset" w:sz="6" w:space="0" w:color="auto"/>
              <w:left w:val="outset" w:sz="6" w:space="0" w:color="auto"/>
              <w:bottom w:val="outset" w:sz="6" w:space="0" w:color="auto"/>
              <w:right w:val="outset" w:sz="6" w:space="0" w:color="auto"/>
            </w:tcBorders>
            <w:hideMark/>
          </w:tcPr>
          <w:p w14:paraId="2EF22BE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B89F5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poştale şi de curier</w:t>
            </w:r>
          </w:p>
        </w:tc>
      </w:tr>
      <w:tr w:rsidR="00C43CF2" w:rsidRPr="00C43CF2" w14:paraId="03904C9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0CC5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03FE1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380E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5320</w:t>
            </w:r>
          </w:p>
        </w:tc>
        <w:tc>
          <w:tcPr>
            <w:tcW w:w="3350" w:type="pct"/>
            <w:gridSpan w:val="2"/>
            <w:tcBorders>
              <w:top w:val="outset" w:sz="6" w:space="0" w:color="auto"/>
              <w:left w:val="outset" w:sz="6" w:space="0" w:color="auto"/>
              <w:bottom w:val="outset" w:sz="6" w:space="0" w:color="auto"/>
              <w:right w:val="outset" w:sz="6" w:space="0" w:color="auto"/>
            </w:tcBorders>
            <w:hideMark/>
          </w:tcPr>
          <w:p w14:paraId="3C96E30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poştale şi de curier</w:t>
            </w:r>
          </w:p>
        </w:tc>
      </w:tr>
      <w:tr w:rsidR="00C43CF2" w:rsidRPr="00C43CF2" w14:paraId="2FB7D5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1D767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A0914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533</w:t>
            </w:r>
          </w:p>
        </w:tc>
        <w:tc>
          <w:tcPr>
            <w:tcW w:w="450" w:type="pct"/>
            <w:gridSpan w:val="2"/>
            <w:tcBorders>
              <w:top w:val="outset" w:sz="6" w:space="0" w:color="auto"/>
              <w:left w:val="outset" w:sz="6" w:space="0" w:color="auto"/>
              <w:bottom w:val="outset" w:sz="6" w:space="0" w:color="auto"/>
              <w:right w:val="outset" w:sz="6" w:space="0" w:color="auto"/>
            </w:tcBorders>
            <w:hideMark/>
          </w:tcPr>
          <w:p w14:paraId="5DF3711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F4687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activităţi poştale şi de curier</w:t>
            </w:r>
          </w:p>
        </w:tc>
      </w:tr>
      <w:tr w:rsidR="00C43CF2" w:rsidRPr="00C43CF2" w14:paraId="0EBFBCC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8DA43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6E1C5A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E691C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5330</w:t>
            </w:r>
          </w:p>
        </w:tc>
        <w:tc>
          <w:tcPr>
            <w:tcW w:w="3350" w:type="pct"/>
            <w:gridSpan w:val="2"/>
            <w:tcBorders>
              <w:top w:val="outset" w:sz="6" w:space="0" w:color="auto"/>
              <w:left w:val="outset" w:sz="6" w:space="0" w:color="auto"/>
              <w:bottom w:val="outset" w:sz="6" w:space="0" w:color="auto"/>
              <w:right w:val="outset" w:sz="6" w:space="0" w:color="auto"/>
            </w:tcBorders>
            <w:hideMark/>
          </w:tcPr>
          <w:p w14:paraId="217133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activităţi poştale şi de curier</w:t>
            </w:r>
          </w:p>
        </w:tc>
      </w:tr>
      <w:tr w:rsidR="00C43CF2" w:rsidRPr="00C43CF2" w14:paraId="0937A37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BB113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8F3CE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521058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EDDAC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I - Hoteluri şi restaurante</w:t>
            </w:r>
          </w:p>
        </w:tc>
      </w:tr>
      <w:tr w:rsidR="00C43CF2" w:rsidRPr="00C43CF2" w14:paraId="39D765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864A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55</w:t>
            </w:r>
          </w:p>
        </w:tc>
        <w:tc>
          <w:tcPr>
            <w:tcW w:w="500" w:type="pct"/>
            <w:tcBorders>
              <w:top w:val="outset" w:sz="6" w:space="0" w:color="auto"/>
              <w:left w:val="outset" w:sz="6" w:space="0" w:color="auto"/>
              <w:bottom w:val="outset" w:sz="6" w:space="0" w:color="auto"/>
              <w:right w:val="outset" w:sz="6" w:space="0" w:color="auto"/>
            </w:tcBorders>
            <w:hideMark/>
          </w:tcPr>
          <w:p w14:paraId="58EE3E4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6D903A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6E55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Hoteluri şi alte facilităţi de cazare</w:t>
            </w:r>
          </w:p>
        </w:tc>
      </w:tr>
      <w:tr w:rsidR="00C43CF2" w:rsidRPr="00C43CF2" w14:paraId="7A0295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5C62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E401F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551</w:t>
            </w:r>
          </w:p>
        </w:tc>
        <w:tc>
          <w:tcPr>
            <w:tcW w:w="450" w:type="pct"/>
            <w:gridSpan w:val="2"/>
            <w:tcBorders>
              <w:top w:val="outset" w:sz="6" w:space="0" w:color="auto"/>
              <w:left w:val="outset" w:sz="6" w:space="0" w:color="auto"/>
              <w:bottom w:val="outset" w:sz="6" w:space="0" w:color="auto"/>
              <w:right w:val="outset" w:sz="6" w:space="0" w:color="auto"/>
            </w:tcBorders>
            <w:hideMark/>
          </w:tcPr>
          <w:p w14:paraId="0D11554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D01D2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Hoteluri şi alte facilităţi de cazare similare</w:t>
            </w:r>
          </w:p>
        </w:tc>
      </w:tr>
      <w:tr w:rsidR="00C43CF2" w:rsidRPr="00C43CF2" w14:paraId="6CA83D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3F00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056F3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87DE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5510</w:t>
            </w:r>
          </w:p>
        </w:tc>
        <w:tc>
          <w:tcPr>
            <w:tcW w:w="3350" w:type="pct"/>
            <w:gridSpan w:val="2"/>
            <w:tcBorders>
              <w:top w:val="outset" w:sz="6" w:space="0" w:color="auto"/>
              <w:left w:val="outset" w:sz="6" w:space="0" w:color="auto"/>
              <w:bottom w:val="outset" w:sz="6" w:space="0" w:color="auto"/>
              <w:right w:val="outset" w:sz="6" w:space="0" w:color="auto"/>
            </w:tcBorders>
            <w:hideMark/>
          </w:tcPr>
          <w:p w14:paraId="525D9E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Hoteluri şi alte facilităţi de cazare similare</w:t>
            </w:r>
          </w:p>
        </w:tc>
      </w:tr>
      <w:tr w:rsidR="00C43CF2" w:rsidRPr="00C43CF2" w14:paraId="7F55D4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D40B4B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613B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552</w:t>
            </w:r>
          </w:p>
        </w:tc>
        <w:tc>
          <w:tcPr>
            <w:tcW w:w="450" w:type="pct"/>
            <w:gridSpan w:val="2"/>
            <w:tcBorders>
              <w:top w:val="outset" w:sz="6" w:space="0" w:color="auto"/>
              <w:left w:val="outset" w:sz="6" w:space="0" w:color="auto"/>
              <w:bottom w:val="outset" w:sz="6" w:space="0" w:color="auto"/>
              <w:right w:val="outset" w:sz="6" w:space="0" w:color="auto"/>
            </w:tcBorders>
            <w:hideMark/>
          </w:tcPr>
          <w:p w14:paraId="5B42DC1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F021E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Facilităţi de cazare pentru vacanţe şi perioade de scurtă durată</w:t>
            </w:r>
          </w:p>
        </w:tc>
      </w:tr>
      <w:tr w:rsidR="00C43CF2" w:rsidRPr="00C43CF2" w14:paraId="3A17403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BF4B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C99EE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CE1C6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5520</w:t>
            </w:r>
          </w:p>
        </w:tc>
        <w:tc>
          <w:tcPr>
            <w:tcW w:w="3350" w:type="pct"/>
            <w:gridSpan w:val="2"/>
            <w:tcBorders>
              <w:top w:val="outset" w:sz="6" w:space="0" w:color="auto"/>
              <w:left w:val="outset" w:sz="6" w:space="0" w:color="auto"/>
              <w:bottom w:val="outset" w:sz="6" w:space="0" w:color="auto"/>
              <w:right w:val="outset" w:sz="6" w:space="0" w:color="auto"/>
            </w:tcBorders>
            <w:hideMark/>
          </w:tcPr>
          <w:p w14:paraId="0C8735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Facilităţi de cazare pentru vacanţe şi perioade de scurtă durată</w:t>
            </w:r>
          </w:p>
        </w:tc>
      </w:tr>
      <w:tr w:rsidR="00C43CF2" w:rsidRPr="00C43CF2" w14:paraId="1EDB34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06B15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CDC4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553</w:t>
            </w:r>
          </w:p>
        </w:tc>
        <w:tc>
          <w:tcPr>
            <w:tcW w:w="450" w:type="pct"/>
            <w:gridSpan w:val="2"/>
            <w:tcBorders>
              <w:top w:val="outset" w:sz="6" w:space="0" w:color="auto"/>
              <w:left w:val="outset" w:sz="6" w:space="0" w:color="auto"/>
              <w:bottom w:val="outset" w:sz="6" w:space="0" w:color="auto"/>
              <w:right w:val="outset" w:sz="6" w:space="0" w:color="auto"/>
            </w:tcBorders>
            <w:hideMark/>
          </w:tcPr>
          <w:p w14:paraId="70F171B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A3E02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Parcuri pentru rulote, campinguri şi tabere</w:t>
            </w:r>
          </w:p>
        </w:tc>
      </w:tr>
      <w:tr w:rsidR="00C43CF2" w:rsidRPr="00C43CF2" w14:paraId="4EBB34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846C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41F79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EC3ED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5530</w:t>
            </w:r>
          </w:p>
        </w:tc>
        <w:tc>
          <w:tcPr>
            <w:tcW w:w="3350" w:type="pct"/>
            <w:gridSpan w:val="2"/>
            <w:tcBorders>
              <w:top w:val="outset" w:sz="6" w:space="0" w:color="auto"/>
              <w:left w:val="outset" w:sz="6" w:space="0" w:color="auto"/>
              <w:bottom w:val="outset" w:sz="6" w:space="0" w:color="auto"/>
              <w:right w:val="outset" w:sz="6" w:space="0" w:color="auto"/>
            </w:tcBorders>
            <w:hideMark/>
          </w:tcPr>
          <w:p w14:paraId="6D7F7B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Parcuri pentru rulote, campinguri şi tabere</w:t>
            </w:r>
          </w:p>
        </w:tc>
      </w:tr>
      <w:tr w:rsidR="00C43CF2" w:rsidRPr="00C43CF2" w14:paraId="29E05E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E5F51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F851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554</w:t>
            </w:r>
          </w:p>
        </w:tc>
        <w:tc>
          <w:tcPr>
            <w:tcW w:w="450" w:type="pct"/>
            <w:gridSpan w:val="2"/>
            <w:tcBorders>
              <w:top w:val="outset" w:sz="6" w:space="0" w:color="auto"/>
              <w:left w:val="outset" w:sz="6" w:space="0" w:color="auto"/>
              <w:bottom w:val="outset" w:sz="6" w:space="0" w:color="auto"/>
              <w:right w:val="outset" w:sz="6" w:space="0" w:color="auto"/>
            </w:tcBorders>
            <w:hideMark/>
          </w:tcPr>
          <w:p w14:paraId="0F6B60D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56EE1F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pentru servicii de cazare</w:t>
            </w:r>
          </w:p>
        </w:tc>
      </w:tr>
      <w:tr w:rsidR="00C43CF2" w:rsidRPr="00C43CF2" w14:paraId="1AB367F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88132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544A2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AD01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5540</w:t>
            </w:r>
          </w:p>
        </w:tc>
        <w:tc>
          <w:tcPr>
            <w:tcW w:w="3350" w:type="pct"/>
            <w:gridSpan w:val="2"/>
            <w:tcBorders>
              <w:top w:val="outset" w:sz="6" w:space="0" w:color="auto"/>
              <w:left w:val="outset" w:sz="6" w:space="0" w:color="auto"/>
              <w:bottom w:val="outset" w:sz="6" w:space="0" w:color="auto"/>
              <w:right w:val="outset" w:sz="6" w:space="0" w:color="auto"/>
            </w:tcBorders>
            <w:hideMark/>
          </w:tcPr>
          <w:p w14:paraId="2625FE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pentru servicii de cazare</w:t>
            </w:r>
          </w:p>
        </w:tc>
      </w:tr>
      <w:tr w:rsidR="00C43CF2" w:rsidRPr="00C43CF2" w14:paraId="73D08C8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A8D3A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CBEA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559</w:t>
            </w:r>
          </w:p>
        </w:tc>
        <w:tc>
          <w:tcPr>
            <w:tcW w:w="450" w:type="pct"/>
            <w:gridSpan w:val="2"/>
            <w:tcBorders>
              <w:top w:val="outset" w:sz="6" w:space="0" w:color="auto"/>
              <w:left w:val="outset" w:sz="6" w:space="0" w:color="auto"/>
              <w:bottom w:val="outset" w:sz="6" w:space="0" w:color="auto"/>
              <w:right w:val="outset" w:sz="6" w:space="0" w:color="auto"/>
            </w:tcBorders>
            <w:hideMark/>
          </w:tcPr>
          <w:p w14:paraId="3BF706B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C9EE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de cazare</w:t>
            </w:r>
          </w:p>
        </w:tc>
      </w:tr>
      <w:tr w:rsidR="00C43CF2" w:rsidRPr="00C43CF2" w14:paraId="3BD0402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AC0E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DC58B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E9566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5590</w:t>
            </w:r>
          </w:p>
        </w:tc>
        <w:tc>
          <w:tcPr>
            <w:tcW w:w="3350" w:type="pct"/>
            <w:gridSpan w:val="2"/>
            <w:tcBorders>
              <w:top w:val="outset" w:sz="6" w:space="0" w:color="auto"/>
              <w:left w:val="outset" w:sz="6" w:space="0" w:color="auto"/>
              <w:bottom w:val="outset" w:sz="6" w:space="0" w:color="auto"/>
              <w:right w:val="outset" w:sz="6" w:space="0" w:color="auto"/>
            </w:tcBorders>
            <w:hideMark/>
          </w:tcPr>
          <w:p w14:paraId="248921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de cazare</w:t>
            </w:r>
          </w:p>
        </w:tc>
      </w:tr>
      <w:tr w:rsidR="00C43CF2" w:rsidRPr="00C43CF2" w14:paraId="339A6DA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F3ABB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56</w:t>
            </w:r>
          </w:p>
        </w:tc>
        <w:tc>
          <w:tcPr>
            <w:tcW w:w="500" w:type="pct"/>
            <w:tcBorders>
              <w:top w:val="outset" w:sz="6" w:space="0" w:color="auto"/>
              <w:left w:val="outset" w:sz="6" w:space="0" w:color="auto"/>
              <w:bottom w:val="outset" w:sz="6" w:space="0" w:color="auto"/>
              <w:right w:val="outset" w:sz="6" w:space="0" w:color="auto"/>
            </w:tcBorders>
            <w:hideMark/>
          </w:tcPr>
          <w:p w14:paraId="4B402C4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EE8C1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81E7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Restaurante şi alte activităţi de servicii de alimentaţie</w:t>
            </w:r>
          </w:p>
        </w:tc>
      </w:tr>
      <w:tr w:rsidR="00C43CF2" w:rsidRPr="00C43CF2" w14:paraId="6202DF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6E08F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5BEA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561</w:t>
            </w:r>
          </w:p>
        </w:tc>
        <w:tc>
          <w:tcPr>
            <w:tcW w:w="450" w:type="pct"/>
            <w:gridSpan w:val="2"/>
            <w:tcBorders>
              <w:top w:val="outset" w:sz="6" w:space="0" w:color="auto"/>
              <w:left w:val="outset" w:sz="6" w:space="0" w:color="auto"/>
              <w:bottom w:val="outset" w:sz="6" w:space="0" w:color="auto"/>
              <w:right w:val="outset" w:sz="6" w:space="0" w:color="auto"/>
            </w:tcBorders>
            <w:hideMark/>
          </w:tcPr>
          <w:p w14:paraId="0F360A9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7401F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Restaurante</w:t>
            </w:r>
          </w:p>
        </w:tc>
      </w:tr>
      <w:tr w:rsidR="00C43CF2" w:rsidRPr="00C43CF2" w14:paraId="1B034B8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4368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00ED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ACCE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5611</w:t>
            </w:r>
          </w:p>
        </w:tc>
        <w:tc>
          <w:tcPr>
            <w:tcW w:w="3350" w:type="pct"/>
            <w:gridSpan w:val="2"/>
            <w:tcBorders>
              <w:top w:val="outset" w:sz="6" w:space="0" w:color="auto"/>
              <w:left w:val="outset" w:sz="6" w:space="0" w:color="auto"/>
              <w:bottom w:val="outset" w:sz="6" w:space="0" w:color="auto"/>
              <w:right w:val="outset" w:sz="6" w:space="0" w:color="auto"/>
            </w:tcBorders>
            <w:hideMark/>
          </w:tcPr>
          <w:p w14:paraId="5286DE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Restaurante</w:t>
            </w:r>
          </w:p>
        </w:tc>
      </w:tr>
      <w:tr w:rsidR="00C43CF2" w:rsidRPr="00C43CF2" w14:paraId="75166DD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749FA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1EADC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CFE784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5612</w:t>
            </w:r>
          </w:p>
        </w:tc>
        <w:tc>
          <w:tcPr>
            <w:tcW w:w="3350" w:type="pct"/>
            <w:gridSpan w:val="2"/>
            <w:tcBorders>
              <w:top w:val="outset" w:sz="6" w:space="0" w:color="auto"/>
              <w:left w:val="outset" w:sz="6" w:space="0" w:color="auto"/>
              <w:bottom w:val="outset" w:sz="6" w:space="0" w:color="auto"/>
              <w:right w:val="outset" w:sz="6" w:space="0" w:color="auto"/>
            </w:tcBorders>
            <w:hideMark/>
          </w:tcPr>
          <w:p w14:paraId="4958F7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unităţilor mobile de alimentaţie</w:t>
            </w:r>
          </w:p>
        </w:tc>
      </w:tr>
      <w:tr w:rsidR="00C43CF2" w:rsidRPr="00C43CF2" w14:paraId="0CC9D3D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880E71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2F0FE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562</w:t>
            </w:r>
          </w:p>
        </w:tc>
        <w:tc>
          <w:tcPr>
            <w:tcW w:w="450" w:type="pct"/>
            <w:gridSpan w:val="2"/>
            <w:tcBorders>
              <w:top w:val="outset" w:sz="6" w:space="0" w:color="auto"/>
              <w:left w:val="outset" w:sz="6" w:space="0" w:color="auto"/>
              <w:bottom w:val="outset" w:sz="6" w:space="0" w:color="auto"/>
              <w:right w:val="outset" w:sz="6" w:space="0" w:color="auto"/>
            </w:tcBorders>
            <w:hideMark/>
          </w:tcPr>
          <w:p w14:paraId="1C8154E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A2E8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alimentaţie (catering) pentru evenimente şi alte servicii de alimentaţie</w:t>
            </w:r>
          </w:p>
        </w:tc>
      </w:tr>
      <w:tr w:rsidR="00C43CF2" w:rsidRPr="00C43CF2" w14:paraId="5093571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D1CBD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86731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FA0D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5621</w:t>
            </w:r>
          </w:p>
        </w:tc>
        <w:tc>
          <w:tcPr>
            <w:tcW w:w="3350" w:type="pct"/>
            <w:gridSpan w:val="2"/>
            <w:tcBorders>
              <w:top w:val="outset" w:sz="6" w:space="0" w:color="auto"/>
              <w:left w:val="outset" w:sz="6" w:space="0" w:color="auto"/>
              <w:bottom w:val="outset" w:sz="6" w:space="0" w:color="auto"/>
              <w:right w:val="outset" w:sz="6" w:space="0" w:color="auto"/>
            </w:tcBorders>
            <w:hideMark/>
          </w:tcPr>
          <w:p w14:paraId="7FED60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alimentaţie (catering) pentru evenimente</w:t>
            </w:r>
          </w:p>
        </w:tc>
      </w:tr>
      <w:tr w:rsidR="00C43CF2" w:rsidRPr="00C43CF2" w14:paraId="59EABE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F81CCC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99AE9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FCB5E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5622</w:t>
            </w:r>
          </w:p>
        </w:tc>
        <w:tc>
          <w:tcPr>
            <w:tcW w:w="3350" w:type="pct"/>
            <w:gridSpan w:val="2"/>
            <w:tcBorders>
              <w:top w:val="outset" w:sz="6" w:space="0" w:color="auto"/>
              <w:left w:val="outset" w:sz="6" w:space="0" w:color="auto"/>
              <w:bottom w:val="outset" w:sz="6" w:space="0" w:color="auto"/>
              <w:right w:val="outset" w:sz="6" w:space="0" w:color="auto"/>
            </w:tcBorders>
            <w:hideMark/>
          </w:tcPr>
          <w:p w14:paraId="27E6BCE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de alimentaţie n.c.a.</w:t>
            </w:r>
          </w:p>
        </w:tc>
      </w:tr>
      <w:tr w:rsidR="00C43CF2" w:rsidRPr="00C43CF2" w14:paraId="59C6F8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ADE98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E465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563</w:t>
            </w:r>
          </w:p>
        </w:tc>
        <w:tc>
          <w:tcPr>
            <w:tcW w:w="450" w:type="pct"/>
            <w:gridSpan w:val="2"/>
            <w:tcBorders>
              <w:top w:val="outset" w:sz="6" w:space="0" w:color="auto"/>
              <w:left w:val="outset" w:sz="6" w:space="0" w:color="auto"/>
              <w:bottom w:val="outset" w:sz="6" w:space="0" w:color="auto"/>
              <w:right w:val="outset" w:sz="6" w:space="0" w:color="auto"/>
            </w:tcBorders>
            <w:hideMark/>
          </w:tcPr>
          <w:p w14:paraId="5C1A164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FD502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Baruri şi alte activităţi de servire a băuturilor</w:t>
            </w:r>
          </w:p>
        </w:tc>
      </w:tr>
      <w:tr w:rsidR="00C43CF2" w:rsidRPr="00C43CF2" w14:paraId="01B2383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478C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D8DD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B0CB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5630</w:t>
            </w:r>
          </w:p>
        </w:tc>
        <w:tc>
          <w:tcPr>
            <w:tcW w:w="3350" w:type="pct"/>
            <w:gridSpan w:val="2"/>
            <w:tcBorders>
              <w:top w:val="outset" w:sz="6" w:space="0" w:color="auto"/>
              <w:left w:val="outset" w:sz="6" w:space="0" w:color="auto"/>
              <w:bottom w:val="outset" w:sz="6" w:space="0" w:color="auto"/>
              <w:right w:val="outset" w:sz="6" w:space="0" w:color="auto"/>
            </w:tcBorders>
            <w:hideMark/>
          </w:tcPr>
          <w:p w14:paraId="7B7990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Baruri şi alte activităţi de servire a băuturilor</w:t>
            </w:r>
          </w:p>
        </w:tc>
      </w:tr>
      <w:tr w:rsidR="00C43CF2" w:rsidRPr="00C43CF2" w14:paraId="3C901C2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2461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CFFA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564</w:t>
            </w:r>
          </w:p>
        </w:tc>
        <w:tc>
          <w:tcPr>
            <w:tcW w:w="450" w:type="pct"/>
            <w:gridSpan w:val="2"/>
            <w:tcBorders>
              <w:top w:val="outset" w:sz="6" w:space="0" w:color="auto"/>
              <w:left w:val="outset" w:sz="6" w:space="0" w:color="auto"/>
              <w:bottom w:val="outset" w:sz="6" w:space="0" w:color="auto"/>
              <w:right w:val="outset" w:sz="6" w:space="0" w:color="auto"/>
            </w:tcBorders>
            <w:hideMark/>
          </w:tcPr>
          <w:p w14:paraId="30DC586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037825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pentru servicii de alimentaţie şi de servire a băuturilor</w:t>
            </w:r>
          </w:p>
        </w:tc>
      </w:tr>
      <w:tr w:rsidR="00C43CF2" w:rsidRPr="00C43CF2" w14:paraId="6B187E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95924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19CD3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E38B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5640</w:t>
            </w:r>
          </w:p>
        </w:tc>
        <w:tc>
          <w:tcPr>
            <w:tcW w:w="3350" w:type="pct"/>
            <w:gridSpan w:val="2"/>
            <w:tcBorders>
              <w:top w:val="outset" w:sz="6" w:space="0" w:color="auto"/>
              <w:left w:val="outset" w:sz="6" w:space="0" w:color="auto"/>
              <w:bottom w:val="outset" w:sz="6" w:space="0" w:color="auto"/>
              <w:right w:val="outset" w:sz="6" w:space="0" w:color="auto"/>
            </w:tcBorders>
            <w:hideMark/>
          </w:tcPr>
          <w:p w14:paraId="3466E9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Intermedieri pentru servicii de alimentaţie şi de servire a băuturilor</w:t>
            </w:r>
          </w:p>
        </w:tc>
      </w:tr>
      <w:tr w:rsidR="00C43CF2" w:rsidRPr="00C43CF2" w14:paraId="1A10F6B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ABD14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87864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93624B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D2B1D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J - Activităţi de editare; difuzarea de programe de radio şi televiziune; activităţi de producţie şi distribuţie de conţinuturi</w:t>
            </w:r>
          </w:p>
        </w:tc>
      </w:tr>
      <w:tr w:rsidR="00C43CF2" w:rsidRPr="00C43CF2" w14:paraId="27107C8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D64E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58</w:t>
            </w:r>
          </w:p>
        </w:tc>
        <w:tc>
          <w:tcPr>
            <w:tcW w:w="500" w:type="pct"/>
            <w:tcBorders>
              <w:top w:val="outset" w:sz="6" w:space="0" w:color="auto"/>
              <w:left w:val="outset" w:sz="6" w:space="0" w:color="auto"/>
              <w:bottom w:val="outset" w:sz="6" w:space="0" w:color="auto"/>
              <w:right w:val="outset" w:sz="6" w:space="0" w:color="auto"/>
            </w:tcBorders>
            <w:hideMark/>
          </w:tcPr>
          <w:p w14:paraId="13850A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E33B4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660D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editare</w:t>
            </w:r>
          </w:p>
        </w:tc>
      </w:tr>
      <w:tr w:rsidR="00C43CF2" w:rsidRPr="00C43CF2" w14:paraId="694DC6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860CB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A312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581</w:t>
            </w:r>
          </w:p>
        </w:tc>
        <w:tc>
          <w:tcPr>
            <w:tcW w:w="450" w:type="pct"/>
            <w:gridSpan w:val="2"/>
            <w:tcBorders>
              <w:top w:val="outset" w:sz="6" w:space="0" w:color="auto"/>
              <w:left w:val="outset" w:sz="6" w:space="0" w:color="auto"/>
              <w:bottom w:val="outset" w:sz="6" w:space="0" w:color="auto"/>
              <w:right w:val="outset" w:sz="6" w:space="0" w:color="auto"/>
            </w:tcBorders>
            <w:hideMark/>
          </w:tcPr>
          <w:p w14:paraId="060BF3B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392297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cărţilor, ziarelor, revistelor şi alte activităţi de editare</w:t>
            </w:r>
          </w:p>
        </w:tc>
      </w:tr>
      <w:tr w:rsidR="00C43CF2" w:rsidRPr="00C43CF2" w14:paraId="1062B72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7D610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3FF4C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29DE9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5811</w:t>
            </w:r>
          </w:p>
        </w:tc>
        <w:tc>
          <w:tcPr>
            <w:tcW w:w="3350" w:type="pct"/>
            <w:gridSpan w:val="2"/>
            <w:tcBorders>
              <w:top w:val="outset" w:sz="6" w:space="0" w:color="auto"/>
              <w:left w:val="outset" w:sz="6" w:space="0" w:color="auto"/>
              <w:bottom w:val="outset" w:sz="6" w:space="0" w:color="auto"/>
              <w:right w:val="outset" w:sz="6" w:space="0" w:color="auto"/>
            </w:tcBorders>
            <w:hideMark/>
          </w:tcPr>
          <w:p w14:paraId="1F18AA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cărţilor</w:t>
            </w:r>
          </w:p>
        </w:tc>
      </w:tr>
      <w:tr w:rsidR="00C43CF2" w:rsidRPr="00C43CF2" w14:paraId="72E8EF2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18C6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9287A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36B94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5812</w:t>
            </w:r>
          </w:p>
        </w:tc>
        <w:tc>
          <w:tcPr>
            <w:tcW w:w="3350" w:type="pct"/>
            <w:gridSpan w:val="2"/>
            <w:tcBorders>
              <w:top w:val="outset" w:sz="6" w:space="0" w:color="auto"/>
              <w:left w:val="outset" w:sz="6" w:space="0" w:color="auto"/>
              <w:bottom w:val="outset" w:sz="6" w:space="0" w:color="auto"/>
              <w:right w:val="outset" w:sz="6" w:space="0" w:color="auto"/>
            </w:tcBorders>
            <w:hideMark/>
          </w:tcPr>
          <w:p w14:paraId="312BA8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ziarelor</w:t>
            </w:r>
          </w:p>
        </w:tc>
      </w:tr>
      <w:tr w:rsidR="00C43CF2" w:rsidRPr="00C43CF2" w14:paraId="2A330D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2AB22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019B6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B35D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5813</w:t>
            </w:r>
          </w:p>
        </w:tc>
        <w:tc>
          <w:tcPr>
            <w:tcW w:w="3350" w:type="pct"/>
            <w:gridSpan w:val="2"/>
            <w:tcBorders>
              <w:top w:val="outset" w:sz="6" w:space="0" w:color="auto"/>
              <w:left w:val="outset" w:sz="6" w:space="0" w:color="auto"/>
              <w:bottom w:val="outset" w:sz="6" w:space="0" w:color="auto"/>
              <w:right w:val="outset" w:sz="6" w:space="0" w:color="auto"/>
            </w:tcBorders>
            <w:hideMark/>
          </w:tcPr>
          <w:p w14:paraId="5E0613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revistelor şi periodicelor</w:t>
            </w:r>
          </w:p>
        </w:tc>
      </w:tr>
      <w:tr w:rsidR="00C43CF2" w:rsidRPr="00C43CF2" w14:paraId="774867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8944B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1D8D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B9EA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5819</w:t>
            </w:r>
          </w:p>
        </w:tc>
        <w:tc>
          <w:tcPr>
            <w:tcW w:w="3350" w:type="pct"/>
            <w:gridSpan w:val="2"/>
            <w:tcBorders>
              <w:top w:val="outset" w:sz="6" w:space="0" w:color="auto"/>
              <w:left w:val="outset" w:sz="6" w:space="0" w:color="auto"/>
              <w:bottom w:val="outset" w:sz="6" w:space="0" w:color="auto"/>
              <w:right w:val="outset" w:sz="6" w:space="0" w:color="auto"/>
            </w:tcBorders>
            <w:hideMark/>
          </w:tcPr>
          <w:p w14:paraId="43538C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editare</w:t>
            </w:r>
          </w:p>
        </w:tc>
      </w:tr>
      <w:tr w:rsidR="00C43CF2" w:rsidRPr="00C43CF2" w14:paraId="46D3EC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BA11A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43DD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582</w:t>
            </w:r>
          </w:p>
        </w:tc>
        <w:tc>
          <w:tcPr>
            <w:tcW w:w="450" w:type="pct"/>
            <w:gridSpan w:val="2"/>
            <w:tcBorders>
              <w:top w:val="outset" w:sz="6" w:space="0" w:color="auto"/>
              <w:left w:val="outset" w:sz="6" w:space="0" w:color="auto"/>
              <w:bottom w:val="outset" w:sz="6" w:space="0" w:color="auto"/>
              <w:right w:val="outset" w:sz="6" w:space="0" w:color="auto"/>
            </w:tcBorders>
            <w:hideMark/>
          </w:tcPr>
          <w:p w14:paraId="169198E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AA494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produselor software</w:t>
            </w:r>
          </w:p>
        </w:tc>
      </w:tr>
      <w:tr w:rsidR="00C43CF2" w:rsidRPr="00C43CF2" w14:paraId="6B76A92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3688E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3024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F216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5821</w:t>
            </w:r>
          </w:p>
        </w:tc>
        <w:tc>
          <w:tcPr>
            <w:tcW w:w="3350" w:type="pct"/>
            <w:gridSpan w:val="2"/>
            <w:tcBorders>
              <w:top w:val="outset" w:sz="6" w:space="0" w:color="auto"/>
              <w:left w:val="outset" w:sz="6" w:space="0" w:color="auto"/>
              <w:bottom w:val="outset" w:sz="6" w:space="0" w:color="auto"/>
              <w:right w:val="outset" w:sz="6" w:space="0" w:color="auto"/>
            </w:tcBorders>
            <w:hideMark/>
          </w:tcPr>
          <w:p w14:paraId="0560BE7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jocurilor de calculator</w:t>
            </w:r>
          </w:p>
        </w:tc>
      </w:tr>
      <w:tr w:rsidR="00C43CF2" w:rsidRPr="00C43CF2" w14:paraId="1A85D5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4313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56D92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D53F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5829</w:t>
            </w:r>
          </w:p>
        </w:tc>
        <w:tc>
          <w:tcPr>
            <w:tcW w:w="3350" w:type="pct"/>
            <w:gridSpan w:val="2"/>
            <w:tcBorders>
              <w:top w:val="outset" w:sz="6" w:space="0" w:color="auto"/>
              <w:left w:val="outset" w:sz="6" w:space="0" w:color="auto"/>
              <w:bottom w:val="outset" w:sz="6" w:space="0" w:color="auto"/>
              <w:right w:val="outset" w:sz="6" w:space="0" w:color="auto"/>
            </w:tcBorders>
            <w:hideMark/>
          </w:tcPr>
          <w:p w14:paraId="27F5C4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editare a altor produse software</w:t>
            </w:r>
          </w:p>
        </w:tc>
      </w:tr>
      <w:tr w:rsidR="00C43CF2" w:rsidRPr="00C43CF2" w14:paraId="56297C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64BD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59</w:t>
            </w:r>
          </w:p>
        </w:tc>
        <w:tc>
          <w:tcPr>
            <w:tcW w:w="500" w:type="pct"/>
            <w:tcBorders>
              <w:top w:val="outset" w:sz="6" w:space="0" w:color="auto"/>
              <w:left w:val="outset" w:sz="6" w:space="0" w:color="auto"/>
              <w:bottom w:val="outset" w:sz="6" w:space="0" w:color="auto"/>
              <w:right w:val="outset" w:sz="6" w:space="0" w:color="auto"/>
            </w:tcBorders>
            <w:hideMark/>
          </w:tcPr>
          <w:p w14:paraId="02BE00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28A83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8CA5B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producţie cinematografică, video şi de programe de televiziune; înregistrări audio şi activităţi de editare muzicală</w:t>
            </w:r>
          </w:p>
        </w:tc>
      </w:tr>
      <w:tr w:rsidR="00C43CF2" w:rsidRPr="00C43CF2" w14:paraId="1ED5FB4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A41FC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64E8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591</w:t>
            </w:r>
          </w:p>
        </w:tc>
        <w:tc>
          <w:tcPr>
            <w:tcW w:w="450" w:type="pct"/>
            <w:gridSpan w:val="2"/>
            <w:tcBorders>
              <w:top w:val="outset" w:sz="6" w:space="0" w:color="auto"/>
              <w:left w:val="outset" w:sz="6" w:space="0" w:color="auto"/>
              <w:bottom w:val="outset" w:sz="6" w:space="0" w:color="auto"/>
              <w:right w:val="outset" w:sz="6" w:space="0" w:color="auto"/>
            </w:tcBorders>
            <w:hideMark/>
          </w:tcPr>
          <w:p w14:paraId="51494DD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43C78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producţie cinematografică, video şi de programe de televiziune</w:t>
            </w:r>
          </w:p>
        </w:tc>
      </w:tr>
      <w:tr w:rsidR="00C43CF2" w:rsidRPr="00C43CF2" w14:paraId="6C567AB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160F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364A98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C985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5911</w:t>
            </w:r>
          </w:p>
        </w:tc>
        <w:tc>
          <w:tcPr>
            <w:tcW w:w="3350" w:type="pct"/>
            <w:gridSpan w:val="2"/>
            <w:tcBorders>
              <w:top w:val="outset" w:sz="6" w:space="0" w:color="auto"/>
              <w:left w:val="outset" w:sz="6" w:space="0" w:color="auto"/>
              <w:bottom w:val="outset" w:sz="6" w:space="0" w:color="auto"/>
              <w:right w:val="outset" w:sz="6" w:space="0" w:color="auto"/>
            </w:tcBorders>
            <w:hideMark/>
          </w:tcPr>
          <w:p w14:paraId="091456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producţie cinematografică, video şi de programe de televiziune</w:t>
            </w:r>
          </w:p>
        </w:tc>
      </w:tr>
      <w:tr w:rsidR="00C43CF2" w:rsidRPr="00C43CF2" w14:paraId="4ECB5F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AE8B0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198A8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E338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5912</w:t>
            </w:r>
          </w:p>
        </w:tc>
        <w:tc>
          <w:tcPr>
            <w:tcW w:w="3350" w:type="pct"/>
            <w:gridSpan w:val="2"/>
            <w:tcBorders>
              <w:top w:val="outset" w:sz="6" w:space="0" w:color="auto"/>
              <w:left w:val="outset" w:sz="6" w:space="0" w:color="auto"/>
              <w:bottom w:val="outset" w:sz="6" w:space="0" w:color="auto"/>
              <w:right w:val="outset" w:sz="6" w:space="0" w:color="auto"/>
            </w:tcBorders>
            <w:hideMark/>
          </w:tcPr>
          <w:p w14:paraId="34F5A5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postproducţie cinematografică, video şi de programe de televiziune</w:t>
            </w:r>
          </w:p>
        </w:tc>
      </w:tr>
      <w:tr w:rsidR="00C43CF2" w:rsidRPr="00C43CF2" w14:paraId="71437C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277D1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4F69C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3E33B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5913</w:t>
            </w:r>
          </w:p>
        </w:tc>
        <w:tc>
          <w:tcPr>
            <w:tcW w:w="3350" w:type="pct"/>
            <w:gridSpan w:val="2"/>
            <w:tcBorders>
              <w:top w:val="outset" w:sz="6" w:space="0" w:color="auto"/>
              <w:left w:val="outset" w:sz="6" w:space="0" w:color="auto"/>
              <w:bottom w:val="outset" w:sz="6" w:space="0" w:color="auto"/>
              <w:right w:val="outset" w:sz="6" w:space="0" w:color="auto"/>
            </w:tcBorders>
            <w:hideMark/>
          </w:tcPr>
          <w:p w14:paraId="1F67EE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distribuţie a filmelor cinematografice, video şi a programelor de televiziune</w:t>
            </w:r>
          </w:p>
        </w:tc>
      </w:tr>
      <w:tr w:rsidR="00C43CF2" w:rsidRPr="00C43CF2" w14:paraId="3680281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1DB9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0698A5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ED6A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5914</w:t>
            </w:r>
          </w:p>
        </w:tc>
        <w:tc>
          <w:tcPr>
            <w:tcW w:w="3350" w:type="pct"/>
            <w:gridSpan w:val="2"/>
            <w:tcBorders>
              <w:top w:val="outset" w:sz="6" w:space="0" w:color="auto"/>
              <w:left w:val="outset" w:sz="6" w:space="0" w:color="auto"/>
              <w:bottom w:val="outset" w:sz="6" w:space="0" w:color="auto"/>
              <w:right w:val="outset" w:sz="6" w:space="0" w:color="auto"/>
            </w:tcBorders>
            <w:hideMark/>
          </w:tcPr>
          <w:p w14:paraId="2E16A9E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Proiecţia de filme cinematografice</w:t>
            </w:r>
          </w:p>
        </w:tc>
      </w:tr>
      <w:tr w:rsidR="00C43CF2" w:rsidRPr="00C43CF2" w14:paraId="441780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8F67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93D4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592</w:t>
            </w:r>
          </w:p>
        </w:tc>
        <w:tc>
          <w:tcPr>
            <w:tcW w:w="450" w:type="pct"/>
            <w:gridSpan w:val="2"/>
            <w:tcBorders>
              <w:top w:val="outset" w:sz="6" w:space="0" w:color="auto"/>
              <w:left w:val="outset" w:sz="6" w:space="0" w:color="auto"/>
              <w:bottom w:val="outset" w:sz="6" w:space="0" w:color="auto"/>
              <w:right w:val="outset" w:sz="6" w:space="0" w:color="auto"/>
            </w:tcBorders>
            <w:hideMark/>
          </w:tcPr>
          <w:p w14:paraId="0F57C2A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4D400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realizare a înregistrărilor audio şi activităţi de editare muzicală</w:t>
            </w:r>
          </w:p>
        </w:tc>
      </w:tr>
      <w:tr w:rsidR="00C43CF2" w:rsidRPr="00C43CF2" w14:paraId="2FC214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BB233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42407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AF95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5920</w:t>
            </w:r>
          </w:p>
        </w:tc>
        <w:tc>
          <w:tcPr>
            <w:tcW w:w="3350" w:type="pct"/>
            <w:gridSpan w:val="2"/>
            <w:tcBorders>
              <w:top w:val="outset" w:sz="6" w:space="0" w:color="auto"/>
              <w:left w:val="outset" w:sz="6" w:space="0" w:color="auto"/>
              <w:bottom w:val="outset" w:sz="6" w:space="0" w:color="auto"/>
              <w:right w:val="outset" w:sz="6" w:space="0" w:color="auto"/>
            </w:tcBorders>
            <w:hideMark/>
          </w:tcPr>
          <w:p w14:paraId="4D0E11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realizare a înregistrărilor audio şi activităţi de editare muzicală</w:t>
            </w:r>
          </w:p>
        </w:tc>
      </w:tr>
      <w:tr w:rsidR="00C43CF2" w:rsidRPr="00C43CF2" w14:paraId="64187E9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9735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60</w:t>
            </w:r>
          </w:p>
        </w:tc>
        <w:tc>
          <w:tcPr>
            <w:tcW w:w="500" w:type="pct"/>
            <w:tcBorders>
              <w:top w:val="outset" w:sz="6" w:space="0" w:color="auto"/>
              <w:left w:val="outset" w:sz="6" w:space="0" w:color="auto"/>
              <w:bottom w:val="outset" w:sz="6" w:space="0" w:color="auto"/>
              <w:right w:val="outset" w:sz="6" w:space="0" w:color="auto"/>
            </w:tcBorders>
            <w:hideMark/>
          </w:tcPr>
          <w:p w14:paraId="1ADB132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7BB54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1E688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difuzare şi transmitere de programe, agenţii de ştiri şi alte activităţi de distribuţie de conţinut</w:t>
            </w:r>
          </w:p>
        </w:tc>
      </w:tr>
      <w:tr w:rsidR="00C43CF2" w:rsidRPr="00C43CF2" w14:paraId="6F871E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BE69F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5F2DD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601</w:t>
            </w:r>
          </w:p>
        </w:tc>
        <w:tc>
          <w:tcPr>
            <w:tcW w:w="450" w:type="pct"/>
            <w:gridSpan w:val="2"/>
            <w:tcBorders>
              <w:top w:val="outset" w:sz="6" w:space="0" w:color="auto"/>
              <w:left w:val="outset" w:sz="6" w:space="0" w:color="auto"/>
              <w:bottom w:val="outset" w:sz="6" w:space="0" w:color="auto"/>
              <w:right w:val="outset" w:sz="6" w:space="0" w:color="auto"/>
            </w:tcBorders>
            <w:hideMark/>
          </w:tcPr>
          <w:p w14:paraId="2120A6E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CAF63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radiodifuziune, activităţi de distribuţie de programe audio</w:t>
            </w:r>
          </w:p>
        </w:tc>
      </w:tr>
      <w:tr w:rsidR="00C43CF2" w:rsidRPr="00C43CF2" w14:paraId="45AA2C7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B65BC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7EC5E2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1E5BF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6010</w:t>
            </w:r>
          </w:p>
        </w:tc>
        <w:tc>
          <w:tcPr>
            <w:tcW w:w="3350" w:type="pct"/>
            <w:gridSpan w:val="2"/>
            <w:tcBorders>
              <w:top w:val="outset" w:sz="6" w:space="0" w:color="auto"/>
              <w:left w:val="outset" w:sz="6" w:space="0" w:color="auto"/>
              <w:bottom w:val="outset" w:sz="6" w:space="0" w:color="auto"/>
              <w:right w:val="outset" w:sz="6" w:space="0" w:color="auto"/>
            </w:tcBorders>
            <w:hideMark/>
          </w:tcPr>
          <w:p w14:paraId="75F4A6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radiodifuziune, activităţi de distribuţie de programe audio</w:t>
            </w:r>
          </w:p>
        </w:tc>
      </w:tr>
      <w:tr w:rsidR="00C43CF2" w:rsidRPr="00C43CF2" w14:paraId="51A36CE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79666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59DF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602</w:t>
            </w:r>
          </w:p>
        </w:tc>
        <w:tc>
          <w:tcPr>
            <w:tcW w:w="450" w:type="pct"/>
            <w:gridSpan w:val="2"/>
            <w:tcBorders>
              <w:top w:val="outset" w:sz="6" w:space="0" w:color="auto"/>
              <w:left w:val="outset" w:sz="6" w:space="0" w:color="auto"/>
              <w:bottom w:val="outset" w:sz="6" w:space="0" w:color="auto"/>
              <w:right w:val="outset" w:sz="6" w:space="0" w:color="auto"/>
            </w:tcBorders>
            <w:hideMark/>
          </w:tcPr>
          <w:p w14:paraId="3AEF3EA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743DDD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difuzare a programelor de televiziune, activităţi de distribuţie de programe video</w:t>
            </w:r>
          </w:p>
        </w:tc>
      </w:tr>
      <w:tr w:rsidR="00C43CF2" w:rsidRPr="00C43CF2" w14:paraId="625B60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94EEC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D98DF2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B577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6020</w:t>
            </w:r>
          </w:p>
        </w:tc>
        <w:tc>
          <w:tcPr>
            <w:tcW w:w="3350" w:type="pct"/>
            <w:gridSpan w:val="2"/>
            <w:tcBorders>
              <w:top w:val="outset" w:sz="6" w:space="0" w:color="auto"/>
              <w:left w:val="outset" w:sz="6" w:space="0" w:color="auto"/>
              <w:bottom w:val="outset" w:sz="6" w:space="0" w:color="auto"/>
              <w:right w:val="outset" w:sz="6" w:space="0" w:color="auto"/>
            </w:tcBorders>
            <w:hideMark/>
          </w:tcPr>
          <w:p w14:paraId="48BBA9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difuzare a programelor de televiziune, activităţi de distribuţie de programe video</w:t>
            </w:r>
          </w:p>
        </w:tc>
      </w:tr>
      <w:tr w:rsidR="00C43CF2" w:rsidRPr="00C43CF2" w14:paraId="478D6C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A4BE9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2FE0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603</w:t>
            </w:r>
          </w:p>
        </w:tc>
        <w:tc>
          <w:tcPr>
            <w:tcW w:w="450" w:type="pct"/>
            <w:gridSpan w:val="2"/>
            <w:tcBorders>
              <w:top w:val="outset" w:sz="6" w:space="0" w:color="auto"/>
              <w:left w:val="outset" w:sz="6" w:space="0" w:color="auto"/>
              <w:bottom w:val="outset" w:sz="6" w:space="0" w:color="auto"/>
              <w:right w:val="outset" w:sz="6" w:space="0" w:color="auto"/>
            </w:tcBorders>
            <w:hideMark/>
          </w:tcPr>
          <w:p w14:paraId="1CB5F37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B4A96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ştiri şi de distribuţie a altor conţinuturi</w:t>
            </w:r>
          </w:p>
        </w:tc>
      </w:tr>
      <w:tr w:rsidR="00C43CF2" w:rsidRPr="00C43CF2" w14:paraId="4C5C3B9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8A1E4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B7BD4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E5AE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6031</w:t>
            </w:r>
          </w:p>
        </w:tc>
        <w:tc>
          <w:tcPr>
            <w:tcW w:w="3350" w:type="pct"/>
            <w:gridSpan w:val="2"/>
            <w:tcBorders>
              <w:top w:val="outset" w:sz="6" w:space="0" w:color="auto"/>
              <w:left w:val="outset" w:sz="6" w:space="0" w:color="auto"/>
              <w:bottom w:val="outset" w:sz="6" w:space="0" w:color="auto"/>
              <w:right w:val="outset" w:sz="6" w:space="0" w:color="auto"/>
            </w:tcBorders>
            <w:hideMark/>
          </w:tcPr>
          <w:p w14:paraId="25691B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ştiri</w:t>
            </w:r>
          </w:p>
        </w:tc>
      </w:tr>
      <w:tr w:rsidR="00C43CF2" w:rsidRPr="00C43CF2" w14:paraId="19CE36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682C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8AF5A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000C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6039</w:t>
            </w:r>
          </w:p>
        </w:tc>
        <w:tc>
          <w:tcPr>
            <w:tcW w:w="3350" w:type="pct"/>
            <w:gridSpan w:val="2"/>
            <w:tcBorders>
              <w:top w:val="outset" w:sz="6" w:space="0" w:color="auto"/>
              <w:left w:val="outset" w:sz="6" w:space="0" w:color="auto"/>
              <w:bottom w:val="outset" w:sz="6" w:space="0" w:color="auto"/>
              <w:right w:val="outset" w:sz="6" w:space="0" w:color="auto"/>
            </w:tcBorders>
            <w:hideMark/>
          </w:tcPr>
          <w:p w14:paraId="6EDFC6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distribuţie a altor conţinuturi</w:t>
            </w:r>
          </w:p>
        </w:tc>
      </w:tr>
      <w:tr w:rsidR="00C43CF2" w:rsidRPr="00C43CF2" w14:paraId="1A9E1C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6FD453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D54AE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BB84E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E600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K - Telecomunicaţii; activităţi de programare şi de consultanţă în tehnologia informaţiei; alte servicii informaţionale</w:t>
            </w:r>
          </w:p>
        </w:tc>
      </w:tr>
      <w:tr w:rsidR="00C43CF2" w:rsidRPr="00C43CF2" w14:paraId="123090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CAFD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61</w:t>
            </w:r>
          </w:p>
        </w:tc>
        <w:tc>
          <w:tcPr>
            <w:tcW w:w="500" w:type="pct"/>
            <w:tcBorders>
              <w:top w:val="outset" w:sz="6" w:space="0" w:color="auto"/>
              <w:left w:val="outset" w:sz="6" w:space="0" w:color="auto"/>
              <w:bottom w:val="outset" w:sz="6" w:space="0" w:color="auto"/>
              <w:right w:val="outset" w:sz="6" w:space="0" w:color="auto"/>
            </w:tcBorders>
            <w:hideMark/>
          </w:tcPr>
          <w:p w14:paraId="0C64B30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E3468D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BA69F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Telecomunicaţii</w:t>
            </w:r>
          </w:p>
        </w:tc>
      </w:tr>
      <w:tr w:rsidR="00C43CF2" w:rsidRPr="00C43CF2" w14:paraId="69C3CB4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1A37D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DC4D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611</w:t>
            </w:r>
          </w:p>
        </w:tc>
        <w:tc>
          <w:tcPr>
            <w:tcW w:w="450" w:type="pct"/>
            <w:gridSpan w:val="2"/>
            <w:tcBorders>
              <w:top w:val="outset" w:sz="6" w:space="0" w:color="auto"/>
              <w:left w:val="outset" w:sz="6" w:space="0" w:color="auto"/>
              <w:bottom w:val="outset" w:sz="6" w:space="0" w:color="auto"/>
              <w:right w:val="outset" w:sz="6" w:space="0" w:color="auto"/>
            </w:tcBorders>
            <w:hideMark/>
          </w:tcPr>
          <w:p w14:paraId="52A75B6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69C5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telecomunicaţii prin reţele cu cablu, prin reţele fără cablu şi prin satelit</w:t>
            </w:r>
          </w:p>
        </w:tc>
      </w:tr>
      <w:tr w:rsidR="00C43CF2" w:rsidRPr="00C43CF2" w14:paraId="15E22F2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596F2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0B072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1D91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6110</w:t>
            </w:r>
          </w:p>
        </w:tc>
        <w:tc>
          <w:tcPr>
            <w:tcW w:w="3350" w:type="pct"/>
            <w:gridSpan w:val="2"/>
            <w:tcBorders>
              <w:top w:val="outset" w:sz="6" w:space="0" w:color="auto"/>
              <w:left w:val="outset" w:sz="6" w:space="0" w:color="auto"/>
              <w:bottom w:val="outset" w:sz="6" w:space="0" w:color="auto"/>
              <w:right w:val="outset" w:sz="6" w:space="0" w:color="auto"/>
            </w:tcBorders>
            <w:hideMark/>
          </w:tcPr>
          <w:p w14:paraId="0871EE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telecomunicaţii prin reţele cu cablu, prin reţele fără cablu şi prin satelit</w:t>
            </w:r>
          </w:p>
        </w:tc>
      </w:tr>
      <w:tr w:rsidR="00C43CF2" w:rsidRPr="00C43CF2" w14:paraId="3B6400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386D8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CE6C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612</w:t>
            </w:r>
          </w:p>
        </w:tc>
        <w:tc>
          <w:tcPr>
            <w:tcW w:w="450" w:type="pct"/>
            <w:gridSpan w:val="2"/>
            <w:tcBorders>
              <w:top w:val="outset" w:sz="6" w:space="0" w:color="auto"/>
              <w:left w:val="outset" w:sz="6" w:space="0" w:color="auto"/>
              <w:bottom w:val="outset" w:sz="6" w:space="0" w:color="auto"/>
              <w:right w:val="outset" w:sz="6" w:space="0" w:color="auto"/>
            </w:tcBorders>
            <w:hideMark/>
          </w:tcPr>
          <w:p w14:paraId="6626F98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403CA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revânzare a serviciilor de telecomunicaţii şi servicii de intermediere pentru telecomunicaţii</w:t>
            </w:r>
          </w:p>
        </w:tc>
      </w:tr>
      <w:tr w:rsidR="00C43CF2" w:rsidRPr="00C43CF2" w14:paraId="2D1F16A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668987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AD0F3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2D03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6120</w:t>
            </w:r>
          </w:p>
        </w:tc>
        <w:tc>
          <w:tcPr>
            <w:tcW w:w="3350" w:type="pct"/>
            <w:gridSpan w:val="2"/>
            <w:tcBorders>
              <w:top w:val="outset" w:sz="6" w:space="0" w:color="auto"/>
              <w:left w:val="outset" w:sz="6" w:space="0" w:color="auto"/>
              <w:bottom w:val="outset" w:sz="6" w:space="0" w:color="auto"/>
              <w:right w:val="outset" w:sz="6" w:space="0" w:color="auto"/>
            </w:tcBorders>
            <w:hideMark/>
          </w:tcPr>
          <w:p w14:paraId="58F795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revânzare a serviciilor de telecomunicaţii şi servicii de intermediere pentru telecomunicaţii</w:t>
            </w:r>
          </w:p>
        </w:tc>
      </w:tr>
      <w:tr w:rsidR="00C43CF2" w:rsidRPr="00C43CF2" w14:paraId="7C40E75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B4DE3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BD73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619</w:t>
            </w:r>
          </w:p>
        </w:tc>
        <w:tc>
          <w:tcPr>
            <w:tcW w:w="450" w:type="pct"/>
            <w:gridSpan w:val="2"/>
            <w:tcBorders>
              <w:top w:val="outset" w:sz="6" w:space="0" w:color="auto"/>
              <w:left w:val="outset" w:sz="6" w:space="0" w:color="auto"/>
              <w:bottom w:val="outset" w:sz="6" w:space="0" w:color="auto"/>
              <w:right w:val="outset" w:sz="6" w:space="0" w:color="auto"/>
            </w:tcBorders>
            <w:hideMark/>
          </w:tcPr>
          <w:p w14:paraId="3C01936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37FE3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telecomunicaţii</w:t>
            </w:r>
          </w:p>
        </w:tc>
      </w:tr>
      <w:tr w:rsidR="00C43CF2" w:rsidRPr="00C43CF2" w14:paraId="70CB98B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F85FB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37D627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C3798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6190</w:t>
            </w:r>
          </w:p>
        </w:tc>
        <w:tc>
          <w:tcPr>
            <w:tcW w:w="3350" w:type="pct"/>
            <w:gridSpan w:val="2"/>
            <w:tcBorders>
              <w:top w:val="outset" w:sz="6" w:space="0" w:color="auto"/>
              <w:left w:val="outset" w:sz="6" w:space="0" w:color="auto"/>
              <w:bottom w:val="outset" w:sz="6" w:space="0" w:color="auto"/>
              <w:right w:val="outset" w:sz="6" w:space="0" w:color="auto"/>
            </w:tcBorders>
            <w:hideMark/>
          </w:tcPr>
          <w:p w14:paraId="2BD3A0C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telecomunicaţii</w:t>
            </w:r>
          </w:p>
        </w:tc>
      </w:tr>
      <w:tr w:rsidR="00C43CF2" w:rsidRPr="00C43CF2" w14:paraId="53059EA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AF1E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62</w:t>
            </w:r>
          </w:p>
        </w:tc>
        <w:tc>
          <w:tcPr>
            <w:tcW w:w="500" w:type="pct"/>
            <w:tcBorders>
              <w:top w:val="outset" w:sz="6" w:space="0" w:color="auto"/>
              <w:left w:val="outset" w:sz="6" w:space="0" w:color="auto"/>
              <w:bottom w:val="outset" w:sz="6" w:space="0" w:color="auto"/>
              <w:right w:val="outset" w:sz="6" w:space="0" w:color="auto"/>
            </w:tcBorders>
            <w:hideMark/>
          </w:tcPr>
          <w:p w14:paraId="523B2C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29DD2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81685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programare şi activităţi de consultanţă în tehnologia informaţiei</w:t>
            </w:r>
          </w:p>
        </w:tc>
      </w:tr>
      <w:tr w:rsidR="00C43CF2" w:rsidRPr="00C43CF2" w14:paraId="0995C89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A4AD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A508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621</w:t>
            </w:r>
          </w:p>
        </w:tc>
        <w:tc>
          <w:tcPr>
            <w:tcW w:w="450" w:type="pct"/>
            <w:gridSpan w:val="2"/>
            <w:tcBorders>
              <w:top w:val="outset" w:sz="6" w:space="0" w:color="auto"/>
              <w:left w:val="outset" w:sz="6" w:space="0" w:color="auto"/>
              <w:bottom w:val="outset" w:sz="6" w:space="0" w:color="auto"/>
              <w:right w:val="outset" w:sz="6" w:space="0" w:color="auto"/>
            </w:tcBorders>
            <w:hideMark/>
          </w:tcPr>
          <w:p w14:paraId="1F550C8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CCD43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programare</w:t>
            </w:r>
          </w:p>
        </w:tc>
      </w:tr>
      <w:tr w:rsidR="00C43CF2" w:rsidRPr="00C43CF2" w14:paraId="55B3005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23C529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3A5F7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D6D8A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6210</w:t>
            </w:r>
          </w:p>
        </w:tc>
        <w:tc>
          <w:tcPr>
            <w:tcW w:w="3350" w:type="pct"/>
            <w:gridSpan w:val="2"/>
            <w:tcBorders>
              <w:top w:val="outset" w:sz="6" w:space="0" w:color="auto"/>
              <w:left w:val="outset" w:sz="6" w:space="0" w:color="auto"/>
              <w:bottom w:val="outset" w:sz="6" w:space="0" w:color="auto"/>
              <w:right w:val="outset" w:sz="6" w:space="0" w:color="auto"/>
            </w:tcBorders>
            <w:hideMark/>
          </w:tcPr>
          <w:p w14:paraId="5E5DF5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realizare a softului la comandă (software orientat client)</w:t>
            </w:r>
          </w:p>
        </w:tc>
      </w:tr>
      <w:tr w:rsidR="00C43CF2" w:rsidRPr="00C43CF2" w14:paraId="4C6AE16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2004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5D9EB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622</w:t>
            </w:r>
          </w:p>
        </w:tc>
        <w:tc>
          <w:tcPr>
            <w:tcW w:w="450" w:type="pct"/>
            <w:gridSpan w:val="2"/>
            <w:tcBorders>
              <w:top w:val="outset" w:sz="6" w:space="0" w:color="auto"/>
              <w:left w:val="outset" w:sz="6" w:space="0" w:color="auto"/>
              <w:bottom w:val="outset" w:sz="6" w:space="0" w:color="auto"/>
              <w:right w:val="outset" w:sz="6" w:space="0" w:color="auto"/>
            </w:tcBorders>
            <w:hideMark/>
          </w:tcPr>
          <w:p w14:paraId="149E248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1ED01C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consultanţă în tehnologia informaţiei şi de management (gestiune şi exploatare) al mijloacelor de calcul</w:t>
            </w:r>
          </w:p>
        </w:tc>
      </w:tr>
      <w:tr w:rsidR="00C43CF2" w:rsidRPr="00C43CF2" w14:paraId="022DA5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54F9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FF930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8B822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6220</w:t>
            </w:r>
          </w:p>
        </w:tc>
        <w:tc>
          <w:tcPr>
            <w:tcW w:w="3350" w:type="pct"/>
            <w:gridSpan w:val="2"/>
            <w:tcBorders>
              <w:top w:val="outset" w:sz="6" w:space="0" w:color="auto"/>
              <w:left w:val="outset" w:sz="6" w:space="0" w:color="auto"/>
              <w:bottom w:val="outset" w:sz="6" w:space="0" w:color="auto"/>
              <w:right w:val="outset" w:sz="6" w:space="0" w:color="auto"/>
            </w:tcBorders>
            <w:hideMark/>
          </w:tcPr>
          <w:p w14:paraId="4B0E64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consultanţă în tehnologia informaţiei şi de management (gestiune şi exploatare) al mijloacelor de calcul</w:t>
            </w:r>
          </w:p>
        </w:tc>
      </w:tr>
      <w:tr w:rsidR="00C43CF2" w:rsidRPr="00C43CF2" w14:paraId="08B3D6B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34AA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B7245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629</w:t>
            </w:r>
          </w:p>
        </w:tc>
        <w:tc>
          <w:tcPr>
            <w:tcW w:w="450" w:type="pct"/>
            <w:gridSpan w:val="2"/>
            <w:tcBorders>
              <w:top w:val="outset" w:sz="6" w:space="0" w:color="auto"/>
              <w:left w:val="outset" w:sz="6" w:space="0" w:color="auto"/>
              <w:bottom w:val="outset" w:sz="6" w:space="0" w:color="auto"/>
              <w:right w:val="outset" w:sz="6" w:space="0" w:color="auto"/>
            </w:tcBorders>
            <w:hideMark/>
          </w:tcPr>
          <w:p w14:paraId="69D4368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D3D6E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servicii privind tehnologia informaţiei</w:t>
            </w:r>
          </w:p>
        </w:tc>
      </w:tr>
      <w:tr w:rsidR="00C43CF2" w:rsidRPr="00C43CF2" w14:paraId="2C89F5E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411D3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09E48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90CF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6290</w:t>
            </w:r>
          </w:p>
        </w:tc>
        <w:tc>
          <w:tcPr>
            <w:tcW w:w="3350" w:type="pct"/>
            <w:gridSpan w:val="2"/>
            <w:tcBorders>
              <w:top w:val="outset" w:sz="6" w:space="0" w:color="auto"/>
              <w:left w:val="outset" w:sz="6" w:space="0" w:color="auto"/>
              <w:bottom w:val="outset" w:sz="6" w:space="0" w:color="auto"/>
              <w:right w:val="outset" w:sz="6" w:space="0" w:color="auto"/>
            </w:tcBorders>
            <w:hideMark/>
          </w:tcPr>
          <w:p w14:paraId="1F6624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servicii privind tehnologia informaţiei</w:t>
            </w:r>
          </w:p>
        </w:tc>
      </w:tr>
      <w:tr w:rsidR="00C43CF2" w:rsidRPr="00C43CF2" w14:paraId="4CA0A86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3AC92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63</w:t>
            </w:r>
          </w:p>
        </w:tc>
        <w:tc>
          <w:tcPr>
            <w:tcW w:w="500" w:type="pct"/>
            <w:tcBorders>
              <w:top w:val="outset" w:sz="6" w:space="0" w:color="auto"/>
              <w:left w:val="outset" w:sz="6" w:space="0" w:color="auto"/>
              <w:bottom w:val="outset" w:sz="6" w:space="0" w:color="auto"/>
              <w:right w:val="outset" w:sz="6" w:space="0" w:color="auto"/>
            </w:tcBorders>
            <w:hideMark/>
          </w:tcPr>
          <w:p w14:paraId="4E73F6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1BB9E6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5B931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portalurilor web, prelucrarea datelor, administrarea paginilor web şi activităţi conexe</w:t>
            </w:r>
          </w:p>
        </w:tc>
      </w:tr>
      <w:tr w:rsidR="00C43CF2" w:rsidRPr="00C43CF2" w14:paraId="3D1951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69201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0177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631</w:t>
            </w:r>
          </w:p>
        </w:tc>
        <w:tc>
          <w:tcPr>
            <w:tcW w:w="450" w:type="pct"/>
            <w:gridSpan w:val="2"/>
            <w:tcBorders>
              <w:top w:val="outset" w:sz="6" w:space="0" w:color="auto"/>
              <w:left w:val="outset" w:sz="6" w:space="0" w:color="auto"/>
              <w:bottom w:val="outset" w:sz="6" w:space="0" w:color="auto"/>
              <w:right w:val="outset" w:sz="6" w:space="0" w:color="auto"/>
            </w:tcBorders>
            <w:hideMark/>
          </w:tcPr>
          <w:p w14:paraId="5951BB6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F8FDC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datelor, administrarea paginilor web şi activităţi conexe</w:t>
            </w:r>
          </w:p>
        </w:tc>
      </w:tr>
      <w:tr w:rsidR="00C43CF2" w:rsidRPr="00C43CF2" w14:paraId="49E43A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5934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3F325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7C18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6310</w:t>
            </w:r>
          </w:p>
        </w:tc>
        <w:tc>
          <w:tcPr>
            <w:tcW w:w="3350" w:type="pct"/>
            <w:gridSpan w:val="2"/>
            <w:tcBorders>
              <w:top w:val="outset" w:sz="6" w:space="0" w:color="auto"/>
              <w:left w:val="outset" w:sz="6" w:space="0" w:color="auto"/>
              <w:bottom w:val="outset" w:sz="6" w:space="0" w:color="auto"/>
              <w:right w:val="outset" w:sz="6" w:space="0" w:color="auto"/>
            </w:tcBorders>
            <w:hideMark/>
          </w:tcPr>
          <w:p w14:paraId="66BBB38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Prelucrarea datelor, administrarea paginilor web şi activităţi conexe</w:t>
            </w:r>
          </w:p>
        </w:tc>
      </w:tr>
      <w:tr w:rsidR="00C43CF2" w:rsidRPr="00C43CF2" w14:paraId="703AD9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9330E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C6F7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639</w:t>
            </w:r>
          </w:p>
        </w:tc>
        <w:tc>
          <w:tcPr>
            <w:tcW w:w="450" w:type="pct"/>
            <w:gridSpan w:val="2"/>
            <w:tcBorders>
              <w:top w:val="outset" w:sz="6" w:space="0" w:color="auto"/>
              <w:left w:val="outset" w:sz="6" w:space="0" w:color="auto"/>
              <w:bottom w:val="outset" w:sz="6" w:space="0" w:color="auto"/>
              <w:right w:val="outset" w:sz="6" w:space="0" w:color="auto"/>
            </w:tcBorders>
            <w:hideMark/>
          </w:tcPr>
          <w:p w14:paraId="7C1BCD6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1A2DE6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portalurilor web şi alte activităţi de servicii informaţionale</w:t>
            </w:r>
          </w:p>
        </w:tc>
      </w:tr>
      <w:tr w:rsidR="00C43CF2" w:rsidRPr="00C43CF2" w14:paraId="3CD7313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A6AE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91B23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6E7B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6391</w:t>
            </w:r>
          </w:p>
        </w:tc>
        <w:tc>
          <w:tcPr>
            <w:tcW w:w="3350" w:type="pct"/>
            <w:gridSpan w:val="2"/>
            <w:tcBorders>
              <w:top w:val="outset" w:sz="6" w:space="0" w:color="auto"/>
              <w:left w:val="outset" w:sz="6" w:space="0" w:color="auto"/>
              <w:bottom w:val="outset" w:sz="6" w:space="0" w:color="auto"/>
              <w:right w:val="outset" w:sz="6" w:space="0" w:color="auto"/>
            </w:tcBorders>
            <w:hideMark/>
          </w:tcPr>
          <w:p w14:paraId="628900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portalurilor web</w:t>
            </w:r>
          </w:p>
        </w:tc>
      </w:tr>
      <w:tr w:rsidR="00C43CF2" w:rsidRPr="00C43CF2" w14:paraId="7075F4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8786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847C0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ACB9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6392</w:t>
            </w:r>
          </w:p>
        </w:tc>
        <w:tc>
          <w:tcPr>
            <w:tcW w:w="3350" w:type="pct"/>
            <w:gridSpan w:val="2"/>
            <w:tcBorders>
              <w:top w:val="outset" w:sz="6" w:space="0" w:color="auto"/>
              <w:left w:val="outset" w:sz="6" w:space="0" w:color="auto"/>
              <w:bottom w:val="outset" w:sz="6" w:space="0" w:color="auto"/>
              <w:right w:val="outset" w:sz="6" w:space="0" w:color="auto"/>
            </w:tcBorders>
            <w:hideMark/>
          </w:tcPr>
          <w:p w14:paraId="044545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servicii informaţionale n.c.a.</w:t>
            </w:r>
          </w:p>
        </w:tc>
      </w:tr>
      <w:tr w:rsidR="00C43CF2" w:rsidRPr="00C43CF2" w14:paraId="6957946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838C0E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44E3EE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8D0190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25D1E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L - Intermedieri financiare şi asigurări</w:t>
            </w:r>
          </w:p>
        </w:tc>
      </w:tr>
      <w:tr w:rsidR="00C43CF2" w:rsidRPr="00C43CF2" w14:paraId="5F98BC5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E4CA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64</w:t>
            </w:r>
          </w:p>
        </w:tc>
        <w:tc>
          <w:tcPr>
            <w:tcW w:w="500" w:type="pct"/>
            <w:tcBorders>
              <w:top w:val="outset" w:sz="6" w:space="0" w:color="auto"/>
              <w:left w:val="outset" w:sz="6" w:space="0" w:color="auto"/>
              <w:bottom w:val="outset" w:sz="6" w:space="0" w:color="auto"/>
              <w:right w:val="outset" w:sz="6" w:space="0" w:color="auto"/>
            </w:tcBorders>
            <w:hideMark/>
          </w:tcPr>
          <w:p w14:paraId="672DC2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877B8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59BA8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Intermedieri financiare, cu excepţia activităţilor de asigurări şi ale fondurilor de pensii</w:t>
            </w:r>
          </w:p>
        </w:tc>
      </w:tr>
      <w:tr w:rsidR="00C43CF2" w:rsidRPr="00C43CF2" w14:paraId="5A72EC9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7DC9D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B529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641</w:t>
            </w:r>
          </w:p>
        </w:tc>
        <w:tc>
          <w:tcPr>
            <w:tcW w:w="450" w:type="pct"/>
            <w:gridSpan w:val="2"/>
            <w:tcBorders>
              <w:top w:val="outset" w:sz="6" w:space="0" w:color="auto"/>
              <w:left w:val="outset" w:sz="6" w:space="0" w:color="auto"/>
              <w:bottom w:val="outset" w:sz="6" w:space="0" w:color="auto"/>
              <w:right w:val="outset" w:sz="6" w:space="0" w:color="auto"/>
            </w:tcBorders>
            <w:hideMark/>
          </w:tcPr>
          <w:p w14:paraId="2E0413A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D7271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Intermediere monetară</w:t>
            </w:r>
          </w:p>
        </w:tc>
      </w:tr>
      <w:tr w:rsidR="00C43CF2" w:rsidRPr="00C43CF2" w14:paraId="7574F25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EC7DA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9E67F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0703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6411</w:t>
            </w:r>
          </w:p>
        </w:tc>
        <w:tc>
          <w:tcPr>
            <w:tcW w:w="3350" w:type="pct"/>
            <w:gridSpan w:val="2"/>
            <w:tcBorders>
              <w:top w:val="outset" w:sz="6" w:space="0" w:color="auto"/>
              <w:left w:val="outset" w:sz="6" w:space="0" w:color="auto"/>
              <w:bottom w:val="outset" w:sz="6" w:space="0" w:color="auto"/>
              <w:right w:val="outset" w:sz="6" w:space="0" w:color="auto"/>
            </w:tcBorders>
            <w:hideMark/>
          </w:tcPr>
          <w:p w14:paraId="5C1D91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băncii centrale (naţionale)</w:t>
            </w:r>
          </w:p>
        </w:tc>
      </w:tr>
      <w:tr w:rsidR="00C43CF2" w:rsidRPr="00C43CF2" w14:paraId="091204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80DB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71A1D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5A24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6419</w:t>
            </w:r>
          </w:p>
        </w:tc>
        <w:tc>
          <w:tcPr>
            <w:tcW w:w="3350" w:type="pct"/>
            <w:gridSpan w:val="2"/>
            <w:tcBorders>
              <w:top w:val="outset" w:sz="6" w:space="0" w:color="auto"/>
              <w:left w:val="outset" w:sz="6" w:space="0" w:color="auto"/>
              <w:bottom w:val="outset" w:sz="6" w:space="0" w:color="auto"/>
              <w:right w:val="outset" w:sz="6" w:space="0" w:color="auto"/>
            </w:tcBorders>
            <w:hideMark/>
          </w:tcPr>
          <w:p w14:paraId="5B2A83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intermedieri monetare</w:t>
            </w:r>
          </w:p>
        </w:tc>
      </w:tr>
      <w:tr w:rsidR="00C43CF2" w:rsidRPr="00C43CF2" w14:paraId="4A3905D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4AA56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B78B7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642</w:t>
            </w:r>
          </w:p>
        </w:tc>
        <w:tc>
          <w:tcPr>
            <w:tcW w:w="450" w:type="pct"/>
            <w:gridSpan w:val="2"/>
            <w:tcBorders>
              <w:top w:val="outset" w:sz="6" w:space="0" w:color="auto"/>
              <w:left w:val="outset" w:sz="6" w:space="0" w:color="auto"/>
              <w:bottom w:val="outset" w:sz="6" w:space="0" w:color="auto"/>
              <w:right w:val="outset" w:sz="6" w:space="0" w:color="auto"/>
            </w:tcBorders>
            <w:hideMark/>
          </w:tcPr>
          <w:p w14:paraId="696D955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C0801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holdingurilor şi canalelor de finanţare</w:t>
            </w:r>
          </w:p>
        </w:tc>
      </w:tr>
      <w:tr w:rsidR="00C43CF2" w:rsidRPr="00C43CF2" w14:paraId="5C66E19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8A1B4B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9E9F6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5530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6421</w:t>
            </w:r>
          </w:p>
        </w:tc>
        <w:tc>
          <w:tcPr>
            <w:tcW w:w="3350" w:type="pct"/>
            <w:gridSpan w:val="2"/>
            <w:tcBorders>
              <w:top w:val="outset" w:sz="6" w:space="0" w:color="auto"/>
              <w:left w:val="outset" w:sz="6" w:space="0" w:color="auto"/>
              <w:bottom w:val="outset" w:sz="6" w:space="0" w:color="auto"/>
              <w:right w:val="outset" w:sz="6" w:space="0" w:color="auto"/>
            </w:tcBorders>
            <w:hideMark/>
          </w:tcPr>
          <w:p w14:paraId="6D2C6D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holdingurilor</w:t>
            </w:r>
          </w:p>
        </w:tc>
      </w:tr>
      <w:tr w:rsidR="00C43CF2" w:rsidRPr="00C43CF2" w14:paraId="58DE860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1E985E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C3725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0587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6422</w:t>
            </w:r>
          </w:p>
        </w:tc>
        <w:tc>
          <w:tcPr>
            <w:tcW w:w="3350" w:type="pct"/>
            <w:gridSpan w:val="2"/>
            <w:tcBorders>
              <w:top w:val="outset" w:sz="6" w:space="0" w:color="auto"/>
              <w:left w:val="outset" w:sz="6" w:space="0" w:color="auto"/>
              <w:bottom w:val="outset" w:sz="6" w:space="0" w:color="auto"/>
              <w:right w:val="outset" w:sz="6" w:space="0" w:color="auto"/>
            </w:tcBorders>
            <w:hideMark/>
          </w:tcPr>
          <w:p w14:paraId="763135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canalelor de finanţare</w:t>
            </w:r>
          </w:p>
        </w:tc>
      </w:tr>
      <w:tr w:rsidR="00C43CF2" w:rsidRPr="00C43CF2" w14:paraId="6B5448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C8B79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3848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643</w:t>
            </w:r>
          </w:p>
        </w:tc>
        <w:tc>
          <w:tcPr>
            <w:tcW w:w="450" w:type="pct"/>
            <w:gridSpan w:val="2"/>
            <w:tcBorders>
              <w:top w:val="outset" w:sz="6" w:space="0" w:color="auto"/>
              <w:left w:val="outset" w:sz="6" w:space="0" w:color="auto"/>
              <w:bottom w:val="outset" w:sz="6" w:space="0" w:color="auto"/>
              <w:right w:val="outset" w:sz="6" w:space="0" w:color="auto"/>
            </w:tcBorders>
            <w:hideMark/>
          </w:tcPr>
          <w:p w14:paraId="2041D06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7E5F0D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fondurilor de investiţii; fonduri mutuale şi alte entităţi financiare similare</w:t>
            </w:r>
          </w:p>
        </w:tc>
      </w:tr>
      <w:tr w:rsidR="00C43CF2" w:rsidRPr="00C43CF2" w14:paraId="38685F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6021C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FBEE6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F611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6431</w:t>
            </w:r>
          </w:p>
        </w:tc>
        <w:tc>
          <w:tcPr>
            <w:tcW w:w="3350" w:type="pct"/>
            <w:gridSpan w:val="2"/>
            <w:tcBorders>
              <w:top w:val="outset" w:sz="6" w:space="0" w:color="auto"/>
              <w:left w:val="outset" w:sz="6" w:space="0" w:color="auto"/>
              <w:bottom w:val="outset" w:sz="6" w:space="0" w:color="auto"/>
              <w:right w:val="outset" w:sz="6" w:space="0" w:color="auto"/>
            </w:tcBorders>
            <w:hideMark/>
          </w:tcPr>
          <w:p w14:paraId="2302AB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fondurilor de investiţii de pe piaţa monetară şi ale fondurilor de investiţii din afara pieţei monetare</w:t>
            </w:r>
          </w:p>
        </w:tc>
      </w:tr>
      <w:tr w:rsidR="00C43CF2" w:rsidRPr="00C43CF2" w14:paraId="6F2AE29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3695E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42236A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96AB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6432</w:t>
            </w:r>
          </w:p>
        </w:tc>
        <w:tc>
          <w:tcPr>
            <w:tcW w:w="3350" w:type="pct"/>
            <w:gridSpan w:val="2"/>
            <w:tcBorders>
              <w:top w:val="outset" w:sz="6" w:space="0" w:color="auto"/>
              <w:left w:val="outset" w:sz="6" w:space="0" w:color="auto"/>
              <w:bottom w:val="outset" w:sz="6" w:space="0" w:color="auto"/>
              <w:right w:val="outset" w:sz="6" w:space="0" w:color="auto"/>
            </w:tcBorders>
            <w:hideMark/>
          </w:tcPr>
          <w:p w14:paraId="62443E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Fonduri mutuale şi alte entităţi financiare similare</w:t>
            </w:r>
          </w:p>
        </w:tc>
      </w:tr>
      <w:tr w:rsidR="00C43CF2" w:rsidRPr="00C43CF2" w14:paraId="24B73EA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44A9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2984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649</w:t>
            </w:r>
          </w:p>
        </w:tc>
        <w:tc>
          <w:tcPr>
            <w:tcW w:w="450" w:type="pct"/>
            <w:gridSpan w:val="2"/>
            <w:tcBorders>
              <w:top w:val="outset" w:sz="6" w:space="0" w:color="auto"/>
              <w:left w:val="outset" w:sz="6" w:space="0" w:color="auto"/>
              <w:bottom w:val="outset" w:sz="6" w:space="0" w:color="auto"/>
              <w:right w:val="outset" w:sz="6" w:space="0" w:color="auto"/>
            </w:tcBorders>
            <w:hideMark/>
          </w:tcPr>
          <w:p w14:paraId="77D1D85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866A4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intermedieri financiare, exceptând activităţi de asigurări şi fonduri de pensii</w:t>
            </w:r>
          </w:p>
        </w:tc>
      </w:tr>
      <w:tr w:rsidR="00C43CF2" w:rsidRPr="00C43CF2" w14:paraId="6A537F1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4EC6B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E4387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56B4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6491</w:t>
            </w:r>
          </w:p>
        </w:tc>
        <w:tc>
          <w:tcPr>
            <w:tcW w:w="3350" w:type="pct"/>
            <w:gridSpan w:val="2"/>
            <w:tcBorders>
              <w:top w:val="outset" w:sz="6" w:space="0" w:color="auto"/>
              <w:left w:val="outset" w:sz="6" w:space="0" w:color="auto"/>
              <w:bottom w:val="outset" w:sz="6" w:space="0" w:color="auto"/>
              <w:right w:val="outset" w:sz="6" w:space="0" w:color="auto"/>
            </w:tcBorders>
            <w:hideMark/>
          </w:tcPr>
          <w:p w14:paraId="6B48FE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Leasing financiar</w:t>
            </w:r>
          </w:p>
        </w:tc>
      </w:tr>
      <w:tr w:rsidR="00C43CF2" w:rsidRPr="00C43CF2" w14:paraId="6380A8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407E7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53F4EA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BA21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6492</w:t>
            </w:r>
          </w:p>
        </w:tc>
        <w:tc>
          <w:tcPr>
            <w:tcW w:w="3350" w:type="pct"/>
            <w:gridSpan w:val="2"/>
            <w:tcBorders>
              <w:top w:val="outset" w:sz="6" w:space="0" w:color="auto"/>
              <w:left w:val="outset" w:sz="6" w:space="0" w:color="auto"/>
              <w:bottom w:val="outset" w:sz="6" w:space="0" w:color="auto"/>
              <w:right w:val="outset" w:sz="6" w:space="0" w:color="auto"/>
            </w:tcBorders>
            <w:hideMark/>
          </w:tcPr>
          <w:p w14:paraId="279D95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creditare</w:t>
            </w:r>
          </w:p>
        </w:tc>
      </w:tr>
      <w:tr w:rsidR="00C43CF2" w:rsidRPr="00C43CF2" w14:paraId="75DAB9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C4B7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C4B3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1DF8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6499</w:t>
            </w:r>
          </w:p>
        </w:tc>
        <w:tc>
          <w:tcPr>
            <w:tcW w:w="3350" w:type="pct"/>
            <w:gridSpan w:val="2"/>
            <w:tcBorders>
              <w:top w:val="outset" w:sz="6" w:space="0" w:color="auto"/>
              <w:left w:val="outset" w:sz="6" w:space="0" w:color="auto"/>
              <w:bottom w:val="outset" w:sz="6" w:space="0" w:color="auto"/>
              <w:right w:val="outset" w:sz="6" w:space="0" w:color="auto"/>
            </w:tcBorders>
            <w:hideMark/>
          </w:tcPr>
          <w:p w14:paraId="73C55F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intermedieri financiare n.c.a., exceptând activităţi de asigurări şi fonduri de pensii</w:t>
            </w:r>
          </w:p>
        </w:tc>
      </w:tr>
      <w:tr w:rsidR="00C43CF2" w:rsidRPr="00C43CF2" w14:paraId="3A1D84D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FAF6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65</w:t>
            </w:r>
          </w:p>
        </w:tc>
        <w:tc>
          <w:tcPr>
            <w:tcW w:w="500" w:type="pct"/>
            <w:tcBorders>
              <w:top w:val="outset" w:sz="6" w:space="0" w:color="auto"/>
              <w:left w:val="outset" w:sz="6" w:space="0" w:color="auto"/>
              <w:bottom w:val="outset" w:sz="6" w:space="0" w:color="auto"/>
              <w:right w:val="outset" w:sz="6" w:space="0" w:color="auto"/>
            </w:tcBorders>
            <w:hideMark/>
          </w:tcPr>
          <w:p w14:paraId="50D81BE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B3610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9F44C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asigurări, reasigurări şi ale fondurilor de pensii (cu excepţia celor din sistemul public de asigurări sociale)</w:t>
            </w:r>
          </w:p>
        </w:tc>
      </w:tr>
      <w:tr w:rsidR="00C43CF2" w:rsidRPr="00C43CF2" w14:paraId="29FBD13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97D24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F06B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651</w:t>
            </w:r>
          </w:p>
        </w:tc>
        <w:tc>
          <w:tcPr>
            <w:tcW w:w="450" w:type="pct"/>
            <w:gridSpan w:val="2"/>
            <w:tcBorders>
              <w:top w:val="outset" w:sz="6" w:space="0" w:color="auto"/>
              <w:left w:val="outset" w:sz="6" w:space="0" w:color="auto"/>
              <w:bottom w:val="outset" w:sz="6" w:space="0" w:color="auto"/>
              <w:right w:val="outset" w:sz="6" w:space="0" w:color="auto"/>
            </w:tcBorders>
            <w:hideMark/>
          </w:tcPr>
          <w:p w14:paraId="525CAAC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81007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asigurări</w:t>
            </w:r>
          </w:p>
        </w:tc>
      </w:tr>
      <w:tr w:rsidR="00C43CF2" w:rsidRPr="00C43CF2" w14:paraId="318715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9571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2ABC7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8D56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6511</w:t>
            </w:r>
          </w:p>
        </w:tc>
        <w:tc>
          <w:tcPr>
            <w:tcW w:w="3350" w:type="pct"/>
            <w:gridSpan w:val="2"/>
            <w:tcBorders>
              <w:top w:val="outset" w:sz="6" w:space="0" w:color="auto"/>
              <w:left w:val="outset" w:sz="6" w:space="0" w:color="auto"/>
              <w:bottom w:val="outset" w:sz="6" w:space="0" w:color="auto"/>
              <w:right w:val="outset" w:sz="6" w:space="0" w:color="auto"/>
            </w:tcBorders>
            <w:hideMark/>
          </w:tcPr>
          <w:p w14:paraId="2F4CD4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asigurări de viaţă</w:t>
            </w:r>
          </w:p>
        </w:tc>
      </w:tr>
      <w:tr w:rsidR="00C43CF2" w:rsidRPr="00C43CF2" w14:paraId="410D779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624B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F8F0C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03A07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6512</w:t>
            </w:r>
          </w:p>
        </w:tc>
        <w:tc>
          <w:tcPr>
            <w:tcW w:w="3350" w:type="pct"/>
            <w:gridSpan w:val="2"/>
            <w:tcBorders>
              <w:top w:val="outset" w:sz="6" w:space="0" w:color="auto"/>
              <w:left w:val="outset" w:sz="6" w:space="0" w:color="auto"/>
              <w:bottom w:val="outset" w:sz="6" w:space="0" w:color="auto"/>
              <w:right w:val="outset" w:sz="6" w:space="0" w:color="auto"/>
            </w:tcBorders>
            <w:hideMark/>
          </w:tcPr>
          <w:p w14:paraId="6D506A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asigurări (exceptând asigurările de viaţă)</w:t>
            </w:r>
          </w:p>
        </w:tc>
      </w:tr>
      <w:tr w:rsidR="00C43CF2" w:rsidRPr="00C43CF2" w14:paraId="70B190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B25F0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F49B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652</w:t>
            </w:r>
          </w:p>
        </w:tc>
        <w:tc>
          <w:tcPr>
            <w:tcW w:w="450" w:type="pct"/>
            <w:gridSpan w:val="2"/>
            <w:tcBorders>
              <w:top w:val="outset" w:sz="6" w:space="0" w:color="auto"/>
              <w:left w:val="outset" w:sz="6" w:space="0" w:color="auto"/>
              <w:bottom w:val="outset" w:sz="6" w:space="0" w:color="auto"/>
              <w:right w:val="outset" w:sz="6" w:space="0" w:color="auto"/>
            </w:tcBorders>
            <w:hideMark/>
          </w:tcPr>
          <w:p w14:paraId="3FED708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302E2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reasigurare</w:t>
            </w:r>
          </w:p>
        </w:tc>
      </w:tr>
      <w:tr w:rsidR="00C43CF2" w:rsidRPr="00C43CF2" w14:paraId="21ED7F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7128B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78C3D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FE58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6520</w:t>
            </w:r>
          </w:p>
        </w:tc>
        <w:tc>
          <w:tcPr>
            <w:tcW w:w="3350" w:type="pct"/>
            <w:gridSpan w:val="2"/>
            <w:tcBorders>
              <w:top w:val="outset" w:sz="6" w:space="0" w:color="auto"/>
              <w:left w:val="outset" w:sz="6" w:space="0" w:color="auto"/>
              <w:bottom w:val="outset" w:sz="6" w:space="0" w:color="auto"/>
              <w:right w:val="outset" w:sz="6" w:space="0" w:color="auto"/>
            </w:tcBorders>
            <w:hideMark/>
          </w:tcPr>
          <w:p w14:paraId="34A7BC3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reasigurare</w:t>
            </w:r>
          </w:p>
        </w:tc>
      </w:tr>
      <w:tr w:rsidR="00C43CF2" w:rsidRPr="00C43CF2" w14:paraId="7931DAC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3E37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E292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653</w:t>
            </w:r>
          </w:p>
        </w:tc>
        <w:tc>
          <w:tcPr>
            <w:tcW w:w="450" w:type="pct"/>
            <w:gridSpan w:val="2"/>
            <w:tcBorders>
              <w:top w:val="outset" w:sz="6" w:space="0" w:color="auto"/>
              <w:left w:val="outset" w:sz="6" w:space="0" w:color="auto"/>
              <w:bottom w:val="outset" w:sz="6" w:space="0" w:color="auto"/>
              <w:right w:val="outset" w:sz="6" w:space="0" w:color="auto"/>
            </w:tcBorders>
            <w:hideMark/>
          </w:tcPr>
          <w:p w14:paraId="0F2B0E2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1CB8E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fondurilor de pensii (cu excepţia celor din sistemul public de asigurări sociale)</w:t>
            </w:r>
          </w:p>
        </w:tc>
      </w:tr>
      <w:tr w:rsidR="00C43CF2" w:rsidRPr="00C43CF2" w14:paraId="44FF4EE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8A3AC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A1E72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2B33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6530</w:t>
            </w:r>
          </w:p>
        </w:tc>
        <w:tc>
          <w:tcPr>
            <w:tcW w:w="3350" w:type="pct"/>
            <w:gridSpan w:val="2"/>
            <w:tcBorders>
              <w:top w:val="outset" w:sz="6" w:space="0" w:color="auto"/>
              <w:left w:val="outset" w:sz="6" w:space="0" w:color="auto"/>
              <w:bottom w:val="outset" w:sz="6" w:space="0" w:color="auto"/>
              <w:right w:val="outset" w:sz="6" w:space="0" w:color="auto"/>
            </w:tcBorders>
            <w:hideMark/>
          </w:tcPr>
          <w:p w14:paraId="0D63B4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fondurilor de pensii (cu excepţia celor din sistemul public de asigurări sociale)</w:t>
            </w:r>
          </w:p>
        </w:tc>
      </w:tr>
      <w:tr w:rsidR="00C43CF2" w:rsidRPr="00C43CF2" w14:paraId="40ED83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8301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66</w:t>
            </w:r>
          </w:p>
        </w:tc>
        <w:tc>
          <w:tcPr>
            <w:tcW w:w="500" w:type="pct"/>
            <w:tcBorders>
              <w:top w:val="outset" w:sz="6" w:space="0" w:color="auto"/>
              <w:left w:val="outset" w:sz="6" w:space="0" w:color="auto"/>
              <w:bottom w:val="outset" w:sz="6" w:space="0" w:color="auto"/>
              <w:right w:val="outset" w:sz="6" w:space="0" w:color="auto"/>
            </w:tcBorders>
            <w:hideMark/>
          </w:tcPr>
          <w:p w14:paraId="69E183A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84908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7A99C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auxiliare pentru intermedieri financiare, activităţi de asigurare şi fonduri de pensii</w:t>
            </w:r>
          </w:p>
        </w:tc>
      </w:tr>
      <w:tr w:rsidR="00C43CF2" w:rsidRPr="00C43CF2" w14:paraId="115060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D7C4E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AAB0A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661</w:t>
            </w:r>
          </w:p>
        </w:tc>
        <w:tc>
          <w:tcPr>
            <w:tcW w:w="450" w:type="pct"/>
            <w:gridSpan w:val="2"/>
            <w:tcBorders>
              <w:top w:val="outset" w:sz="6" w:space="0" w:color="auto"/>
              <w:left w:val="outset" w:sz="6" w:space="0" w:color="auto"/>
              <w:bottom w:val="outset" w:sz="6" w:space="0" w:color="auto"/>
              <w:right w:val="outset" w:sz="6" w:space="0" w:color="auto"/>
            </w:tcBorders>
            <w:hideMark/>
          </w:tcPr>
          <w:p w14:paraId="6ECFC52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3CB17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intermedierilor financiare, cu excepţia activităţilor de asigurări şi fonduri de pensii</w:t>
            </w:r>
          </w:p>
        </w:tc>
      </w:tr>
      <w:tr w:rsidR="00C43CF2" w:rsidRPr="00C43CF2" w14:paraId="03DC9F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9A10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7FE8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0BA8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6611</w:t>
            </w:r>
          </w:p>
        </w:tc>
        <w:tc>
          <w:tcPr>
            <w:tcW w:w="3350" w:type="pct"/>
            <w:gridSpan w:val="2"/>
            <w:tcBorders>
              <w:top w:val="outset" w:sz="6" w:space="0" w:color="auto"/>
              <w:left w:val="outset" w:sz="6" w:space="0" w:color="auto"/>
              <w:bottom w:val="outset" w:sz="6" w:space="0" w:color="auto"/>
              <w:right w:val="outset" w:sz="6" w:space="0" w:color="auto"/>
            </w:tcBorders>
            <w:hideMark/>
          </w:tcPr>
          <w:p w14:paraId="60464B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Administrarea pieţelor financiare</w:t>
            </w:r>
          </w:p>
        </w:tc>
      </w:tr>
      <w:tr w:rsidR="00C43CF2" w:rsidRPr="00C43CF2" w14:paraId="4C946D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E0568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6569F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9FF8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6612</w:t>
            </w:r>
          </w:p>
        </w:tc>
        <w:tc>
          <w:tcPr>
            <w:tcW w:w="3350" w:type="pct"/>
            <w:gridSpan w:val="2"/>
            <w:tcBorders>
              <w:top w:val="outset" w:sz="6" w:space="0" w:color="auto"/>
              <w:left w:val="outset" w:sz="6" w:space="0" w:color="auto"/>
              <w:bottom w:val="outset" w:sz="6" w:space="0" w:color="auto"/>
              <w:right w:val="outset" w:sz="6" w:space="0" w:color="auto"/>
            </w:tcBorders>
            <w:hideMark/>
          </w:tcPr>
          <w:p w14:paraId="12FB45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a tranzacţiilor financiare</w:t>
            </w:r>
          </w:p>
        </w:tc>
      </w:tr>
      <w:tr w:rsidR="00C43CF2" w:rsidRPr="00C43CF2" w14:paraId="05A5BB5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32B0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4B232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50BF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6619</w:t>
            </w:r>
          </w:p>
        </w:tc>
        <w:tc>
          <w:tcPr>
            <w:tcW w:w="3350" w:type="pct"/>
            <w:gridSpan w:val="2"/>
            <w:tcBorders>
              <w:top w:val="outset" w:sz="6" w:space="0" w:color="auto"/>
              <w:left w:val="outset" w:sz="6" w:space="0" w:color="auto"/>
              <w:bottom w:val="outset" w:sz="6" w:space="0" w:color="auto"/>
              <w:right w:val="outset" w:sz="6" w:space="0" w:color="auto"/>
            </w:tcBorders>
            <w:hideMark/>
          </w:tcPr>
          <w:p w14:paraId="3BD8C26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intermedierilor financiare, exceptând activităţi de asigurări şi fonduri de pensii</w:t>
            </w:r>
          </w:p>
        </w:tc>
      </w:tr>
      <w:tr w:rsidR="00C43CF2" w:rsidRPr="00C43CF2" w14:paraId="7A1AB49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11942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6CC2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662</w:t>
            </w:r>
          </w:p>
        </w:tc>
        <w:tc>
          <w:tcPr>
            <w:tcW w:w="450" w:type="pct"/>
            <w:gridSpan w:val="2"/>
            <w:tcBorders>
              <w:top w:val="outset" w:sz="6" w:space="0" w:color="auto"/>
              <w:left w:val="outset" w:sz="6" w:space="0" w:color="auto"/>
              <w:bottom w:val="outset" w:sz="6" w:space="0" w:color="auto"/>
              <w:right w:val="outset" w:sz="6" w:space="0" w:color="auto"/>
            </w:tcBorders>
            <w:hideMark/>
          </w:tcPr>
          <w:p w14:paraId="627931B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E7643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auxiliare de asigurări şi fonduri de pensii</w:t>
            </w:r>
          </w:p>
        </w:tc>
      </w:tr>
      <w:tr w:rsidR="00C43CF2" w:rsidRPr="00C43CF2" w14:paraId="37B5395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9019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3684B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28E9C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6621</w:t>
            </w:r>
          </w:p>
        </w:tc>
        <w:tc>
          <w:tcPr>
            <w:tcW w:w="3350" w:type="pct"/>
            <w:gridSpan w:val="2"/>
            <w:tcBorders>
              <w:top w:val="outset" w:sz="6" w:space="0" w:color="auto"/>
              <w:left w:val="outset" w:sz="6" w:space="0" w:color="auto"/>
              <w:bottom w:val="outset" w:sz="6" w:space="0" w:color="auto"/>
              <w:right w:val="outset" w:sz="6" w:space="0" w:color="auto"/>
            </w:tcBorders>
            <w:hideMark/>
          </w:tcPr>
          <w:p w14:paraId="1427034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evaluare a riscului de asigurare şi a pagubelor</w:t>
            </w:r>
          </w:p>
        </w:tc>
      </w:tr>
      <w:tr w:rsidR="00C43CF2" w:rsidRPr="00C43CF2" w14:paraId="7B2F32E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66BA0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FC0B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1481B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6622</w:t>
            </w:r>
          </w:p>
        </w:tc>
        <w:tc>
          <w:tcPr>
            <w:tcW w:w="3350" w:type="pct"/>
            <w:gridSpan w:val="2"/>
            <w:tcBorders>
              <w:top w:val="outset" w:sz="6" w:space="0" w:color="auto"/>
              <w:left w:val="outset" w:sz="6" w:space="0" w:color="auto"/>
              <w:bottom w:val="outset" w:sz="6" w:space="0" w:color="auto"/>
              <w:right w:val="outset" w:sz="6" w:space="0" w:color="auto"/>
            </w:tcBorders>
            <w:hideMark/>
          </w:tcPr>
          <w:p w14:paraId="365F25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agenţilor şi brokerilor de asigurări</w:t>
            </w:r>
          </w:p>
        </w:tc>
      </w:tr>
      <w:tr w:rsidR="00C43CF2" w:rsidRPr="00C43CF2" w14:paraId="2161DE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CC1EFF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1EA06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FD786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6629</w:t>
            </w:r>
          </w:p>
        </w:tc>
        <w:tc>
          <w:tcPr>
            <w:tcW w:w="3350" w:type="pct"/>
            <w:gridSpan w:val="2"/>
            <w:tcBorders>
              <w:top w:val="outset" w:sz="6" w:space="0" w:color="auto"/>
              <w:left w:val="outset" w:sz="6" w:space="0" w:color="auto"/>
              <w:bottom w:val="outset" w:sz="6" w:space="0" w:color="auto"/>
              <w:right w:val="outset" w:sz="6" w:space="0" w:color="auto"/>
            </w:tcBorders>
            <w:hideMark/>
          </w:tcPr>
          <w:p w14:paraId="7301A6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auxiliare de asigurări şi fonduri de pensii</w:t>
            </w:r>
          </w:p>
        </w:tc>
      </w:tr>
      <w:tr w:rsidR="00C43CF2" w:rsidRPr="00C43CF2" w14:paraId="20BC9E6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8EA7B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C467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663</w:t>
            </w:r>
          </w:p>
        </w:tc>
        <w:tc>
          <w:tcPr>
            <w:tcW w:w="450" w:type="pct"/>
            <w:gridSpan w:val="2"/>
            <w:tcBorders>
              <w:top w:val="outset" w:sz="6" w:space="0" w:color="auto"/>
              <w:left w:val="outset" w:sz="6" w:space="0" w:color="auto"/>
              <w:bottom w:val="outset" w:sz="6" w:space="0" w:color="auto"/>
              <w:right w:val="outset" w:sz="6" w:space="0" w:color="auto"/>
            </w:tcBorders>
            <w:hideMark/>
          </w:tcPr>
          <w:p w14:paraId="0AD5B58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3A15EB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administrare a fondurilor</w:t>
            </w:r>
          </w:p>
        </w:tc>
      </w:tr>
      <w:tr w:rsidR="00C43CF2" w:rsidRPr="00C43CF2" w14:paraId="6480C9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15A7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BAD6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C835A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6630</w:t>
            </w:r>
          </w:p>
        </w:tc>
        <w:tc>
          <w:tcPr>
            <w:tcW w:w="3350" w:type="pct"/>
            <w:gridSpan w:val="2"/>
            <w:tcBorders>
              <w:top w:val="outset" w:sz="6" w:space="0" w:color="auto"/>
              <w:left w:val="outset" w:sz="6" w:space="0" w:color="auto"/>
              <w:bottom w:val="outset" w:sz="6" w:space="0" w:color="auto"/>
              <w:right w:val="outset" w:sz="6" w:space="0" w:color="auto"/>
            </w:tcBorders>
            <w:hideMark/>
          </w:tcPr>
          <w:p w14:paraId="69BF21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administrare a fondurilor</w:t>
            </w:r>
          </w:p>
        </w:tc>
      </w:tr>
      <w:tr w:rsidR="00C43CF2" w:rsidRPr="00C43CF2" w14:paraId="3796CE6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BA7D8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6DB3F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9D554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9DE7E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M - Tranzacţii imobiliare</w:t>
            </w:r>
          </w:p>
        </w:tc>
      </w:tr>
      <w:tr w:rsidR="00C43CF2" w:rsidRPr="00C43CF2" w14:paraId="0C71167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7A28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68</w:t>
            </w:r>
          </w:p>
        </w:tc>
        <w:tc>
          <w:tcPr>
            <w:tcW w:w="500" w:type="pct"/>
            <w:tcBorders>
              <w:top w:val="outset" w:sz="6" w:space="0" w:color="auto"/>
              <w:left w:val="outset" w:sz="6" w:space="0" w:color="auto"/>
              <w:bottom w:val="outset" w:sz="6" w:space="0" w:color="auto"/>
              <w:right w:val="outset" w:sz="6" w:space="0" w:color="auto"/>
            </w:tcBorders>
            <w:hideMark/>
          </w:tcPr>
          <w:p w14:paraId="7C766E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7CEA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13A16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Tranzacţii imobiliare</w:t>
            </w:r>
          </w:p>
        </w:tc>
      </w:tr>
      <w:tr w:rsidR="00C43CF2" w:rsidRPr="00C43CF2" w14:paraId="605BBA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767D9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1BDA8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681</w:t>
            </w:r>
          </w:p>
        </w:tc>
        <w:tc>
          <w:tcPr>
            <w:tcW w:w="450" w:type="pct"/>
            <w:gridSpan w:val="2"/>
            <w:tcBorders>
              <w:top w:val="outset" w:sz="6" w:space="0" w:color="auto"/>
              <w:left w:val="outset" w:sz="6" w:space="0" w:color="auto"/>
              <w:bottom w:val="outset" w:sz="6" w:space="0" w:color="auto"/>
              <w:right w:val="outset" w:sz="6" w:space="0" w:color="auto"/>
            </w:tcBorders>
            <w:hideMark/>
          </w:tcPr>
          <w:p w14:paraId="640880D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42D7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Cumpărarea şi vânzarea de bunuri imobiliare proprii şi dezvoltare imobiliară</w:t>
            </w:r>
          </w:p>
        </w:tc>
      </w:tr>
      <w:tr w:rsidR="00C43CF2" w:rsidRPr="00C43CF2" w14:paraId="02EFE55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2063E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A499E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0B069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6811</w:t>
            </w:r>
          </w:p>
        </w:tc>
        <w:tc>
          <w:tcPr>
            <w:tcW w:w="3350" w:type="pct"/>
            <w:gridSpan w:val="2"/>
            <w:tcBorders>
              <w:top w:val="outset" w:sz="6" w:space="0" w:color="auto"/>
              <w:left w:val="outset" w:sz="6" w:space="0" w:color="auto"/>
              <w:bottom w:val="outset" w:sz="6" w:space="0" w:color="auto"/>
              <w:right w:val="outset" w:sz="6" w:space="0" w:color="auto"/>
            </w:tcBorders>
            <w:hideMark/>
          </w:tcPr>
          <w:p w14:paraId="1ACE99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Cumpărarea şi vânzarea de bunuri imobiliare proprii</w:t>
            </w:r>
          </w:p>
        </w:tc>
      </w:tr>
      <w:tr w:rsidR="00C43CF2" w:rsidRPr="00C43CF2" w14:paraId="3179F8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3DB1C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1D9756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E7A19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6812</w:t>
            </w:r>
          </w:p>
        </w:tc>
        <w:tc>
          <w:tcPr>
            <w:tcW w:w="3350" w:type="pct"/>
            <w:gridSpan w:val="2"/>
            <w:tcBorders>
              <w:top w:val="outset" w:sz="6" w:space="0" w:color="auto"/>
              <w:left w:val="outset" w:sz="6" w:space="0" w:color="auto"/>
              <w:bottom w:val="outset" w:sz="6" w:space="0" w:color="auto"/>
              <w:right w:val="outset" w:sz="6" w:space="0" w:color="auto"/>
            </w:tcBorders>
            <w:hideMark/>
          </w:tcPr>
          <w:p w14:paraId="7D2C8F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Dezvoltare (promovare) imobiliară</w:t>
            </w:r>
          </w:p>
        </w:tc>
      </w:tr>
      <w:tr w:rsidR="00C43CF2" w:rsidRPr="00C43CF2" w14:paraId="45A3ADE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F350D4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4C5E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682</w:t>
            </w:r>
          </w:p>
        </w:tc>
        <w:tc>
          <w:tcPr>
            <w:tcW w:w="450" w:type="pct"/>
            <w:gridSpan w:val="2"/>
            <w:tcBorders>
              <w:top w:val="outset" w:sz="6" w:space="0" w:color="auto"/>
              <w:left w:val="outset" w:sz="6" w:space="0" w:color="auto"/>
              <w:bottom w:val="outset" w:sz="6" w:space="0" w:color="auto"/>
              <w:right w:val="outset" w:sz="6" w:space="0" w:color="auto"/>
            </w:tcBorders>
            <w:hideMark/>
          </w:tcPr>
          <w:p w14:paraId="09D8D78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ED252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Închirierea şi subînchirierea bunurilor imobiliare proprii sau închiriate</w:t>
            </w:r>
          </w:p>
        </w:tc>
      </w:tr>
      <w:tr w:rsidR="00C43CF2" w:rsidRPr="00C43CF2" w14:paraId="72816B8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35301D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7B1C5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7FAA0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6820</w:t>
            </w:r>
          </w:p>
        </w:tc>
        <w:tc>
          <w:tcPr>
            <w:tcW w:w="3350" w:type="pct"/>
            <w:gridSpan w:val="2"/>
            <w:tcBorders>
              <w:top w:val="outset" w:sz="6" w:space="0" w:color="auto"/>
              <w:left w:val="outset" w:sz="6" w:space="0" w:color="auto"/>
              <w:bottom w:val="outset" w:sz="6" w:space="0" w:color="auto"/>
              <w:right w:val="outset" w:sz="6" w:space="0" w:color="auto"/>
            </w:tcBorders>
            <w:hideMark/>
          </w:tcPr>
          <w:p w14:paraId="04E579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Închirierea şi subînchirierea bunurilor imobiliare proprii sau închiriate</w:t>
            </w:r>
          </w:p>
        </w:tc>
      </w:tr>
      <w:tr w:rsidR="00C43CF2" w:rsidRPr="00C43CF2" w14:paraId="75CA33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06FC1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0328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683</w:t>
            </w:r>
          </w:p>
        </w:tc>
        <w:tc>
          <w:tcPr>
            <w:tcW w:w="450" w:type="pct"/>
            <w:gridSpan w:val="2"/>
            <w:tcBorders>
              <w:top w:val="outset" w:sz="6" w:space="0" w:color="auto"/>
              <w:left w:val="outset" w:sz="6" w:space="0" w:color="auto"/>
              <w:bottom w:val="outset" w:sz="6" w:space="0" w:color="auto"/>
              <w:right w:val="outset" w:sz="6" w:space="0" w:color="auto"/>
            </w:tcBorders>
            <w:hideMark/>
          </w:tcPr>
          <w:p w14:paraId="793A432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B2F6F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imobiliare pe bază de comision sau contract</w:t>
            </w:r>
          </w:p>
        </w:tc>
      </w:tr>
      <w:tr w:rsidR="00C43CF2" w:rsidRPr="00C43CF2" w14:paraId="1A553F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162C2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A9B74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E80A9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6831</w:t>
            </w:r>
          </w:p>
        </w:tc>
        <w:tc>
          <w:tcPr>
            <w:tcW w:w="3350" w:type="pct"/>
            <w:gridSpan w:val="2"/>
            <w:tcBorders>
              <w:top w:val="outset" w:sz="6" w:space="0" w:color="auto"/>
              <w:left w:val="outset" w:sz="6" w:space="0" w:color="auto"/>
              <w:bottom w:val="outset" w:sz="6" w:space="0" w:color="auto"/>
              <w:right w:val="outset" w:sz="6" w:space="0" w:color="auto"/>
            </w:tcBorders>
            <w:hideMark/>
          </w:tcPr>
          <w:p w14:paraId="47EAEB6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a tranzacţiilor imobiliare</w:t>
            </w:r>
          </w:p>
        </w:tc>
      </w:tr>
      <w:tr w:rsidR="00C43CF2" w:rsidRPr="00C43CF2" w14:paraId="1E406FD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6F529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0BFB5A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A8C9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6832</w:t>
            </w:r>
          </w:p>
        </w:tc>
        <w:tc>
          <w:tcPr>
            <w:tcW w:w="3350" w:type="pct"/>
            <w:gridSpan w:val="2"/>
            <w:tcBorders>
              <w:top w:val="outset" w:sz="6" w:space="0" w:color="auto"/>
              <w:left w:val="outset" w:sz="6" w:space="0" w:color="auto"/>
              <w:bottom w:val="outset" w:sz="6" w:space="0" w:color="auto"/>
              <w:right w:val="outset" w:sz="6" w:space="0" w:color="auto"/>
            </w:tcBorders>
            <w:hideMark/>
          </w:tcPr>
          <w:p w14:paraId="373C45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pentru tranzacţii imobiliare pe bază de comision sau contract</w:t>
            </w:r>
          </w:p>
        </w:tc>
      </w:tr>
      <w:tr w:rsidR="00C43CF2" w:rsidRPr="00C43CF2" w14:paraId="4F282C5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10687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85A99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3C84E2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66A82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N - Activităţi profesionale, ştiinţifice şi tehnice</w:t>
            </w:r>
          </w:p>
        </w:tc>
      </w:tr>
      <w:tr w:rsidR="00C43CF2" w:rsidRPr="00C43CF2" w14:paraId="7DB6BD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39DE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69</w:t>
            </w:r>
          </w:p>
        </w:tc>
        <w:tc>
          <w:tcPr>
            <w:tcW w:w="500" w:type="pct"/>
            <w:tcBorders>
              <w:top w:val="outset" w:sz="6" w:space="0" w:color="auto"/>
              <w:left w:val="outset" w:sz="6" w:space="0" w:color="auto"/>
              <w:bottom w:val="outset" w:sz="6" w:space="0" w:color="auto"/>
              <w:right w:val="outset" w:sz="6" w:space="0" w:color="auto"/>
            </w:tcBorders>
            <w:hideMark/>
          </w:tcPr>
          <w:p w14:paraId="6E26EB1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16D84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7327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juridice şi de contabilitate</w:t>
            </w:r>
          </w:p>
        </w:tc>
      </w:tr>
      <w:tr w:rsidR="00C43CF2" w:rsidRPr="00C43CF2" w14:paraId="1EFA8BA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97DC2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E6C9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691</w:t>
            </w:r>
          </w:p>
        </w:tc>
        <w:tc>
          <w:tcPr>
            <w:tcW w:w="450" w:type="pct"/>
            <w:gridSpan w:val="2"/>
            <w:tcBorders>
              <w:top w:val="outset" w:sz="6" w:space="0" w:color="auto"/>
              <w:left w:val="outset" w:sz="6" w:space="0" w:color="auto"/>
              <w:bottom w:val="outset" w:sz="6" w:space="0" w:color="auto"/>
              <w:right w:val="outset" w:sz="6" w:space="0" w:color="auto"/>
            </w:tcBorders>
            <w:hideMark/>
          </w:tcPr>
          <w:p w14:paraId="32C9FF9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A5FF9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juridice</w:t>
            </w:r>
          </w:p>
        </w:tc>
      </w:tr>
      <w:tr w:rsidR="00C43CF2" w:rsidRPr="00C43CF2" w14:paraId="52B633F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CBB6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29B3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0D42E6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6910</w:t>
            </w:r>
          </w:p>
        </w:tc>
        <w:tc>
          <w:tcPr>
            <w:tcW w:w="3350" w:type="pct"/>
            <w:gridSpan w:val="2"/>
            <w:tcBorders>
              <w:top w:val="outset" w:sz="6" w:space="0" w:color="auto"/>
              <w:left w:val="outset" w:sz="6" w:space="0" w:color="auto"/>
              <w:bottom w:val="outset" w:sz="6" w:space="0" w:color="auto"/>
              <w:right w:val="outset" w:sz="6" w:space="0" w:color="auto"/>
            </w:tcBorders>
            <w:hideMark/>
          </w:tcPr>
          <w:p w14:paraId="070480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juridice</w:t>
            </w:r>
          </w:p>
        </w:tc>
      </w:tr>
      <w:tr w:rsidR="00C43CF2" w:rsidRPr="00C43CF2" w14:paraId="3686A6B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2F52B2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84700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692</w:t>
            </w:r>
          </w:p>
        </w:tc>
        <w:tc>
          <w:tcPr>
            <w:tcW w:w="450" w:type="pct"/>
            <w:gridSpan w:val="2"/>
            <w:tcBorders>
              <w:top w:val="outset" w:sz="6" w:space="0" w:color="auto"/>
              <w:left w:val="outset" w:sz="6" w:space="0" w:color="auto"/>
              <w:bottom w:val="outset" w:sz="6" w:space="0" w:color="auto"/>
              <w:right w:val="outset" w:sz="6" w:space="0" w:color="auto"/>
            </w:tcBorders>
            <w:hideMark/>
          </w:tcPr>
          <w:p w14:paraId="2DC96FC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3D17B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contabilitate şi audit financiar; consultanţă în domeniul fiscal</w:t>
            </w:r>
          </w:p>
        </w:tc>
      </w:tr>
      <w:tr w:rsidR="00C43CF2" w:rsidRPr="00C43CF2" w14:paraId="70D5001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B7568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7F904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CDAF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6920</w:t>
            </w:r>
          </w:p>
        </w:tc>
        <w:tc>
          <w:tcPr>
            <w:tcW w:w="3350" w:type="pct"/>
            <w:gridSpan w:val="2"/>
            <w:tcBorders>
              <w:top w:val="outset" w:sz="6" w:space="0" w:color="auto"/>
              <w:left w:val="outset" w:sz="6" w:space="0" w:color="auto"/>
              <w:bottom w:val="outset" w:sz="6" w:space="0" w:color="auto"/>
              <w:right w:val="outset" w:sz="6" w:space="0" w:color="auto"/>
            </w:tcBorders>
            <w:hideMark/>
          </w:tcPr>
          <w:p w14:paraId="77E03E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contabilitate şi audit financiar; consultanţă în domeniul fiscal</w:t>
            </w:r>
          </w:p>
        </w:tc>
      </w:tr>
      <w:tr w:rsidR="00C43CF2" w:rsidRPr="00C43CF2" w14:paraId="37BEE88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70EA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70</w:t>
            </w:r>
          </w:p>
        </w:tc>
        <w:tc>
          <w:tcPr>
            <w:tcW w:w="500" w:type="pct"/>
            <w:tcBorders>
              <w:top w:val="outset" w:sz="6" w:space="0" w:color="auto"/>
              <w:left w:val="outset" w:sz="6" w:space="0" w:color="auto"/>
              <w:bottom w:val="outset" w:sz="6" w:space="0" w:color="auto"/>
              <w:right w:val="outset" w:sz="6" w:space="0" w:color="auto"/>
            </w:tcBorders>
            <w:hideMark/>
          </w:tcPr>
          <w:p w14:paraId="24E0948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AFC89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0AEAA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direcţiilor (centralelor), birourilor administrative centralizate; activităţi de management şi de consultanţă în management</w:t>
            </w:r>
          </w:p>
        </w:tc>
      </w:tr>
      <w:tr w:rsidR="00C43CF2" w:rsidRPr="00C43CF2" w14:paraId="071792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EC40A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F7992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701</w:t>
            </w:r>
          </w:p>
        </w:tc>
        <w:tc>
          <w:tcPr>
            <w:tcW w:w="450" w:type="pct"/>
            <w:gridSpan w:val="2"/>
            <w:tcBorders>
              <w:top w:val="outset" w:sz="6" w:space="0" w:color="auto"/>
              <w:left w:val="outset" w:sz="6" w:space="0" w:color="auto"/>
              <w:bottom w:val="outset" w:sz="6" w:space="0" w:color="auto"/>
              <w:right w:val="outset" w:sz="6" w:space="0" w:color="auto"/>
            </w:tcBorders>
            <w:hideMark/>
          </w:tcPr>
          <w:p w14:paraId="05FAC7F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D504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direcţiilor (centralelor), birourilor administrative centralizate</w:t>
            </w:r>
          </w:p>
        </w:tc>
      </w:tr>
      <w:tr w:rsidR="00C43CF2" w:rsidRPr="00C43CF2" w14:paraId="52C3AB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6D6DD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1A9B5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C73C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7010</w:t>
            </w:r>
          </w:p>
        </w:tc>
        <w:tc>
          <w:tcPr>
            <w:tcW w:w="3350" w:type="pct"/>
            <w:gridSpan w:val="2"/>
            <w:tcBorders>
              <w:top w:val="outset" w:sz="6" w:space="0" w:color="auto"/>
              <w:left w:val="outset" w:sz="6" w:space="0" w:color="auto"/>
              <w:bottom w:val="outset" w:sz="6" w:space="0" w:color="auto"/>
              <w:right w:val="outset" w:sz="6" w:space="0" w:color="auto"/>
            </w:tcBorders>
            <w:hideMark/>
          </w:tcPr>
          <w:p w14:paraId="006236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direcţiilor (centralelor), birourilor administrative centralizate</w:t>
            </w:r>
          </w:p>
        </w:tc>
      </w:tr>
      <w:tr w:rsidR="00C43CF2" w:rsidRPr="00C43CF2" w14:paraId="773DB73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95CA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828E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702</w:t>
            </w:r>
          </w:p>
        </w:tc>
        <w:tc>
          <w:tcPr>
            <w:tcW w:w="450" w:type="pct"/>
            <w:gridSpan w:val="2"/>
            <w:tcBorders>
              <w:top w:val="outset" w:sz="6" w:space="0" w:color="auto"/>
              <w:left w:val="outset" w:sz="6" w:space="0" w:color="auto"/>
              <w:bottom w:val="outset" w:sz="6" w:space="0" w:color="auto"/>
              <w:right w:val="outset" w:sz="6" w:space="0" w:color="auto"/>
            </w:tcBorders>
            <w:hideMark/>
          </w:tcPr>
          <w:p w14:paraId="13B2458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922630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consultanţă în afaceri şi management</w:t>
            </w:r>
          </w:p>
        </w:tc>
      </w:tr>
      <w:tr w:rsidR="00C43CF2" w:rsidRPr="00C43CF2" w14:paraId="1ACB298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ABAC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F62E8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6487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7020</w:t>
            </w:r>
          </w:p>
        </w:tc>
        <w:tc>
          <w:tcPr>
            <w:tcW w:w="3350" w:type="pct"/>
            <w:gridSpan w:val="2"/>
            <w:tcBorders>
              <w:top w:val="outset" w:sz="6" w:space="0" w:color="auto"/>
              <w:left w:val="outset" w:sz="6" w:space="0" w:color="auto"/>
              <w:bottom w:val="outset" w:sz="6" w:space="0" w:color="auto"/>
              <w:right w:val="outset" w:sz="6" w:space="0" w:color="auto"/>
            </w:tcBorders>
            <w:hideMark/>
          </w:tcPr>
          <w:p w14:paraId="2BA2AC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consultanţă în afaceri şi management</w:t>
            </w:r>
          </w:p>
        </w:tc>
      </w:tr>
      <w:tr w:rsidR="00C43CF2" w:rsidRPr="00C43CF2" w14:paraId="1E3D928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061D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lastRenderedPageBreak/>
              <w:t>71</w:t>
            </w:r>
          </w:p>
        </w:tc>
        <w:tc>
          <w:tcPr>
            <w:tcW w:w="500" w:type="pct"/>
            <w:tcBorders>
              <w:top w:val="outset" w:sz="6" w:space="0" w:color="auto"/>
              <w:left w:val="outset" w:sz="6" w:space="0" w:color="auto"/>
              <w:bottom w:val="outset" w:sz="6" w:space="0" w:color="auto"/>
              <w:right w:val="outset" w:sz="6" w:space="0" w:color="auto"/>
            </w:tcBorders>
            <w:hideMark/>
          </w:tcPr>
          <w:p w14:paraId="28B7ECA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2FEF32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C1E36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arhitectură şi inginerie; activităţi de testări şi analiză tehnică</w:t>
            </w:r>
          </w:p>
        </w:tc>
      </w:tr>
      <w:tr w:rsidR="00C43CF2" w:rsidRPr="00C43CF2" w14:paraId="2788D48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2C049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2B9C9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711</w:t>
            </w:r>
          </w:p>
        </w:tc>
        <w:tc>
          <w:tcPr>
            <w:tcW w:w="450" w:type="pct"/>
            <w:gridSpan w:val="2"/>
            <w:tcBorders>
              <w:top w:val="outset" w:sz="6" w:space="0" w:color="auto"/>
              <w:left w:val="outset" w:sz="6" w:space="0" w:color="auto"/>
              <w:bottom w:val="outset" w:sz="6" w:space="0" w:color="auto"/>
              <w:right w:val="outset" w:sz="6" w:space="0" w:color="auto"/>
            </w:tcBorders>
            <w:hideMark/>
          </w:tcPr>
          <w:p w14:paraId="4C6ADB1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A63F3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arhitectură, inginerie şi servicii de consultanţă tehnică legate de acestea</w:t>
            </w:r>
          </w:p>
        </w:tc>
      </w:tr>
      <w:tr w:rsidR="00C43CF2" w:rsidRPr="00C43CF2" w14:paraId="722782A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4ED36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1005E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BE7A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7111</w:t>
            </w:r>
          </w:p>
        </w:tc>
        <w:tc>
          <w:tcPr>
            <w:tcW w:w="3350" w:type="pct"/>
            <w:gridSpan w:val="2"/>
            <w:tcBorders>
              <w:top w:val="outset" w:sz="6" w:space="0" w:color="auto"/>
              <w:left w:val="outset" w:sz="6" w:space="0" w:color="auto"/>
              <w:bottom w:val="outset" w:sz="6" w:space="0" w:color="auto"/>
              <w:right w:val="outset" w:sz="6" w:space="0" w:color="auto"/>
            </w:tcBorders>
            <w:hideMark/>
          </w:tcPr>
          <w:p w14:paraId="696210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arhitectură</w:t>
            </w:r>
          </w:p>
        </w:tc>
      </w:tr>
      <w:tr w:rsidR="00C43CF2" w:rsidRPr="00C43CF2" w14:paraId="00D6706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CB785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8D556D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711B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7112</w:t>
            </w:r>
          </w:p>
        </w:tc>
        <w:tc>
          <w:tcPr>
            <w:tcW w:w="3350" w:type="pct"/>
            <w:gridSpan w:val="2"/>
            <w:tcBorders>
              <w:top w:val="outset" w:sz="6" w:space="0" w:color="auto"/>
              <w:left w:val="outset" w:sz="6" w:space="0" w:color="auto"/>
              <w:bottom w:val="outset" w:sz="6" w:space="0" w:color="auto"/>
              <w:right w:val="outset" w:sz="6" w:space="0" w:color="auto"/>
            </w:tcBorders>
            <w:hideMark/>
          </w:tcPr>
          <w:p w14:paraId="7D38A3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inginerie şi consultanţă tehnică legate de acestea</w:t>
            </w:r>
          </w:p>
        </w:tc>
      </w:tr>
      <w:tr w:rsidR="00C43CF2" w:rsidRPr="00C43CF2" w14:paraId="1CC0B4B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A38D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676EA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712</w:t>
            </w:r>
          </w:p>
        </w:tc>
        <w:tc>
          <w:tcPr>
            <w:tcW w:w="450" w:type="pct"/>
            <w:gridSpan w:val="2"/>
            <w:tcBorders>
              <w:top w:val="outset" w:sz="6" w:space="0" w:color="auto"/>
              <w:left w:val="outset" w:sz="6" w:space="0" w:color="auto"/>
              <w:bottom w:val="outset" w:sz="6" w:space="0" w:color="auto"/>
              <w:right w:val="outset" w:sz="6" w:space="0" w:color="auto"/>
            </w:tcBorders>
            <w:hideMark/>
          </w:tcPr>
          <w:p w14:paraId="5B1C32E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3D927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testări şi analize tehnice</w:t>
            </w:r>
          </w:p>
        </w:tc>
      </w:tr>
      <w:tr w:rsidR="00C43CF2" w:rsidRPr="00C43CF2" w14:paraId="50AF778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E2131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0268A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27614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7120</w:t>
            </w:r>
          </w:p>
        </w:tc>
        <w:tc>
          <w:tcPr>
            <w:tcW w:w="3350" w:type="pct"/>
            <w:gridSpan w:val="2"/>
            <w:tcBorders>
              <w:top w:val="outset" w:sz="6" w:space="0" w:color="auto"/>
              <w:left w:val="outset" w:sz="6" w:space="0" w:color="auto"/>
              <w:bottom w:val="outset" w:sz="6" w:space="0" w:color="auto"/>
              <w:right w:val="outset" w:sz="6" w:space="0" w:color="auto"/>
            </w:tcBorders>
            <w:hideMark/>
          </w:tcPr>
          <w:p w14:paraId="26F99A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testări şi analize tehnice</w:t>
            </w:r>
          </w:p>
        </w:tc>
      </w:tr>
      <w:tr w:rsidR="00C43CF2" w:rsidRPr="00C43CF2" w14:paraId="360A39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6883A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72</w:t>
            </w:r>
          </w:p>
        </w:tc>
        <w:tc>
          <w:tcPr>
            <w:tcW w:w="500" w:type="pct"/>
            <w:tcBorders>
              <w:top w:val="outset" w:sz="6" w:space="0" w:color="auto"/>
              <w:left w:val="outset" w:sz="6" w:space="0" w:color="auto"/>
              <w:bottom w:val="outset" w:sz="6" w:space="0" w:color="auto"/>
              <w:right w:val="outset" w:sz="6" w:space="0" w:color="auto"/>
            </w:tcBorders>
            <w:hideMark/>
          </w:tcPr>
          <w:p w14:paraId="632AA22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9CC6B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A7FDB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Cercetare-dezvoltare</w:t>
            </w:r>
          </w:p>
        </w:tc>
      </w:tr>
      <w:tr w:rsidR="00C43CF2" w:rsidRPr="00C43CF2" w14:paraId="5CE0D27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481B0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40A3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721</w:t>
            </w:r>
          </w:p>
        </w:tc>
        <w:tc>
          <w:tcPr>
            <w:tcW w:w="450" w:type="pct"/>
            <w:gridSpan w:val="2"/>
            <w:tcBorders>
              <w:top w:val="outset" w:sz="6" w:space="0" w:color="auto"/>
              <w:left w:val="outset" w:sz="6" w:space="0" w:color="auto"/>
              <w:bottom w:val="outset" w:sz="6" w:space="0" w:color="auto"/>
              <w:right w:val="outset" w:sz="6" w:space="0" w:color="auto"/>
            </w:tcBorders>
            <w:hideMark/>
          </w:tcPr>
          <w:p w14:paraId="78DC5A4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8818B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Cercetare-dezvoltare în ştiinţe naturale şi inginerie</w:t>
            </w:r>
          </w:p>
        </w:tc>
      </w:tr>
      <w:tr w:rsidR="00C43CF2" w:rsidRPr="00C43CF2" w14:paraId="275C5FE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F800B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41521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4F7FB4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7210</w:t>
            </w:r>
          </w:p>
        </w:tc>
        <w:tc>
          <w:tcPr>
            <w:tcW w:w="3350" w:type="pct"/>
            <w:gridSpan w:val="2"/>
            <w:tcBorders>
              <w:top w:val="outset" w:sz="6" w:space="0" w:color="auto"/>
              <w:left w:val="outset" w:sz="6" w:space="0" w:color="auto"/>
              <w:bottom w:val="outset" w:sz="6" w:space="0" w:color="auto"/>
              <w:right w:val="outset" w:sz="6" w:space="0" w:color="auto"/>
            </w:tcBorders>
            <w:hideMark/>
          </w:tcPr>
          <w:p w14:paraId="586EA2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Cercetare-dezvoltare în ştiinţe naturale şi inginerie</w:t>
            </w:r>
          </w:p>
        </w:tc>
      </w:tr>
      <w:tr w:rsidR="00C43CF2" w:rsidRPr="00C43CF2" w14:paraId="13413F4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D7767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E75A8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722</w:t>
            </w:r>
          </w:p>
        </w:tc>
        <w:tc>
          <w:tcPr>
            <w:tcW w:w="450" w:type="pct"/>
            <w:gridSpan w:val="2"/>
            <w:tcBorders>
              <w:top w:val="outset" w:sz="6" w:space="0" w:color="auto"/>
              <w:left w:val="outset" w:sz="6" w:space="0" w:color="auto"/>
              <w:bottom w:val="outset" w:sz="6" w:space="0" w:color="auto"/>
              <w:right w:val="outset" w:sz="6" w:space="0" w:color="auto"/>
            </w:tcBorders>
            <w:hideMark/>
          </w:tcPr>
          <w:p w14:paraId="5F892E4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CC16B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Cercetare-dezvoltare în ştiinţe sociale şi umaniste</w:t>
            </w:r>
          </w:p>
        </w:tc>
      </w:tr>
      <w:tr w:rsidR="00C43CF2" w:rsidRPr="00C43CF2" w14:paraId="241D25F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266FB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298E49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878E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7220</w:t>
            </w:r>
          </w:p>
        </w:tc>
        <w:tc>
          <w:tcPr>
            <w:tcW w:w="3350" w:type="pct"/>
            <w:gridSpan w:val="2"/>
            <w:tcBorders>
              <w:top w:val="outset" w:sz="6" w:space="0" w:color="auto"/>
              <w:left w:val="outset" w:sz="6" w:space="0" w:color="auto"/>
              <w:bottom w:val="outset" w:sz="6" w:space="0" w:color="auto"/>
              <w:right w:val="outset" w:sz="6" w:space="0" w:color="auto"/>
            </w:tcBorders>
            <w:hideMark/>
          </w:tcPr>
          <w:p w14:paraId="51722C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Cercetare-dezvoltare în ştiinţe sociale şi umaniste</w:t>
            </w:r>
          </w:p>
        </w:tc>
      </w:tr>
      <w:tr w:rsidR="00C43CF2" w:rsidRPr="00C43CF2" w14:paraId="119A43A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D46F6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73</w:t>
            </w:r>
          </w:p>
        </w:tc>
        <w:tc>
          <w:tcPr>
            <w:tcW w:w="500" w:type="pct"/>
            <w:tcBorders>
              <w:top w:val="outset" w:sz="6" w:space="0" w:color="auto"/>
              <w:left w:val="outset" w:sz="6" w:space="0" w:color="auto"/>
              <w:bottom w:val="outset" w:sz="6" w:space="0" w:color="auto"/>
              <w:right w:val="outset" w:sz="6" w:space="0" w:color="auto"/>
            </w:tcBorders>
            <w:hideMark/>
          </w:tcPr>
          <w:p w14:paraId="766AC6E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5CFC7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F4EEA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Publicitate, activităţi de studiere a pieţei şi relaţii publice</w:t>
            </w:r>
          </w:p>
        </w:tc>
      </w:tr>
      <w:tr w:rsidR="00C43CF2" w:rsidRPr="00C43CF2" w14:paraId="6428F1F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214F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E958C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731</w:t>
            </w:r>
          </w:p>
        </w:tc>
        <w:tc>
          <w:tcPr>
            <w:tcW w:w="450" w:type="pct"/>
            <w:gridSpan w:val="2"/>
            <w:tcBorders>
              <w:top w:val="outset" w:sz="6" w:space="0" w:color="auto"/>
              <w:left w:val="outset" w:sz="6" w:space="0" w:color="auto"/>
              <w:bottom w:val="outset" w:sz="6" w:space="0" w:color="auto"/>
              <w:right w:val="outset" w:sz="6" w:space="0" w:color="auto"/>
            </w:tcBorders>
            <w:hideMark/>
          </w:tcPr>
          <w:p w14:paraId="6100D6E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840AC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Publicitate</w:t>
            </w:r>
          </w:p>
        </w:tc>
      </w:tr>
      <w:tr w:rsidR="00C43CF2" w:rsidRPr="00C43CF2" w14:paraId="20E2449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D69E7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8A14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95445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7311</w:t>
            </w:r>
          </w:p>
        </w:tc>
        <w:tc>
          <w:tcPr>
            <w:tcW w:w="3350" w:type="pct"/>
            <w:gridSpan w:val="2"/>
            <w:tcBorders>
              <w:top w:val="outset" w:sz="6" w:space="0" w:color="auto"/>
              <w:left w:val="outset" w:sz="6" w:space="0" w:color="auto"/>
              <w:bottom w:val="outset" w:sz="6" w:space="0" w:color="auto"/>
              <w:right w:val="outset" w:sz="6" w:space="0" w:color="auto"/>
            </w:tcBorders>
            <w:hideMark/>
          </w:tcPr>
          <w:p w14:paraId="10F4F8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publicitate</w:t>
            </w:r>
          </w:p>
        </w:tc>
      </w:tr>
      <w:tr w:rsidR="00C43CF2" w:rsidRPr="00C43CF2" w14:paraId="3BA31A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6F52E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CCBB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953CE3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7312</w:t>
            </w:r>
          </w:p>
        </w:tc>
        <w:tc>
          <w:tcPr>
            <w:tcW w:w="3350" w:type="pct"/>
            <w:gridSpan w:val="2"/>
            <w:tcBorders>
              <w:top w:val="outset" w:sz="6" w:space="0" w:color="auto"/>
              <w:left w:val="outset" w:sz="6" w:space="0" w:color="auto"/>
              <w:bottom w:val="outset" w:sz="6" w:space="0" w:color="auto"/>
              <w:right w:val="outset" w:sz="6" w:space="0" w:color="auto"/>
            </w:tcBorders>
            <w:hideMark/>
          </w:tcPr>
          <w:p w14:paraId="2F1B0BD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reprezentare media</w:t>
            </w:r>
          </w:p>
        </w:tc>
      </w:tr>
      <w:tr w:rsidR="00C43CF2" w:rsidRPr="00C43CF2" w14:paraId="79F4B0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3EFB1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34DB4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732</w:t>
            </w:r>
          </w:p>
        </w:tc>
        <w:tc>
          <w:tcPr>
            <w:tcW w:w="450" w:type="pct"/>
            <w:gridSpan w:val="2"/>
            <w:tcBorders>
              <w:top w:val="outset" w:sz="6" w:space="0" w:color="auto"/>
              <w:left w:val="outset" w:sz="6" w:space="0" w:color="auto"/>
              <w:bottom w:val="outset" w:sz="6" w:space="0" w:color="auto"/>
              <w:right w:val="outset" w:sz="6" w:space="0" w:color="auto"/>
            </w:tcBorders>
            <w:hideMark/>
          </w:tcPr>
          <w:p w14:paraId="18CD3F4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019D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studiere a pieţei şi de sondare a opiniei publice</w:t>
            </w:r>
          </w:p>
        </w:tc>
      </w:tr>
      <w:tr w:rsidR="00C43CF2" w:rsidRPr="00C43CF2" w14:paraId="221294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B16D3D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C982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9C4B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7320</w:t>
            </w:r>
          </w:p>
        </w:tc>
        <w:tc>
          <w:tcPr>
            <w:tcW w:w="3350" w:type="pct"/>
            <w:gridSpan w:val="2"/>
            <w:tcBorders>
              <w:top w:val="outset" w:sz="6" w:space="0" w:color="auto"/>
              <w:left w:val="outset" w:sz="6" w:space="0" w:color="auto"/>
              <w:bottom w:val="outset" w:sz="6" w:space="0" w:color="auto"/>
              <w:right w:val="outset" w:sz="6" w:space="0" w:color="auto"/>
            </w:tcBorders>
            <w:hideMark/>
          </w:tcPr>
          <w:p w14:paraId="5D124CA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studiere a pieţei şi de sondare a opiniei publice</w:t>
            </w:r>
          </w:p>
        </w:tc>
      </w:tr>
      <w:tr w:rsidR="00C43CF2" w:rsidRPr="00C43CF2" w14:paraId="7E12481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D6096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73441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733</w:t>
            </w:r>
          </w:p>
        </w:tc>
        <w:tc>
          <w:tcPr>
            <w:tcW w:w="450" w:type="pct"/>
            <w:gridSpan w:val="2"/>
            <w:tcBorders>
              <w:top w:val="outset" w:sz="6" w:space="0" w:color="auto"/>
              <w:left w:val="outset" w:sz="6" w:space="0" w:color="auto"/>
              <w:bottom w:val="outset" w:sz="6" w:space="0" w:color="auto"/>
              <w:right w:val="outset" w:sz="6" w:space="0" w:color="auto"/>
            </w:tcBorders>
            <w:hideMark/>
          </w:tcPr>
          <w:p w14:paraId="0AC3F62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AC7CD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în domeniul relaţiilor publice şi al comunicării</w:t>
            </w:r>
          </w:p>
        </w:tc>
      </w:tr>
      <w:tr w:rsidR="00C43CF2" w:rsidRPr="00C43CF2" w14:paraId="74D0FE2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65329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B528B3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B3BE4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7330</w:t>
            </w:r>
          </w:p>
        </w:tc>
        <w:tc>
          <w:tcPr>
            <w:tcW w:w="3350" w:type="pct"/>
            <w:gridSpan w:val="2"/>
            <w:tcBorders>
              <w:top w:val="outset" w:sz="6" w:space="0" w:color="auto"/>
              <w:left w:val="outset" w:sz="6" w:space="0" w:color="auto"/>
              <w:bottom w:val="outset" w:sz="6" w:space="0" w:color="auto"/>
              <w:right w:val="outset" w:sz="6" w:space="0" w:color="auto"/>
            </w:tcBorders>
            <w:hideMark/>
          </w:tcPr>
          <w:p w14:paraId="4298A3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în domeniul relaţiilor publice şi al comunicării</w:t>
            </w:r>
          </w:p>
        </w:tc>
      </w:tr>
      <w:tr w:rsidR="00C43CF2" w:rsidRPr="00C43CF2" w14:paraId="5FC7A56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B258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74</w:t>
            </w:r>
          </w:p>
        </w:tc>
        <w:tc>
          <w:tcPr>
            <w:tcW w:w="500" w:type="pct"/>
            <w:tcBorders>
              <w:top w:val="outset" w:sz="6" w:space="0" w:color="auto"/>
              <w:left w:val="outset" w:sz="6" w:space="0" w:color="auto"/>
              <w:bottom w:val="outset" w:sz="6" w:space="0" w:color="auto"/>
              <w:right w:val="outset" w:sz="6" w:space="0" w:color="auto"/>
            </w:tcBorders>
            <w:hideMark/>
          </w:tcPr>
          <w:p w14:paraId="24FC49A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A368F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FF5E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Alte activităţi profesionale, ştiinţifice şi tehnice</w:t>
            </w:r>
          </w:p>
        </w:tc>
      </w:tr>
      <w:tr w:rsidR="00C43CF2" w:rsidRPr="00C43CF2" w14:paraId="7AA401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20953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0850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741</w:t>
            </w:r>
          </w:p>
        </w:tc>
        <w:tc>
          <w:tcPr>
            <w:tcW w:w="450" w:type="pct"/>
            <w:gridSpan w:val="2"/>
            <w:tcBorders>
              <w:top w:val="outset" w:sz="6" w:space="0" w:color="auto"/>
              <w:left w:val="outset" w:sz="6" w:space="0" w:color="auto"/>
              <w:bottom w:val="outset" w:sz="6" w:space="0" w:color="auto"/>
              <w:right w:val="outset" w:sz="6" w:space="0" w:color="auto"/>
            </w:tcBorders>
            <w:hideMark/>
          </w:tcPr>
          <w:p w14:paraId="53F293C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C1C09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design specializat</w:t>
            </w:r>
          </w:p>
        </w:tc>
      </w:tr>
      <w:tr w:rsidR="00C43CF2" w:rsidRPr="00C43CF2" w14:paraId="3F0AC0C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E250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53DC1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D2614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7411</w:t>
            </w:r>
          </w:p>
        </w:tc>
        <w:tc>
          <w:tcPr>
            <w:tcW w:w="3350" w:type="pct"/>
            <w:gridSpan w:val="2"/>
            <w:tcBorders>
              <w:top w:val="outset" w:sz="6" w:space="0" w:color="auto"/>
              <w:left w:val="outset" w:sz="6" w:space="0" w:color="auto"/>
              <w:bottom w:val="outset" w:sz="6" w:space="0" w:color="auto"/>
              <w:right w:val="outset" w:sz="6" w:space="0" w:color="auto"/>
            </w:tcBorders>
            <w:hideMark/>
          </w:tcPr>
          <w:p w14:paraId="28FAF8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design industrial şi vestimentar</w:t>
            </w:r>
          </w:p>
        </w:tc>
      </w:tr>
      <w:tr w:rsidR="00C43CF2" w:rsidRPr="00C43CF2" w14:paraId="5B13AA9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92A7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39CF3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FCE09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7412</w:t>
            </w:r>
          </w:p>
        </w:tc>
        <w:tc>
          <w:tcPr>
            <w:tcW w:w="3350" w:type="pct"/>
            <w:gridSpan w:val="2"/>
            <w:tcBorders>
              <w:top w:val="outset" w:sz="6" w:space="0" w:color="auto"/>
              <w:left w:val="outset" w:sz="6" w:space="0" w:color="auto"/>
              <w:bottom w:val="outset" w:sz="6" w:space="0" w:color="auto"/>
              <w:right w:val="outset" w:sz="6" w:space="0" w:color="auto"/>
            </w:tcBorders>
            <w:hideMark/>
          </w:tcPr>
          <w:p w14:paraId="2E5056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Design grafic şi activităţi de comunicare vizuală</w:t>
            </w:r>
          </w:p>
        </w:tc>
      </w:tr>
      <w:tr w:rsidR="00C43CF2" w:rsidRPr="00C43CF2" w14:paraId="2277A87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845C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D373E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711C2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7413</w:t>
            </w:r>
          </w:p>
        </w:tc>
        <w:tc>
          <w:tcPr>
            <w:tcW w:w="3350" w:type="pct"/>
            <w:gridSpan w:val="2"/>
            <w:tcBorders>
              <w:top w:val="outset" w:sz="6" w:space="0" w:color="auto"/>
              <w:left w:val="outset" w:sz="6" w:space="0" w:color="auto"/>
              <w:bottom w:val="outset" w:sz="6" w:space="0" w:color="auto"/>
              <w:right w:val="outset" w:sz="6" w:space="0" w:color="auto"/>
            </w:tcBorders>
            <w:hideMark/>
          </w:tcPr>
          <w:p w14:paraId="7F6360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design de interior</w:t>
            </w:r>
          </w:p>
        </w:tc>
      </w:tr>
      <w:tr w:rsidR="00C43CF2" w:rsidRPr="00C43CF2" w14:paraId="295E06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85C5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DF0E06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DE30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7414</w:t>
            </w:r>
          </w:p>
        </w:tc>
        <w:tc>
          <w:tcPr>
            <w:tcW w:w="3350" w:type="pct"/>
            <w:gridSpan w:val="2"/>
            <w:tcBorders>
              <w:top w:val="outset" w:sz="6" w:space="0" w:color="auto"/>
              <w:left w:val="outset" w:sz="6" w:space="0" w:color="auto"/>
              <w:bottom w:val="outset" w:sz="6" w:space="0" w:color="auto"/>
              <w:right w:val="outset" w:sz="6" w:space="0" w:color="auto"/>
            </w:tcBorders>
            <w:hideMark/>
          </w:tcPr>
          <w:p w14:paraId="330030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design specializat</w:t>
            </w:r>
          </w:p>
        </w:tc>
      </w:tr>
      <w:tr w:rsidR="00C43CF2" w:rsidRPr="00C43CF2" w14:paraId="110FB2C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19887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99616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742</w:t>
            </w:r>
          </w:p>
        </w:tc>
        <w:tc>
          <w:tcPr>
            <w:tcW w:w="450" w:type="pct"/>
            <w:gridSpan w:val="2"/>
            <w:tcBorders>
              <w:top w:val="outset" w:sz="6" w:space="0" w:color="auto"/>
              <w:left w:val="outset" w:sz="6" w:space="0" w:color="auto"/>
              <w:bottom w:val="outset" w:sz="6" w:space="0" w:color="auto"/>
              <w:right w:val="outset" w:sz="6" w:space="0" w:color="auto"/>
            </w:tcBorders>
            <w:hideMark/>
          </w:tcPr>
          <w:p w14:paraId="1DF2A5F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D546F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fotografice</w:t>
            </w:r>
          </w:p>
        </w:tc>
      </w:tr>
      <w:tr w:rsidR="00C43CF2" w:rsidRPr="00C43CF2" w14:paraId="23F0540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4AD96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8350F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C534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7420</w:t>
            </w:r>
          </w:p>
        </w:tc>
        <w:tc>
          <w:tcPr>
            <w:tcW w:w="3350" w:type="pct"/>
            <w:gridSpan w:val="2"/>
            <w:tcBorders>
              <w:top w:val="outset" w:sz="6" w:space="0" w:color="auto"/>
              <w:left w:val="outset" w:sz="6" w:space="0" w:color="auto"/>
              <w:bottom w:val="outset" w:sz="6" w:space="0" w:color="auto"/>
              <w:right w:val="outset" w:sz="6" w:space="0" w:color="auto"/>
            </w:tcBorders>
            <w:hideMark/>
          </w:tcPr>
          <w:p w14:paraId="5C6EDB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fotografice</w:t>
            </w:r>
          </w:p>
        </w:tc>
      </w:tr>
      <w:tr w:rsidR="00C43CF2" w:rsidRPr="00C43CF2" w14:paraId="4E449CB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D441C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EC09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743</w:t>
            </w:r>
          </w:p>
        </w:tc>
        <w:tc>
          <w:tcPr>
            <w:tcW w:w="450" w:type="pct"/>
            <w:gridSpan w:val="2"/>
            <w:tcBorders>
              <w:top w:val="outset" w:sz="6" w:space="0" w:color="auto"/>
              <w:left w:val="outset" w:sz="6" w:space="0" w:color="auto"/>
              <w:bottom w:val="outset" w:sz="6" w:space="0" w:color="auto"/>
              <w:right w:val="outset" w:sz="6" w:space="0" w:color="auto"/>
            </w:tcBorders>
            <w:hideMark/>
          </w:tcPr>
          <w:p w14:paraId="5C303D1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A411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traducere scrisă şi orală (interpreţi)</w:t>
            </w:r>
          </w:p>
        </w:tc>
      </w:tr>
      <w:tr w:rsidR="00C43CF2" w:rsidRPr="00C43CF2" w14:paraId="78614C9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3CC27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FC381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01091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7430</w:t>
            </w:r>
          </w:p>
        </w:tc>
        <w:tc>
          <w:tcPr>
            <w:tcW w:w="3350" w:type="pct"/>
            <w:gridSpan w:val="2"/>
            <w:tcBorders>
              <w:top w:val="outset" w:sz="6" w:space="0" w:color="auto"/>
              <w:left w:val="outset" w:sz="6" w:space="0" w:color="auto"/>
              <w:bottom w:val="outset" w:sz="6" w:space="0" w:color="auto"/>
              <w:right w:val="outset" w:sz="6" w:space="0" w:color="auto"/>
            </w:tcBorders>
            <w:hideMark/>
          </w:tcPr>
          <w:p w14:paraId="67C7D5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traducere scrisă şi orală (interpreţi)</w:t>
            </w:r>
          </w:p>
        </w:tc>
      </w:tr>
      <w:tr w:rsidR="00C43CF2" w:rsidRPr="00C43CF2" w14:paraId="3199C37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C455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1050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749</w:t>
            </w:r>
          </w:p>
        </w:tc>
        <w:tc>
          <w:tcPr>
            <w:tcW w:w="450" w:type="pct"/>
            <w:gridSpan w:val="2"/>
            <w:tcBorders>
              <w:top w:val="outset" w:sz="6" w:space="0" w:color="auto"/>
              <w:left w:val="outset" w:sz="6" w:space="0" w:color="auto"/>
              <w:bottom w:val="outset" w:sz="6" w:space="0" w:color="auto"/>
              <w:right w:val="outset" w:sz="6" w:space="0" w:color="auto"/>
            </w:tcBorders>
            <w:hideMark/>
          </w:tcPr>
          <w:p w14:paraId="56DB48E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587B0E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profesionale, ştiinţifice şi tehnice n.c.a.</w:t>
            </w:r>
          </w:p>
        </w:tc>
      </w:tr>
      <w:tr w:rsidR="00C43CF2" w:rsidRPr="00C43CF2" w14:paraId="415955C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EB8AC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13723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6BC5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7491</w:t>
            </w:r>
          </w:p>
        </w:tc>
        <w:tc>
          <w:tcPr>
            <w:tcW w:w="3350" w:type="pct"/>
            <w:gridSpan w:val="2"/>
            <w:tcBorders>
              <w:top w:val="outset" w:sz="6" w:space="0" w:color="auto"/>
              <w:left w:val="outset" w:sz="6" w:space="0" w:color="auto"/>
              <w:bottom w:val="outset" w:sz="6" w:space="0" w:color="auto"/>
              <w:right w:val="outset" w:sz="6" w:space="0" w:color="auto"/>
            </w:tcBorders>
            <w:hideMark/>
          </w:tcPr>
          <w:p w14:paraId="008D21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brokeraj în materie de brevete şi servicii de marketing</w:t>
            </w:r>
          </w:p>
        </w:tc>
      </w:tr>
      <w:tr w:rsidR="00C43CF2" w:rsidRPr="00C43CF2" w14:paraId="386377F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3CB77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357456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60EF70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7499</w:t>
            </w:r>
          </w:p>
        </w:tc>
        <w:tc>
          <w:tcPr>
            <w:tcW w:w="3350" w:type="pct"/>
            <w:gridSpan w:val="2"/>
            <w:tcBorders>
              <w:top w:val="outset" w:sz="6" w:space="0" w:color="auto"/>
              <w:left w:val="outset" w:sz="6" w:space="0" w:color="auto"/>
              <w:bottom w:val="outset" w:sz="6" w:space="0" w:color="auto"/>
              <w:right w:val="outset" w:sz="6" w:space="0" w:color="auto"/>
            </w:tcBorders>
            <w:hideMark/>
          </w:tcPr>
          <w:p w14:paraId="4726D9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profesionale, ştiinţifice şi tehnice n.c.a.</w:t>
            </w:r>
          </w:p>
        </w:tc>
      </w:tr>
      <w:tr w:rsidR="00C43CF2" w:rsidRPr="00C43CF2" w14:paraId="1E110DF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FDF7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75</w:t>
            </w:r>
          </w:p>
        </w:tc>
        <w:tc>
          <w:tcPr>
            <w:tcW w:w="500" w:type="pct"/>
            <w:tcBorders>
              <w:top w:val="outset" w:sz="6" w:space="0" w:color="auto"/>
              <w:left w:val="outset" w:sz="6" w:space="0" w:color="auto"/>
              <w:bottom w:val="outset" w:sz="6" w:space="0" w:color="auto"/>
              <w:right w:val="outset" w:sz="6" w:space="0" w:color="auto"/>
            </w:tcBorders>
            <w:hideMark/>
          </w:tcPr>
          <w:p w14:paraId="5BFC848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74BC6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6BBBD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veterinare</w:t>
            </w:r>
          </w:p>
        </w:tc>
      </w:tr>
      <w:tr w:rsidR="00C43CF2" w:rsidRPr="00C43CF2" w14:paraId="58848A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F51248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F335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750</w:t>
            </w:r>
          </w:p>
        </w:tc>
        <w:tc>
          <w:tcPr>
            <w:tcW w:w="450" w:type="pct"/>
            <w:gridSpan w:val="2"/>
            <w:tcBorders>
              <w:top w:val="outset" w:sz="6" w:space="0" w:color="auto"/>
              <w:left w:val="outset" w:sz="6" w:space="0" w:color="auto"/>
              <w:bottom w:val="outset" w:sz="6" w:space="0" w:color="auto"/>
              <w:right w:val="outset" w:sz="6" w:space="0" w:color="auto"/>
            </w:tcBorders>
            <w:hideMark/>
          </w:tcPr>
          <w:p w14:paraId="2B5A01E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70867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veterinare</w:t>
            </w:r>
          </w:p>
        </w:tc>
      </w:tr>
      <w:tr w:rsidR="00C43CF2" w:rsidRPr="00C43CF2" w14:paraId="3FA248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FB9CA9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9CF16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E6807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7500</w:t>
            </w:r>
          </w:p>
        </w:tc>
        <w:tc>
          <w:tcPr>
            <w:tcW w:w="3350" w:type="pct"/>
            <w:gridSpan w:val="2"/>
            <w:tcBorders>
              <w:top w:val="outset" w:sz="6" w:space="0" w:color="auto"/>
              <w:left w:val="outset" w:sz="6" w:space="0" w:color="auto"/>
              <w:bottom w:val="outset" w:sz="6" w:space="0" w:color="auto"/>
              <w:right w:val="outset" w:sz="6" w:space="0" w:color="auto"/>
            </w:tcBorders>
            <w:hideMark/>
          </w:tcPr>
          <w:p w14:paraId="15DC4D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veterinare</w:t>
            </w:r>
          </w:p>
        </w:tc>
      </w:tr>
      <w:tr w:rsidR="00C43CF2" w:rsidRPr="00C43CF2" w14:paraId="280D8FD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BBC79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E42EF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9E9938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0CDF3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O - Activităţi de servicii administrative şi activităţi de servicii-suport</w:t>
            </w:r>
          </w:p>
        </w:tc>
      </w:tr>
      <w:tr w:rsidR="00C43CF2" w:rsidRPr="00C43CF2" w14:paraId="67E8672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547C8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77</w:t>
            </w:r>
          </w:p>
        </w:tc>
        <w:tc>
          <w:tcPr>
            <w:tcW w:w="500" w:type="pct"/>
            <w:tcBorders>
              <w:top w:val="outset" w:sz="6" w:space="0" w:color="auto"/>
              <w:left w:val="outset" w:sz="6" w:space="0" w:color="auto"/>
              <w:bottom w:val="outset" w:sz="6" w:space="0" w:color="auto"/>
              <w:right w:val="outset" w:sz="6" w:space="0" w:color="auto"/>
            </w:tcBorders>
            <w:hideMark/>
          </w:tcPr>
          <w:p w14:paraId="633A3B2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FD426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DE867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închiriere şi leasing</w:t>
            </w:r>
          </w:p>
        </w:tc>
      </w:tr>
      <w:tr w:rsidR="00C43CF2" w:rsidRPr="00C43CF2" w14:paraId="1549359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CB5FB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241A6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771</w:t>
            </w:r>
          </w:p>
        </w:tc>
        <w:tc>
          <w:tcPr>
            <w:tcW w:w="450" w:type="pct"/>
            <w:gridSpan w:val="2"/>
            <w:tcBorders>
              <w:top w:val="outset" w:sz="6" w:space="0" w:color="auto"/>
              <w:left w:val="outset" w:sz="6" w:space="0" w:color="auto"/>
              <w:bottom w:val="outset" w:sz="6" w:space="0" w:color="auto"/>
              <w:right w:val="outset" w:sz="6" w:space="0" w:color="auto"/>
            </w:tcBorders>
            <w:hideMark/>
          </w:tcPr>
          <w:p w14:paraId="0615548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B58B5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autovehicule</w:t>
            </w:r>
          </w:p>
        </w:tc>
      </w:tr>
      <w:tr w:rsidR="00C43CF2" w:rsidRPr="00C43CF2" w14:paraId="51D080F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499EE0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4E166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EBF4C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7711</w:t>
            </w:r>
          </w:p>
        </w:tc>
        <w:tc>
          <w:tcPr>
            <w:tcW w:w="3350" w:type="pct"/>
            <w:gridSpan w:val="2"/>
            <w:tcBorders>
              <w:top w:val="outset" w:sz="6" w:space="0" w:color="auto"/>
              <w:left w:val="outset" w:sz="6" w:space="0" w:color="auto"/>
              <w:bottom w:val="outset" w:sz="6" w:space="0" w:color="auto"/>
              <w:right w:val="outset" w:sz="6" w:space="0" w:color="auto"/>
            </w:tcBorders>
            <w:hideMark/>
          </w:tcPr>
          <w:p w14:paraId="2BD97E5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autoturisme şi autovehicule rutiere uşoare</w:t>
            </w:r>
          </w:p>
        </w:tc>
      </w:tr>
      <w:tr w:rsidR="00C43CF2" w:rsidRPr="00C43CF2" w14:paraId="3DBF6A2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F111E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94964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F9E6D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7712</w:t>
            </w:r>
          </w:p>
        </w:tc>
        <w:tc>
          <w:tcPr>
            <w:tcW w:w="3350" w:type="pct"/>
            <w:gridSpan w:val="2"/>
            <w:tcBorders>
              <w:top w:val="outset" w:sz="6" w:space="0" w:color="auto"/>
              <w:left w:val="outset" w:sz="6" w:space="0" w:color="auto"/>
              <w:bottom w:val="outset" w:sz="6" w:space="0" w:color="auto"/>
              <w:right w:val="outset" w:sz="6" w:space="0" w:color="auto"/>
            </w:tcBorders>
            <w:hideMark/>
          </w:tcPr>
          <w:p w14:paraId="7BD537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autovehicule rutiere grele</w:t>
            </w:r>
          </w:p>
        </w:tc>
      </w:tr>
      <w:tr w:rsidR="00C43CF2" w:rsidRPr="00C43CF2" w14:paraId="11042F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57C0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890C9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772</w:t>
            </w:r>
          </w:p>
        </w:tc>
        <w:tc>
          <w:tcPr>
            <w:tcW w:w="450" w:type="pct"/>
            <w:gridSpan w:val="2"/>
            <w:tcBorders>
              <w:top w:val="outset" w:sz="6" w:space="0" w:color="auto"/>
              <w:left w:val="outset" w:sz="6" w:space="0" w:color="auto"/>
              <w:bottom w:val="outset" w:sz="6" w:space="0" w:color="auto"/>
              <w:right w:val="outset" w:sz="6" w:space="0" w:color="auto"/>
            </w:tcBorders>
            <w:hideMark/>
          </w:tcPr>
          <w:p w14:paraId="357D848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B5257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bunuri personale şi gospodăreşti</w:t>
            </w:r>
          </w:p>
        </w:tc>
      </w:tr>
      <w:tr w:rsidR="00C43CF2" w:rsidRPr="00C43CF2" w14:paraId="7DFB694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98C2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77C7DE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F80B8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7721</w:t>
            </w:r>
          </w:p>
        </w:tc>
        <w:tc>
          <w:tcPr>
            <w:tcW w:w="3350" w:type="pct"/>
            <w:gridSpan w:val="2"/>
            <w:tcBorders>
              <w:top w:val="outset" w:sz="6" w:space="0" w:color="auto"/>
              <w:left w:val="outset" w:sz="6" w:space="0" w:color="auto"/>
              <w:bottom w:val="outset" w:sz="6" w:space="0" w:color="auto"/>
              <w:right w:val="outset" w:sz="6" w:space="0" w:color="auto"/>
            </w:tcBorders>
            <w:hideMark/>
          </w:tcPr>
          <w:p w14:paraId="7FDDE0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bunuri recreaţionale şi echipament sportiv</w:t>
            </w:r>
          </w:p>
        </w:tc>
      </w:tr>
      <w:tr w:rsidR="00C43CF2" w:rsidRPr="00C43CF2" w14:paraId="29FAEF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0247D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8A0F5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7B64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7722</w:t>
            </w:r>
          </w:p>
        </w:tc>
        <w:tc>
          <w:tcPr>
            <w:tcW w:w="3350" w:type="pct"/>
            <w:gridSpan w:val="2"/>
            <w:tcBorders>
              <w:top w:val="outset" w:sz="6" w:space="0" w:color="auto"/>
              <w:left w:val="outset" w:sz="6" w:space="0" w:color="auto"/>
              <w:bottom w:val="outset" w:sz="6" w:space="0" w:color="auto"/>
              <w:right w:val="outset" w:sz="6" w:space="0" w:color="auto"/>
            </w:tcBorders>
            <w:hideMark/>
          </w:tcPr>
          <w:p w14:paraId="4EC9AC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alte bunuri personale şi gospodăreşti n.c.a.</w:t>
            </w:r>
          </w:p>
        </w:tc>
      </w:tr>
      <w:tr w:rsidR="00C43CF2" w:rsidRPr="00C43CF2" w14:paraId="092EC36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AD391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8B11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w:t>
            </w:r>
          </w:p>
        </w:tc>
        <w:tc>
          <w:tcPr>
            <w:tcW w:w="450" w:type="pct"/>
            <w:gridSpan w:val="2"/>
            <w:tcBorders>
              <w:top w:val="outset" w:sz="6" w:space="0" w:color="auto"/>
              <w:left w:val="outset" w:sz="6" w:space="0" w:color="auto"/>
              <w:bottom w:val="outset" w:sz="6" w:space="0" w:color="auto"/>
              <w:right w:val="outset" w:sz="6" w:space="0" w:color="auto"/>
            </w:tcBorders>
            <w:hideMark/>
          </w:tcPr>
          <w:p w14:paraId="0F35940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7D764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alte maşini, echipamente şi bunuri tangibile</w:t>
            </w:r>
          </w:p>
        </w:tc>
      </w:tr>
      <w:tr w:rsidR="00C43CF2" w:rsidRPr="00C43CF2" w14:paraId="63E7B0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0A2E5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9F973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479F9B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7731</w:t>
            </w:r>
          </w:p>
        </w:tc>
        <w:tc>
          <w:tcPr>
            <w:tcW w:w="3350" w:type="pct"/>
            <w:gridSpan w:val="2"/>
            <w:tcBorders>
              <w:top w:val="outset" w:sz="6" w:space="0" w:color="auto"/>
              <w:left w:val="outset" w:sz="6" w:space="0" w:color="auto"/>
              <w:bottom w:val="outset" w:sz="6" w:space="0" w:color="auto"/>
              <w:right w:val="outset" w:sz="6" w:space="0" w:color="auto"/>
            </w:tcBorders>
            <w:hideMark/>
          </w:tcPr>
          <w:p w14:paraId="066ECE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maşini şi echipamente agricole</w:t>
            </w:r>
          </w:p>
        </w:tc>
      </w:tr>
      <w:tr w:rsidR="00C43CF2" w:rsidRPr="00C43CF2" w14:paraId="6C0E6CB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5E411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F385D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56260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7732</w:t>
            </w:r>
          </w:p>
        </w:tc>
        <w:tc>
          <w:tcPr>
            <w:tcW w:w="3350" w:type="pct"/>
            <w:gridSpan w:val="2"/>
            <w:tcBorders>
              <w:top w:val="outset" w:sz="6" w:space="0" w:color="auto"/>
              <w:left w:val="outset" w:sz="6" w:space="0" w:color="auto"/>
              <w:bottom w:val="outset" w:sz="6" w:space="0" w:color="auto"/>
              <w:right w:val="outset" w:sz="6" w:space="0" w:color="auto"/>
            </w:tcBorders>
            <w:hideMark/>
          </w:tcPr>
          <w:p w14:paraId="6A1614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maşini şi echipamente pentru construcţii</w:t>
            </w:r>
          </w:p>
        </w:tc>
      </w:tr>
      <w:tr w:rsidR="00C43CF2" w:rsidRPr="00C43CF2" w14:paraId="646D513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6D433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AB9026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9F01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7733</w:t>
            </w:r>
          </w:p>
        </w:tc>
        <w:tc>
          <w:tcPr>
            <w:tcW w:w="3350" w:type="pct"/>
            <w:gridSpan w:val="2"/>
            <w:tcBorders>
              <w:top w:val="outset" w:sz="6" w:space="0" w:color="auto"/>
              <w:left w:val="outset" w:sz="6" w:space="0" w:color="auto"/>
              <w:bottom w:val="outset" w:sz="6" w:space="0" w:color="auto"/>
              <w:right w:val="outset" w:sz="6" w:space="0" w:color="auto"/>
            </w:tcBorders>
            <w:hideMark/>
          </w:tcPr>
          <w:p w14:paraId="3CFD81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maşini şi echipamente de birou (inclusiv calculatoare)</w:t>
            </w:r>
          </w:p>
        </w:tc>
      </w:tr>
      <w:tr w:rsidR="00C43CF2" w:rsidRPr="00C43CF2" w14:paraId="33E79C0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D24E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0FE25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F6AB9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7734</w:t>
            </w:r>
          </w:p>
        </w:tc>
        <w:tc>
          <w:tcPr>
            <w:tcW w:w="3350" w:type="pct"/>
            <w:gridSpan w:val="2"/>
            <w:tcBorders>
              <w:top w:val="outset" w:sz="6" w:space="0" w:color="auto"/>
              <w:left w:val="outset" w:sz="6" w:space="0" w:color="auto"/>
              <w:bottom w:val="outset" w:sz="6" w:space="0" w:color="auto"/>
              <w:right w:val="outset" w:sz="6" w:space="0" w:color="auto"/>
            </w:tcBorders>
            <w:hideMark/>
          </w:tcPr>
          <w:p w14:paraId="0C6904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echipamente de transport pe apă</w:t>
            </w:r>
          </w:p>
        </w:tc>
      </w:tr>
      <w:tr w:rsidR="00C43CF2" w:rsidRPr="00C43CF2" w14:paraId="23B1DD1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58A7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F2F3FE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B491E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7735</w:t>
            </w:r>
          </w:p>
        </w:tc>
        <w:tc>
          <w:tcPr>
            <w:tcW w:w="3350" w:type="pct"/>
            <w:gridSpan w:val="2"/>
            <w:tcBorders>
              <w:top w:val="outset" w:sz="6" w:space="0" w:color="auto"/>
              <w:left w:val="outset" w:sz="6" w:space="0" w:color="auto"/>
              <w:bottom w:val="outset" w:sz="6" w:space="0" w:color="auto"/>
              <w:right w:val="outset" w:sz="6" w:space="0" w:color="auto"/>
            </w:tcBorders>
            <w:hideMark/>
          </w:tcPr>
          <w:p w14:paraId="744F5D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echipamente de transport aerian</w:t>
            </w:r>
          </w:p>
        </w:tc>
      </w:tr>
      <w:tr w:rsidR="00C43CF2" w:rsidRPr="00C43CF2" w14:paraId="09C345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7CABA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D1104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69AC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7739</w:t>
            </w:r>
          </w:p>
        </w:tc>
        <w:tc>
          <w:tcPr>
            <w:tcW w:w="3350" w:type="pct"/>
            <w:gridSpan w:val="2"/>
            <w:tcBorders>
              <w:top w:val="outset" w:sz="6" w:space="0" w:color="auto"/>
              <w:left w:val="outset" w:sz="6" w:space="0" w:color="auto"/>
              <w:bottom w:val="outset" w:sz="6" w:space="0" w:color="auto"/>
              <w:right w:val="outset" w:sz="6" w:space="0" w:color="auto"/>
            </w:tcBorders>
            <w:hideMark/>
          </w:tcPr>
          <w:p w14:paraId="721E26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închiriere şi leasing cu alte maşini, echipamente şi bunuri tangibile n.c.a.</w:t>
            </w:r>
          </w:p>
        </w:tc>
      </w:tr>
      <w:tr w:rsidR="00C43CF2" w:rsidRPr="00C43CF2" w14:paraId="00C2ABB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535CD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1DDA7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774</w:t>
            </w:r>
          </w:p>
        </w:tc>
        <w:tc>
          <w:tcPr>
            <w:tcW w:w="450" w:type="pct"/>
            <w:gridSpan w:val="2"/>
            <w:tcBorders>
              <w:top w:val="outset" w:sz="6" w:space="0" w:color="auto"/>
              <w:left w:val="outset" w:sz="6" w:space="0" w:color="auto"/>
              <w:bottom w:val="outset" w:sz="6" w:space="0" w:color="auto"/>
              <w:right w:val="outset" w:sz="6" w:space="0" w:color="auto"/>
            </w:tcBorders>
            <w:hideMark/>
          </w:tcPr>
          <w:p w14:paraId="24537ED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236F0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Leasing cu bunuri intangibile (cu excepţia lucrărilor care fac obiectul drepturilor de autor)</w:t>
            </w:r>
          </w:p>
        </w:tc>
      </w:tr>
      <w:tr w:rsidR="00C43CF2" w:rsidRPr="00C43CF2" w14:paraId="3A3B223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437BF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F80B8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DDFF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7740</w:t>
            </w:r>
          </w:p>
        </w:tc>
        <w:tc>
          <w:tcPr>
            <w:tcW w:w="3350" w:type="pct"/>
            <w:gridSpan w:val="2"/>
            <w:tcBorders>
              <w:top w:val="outset" w:sz="6" w:space="0" w:color="auto"/>
              <w:left w:val="outset" w:sz="6" w:space="0" w:color="auto"/>
              <w:bottom w:val="outset" w:sz="6" w:space="0" w:color="auto"/>
              <w:right w:val="outset" w:sz="6" w:space="0" w:color="auto"/>
            </w:tcBorders>
            <w:hideMark/>
          </w:tcPr>
          <w:p w14:paraId="5F9034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Leasing cu bunuri intangibile (cu excepţia lucrărilor care fac obiectul drepturilor de autor)</w:t>
            </w:r>
          </w:p>
        </w:tc>
      </w:tr>
      <w:tr w:rsidR="00C43CF2" w:rsidRPr="00C43CF2" w14:paraId="40EB4B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99C20D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A402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775</w:t>
            </w:r>
          </w:p>
        </w:tc>
        <w:tc>
          <w:tcPr>
            <w:tcW w:w="450" w:type="pct"/>
            <w:gridSpan w:val="2"/>
            <w:tcBorders>
              <w:top w:val="outset" w:sz="6" w:space="0" w:color="auto"/>
              <w:left w:val="outset" w:sz="6" w:space="0" w:color="auto"/>
              <w:bottom w:val="outset" w:sz="6" w:space="0" w:color="auto"/>
              <w:right w:val="outset" w:sz="6" w:space="0" w:color="auto"/>
            </w:tcBorders>
            <w:hideMark/>
          </w:tcPr>
          <w:p w14:paraId="400AD0F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9FED9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închirierea şi leasingul de bunuri corporale şi bunuri intangibile (exceptând financiare)</w:t>
            </w:r>
          </w:p>
        </w:tc>
      </w:tr>
      <w:tr w:rsidR="00C43CF2" w:rsidRPr="00C43CF2" w14:paraId="68BEB8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B306B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151E8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D40F3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7751</w:t>
            </w:r>
          </w:p>
        </w:tc>
        <w:tc>
          <w:tcPr>
            <w:tcW w:w="3350" w:type="pct"/>
            <w:gridSpan w:val="2"/>
            <w:tcBorders>
              <w:top w:val="outset" w:sz="6" w:space="0" w:color="auto"/>
              <w:left w:val="outset" w:sz="6" w:space="0" w:color="auto"/>
              <w:bottom w:val="outset" w:sz="6" w:space="0" w:color="auto"/>
              <w:right w:val="outset" w:sz="6" w:space="0" w:color="auto"/>
            </w:tcBorders>
            <w:hideMark/>
          </w:tcPr>
          <w:p w14:paraId="1FCBCE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închirierea şi leasingul autoturismelor, autorulotelor şi remorcilor</w:t>
            </w:r>
          </w:p>
        </w:tc>
      </w:tr>
      <w:tr w:rsidR="00C43CF2" w:rsidRPr="00C43CF2" w14:paraId="4C51E1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7C8680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4BED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1D96A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7752</w:t>
            </w:r>
          </w:p>
        </w:tc>
        <w:tc>
          <w:tcPr>
            <w:tcW w:w="3350" w:type="pct"/>
            <w:gridSpan w:val="2"/>
            <w:tcBorders>
              <w:top w:val="outset" w:sz="6" w:space="0" w:color="auto"/>
              <w:left w:val="outset" w:sz="6" w:space="0" w:color="auto"/>
              <w:bottom w:val="outset" w:sz="6" w:space="0" w:color="auto"/>
              <w:right w:val="outset" w:sz="6" w:space="0" w:color="auto"/>
            </w:tcBorders>
            <w:hideMark/>
          </w:tcPr>
          <w:p w14:paraId="2CE79B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închirierea şi leasingul altor bunuri corporale şi bunuri intangibile (exceptând financiare)</w:t>
            </w:r>
          </w:p>
        </w:tc>
      </w:tr>
      <w:tr w:rsidR="00C43CF2" w:rsidRPr="00C43CF2" w14:paraId="71B5E40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4191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78</w:t>
            </w:r>
          </w:p>
        </w:tc>
        <w:tc>
          <w:tcPr>
            <w:tcW w:w="500" w:type="pct"/>
            <w:tcBorders>
              <w:top w:val="outset" w:sz="6" w:space="0" w:color="auto"/>
              <w:left w:val="outset" w:sz="6" w:space="0" w:color="auto"/>
              <w:bottom w:val="outset" w:sz="6" w:space="0" w:color="auto"/>
              <w:right w:val="outset" w:sz="6" w:space="0" w:color="auto"/>
            </w:tcBorders>
            <w:hideMark/>
          </w:tcPr>
          <w:p w14:paraId="7A7F52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19EF74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A81D4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servicii privind forţa de muncă</w:t>
            </w:r>
          </w:p>
        </w:tc>
      </w:tr>
      <w:tr w:rsidR="00C43CF2" w:rsidRPr="00C43CF2" w14:paraId="0D9EC8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FA5E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0A181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781</w:t>
            </w:r>
          </w:p>
        </w:tc>
        <w:tc>
          <w:tcPr>
            <w:tcW w:w="450" w:type="pct"/>
            <w:gridSpan w:val="2"/>
            <w:tcBorders>
              <w:top w:val="outset" w:sz="6" w:space="0" w:color="auto"/>
              <w:left w:val="outset" w:sz="6" w:space="0" w:color="auto"/>
              <w:bottom w:val="outset" w:sz="6" w:space="0" w:color="auto"/>
              <w:right w:val="outset" w:sz="6" w:space="0" w:color="auto"/>
            </w:tcBorders>
            <w:hideMark/>
          </w:tcPr>
          <w:p w14:paraId="2F4A440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F1FAF8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plasare a forţei de muncă</w:t>
            </w:r>
          </w:p>
        </w:tc>
      </w:tr>
      <w:tr w:rsidR="00C43CF2" w:rsidRPr="00C43CF2" w14:paraId="685357B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81C8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F4F40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4330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7810</w:t>
            </w:r>
          </w:p>
        </w:tc>
        <w:tc>
          <w:tcPr>
            <w:tcW w:w="3350" w:type="pct"/>
            <w:gridSpan w:val="2"/>
            <w:tcBorders>
              <w:top w:val="outset" w:sz="6" w:space="0" w:color="auto"/>
              <w:left w:val="outset" w:sz="6" w:space="0" w:color="auto"/>
              <w:bottom w:val="outset" w:sz="6" w:space="0" w:color="auto"/>
              <w:right w:val="outset" w:sz="6" w:space="0" w:color="auto"/>
            </w:tcBorders>
            <w:hideMark/>
          </w:tcPr>
          <w:p w14:paraId="0C9FC4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plasare a forţei de muncă</w:t>
            </w:r>
          </w:p>
        </w:tc>
      </w:tr>
      <w:tr w:rsidR="00C43CF2" w:rsidRPr="00C43CF2" w14:paraId="54AB494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5A207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C9B51A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782</w:t>
            </w:r>
          </w:p>
        </w:tc>
        <w:tc>
          <w:tcPr>
            <w:tcW w:w="450" w:type="pct"/>
            <w:gridSpan w:val="2"/>
            <w:tcBorders>
              <w:top w:val="outset" w:sz="6" w:space="0" w:color="auto"/>
              <w:left w:val="outset" w:sz="6" w:space="0" w:color="auto"/>
              <w:bottom w:val="outset" w:sz="6" w:space="0" w:color="auto"/>
              <w:right w:val="outset" w:sz="6" w:space="0" w:color="auto"/>
            </w:tcBorders>
            <w:hideMark/>
          </w:tcPr>
          <w:p w14:paraId="6D98AC9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2201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plasare temporară a forţei de muncă şi furnizarea altor resurse umane</w:t>
            </w:r>
          </w:p>
        </w:tc>
      </w:tr>
      <w:tr w:rsidR="00C43CF2" w:rsidRPr="00C43CF2" w14:paraId="4774196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26C05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ACE4F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2D926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7820</w:t>
            </w:r>
          </w:p>
        </w:tc>
        <w:tc>
          <w:tcPr>
            <w:tcW w:w="3350" w:type="pct"/>
            <w:gridSpan w:val="2"/>
            <w:tcBorders>
              <w:top w:val="outset" w:sz="6" w:space="0" w:color="auto"/>
              <w:left w:val="outset" w:sz="6" w:space="0" w:color="auto"/>
              <w:bottom w:val="outset" w:sz="6" w:space="0" w:color="auto"/>
              <w:right w:val="outset" w:sz="6" w:space="0" w:color="auto"/>
            </w:tcBorders>
            <w:hideMark/>
          </w:tcPr>
          <w:p w14:paraId="1FB3955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plasare temporară a forţei de muncă şi furnizarea altor resurse umane</w:t>
            </w:r>
          </w:p>
        </w:tc>
      </w:tr>
      <w:tr w:rsidR="00C43CF2" w:rsidRPr="00C43CF2" w14:paraId="3E56ED0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BFF10C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79</w:t>
            </w:r>
          </w:p>
        </w:tc>
        <w:tc>
          <w:tcPr>
            <w:tcW w:w="500" w:type="pct"/>
            <w:tcBorders>
              <w:top w:val="outset" w:sz="6" w:space="0" w:color="auto"/>
              <w:left w:val="outset" w:sz="6" w:space="0" w:color="auto"/>
              <w:bottom w:val="outset" w:sz="6" w:space="0" w:color="auto"/>
              <w:right w:val="outset" w:sz="6" w:space="0" w:color="auto"/>
            </w:tcBorders>
            <w:hideMark/>
          </w:tcPr>
          <w:p w14:paraId="1333A16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EC295C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9F7B13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agenţiilor turistice şi a tur-operatorilor; alte servicii de rezervare şi asistenţă turistică</w:t>
            </w:r>
          </w:p>
        </w:tc>
      </w:tr>
      <w:tr w:rsidR="00C43CF2" w:rsidRPr="00C43CF2" w14:paraId="0454BE5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D072D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D2BC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791</w:t>
            </w:r>
          </w:p>
        </w:tc>
        <w:tc>
          <w:tcPr>
            <w:tcW w:w="450" w:type="pct"/>
            <w:gridSpan w:val="2"/>
            <w:tcBorders>
              <w:top w:val="outset" w:sz="6" w:space="0" w:color="auto"/>
              <w:left w:val="outset" w:sz="6" w:space="0" w:color="auto"/>
              <w:bottom w:val="outset" w:sz="6" w:space="0" w:color="auto"/>
              <w:right w:val="outset" w:sz="6" w:space="0" w:color="auto"/>
            </w:tcBorders>
            <w:hideMark/>
          </w:tcPr>
          <w:p w14:paraId="69A8D45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E690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turistice şi ale tur-operatorilor</w:t>
            </w:r>
          </w:p>
        </w:tc>
      </w:tr>
      <w:tr w:rsidR="00C43CF2" w:rsidRPr="00C43CF2" w14:paraId="1FBE4C7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1691D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6E6434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AF773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7911</w:t>
            </w:r>
          </w:p>
        </w:tc>
        <w:tc>
          <w:tcPr>
            <w:tcW w:w="3350" w:type="pct"/>
            <w:gridSpan w:val="2"/>
            <w:tcBorders>
              <w:top w:val="outset" w:sz="6" w:space="0" w:color="auto"/>
              <w:left w:val="outset" w:sz="6" w:space="0" w:color="auto"/>
              <w:bottom w:val="outset" w:sz="6" w:space="0" w:color="auto"/>
              <w:right w:val="outset" w:sz="6" w:space="0" w:color="auto"/>
            </w:tcBorders>
            <w:hideMark/>
          </w:tcPr>
          <w:p w14:paraId="387C9D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turistice</w:t>
            </w:r>
          </w:p>
        </w:tc>
      </w:tr>
      <w:tr w:rsidR="00C43CF2" w:rsidRPr="00C43CF2" w14:paraId="17058C7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8925C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27B69B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3932E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7912</w:t>
            </w:r>
          </w:p>
        </w:tc>
        <w:tc>
          <w:tcPr>
            <w:tcW w:w="3350" w:type="pct"/>
            <w:gridSpan w:val="2"/>
            <w:tcBorders>
              <w:top w:val="outset" w:sz="6" w:space="0" w:color="auto"/>
              <w:left w:val="outset" w:sz="6" w:space="0" w:color="auto"/>
              <w:bottom w:val="outset" w:sz="6" w:space="0" w:color="auto"/>
              <w:right w:val="outset" w:sz="6" w:space="0" w:color="auto"/>
            </w:tcBorders>
            <w:hideMark/>
          </w:tcPr>
          <w:p w14:paraId="107942D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tur-operatorilor</w:t>
            </w:r>
          </w:p>
        </w:tc>
      </w:tr>
      <w:tr w:rsidR="00C43CF2" w:rsidRPr="00C43CF2" w14:paraId="1FBC2C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EB909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A15FF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799</w:t>
            </w:r>
          </w:p>
        </w:tc>
        <w:tc>
          <w:tcPr>
            <w:tcW w:w="450" w:type="pct"/>
            <w:gridSpan w:val="2"/>
            <w:tcBorders>
              <w:top w:val="outset" w:sz="6" w:space="0" w:color="auto"/>
              <w:left w:val="outset" w:sz="6" w:space="0" w:color="auto"/>
              <w:bottom w:val="outset" w:sz="6" w:space="0" w:color="auto"/>
              <w:right w:val="outset" w:sz="6" w:space="0" w:color="auto"/>
            </w:tcBorders>
            <w:hideMark/>
          </w:tcPr>
          <w:p w14:paraId="49059E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79B66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de rezervare şi asistenţă turistică</w:t>
            </w:r>
          </w:p>
        </w:tc>
      </w:tr>
      <w:tr w:rsidR="00C43CF2" w:rsidRPr="00C43CF2" w14:paraId="2F97570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F80C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F9B7E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11FB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7990</w:t>
            </w:r>
          </w:p>
        </w:tc>
        <w:tc>
          <w:tcPr>
            <w:tcW w:w="3350" w:type="pct"/>
            <w:gridSpan w:val="2"/>
            <w:tcBorders>
              <w:top w:val="outset" w:sz="6" w:space="0" w:color="auto"/>
              <w:left w:val="outset" w:sz="6" w:space="0" w:color="auto"/>
              <w:bottom w:val="outset" w:sz="6" w:space="0" w:color="auto"/>
              <w:right w:val="outset" w:sz="6" w:space="0" w:color="auto"/>
            </w:tcBorders>
            <w:hideMark/>
          </w:tcPr>
          <w:p w14:paraId="1DE685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de rezervare şi asistenţă turistică</w:t>
            </w:r>
          </w:p>
        </w:tc>
      </w:tr>
      <w:tr w:rsidR="00C43CF2" w:rsidRPr="00C43CF2" w14:paraId="0E89817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BF215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80</w:t>
            </w:r>
          </w:p>
        </w:tc>
        <w:tc>
          <w:tcPr>
            <w:tcW w:w="500" w:type="pct"/>
            <w:tcBorders>
              <w:top w:val="outset" w:sz="6" w:space="0" w:color="auto"/>
              <w:left w:val="outset" w:sz="6" w:space="0" w:color="auto"/>
              <w:bottom w:val="outset" w:sz="6" w:space="0" w:color="auto"/>
              <w:right w:val="outset" w:sz="6" w:space="0" w:color="auto"/>
            </w:tcBorders>
            <w:hideMark/>
          </w:tcPr>
          <w:p w14:paraId="7131F85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12442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8CD7E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investigaţii şi protecţie</w:t>
            </w:r>
          </w:p>
        </w:tc>
      </w:tr>
      <w:tr w:rsidR="00C43CF2" w:rsidRPr="00C43CF2" w14:paraId="60B6D1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38722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C7FCCF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800</w:t>
            </w:r>
          </w:p>
        </w:tc>
        <w:tc>
          <w:tcPr>
            <w:tcW w:w="450" w:type="pct"/>
            <w:gridSpan w:val="2"/>
            <w:tcBorders>
              <w:top w:val="outset" w:sz="6" w:space="0" w:color="auto"/>
              <w:left w:val="outset" w:sz="6" w:space="0" w:color="auto"/>
              <w:bottom w:val="outset" w:sz="6" w:space="0" w:color="auto"/>
              <w:right w:val="outset" w:sz="6" w:space="0" w:color="auto"/>
            </w:tcBorders>
            <w:hideMark/>
          </w:tcPr>
          <w:p w14:paraId="3DE6B2D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667A1C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investigaţii şi protecţie</w:t>
            </w:r>
          </w:p>
        </w:tc>
      </w:tr>
      <w:tr w:rsidR="00C43CF2" w:rsidRPr="00C43CF2" w14:paraId="16190CF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986C0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75A08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9D81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8001</w:t>
            </w:r>
          </w:p>
        </w:tc>
        <w:tc>
          <w:tcPr>
            <w:tcW w:w="3350" w:type="pct"/>
            <w:gridSpan w:val="2"/>
            <w:tcBorders>
              <w:top w:val="outset" w:sz="6" w:space="0" w:color="auto"/>
              <w:left w:val="outset" w:sz="6" w:space="0" w:color="auto"/>
              <w:bottom w:val="outset" w:sz="6" w:space="0" w:color="auto"/>
              <w:right w:val="outset" w:sz="6" w:space="0" w:color="auto"/>
            </w:tcBorders>
            <w:hideMark/>
          </w:tcPr>
          <w:p w14:paraId="067D75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investigaţii şi servicii private de protecţie</w:t>
            </w:r>
          </w:p>
        </w:tc>
      </w:tr>
      <w:tr w:rsidR="00C43CF2" w:rsidRPr="00C43CF2" w14:paraId="33E1B79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13881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58E02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E9D07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8009</w:t>
            </w:r>
          </w:p>
        </w:tc>
        <w:tc>
          <w:tcPr>
            <w:tcW w:w="3350" w:type="pct"/>
            <w:gridSpan w:val="2"/>
            <w:tcBorders>
              <w:top w:val="outset" w:sz="6" w:space="0" w:color="auto"/>
              <w:left w:val="outset" w:sz="6" w:space="0" w:color="auto"/>
              <w:bottom w:val="outset" w:sz="6" w:space="0" w:color="auto"/>
              <w:right w:val="outset" w:sz="6" w:space="0" w:color="auto"/>
            </w:tcBorders>
            <w:hideMark/>
          </w:tcPr>
          <w:p w14:paraId="6945BFF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protecţie n.c.a.</w:t>
            </w:r>
          </w:p>
        </w:tc>
      </w:tr>
      <w:tr w:rsidR="00C43CF2" w:rsidRPr="00C43CF2" w14:paraId="76899D1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4D5F1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81</w:t>
            </w:r>
          </w:p>
        </w:tc>
        <w:tc>
          <w:tcPr>
            <w:tcW w:w="500" w:type="pct"/>
            <w:tcBorders>
              <w:top w:val="outset" w:sz="6" w:space="0" w:color="auto"/>
              <w:left w:val="outset" w:sz="6" w:space="0" w:color="auto"/>
              <w:bottom w:val="outset" w:sz="6" w:space="0" w:color="auto"/>
              <w:right w:val="outset" w:sz="6" w:space="0" w:color="auto"/>
            </w:tcBorders>
            <w:hideMark/>
          </w:tcPr>
          <w:p w14:paraId="3446E96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73DBD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AC6C5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peisagistică şi servicii pentru clădiri</w:t>
            </w:r>
          </w:p>
        </w:tc>
      </w:tr>
      <w:tr w:rsidR="00C43CF2" w:rsidRPr="00C43CF2" w14:paraId="036B1AD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5C2C5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1E977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811</w:t>
            </w:r>
          </w:p>
        </w:tc>
        <w:tc>
          <w:tcPr>
            <w:tcW w:w="450" w:type="pct"/>
            <w:gridSpan w:val="2"/>
            <w:tcBorders>
              <w:top w:val="outset" w:sz="6" w:space="0" w:color="auto"/>
              <w:left w:val="outset" w:sz="6" w:space="0" w:color="auto"/>
              <w:bottom w:val="outset" w:sz="6" w:space="0" w:color="auto"/>
              <w:right w:val="outset" w:sz="6" w:space="0" w:color="auto"/>
            </w:tcBorders>
            <w:hideMark/>
          </w:tcPr>
          <w:p w14:paraId="67A5AC7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9D60A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servicii-suport combinate</w:t>
            </w:r>
          </w:p>
        </w:tc>
      </w:tr>
      <w:tr w:rsidR="00C43CF2" w:rsidRPr="00C43CF2" w14:paraId="703B1A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F0CB0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A96BC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C97F5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8110</w:t>
            </w:r>
          </w:p>
        </w:tc>
        <w:tc>
          <w:tcPr>
            <w:tcW w:w="3350" w:type="pct"/>
            <w:gridSpan w:val="2"/>
            <w:tcBorders>
              <w:top w:val="outset" w:sz="6" w:space="0" w:color="auto"/>
              <w:left w:val="outset" w:sz="6" w:space="0" w:color="auto"/>
              <w:bottom w:val="outset" w:sz="6" w:space="0" w:color="auto"/>
              <w:right w:val="outset" w:sz="6" w:space="0" w:color="auto"/>
            </w:tcBorders>
            <w:hideMark/>
          </w:tcPr>
          <w:p w14:paraId="0CBAAA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servicii-suport combinate</w:t>
            </w:r>
          </w:p>
        </w:tc>
      </w:tr>
      <w:tr w:rsidR="00C43CF2" w:rsidRPr="00C43CF2" w14:paraId="26E2CCE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77CEF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4B0D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812</w:t>
            </w:r>
          </w:p>
        </w:tc>
        <w:tc>
          <w:tcPr>
            <w:tcW w:w="450" w:type="pct"/>
            <w:gridSpan w:val="2"/>
            <w:tcBorders>
              <w:top w:val="outset" w:sz="6" w:space="0" w:color="auto"/>
              <w:left w:val="outset" w:sz="6" w:space="0" w:color="auto"/>
              <w:bottom w:val="outset" w:sz="6" w:space="0" w:color="auto"/>
              <w:right w:val="outset" w:sz="6" w:space="0" w:color="auto"/>
            </w:tcBorders>
            <w:hideMark/>
          </w:tcPr>
          <w:p w14:paraId="235E57C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55A5E5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curăţenie</w:t>
            </w:r>
          </w:p>
        </w:tc>
      </w:tr>
      <w:tr w:rsidR="00C43CF2" w:rsidRPr="00C43CF2" w14:paraId="133A4A7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5DCBAA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F24E1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DABDB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8121</w:t>
            </w:r>
          </w:p>
        </w:tc>
        <w:tc>
          <w:tcPr>
            <w:tcW w:w="3350" w:type="pct"/>
            <w:gridSpan w:val="2"/>
            <w:tcBorders>
              <w:top w:val="outset" w:sz="6" w:space="0" w:color="auto"/>
              <w:left w:val="outset" w:sz="6" w:space="0" w:color="auto"/>
              <w:bottom w:val="outset" w:sz="6" w:space="0" w:color="auto"/>
              <w:right w:val="outset" w:sz="6" w:space="0" w:color="auto"/>
            </w:tcBorders>
            <w:hideMark/>
          </w:tcPr>
          <w:p w14:paraId="751DCC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generale de curăţenie a clădirilor</w:t>
            </w:r>
          </w:p>
        </w:tc>
      </w:tr>
      <w:tr w:rsidR="00C43CF2" w:rsidRPr="00C43CF2" w14:paraId="00EF50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E46E76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129560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D545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8122</w:t>
            </w:r>
          </w:p>
        </w:tc>
        <w:tc>
          <w:tcPr>
            <w:tcW w:w="3350" w:type="pct"/>
            <w:gridSpan w:val="2"/>
            <w:tcBorders>
              <w:top w:val="outset" w:sz="6" w:space="0" w:color="auto"/>
              <w:left w:val="outset" w:sz="6" w:space="0" w:color="auto"/>
              <w:bottom w:val="outset" w:sz="6" w:space="0" w:color="auto"/>
              <w:right w:val="outset" w:sz="6" w:space="0" w:color="auto"/>
            </w:tcBorders>
            <w:hideMark/>
          </w:tcPr>
          <w:p w14:paraId="35D9D5E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specializate de curăţenie</w:t>
            </w:r>
          </w:p>
        </w:tc>
      </w:tr>
      <w:tr w:rsidR="00C43CF2" w:rsidRPr="00C43CF2" w14:paraId="4542A33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802C67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D85755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3F263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8123</w:t>
            </w:r>
          </w:p>
        </w:tc>
        <w:tc>
          <w:tcPr>
            <w:tcW w:w="3350" w:type="pct"/>
            <w:gridSpan w:val="2"/>
            <w:tcBorders>
              <w:top w:val="outset" w:sz="6" w:space="0" w:color="auto"/>
              <w:left w:val="outset" w:sz="6" w:space="0" w:color="auto"/>
              <w:bottom w:val="outset" w:sz="6" w:space="0" w:color="auto"/>
              <w:right w:val="outset" w:sz="6" w:space="0" w:color="auto"/>
            </w:tcBorders>
            <w:hideMark/>
          </w:tcPr>
          <w:p w14:paraId="24E376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curăţenie</w:t>
            </w:r>
          </w:p>
        </w:tc>
      </w:tr>
      <w:tr w:rsidR="00C43CF2" w:rsidRPr="00C43CF2" w14:paraId="45FF0C5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87B4AB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EF40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813</w:t>
            </w:r>
          </w:p>
        </w:tc>
        <w:tc>
          <w:tcPr>
            <w:tcW w:w="450" w:type="pct"/>
            <w:gridSpan w:val="2"/>
            <w:tcBorders>
              <w:top w:val="outset" w:sz="6" w:space="0" w:color="auto"/>
              <w:left w:val="outset" w:sz="6" w:space="0" w:color="auto"/>
              <w:bottom w:val="outset" w:sz="6" w:space="0" w:color="auto"/>
              <w:right w:val="outset" w:sz="6" w:space="0" w:color="auto"/>
            </w:tcBorders>
            <w:hideMark/>
          </w:tcPr>
          <w:p w14:paraId="2197BF4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59165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întreţinere peisagistică</w:t>
            </w:r>
          </w:p>
        </w:tc>
      </w:tr>
      <w:tr w:rsidR="00C43CF2" w:rsidRPr="00C43CF2" w14:paraId="52FA1B1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89FD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C202A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9EBDA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8130</w:t>
            </w:r>
          </w:p>
        </w:tc>
        <w:tc>
          <w:tcPr>
            <w:tcW w:w="3350" w:type="pct"/>
            <w:gridSpan w:val="2"/>
            <w:tcBorders>
              <w:top w:val="outset" w:sz="6" w:space="0" w:color="auto"/>
              <w:left w:val="outset" w:sz="6" w:space="0" w:color="auto"/>
              <w:bottom w:val="outset" w:sz="6" w:space="0" w:color="auto"/>
              <w:right w:val="outset" w:sz="6" w:space="0" w:color="auto"/>
            </w:tcBorders>
            <w:hideMark/>
          </w:tcPr>
          <w:p w14:paraId="482BCA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întreţinere peisagistică</w:t>
            </w:r>
          </w:p>
        </w:tc>
      </w:tr>
      <w:tr w:rsidR="00C43CF2" w:rsidRPr="00C43CF2" w14:paraId="1E26631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ED28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82</w:t>
            </w:r>
          </w:p>
        </w:tc>
        <w:tc>
          <w:tcPr>
            <w:tcW w:w="500" w:type="pct"/>
            <w:tcBorders>
              <w:top w:val="outset" w:sz="6" w:space="0" w:color="auto"/>
              <w:left w:val="outset" w:sz="6" w:space="0" w:color="auto"/>
              <w:bottom w:val="outset" w:sz="6" w:space="0" w:color="auto"/>
              <w:right w:val="outset" w:sz="6" w:space="0" w:color="auto"/>
            </w:tcBorders>
            <w:hideMark/>
          </w:tcPr>
          <w:p w14:paraId="283D617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5D0E10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956B3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secretariat, servicii-suport şi alte activităţi de servicii prestate în principal întreprinderilor</w:t>
            </w:r>
          </w:p>
        </w:tc>
      </w:tr>
      <w:tr w:rsidR="00C43CF2" w:rsidRPr="00C43CF2" w14:paraId="2DECCD3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B3DA2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BC49C2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821</w:t>
            </w:r>
          </w:p>
        </w:tc>
        <w:tc>
          <w:tcPr>
            <w:tcW w:w="450" w:type="pct"/>
            <w:gridSpan w:val="2"/>
            <w:tcBorders>
              <w:top w:val="outset" w:sz="6" w:space="0" w:color="auto"/>
              <w:left w:val="outset" w:sz="6" w:space="0" w:color="auto"/>
              <w:bottom w:val="outset" w:sz="6" w:space="0" w:color="auto"/>
              <w:right w:val="outset" w:sz="6" w:space="0" w:color="auto"/>
            </w:tcBorders>
            <w:hideMark/>
          </w:tcPr>
          <w:p w14:paraId="30A74E6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D785F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secretariat şi servicii-suport</w:t>
            </w:r>
          </w:p>
        </w:tc>
      </w:tr>
      <w:tr w:rsidR="00C43CF2" w:rsidRPr="00C43CF2" w14:paraId="42376B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88777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E5BDF9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59D186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8210</w:t>
            </w:r>
          </w:p>
        </w:tc>
        <w:tc>
          <w:tcPr>
            <w:tcW w:w="3350" w:type="pct"/>
            <w:gridSpan w:val="2"/>
            <w:tcBorders>
              <w:top w:val="outset" w:sz="6" w:space="0" w:color="auto"/>
              <w:left w:val="outset" w:sz="6" w:space="0" w:color="auto"/>
              <w:bottom w:val="outset" w:sz="6" w:space="0" w:color="auto"/>
              <w:right w:val="outset" w:sz="6" w:space="0" w:color="auto"/>
            </w:tcBorders>
            <w:hideMark/>
          </w:tcPr>
          <w:p w14:paraId="56BD96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secretariat şi servicii-suport</w:t>
            </w:r>
          </w:p>
        </w:tc>
      </w:tr>
      <w:tr w:rsidR="00C43CF2" w:rsidRPr="00C43CF2" w14:paraId="39DC2AF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222DE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4920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822</w:t>
            </w:r>
          </w:p>
        </w:tc>
        <w:tc>
          <w:tcPr>
            <w:tcW w:w="450" w:type="pct"/>
            <w:gridSpan w:val="2"/>
            <w:tcBorders>
              <w:top w:val="outset" w:sz="6" w:space="0" w:color="auto"/>
              <w:left w:val="outset" w:sz="6" w:space="0" w:color="auto"/>
              <w:bottom w:val="outset" w:sz="6" w:space="0" w:color="auto"/>
              <w:right w:val="outset" w:sz="6" w:space="0" w:color="auto"/>
            </w:tcBorders>
            <w:hideMark/>
          </w:tcPr>
          <w:p w14:paraId="5D62B149"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E381D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intermediere telefonică (call center)</w:t>
            </w:r>
          </w:p>
        </w:tc>
      </w:tr>
      <w:tr w:rsidR="00C43CF2" w:rsidRPr="00C43CF2" w14:paraId="0E0C9D8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6962B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FC81D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0DBE8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8220</w:t>
            </w:r>
          </w:p>
        </w:tc>
        <w:tc>
          <w:tcPr>
            <w:tcW w:w="3350" w:type="pct"/>
            <w:gridSpan w:val="2"/>
            <w:tcBorders>
              <w:top w:val="outset" w:sz="6" w:space="0" w:color="auto"/>
              <w:left w:val="outset" w:sz="6" w:space="0" w:color="auto"/>
              <w:bottom w:val="outset" w:sz="6" w:space="0" w:color="auto"/>
              <w:right w:val="outset" w:sz="6" w:space="0" w:color="auto"/>
            </w:tcBorders>
            <w:hideMark/>
          </w:tcPr>
          <w:p w14:paraId="67539F2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intermediere telefonică (call center)</w:t>
            </w:r>
          </w:p>
        </w:tc>
      </w:tr>
      <w:tr w:rsidR="00C43CF2" w:rsidRPr="00C43CF2" w14:paraId="6E4318E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503935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3847E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823</w:t>
            </w:r>
          </w:p>
        </w:tc>
        <w:tc>
          <w:tcPr>
            <w:tcW w:w="450" w:type="pct"/>
            <w:gridSpan w:val="2"/>
            <w:tcBorders>
              <w:top w:val="outset" w:sz="6" w:space="0" w:color="auto"/>
              <w:left w:val="outset" w:sz="6" w:space="0" w:color="auto"/>
              <w:bottom w:val="outset" w:sz="6" w:space="0" w:color="auto"/>
              <w:right w:val="outset" w:sz="6" w:space="0" w:color="auto"/>
            </w:tcBorders>
            <w:hideMark/>
          </w:tcPr>
          <w:p w14:paraId="1B2B0D7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DB11A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organizare a expoziţiilor, târgurilor şi congreselor</w:t>
            </w:r>
          </w:p>
        </w:tc>
      </w:tr>
      <w:tr w:rsidR="00C43CF2" w:rsidRPr="00C43CF2" w14:paraId="6BD9913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F2059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0BB5C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74A47F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8230</w:t>
            </w:r>
          </w:p>
        </w:tc>
        <w:tc>
          <w:tcPr>
            <w:tcW w:w="3350" w:type="pct"/>
            <w:gridSpan w:val="2"/>
            <w:tcBorders>
              <w:top w:val="outset" w:sz="6" w:space="0" w:color="auto"/>
              <w:left w:val="outset" w:sz="6" w:space="0" w:color="auto"/>
              <w:bottom w:val="outset" w:sz="6" w:space="0" w:color="auto"/>
              <w:right w:val="outset" w:sz="6" w:space="0" w:color="auto"/>
            </w:tcBorders>
            <w:hideMark/>
          </w:tcPr>
          <w:p w14:paraId="57B8E94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organizare a expoziţiilor, târgurilor şi congreselor</w:t>
            </w:r>
          </w:p>
        </w:tc>
      </w:tr>
      <w:tr w:rsidR="00C43CF2" w:rsidRPr="00C43CF2" w14:paraId="27CC03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A40D8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A87A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824</w:t>
            </w:r>
          </w:p>
        </w:tc>
        <w:tc>
          <w:tcPr>
            <w:tcW w:w="450" w:type="pct"/>
            <w:gridSpan w:val="2"/>
            <w:tcBorders>
              <w:top w:val="outset" w:sz="6" w:space="0" w:color="auto"/>
              <w:left w:val="outset" w:sz="6" w:space="0" w:color="auto"/>
              <w:bottom w:val="outset" w:sz="6" w:space="0" w:color="auto"/>
              <w:right w:val="outset" w:sz="6" w:space="0" w:color="auto"/>
            </w:tcBorders>
            <w:hideMark/>
          </w:tcPr>
          <w:p w14:paraId="7E6B3F1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5F3D9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servicii-suport pentru întreprinderi n.c.a.</w:t>
            </w:r>
          </w:p>
        </w:tc>
      </w:tr>
      <w:tr w:rsidR="00C43CF2" w:rsidRPr="00C43CF2" w14:paraId="353D6C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8BCD59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5A73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1260F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8240</w:t>
            </w:r>
          </w:p>
        </w:tc>
        <w:tc>
          <w:tcPr>
            <w:tcW w:w="3350" w:type="pct"/>
            <w:gridSpan w:val="2"/>
            <w:tcBorders>
              <w:top w:val="outset" w:sz="6" w:space="0" w:color="auto"/>
              <w:left w:val="outset" w:sz="6" w:space="0" w:color="auto"/>
              <w:bottom w:val="outset" w:sz="6" w:space="0" w:color="auto"/>
              <w:right w:val="outset" w:sz="6" w:space="0" w:color="auto"/>
            </w:tcBorders>
            <w:hideMark/>
          </w:tcPr>
          <w:p w14:paraId="581EEB8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servicii-suport pentru întreprinderi n.c.a.</w:t>
            </w:r>
          </w:p>
        </w:tc>
      </w:tr>
      <w:tr w:rsidR="00C43CF2" w:rsidRPr="00C43CF2" w14:paraId="4E644A4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75BD7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FF30B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829</w:t>
            </w:r>
          </w:p>
        </w:tc>
        <w:tc>
          <w:tcPr>
            <w:tcW w:w="450" w:type="pct"/>
            <w:gridSpan w:val="2"/>
            <w:tcBorders>
              <w:top w:val="outset" w:sz="6" w:space="0" w:color="auto"/>
              <w:left w:val="outset" w:sz="6" w:space="0" w:color="auto"/>
              <w:bottom w:val="outset" w:sz="6" w:space="0" w:color="auto"/>
              <w:right w:val="outset" w:sz="6" w:space="0" w:color="auto"/>
            </w:tcBorders>
            <w:hideMark/>
          </w:tcPr>
          <w:p w14:paraId="7A16861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D22E2D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servicii-suport pentru întreprinderi n.c.a.</w:t>
            </w:r>
          </w:p>
        </w:tc>
      </w:tr>
      <w:tr w:rsidR="00C43CF2" w:rsidRPr="00C43CF2" w14:paraId="28E293B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881BA1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CDD93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B1284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8291</w:t>
            </w:r>
          </w:p>
        </w:tc>
        <w:tc>
          <w:tcPr>
            <w:tcW w:w="3350" w:type="pct"/>
            <w:gridSpan w:val="2"/>
            <w:tcBorders>
              <w:top w:val="outset" w:sz="6" w:space="0" w:color="auto"/>
              <w:left w:val="outset" w:sz="6" w:space="0" w:color="auto"/>
              <w:bottom w:val="outset" w:sz="6" w:space="0" w:color="auto"/>
              <w:right w:val="outset" w:sz="6" w:space="0" w:color="auto"/>
            </w:tcBorders>
            <w:hideMark/>
          </w:tcPr>
          <w:p w14:paraId="007879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agenţiilor de colectare şi ale birourilor (oficiilor) de raportare a creditului</w:t>
            </w:r>
          </w:p>
        </w:tc>
      </w:tr>
      <w:tr w:rsidR="00C43CF2" w:rsidRPr="00C43CF2" w14:paraId="6FB794A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74A71D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DFECCB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3015F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8292</w:t>
            </w:r>
          </w:p>
        </w:tc>
        <w:tc>
          <w:tcPr>
            <w:tcW w:w="3350" w:type="pct"/>
            <w:gridSpan w:val="2"/>
            <w:tcBorders>
              <w:top w:val="outset" w:sz="6" w:space="0" w:color="auto"/>
              <w:left w:val="outset" w:sz="6" w:space="0" w:color="auto"/>
              <w:bottom w:val="outset" w:sz="6" w:space="0" w:color="auto"/>
              <w:right w:val="outset" w:sz="6" w:space="0" w:color="auto"/>
            </w:tcBorders>
            <w:hideMark/>
          </w:tcPr>
          <w:p w14:paraId="76BDF0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ambalare</w:t>
            </w:r>
          </w:p>
        </w:tc>
      </w:tr>
      <w:tr w:rsidR="00C43CF2" w:rsidRPr="00C43CF2" w14:paraId="25D8ECD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0CFBCB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887D4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3B8F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8299</w:t>
            </w:r>
          </w:p>
        </w:tc>
        <w:tc>
          <w:tcPr>
            <w:tcW w:w="3350" w:type="pct"/>
            <w:gridSpan w:val="2"/>
            <w:tcBorders>
              <w:top w:val="outset" w:sz="6" w:space="0" w:color="auto"/>
              <w:left w:val="outset" w:sz="6" w:space="0" w:color="auto"/>
              <w:bottom w:val="outset" w:sz="6" w:space="0" w:color="auto"/>
              <w:right w:val="outset" w:sz="6" w:space="0" w:color="auto"/>
            </w:tcBorders>
            <w:hideMark/>
          </w:tcPr>
          <w:p w14:paraId="470F02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servicii-suport pentru întreprinderi n.c.a.</w:t>
            </w:r>
          </w:p>
        </w:tc>
      </w:tr>
      <w:tr w:rsidR="00C43CF2" w:rsidRPr="00C43CF2" w14:paraId="17686D1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E02C0E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AF651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5C5F0E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5B7CE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P - Administraţie publică şi apărare; asigurări sociale din sistemul public</w:t>
            </w:r>
          </w:p>
        </w:tc>
      </w:tr>
      <w:tr w:rsidR="00C43CF2" w:rsidRPr="00C43CF2" w14:paraId="0145A6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C2CDC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84</w:t>
            </w:r>
          </w:p>
        </w:tc>
        <w:tc>
          <w:tcPr>
            <w:tcW w:w="500" w:type="pct"/>
            <w:tcBorders>
              <w:top w:val="outset" w:sz="6" w:space="0" w:color="auto"/>
              <w:left w:val="outset" w:sz="6" w:space="0" w:color="auto"/>
              <w:bottom w:val="outset" w:sz="6" w:space="0" w:color="auto"/>
              <w:right w:val="outset" w:sz="6" w:space="0" w:color="auto"/>
            </w:tcBorders>
            <w:hideMark/>
          </w:tcPr>
          <w:p w14:paraId="000D2A0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41137A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9048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Administraţie publică şi apărare; asigurări sociale din sistemul public</w:t>
            </w:r>
          </w:p>
        </w:tc>
      </w:tr>
      <w:tr w:rsidR="00C43CF2" w:rsidRPr="00C43CF2" w14:paraId="610176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81BDA8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F9AB2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841</w:t>
            </w:r>
          </w:p>
        </w:tc>
        <w:tc>
          <w:tcPr>
            <w:tcW w:w="450" w:type="pct"/>
            <w:gridSpan w:val="2"/>
            <w:tcBorders>
              <w:top w:val="outset" w:sz="6" w:space="0" w:color="auto"/>
              <w:left w:val="outset" w:sz="6" w:space="0" w:color="auto"/>
              <w:bottom w:val="outset" w:sz="6" w:space="0" w:color="auto"/>
              <w:right w:val="outset" w:sz="6" w:space="0" w:color="auto"/>
            </w:tcBorders>
            <w:hideMark/>
          </w:tcPr>
          <w:p w14:paraId="3CC2892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1544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Administraţie publică generală, economică şi socială</w:t>
            </w:r>
          </w:p>
        </w:tc>
      </w:tr>
      <w:tr w:rsidR="00C43CF2" w:rsidRPr="00C43CF2" w14:paraId="4B4CEFE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1922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600BD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2B31F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8411</w:t>
            </w:r>
          </w:p>
        </w:tc>
        <w:tc>
          <w:tcPr>
            <w:tcW w:w="3350" w:type="pct"/>
            <w:gridSpan w:val="2"/>
            <w:tcBorders>
              <w:top w:val="outset" w:sz="6" w:space="0" w:color="auto"/>
              <w:left w:val="outset" w:sz="6" w:space="0" w:color="auto"/>
              <w:bottom w:val="outset" w:sz="6" w:space="0" w:color="auto"/>
              <w:right w:val="outset" w:sz="6" w:space="0" w:color="auto"/>
            </w:tcBorders>
            <w:hideMark/>
          </w:tcPr>
          <w:p w14:paraId="7CC5CCC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administraţie publică generală</w:t>
            </w:r>
          </w:p>
        </w:tc>
      </w:tr>
      <w:tr w:rsidR="00C43CF2" w:rsidRPr="00C43CF2" w14:paraId="323DC7D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9BC75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3AE8F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08F4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8412</w:t>
            </w:r>
          </w:p>
        </w:tc>
        <w:tc>
          <w:tcPr>
            <w:tcW w:w="3350" w:type="pct"/>
            <w:gridSpan w:val="2"/>
            <w:tcBorders>
              <w:top w:val="outset" w:sz="6" w:space="0" w:color="auto"/>
              <w:left w:val="outset" w:sz="6" w:space="0" w:color="auto"/>
              <w:bottom w:val="outset" w:sz="6" w:space="0" w:color="auto"/>
              <w:right w:val="outset" w:sz="6" w:space="0" w:color="auto"/>
            </w:tcBorders>
            <w:hideMark/>
          </w:tcPr>
          <w:p w14:paraId="75AABD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Reglementarea activităţilor organismelor care prestează servicii în domeniul îngrijirii sănătăţii, învăţământului, culturii şi al altor activităţi sociale, exceptând protecţia socială</w:t>
            </w:r>
          </w:p>
        </w:tc>
      </w:tr>
      <w:tr w:rsidR="00C43CF2" w:rsidRPr="00C43CF2" w14:paraId="7451E2E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72938C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374462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EB3CC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8413</w:t>
            </w:r>
          </w:p>
        </w:tc>
        <w:tc>
          <w:tcPr>
            <w:tcW w:w="3350" w:type="pct"/>
            <w:gridSpan w:val="2"/>
            <w:tcBorders>
              <w:top w:val="outset" w:sz="6" w:space="0" w:color="auto"/>
              <w:left w:val="outset" w:sz="6" w:space="0" w:color="auto"/>
              <w:bottom w:val="outset" w:sz="6" w:space="0" w:color="auto"/>
              <w:right w:val="outset" w:sz="6" w:space="0" w:color="auto"/>
            </w:tcBorders>
            <w:hideMark/>
          </w:tcPr>
          <w:p w14:paraId="42A94F3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Reglementarea şi eficientizarea activităţilor economice</w:t>
            </w:r>
          </w:p>
        </w:tc>
      </w:tr>
      <w:tr w:rsidR="00C43CF2" w:rsidRPr="00C43CF2" w14:paraId="3308A17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7A888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BD5010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w:t>
            </w:r>
          </w:p>
        </w:tc>
        <w:tc>
          <w:tcPr>
            <w:tcW w:w="450" w:type="pct"/>
            <w:gridSpan w:val="2"/>
            <w:tcBorders>
              <w:top w:val="outset" w:sz="6" w:space="0" w:color="auto"/>
              <w:left w:val="outset" w:sz="6" w:space="0" w:color="auto"/>
              <w:bottom w:val="outset" w:sz="6" w:space="0" w:color="auto"/>
              <w:right w:val="outset" w:sz="6" w:space="0" w:color="auto"/>
            </w:tcBorders>
            <w:hideMark/>
          </w:tcPr>
          <w:p w14:paraId="659657A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3AD1B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pentru societate</w:t>
            </w:r>
          </w:p>
        </w:tc>
      </w:tr>
      <w:tr w:rsidR="00C43CF2" w:rsidRPr="00C43CF2" w14:paraId="26E6F26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260BE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A3319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AB2998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8421</w:t>
            </w:r>
          </w:p>
        </w:tc>
        <w:tc>
          <w:tcPr>
            <w:tcW w:w="3350" w:type="pct"/>
            <w:gridSpan w:val="2"/>
            <w:tcBorders>
              <w:top w:val="outset" w:sz="6" w:space="0" w:color="auto"/>
              <w:left w:val="outset" w:sz="6" w:space="0" w:color="auto"/>
              <w:bottom w:val="outset" w:sz="6" w:space="0" w:color="auto"/>
              <w:right w:val="outset" w:sz="6" w:space="0" w:color="auto"/>
            </w:tcBorders>
            <w:hideMark/>
          </w:tcPr>
          <w:p w14:paraId="30B83C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afaceri externe</w:t>
            </w:r>
          </w:p>
        </w:tc>
      </w:tr>
      <w:tr w:rsidR="00C43CF2" w:rsidRPr="00C43CF2" w14:paraId="095A22D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ED8F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9CF7B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8D913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8422</w:t>
            </w:r>
          </w:p>
        </w:tc>
        <w:tc>
          <w:tcPr>
            <w:tcW w:w="3350" w:type="pct"/>
            <w:gridSpan w:val="2"/>
            <w:tcBorders>
              <w:top w:val="outset" w:sz="6" w:space="0" w:color="auto"/>
              <w:left w:val="outset" w:sz="6" w:space="0" w:color="auto"/>
              <w:bottom w:val="outset" w:sz="6" w:space="0" w:color="auto"/>
              <w:right w:val="outset" w:sz="6" w:space="0" w:color="auto"/>
            </w:tcBorders>
            <w:hideMark/>
          </w:tcPr>
          <w:p w14:paraId="2ABC000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apărare naţională</w:t>
            </w:r>
          </w:p>
        </w:tc>
      </w:tr>
      <w:tr w:rsidR="00C43CF2" w:rsidRPr="00C43CF2" w14:paraId="3DC1FF1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F7C6E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96979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1421F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8423</w:t>
            </w:r>
          </w:p>
        </w:tc>
        <w:tc>
          <w:tcPr>
            <w:tcW w:w="3350" w:type="pct"/>
            <w:gridSpan w:val="2"/>
            <w:tcBorders>
              <w:top w:val="outset" w:sz="6" w:space="0" w:color="auto"/>
              <w:left w:val="outset" w:sz="6" w:space="0" w:color="auto"/>
              <w:bottom w:val="outset" w:sz="6" w:space="0" w:color="auto"/>
              <w:right w:val="outset" w:sz="6" w:space="0" w:color="auto"/>
            </w:tcBorders>
            <w:hideMark/>
          </w:tcPr>
          <w:p w14:paraId="00B1BD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justiţie</w:t>
            </w:r>
          </w:p>
        </w:tc>
      </w:tr>
      <w:tr w:rsidR="00C43CF2" w:rsidRPr="00C43CF2" w14:paraId="66F0123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6644E5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1ECA0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3A627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8424</w:t>
            </w:r>
          </w:p>
        </w:tc>
        <w:tc>
          <w:tcPr>
            <w:tcW w:w="3350" w:type="pct"/>
            <w:gridSpan w:val="2"/>
            <w:tcBorders>
              <w:top w:val="outset" w:sz="6" w:space="0" w:color="auto"/>
              <w:left w:val="outset" w:sz="6" w:space="0" w:color="auto"/>
              <w:bottom w:val="outset" w:sz="6" w:space="0" w:color="auto"/>
              <w:right w:val="outset" w:sz="6" w:space="0" w:color="auto"/>
            </w:tcBorders>
            <w:hideMark/>
          </w:tcPr>
          <w:p w14:paraId="5BE122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ordine publică şi de protecţie civilă</w:t>
            </w:r>
          </w:p>
        </w:tc>
      </w:tr>
      <w:tr w:rsidR="00C43CF2" w:rsidRPr="00C43CF2" w14:paraId="3DE9CDD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F8A0C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3DAED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6A3E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8425</w:t>
            </w:r>
          </w:p>
        </w:tc>
        <w:tc>
          <w:tcPr>
            <w:tcW w:w="3350" w:type="pct"/>
            <w:gridSpan w:val="2"/>
            <w:tcBorders>
              <w:top w:val="outset" w:sz="6" w:space="0" w:color="auto"/>
              <w:left w:val="outset" w:sz="6" w:space="0" w:color="auto"/>
              <w:bottom w:val="outset" w:sz="6" w:space="0" w:color="auto"/>
              <w:right w:val="outset" w:sz="6" w:space="0" w:color="auto"/>
            </w:tcBorders>
            <w:hideMark/>
          </w:tcPr>
          <w:p w14:paraId="0AF396B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luptă împotriva incendiilor şi de prevenire a acestora</w:t>
            </w:r>
          </w:p>
        </w:tc>
      </w:tr>
      <w:tr w:rsidR="00C43CF2" w:rsidRPr="00C43CF2" w14:paraId="076A1E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8A5F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06CC35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843</w:t>
            </w:r>
          </w:p>
        </w:tc>
        <w:tc>
          <w:tcPr>
            <w:tcW w:w="450" w:type="pct"/>
            <w:gridSpan w:val="2"/>
            <w:tcBorders>
              <w:top w:val="outset" w:sz="6" w:space="0" w:color="auto"/>
              <w:left w:val="outset" w:sz="6" w:space="0" w:color="auto"/>
              <w:bottom w:val="outset" w:sz="6" w:space="0" w:color="auto"/>
              <w:right w:val="outset" w:sz="6" w:space="0" w:color="auto"/>
            </w:tcBorders>
            <w:hideMark/>
          </w:tcPr>
          <w:p w14:paraId="778FEAF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7356B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protecţie socială obligatorie</w:t>
            </w:r>
          </w:p>
        </w:tc>
      </w:tr>
      <w:tr w:rsidR="00C43CF2" w:rsidRPr="00C43CF2" w14:paraId="58D4541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D14E79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606332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E50C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8430</w:t>
            </w:r>
          </w:p>
        </w:tc>
        <w:tc>
          <w:tcPr>
            <w:tcW w:w="3350" w:type="pct"/>
            <w:gridSpan w:val="2"/>
            <w:tcBorders>
              <w:top w:val="outset" w:sz="6" w:space="0" w:color="auto"/>
              <w:left w:val="outset" w:sz="6" w:space="0" w:color="auto"/>
              <w:bottom w:val="outset" w:sz="6" w:space="0" w:color="auto"/>
              <w:right w:val="outset" w:sz="6" w:space="0" w:color="auto"/>
            </w:tcBorders>
            <w:hideMark/>
          </w:tcPr>
          <w:p w14:paraId="7C25FF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protecţie socială obligatorie</w:t>
            </w:r>
          </w:p>
        </w:tc>
      </w:tr>
      <w:tr w:rsidR="00C43CF2" w:rsidRPr="00C43CF2" w14:paraId="1E66F1C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A9C0F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F5C33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F4391E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423E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Q - Învăţământ</w:t>
            </w:r>
          </w:p>
        </w:tc>
      </w:tr>
      <w:tr w:rsidR="00C43CF2" w:rsidRPr="00C43CF2" w14:paraId="58F8AD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E5551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85</w:t>
            </w:r>
          </w:p>
        </w:tc>
        <w:tc>
          <w:tcPr>
            <w:tcW w:w="500" w:type="pct"/>
            <w:tcBorders>
              <w:top w:val="outset" w:sz="6" w:space="0" w:color="auto"/>
              <w:left w:val="outset" w:sz="6" w:space="0" w:color="auto"/>
              <w:bottom w:val="outset" w:sz="6" w:space="0" w:color="auto"/>
              <w:right w:val="outset" w:sz="6" w:space="0" w:color="auto"/>
            </w:tcBorders>
            <w:hideMark/>
          </w:tcPr>
          <w:p w14:paraId="5A36CDF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38971F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AE547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Învăţământ</w:t>
            </w:r>
          </w:p>
        </w:tc>
      </w:tr>
      <w:tr w:rsidR="00C43CF2" w:rsidRPr="00C43CF2" w14:paraId="4B6B008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737DB5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E5777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851</w:t>
            </w:r>
          </w:p>
        </w:tc>
        <w:tc>
          <w:tcPr>
            <w:tcW w:w="450" w:type="pct"/>
            <w:gridSpan w:val="2"/>
            <w:tcBorders>
              <w:top w:val="outset" w:sz="6" w:space="0" w:color="auto"/>
              <w:left w:val="outset" w:sz="6" w:space="0" w:color="auto"/>
              <w:bottom w:val="outset" w:sz="6" w:space="0" w:color="auto"/>
              <w:right w:val="outset" w:sz="6" w:space="0" w:color="auto"/>
            </w:tcBorders>
            <w:hideMark/>
          </w:tcPr>
          <w:p w14:paraId="4223C25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0E2E4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preşcolar</w:t>
            </w:r>
          </w:p>
        </w:tc>
      </w:tr>
      <w:tr w:rsidR="00C43CF2" w:rsidRPr="00C43CF2" w14:paraId="58C57E2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3014DC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11D7B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8D23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8510</w:t>
            </w:r>
          </w:p>
        </w:tc>
        <w:tc>
          <w:tcPr>
            <w:tcW w:w="3350" w:type="pct"/>
            <w:gridSpan w:val="2"/>
            <w:tcBorders>
              <w:top w:val="outset" w:sz="6" w:space="0" w:color="auto"/>
              <w:left w:val="outset" w:sz="6" w:space="0" w:color="auto"/>
              <w:bottom w:val="outset" w:sz="6" w:space="0" w:color="auto"/>
              <w:right w:val="outset" w:sz="6" w:space="0" w:color="auto"/>
            </w:tcBorders>
            <w:hideMark/>
          </w:tcPr>
          <w:p w14:paraId="70A082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preşcolar</w:t>
            </w:r>
          </w:p>
        </w:tc>
      </w:tr>
      <w:tr w:rsidR="00C43CF2" w:rsidRPr="00C43CF2" w14:paraId="6ADD0FB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84AB9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BB817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852</w:t>
            </w:r>
          </w:p>
        </w:tc>
        <w:tc>
          <w:tcPr>
            <w:tcW w:w="450" w:type="pct"/>
            <w:gridSpan w:val="2"/>
            <w:tcBorders>
              <w:top w:val="outset" w:sz="6" w:space="0" w:color="auto"/>
              <w:left w:val="outset" w:sz="6" w:space="0" w:color="auto"/>
              <w:bottom w:val="outset" w:sz="6" w:space="0" w:color="auto"/>
              <w:right w:val="outset" w:sz="6" w:space="0" w:color="auto"/>
            </w:tcBorders>
            <w:hideMark/>
          </w:tcPr>
          <w:p w14:paraId="005EDAB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1F97A7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primar</w:t>
            </w:r>
          </w:p>
        </w:tc>
      </w:tr>
      <w:tr w:rsidR="00C43CF2" w:rsidRPr="00C43CF2" w14:paraId="2A2053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B09C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B6FA26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B618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8520</w:t>
            </w:r>
          </w:p>
        </w:tc>
        <w:tc>
          <w:tcPr>
            <w:tcW w:w="3350" w:type="pct"/>
            <w:gridSpan w:val="2"/>
            <w:tcBorders>
              <w:top w:val="outset" w:sz="6" w:space="0" w:color="auto"/>
              <w:left w:val="outset" w:sz="6" w:space="0" w:color="auto"/>
              <w:bottom w:val="outset" w:sz="6" w:space="0" w:color="auto"/>
              <w:right w:val="outset" w:sz="6" w:space="0" w:color="auto"/>
            </w:tcBorders>
            <w:hideMark/>
          </w:tcPr>
          <w:p w14:paraId="18C71F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primar</w:t>
            </w:r>
          </w:p>
        </w:tc>
      </w:tr>
      <w:tr w:rsidR="00C43CF2" w:rsidRPr="00C43CF2" w14:paraId="34A2CA4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42CDA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D94B9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853</w:t>
            </w:r>
          </w:p>
        </w:tc>
        <w:tc>
          <w:tcPr>
            <w:tcW w:w="450" w:type="pct"/>
            <w:gridSpan w:val="2"/>
            <w:tcBorders>
              <w:top w:val="outset" w:sz="6" w:space="0" w:color="auto"/>
              <w:left w:val="outset" w:sz="6" w:space="0" w:color="auto"/>
              <w:bottom w:val="outset" w:sz="6" w:space="0" w:color="auto"/>
              <w:right w:val="outset" w:sz="6" w:space="0" w:color="auto"/>
            </w:tcBorders>
            <w:hideMark/>
          </w:tcPr>
          <w:p w14:paraId="5136200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47842A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secundar</w:t>
            </w:r>
          </w:p>
        </w:tc>
      </w:tr>
      <w:tr w:rsidR="00C43CF2" w:rsidRPr="00C43CF2" w14:paraId="784B0BF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36E10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64B9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B1C98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8531</w:t>
            </w:r>
          </w:p>
        </w:tc>
        <w:tc>
          <w:tcPr>
            <w:tcW w:w="3350" w:type="pct"/>
            <w:gridSpan w:val="2"/>
            <w:tcBorders>
              <w:top w:val="outset" w:sz="6" w:space="0" w:color="auto"/>
              <w:left w:val="outset" w:sz="6" w:space="0" w:color="auto"/>
              <w:bottom w:val="outset" w:sz="6" w:space="0" w:color="auto"/>
              <w:right w:val="outset" w:sz="6" w:space="0" w:color="auto"/>
            </w:tcBorders>
            <w:hideMark/>
          </w:tcPr>
          <w:p w14:paraId="53261D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secundar general</w:t>
            </w:r>
          </w:p>
        </w:tc>
      </w:tr>
      <w:tr w:rsidR="00C43CF2" w:rsidRPr="00C43CF2" w14:paraId="340D7DC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16ED3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496C21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6A0392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8532</w:t>
            </w:r>
          </w:p>
        </w:tc>
        <w:tc>
          <w:tcPr>
            <w:tcW w:w="3350" w:type="pct"/>
            <w:gridSpan w:val="2"/>
            <w:tcBorders>
              <w:top w:val="outset" w:sz="6" w:space="0" w:color="auto"/>
              <w:left w:val="outset" w:sz="6" w:space="0" w:color="auto"/>
              <w:bottom w:val="outset" w:sz="6" w:space="0" w:color="auto"/>
              <w:right w:val="outset" w:sz="6" w:space="0" w:color="auto"/>
            </w:tcBorders>
            <w:hideMark/>
          </w:tcPr>
          <w:p w14:paraId="5BBE714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secundar, tehnic sau profesional</w:t>
            </w:r>
          </w:p>
        </w:tc>
      </w:tr>
      <w:tr w:rsidR="00C43CF2" w:rsidRPr="00C43CF2" w14:paraId="57215C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9EF6D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713F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09522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8533</w:t>
            </w:r>
          </w:p>
        </w:tc>
        <w:tc>
          <w:tcPr>
            <w:tcW w:w="3350" w:type="pct"/>
            <w:gridSpan w:val="2"/>
            <w:tcBorders>
              <w:top w:val="outset" w:sz="6" w:space="0" w:color="auto"/>
              <w:left w:val="outset" w:sz="6" w:space="0" w:color="auto"/>
              <w:bottom w:val="outset" w:sz="6" w:space="0" w:color="auto"/>
              <w:right w:val="outset" w:sz="6" w:space="0" w:color="auto"/>
            </w:tcBorders>
            <w:hideMark/>
          </w:tcPr>
          <w:p w14:paraId="0462A3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postsecundar, nonuniversitar</w:t>
            </w:r>
          </w:p>
        </w:tc>
      </w:tr>
      <w:tr w:rsidR="00C43CF2" w:rsidRPr="00C43CF2" w14:paraId="216F263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5E1E74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6727A2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854</w:t>
            </w:r>
          </w:p>
        </w:tc>
        <w:tc>
          <w:tcPr>
            <w:tcW w:w="450" w:type="pct"/>
            <w:gridSpan w:val="2"/>
            <w:tcBorders>
              <w:top w:val="outset" w:sz="6" w:space="0" w:color="auto"/>
              <w:left w:val="outset" w:sz="6" w:space="0" w:color="auto"/>
              <w:bottom w:val="outset" w:sz="6" w:space="0" w:color="auto"/>
              <w:right w:val="outset" w:sz="6" w:space="0" w:color="auto"/>
            </w:tcBorders>
            <w:hideMark/>
          </w:tcPr>
          <w:p w14:paraId="60C5824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42318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superior</w:t>
            </w:r>
          </w:p>
        </w:tc>
      </w:tr>
      <w:tr w:rsidR="00C43CF2" w:rsidRPr="00C43CF2" w14:paraId="77834EF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19C5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7B2F31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72484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8540</w:t>
            </w:r>
          </w:p>
        </w:tc>
        <w:tc>
          <w:tcPr>
            <w:tcW w:w="3350" w:type="pct"/>
            <w:gridSpan w:val="2"/>
            <w:tcBorders>
              <w:top w:val="outset" w:sz="6" w:space="0" w:color="auto"/>
              <w:left w:val="outset" w:sz="6" w:space="0" w:color="auto"/>
              <w:bottom w:val="outset" w:sz="6" w:space="0" w:color="auto"/>
              <w:right w:val="outset" w:sz="6" w:space="0" w:color="auto"/>
            </w:tcBorders>
            <w:hideMark/>
          </w:tcPr>
          <w:p w14:paraId="7EF0D0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superior universitar</w:t>
            </w:r>
          </w:p>
        </w:tc>
      </w:tr>
      <w:tr w:rsidR="00C43CF2" w:rsidRPr="00C43CF2" w14:paraId="1A0ABD7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37A83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0436A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855</w:t>
            </w:r>
          </w:p>
        </w:tc>
        <w:tc>
          <w:tcPr>
            <w:tcW w:w="450" w:type="pct"/>
            <w:gridSpan w:val="2"/>
            <w:tcBorders>
              <w:top w:val="outset" w:sz="6" w:space="0" w:color="auto"/>
              <w:left w:val="outset" w:sz="6" w:space="0" w:color="auto"/>
              <w:bottom w:val="outset" w:sz="6" w:space="0" w:color="auto"/>
              <w:right w:val="outset" w:sz="6" w:space="0" w:color="auto"/>
            </w:tcBorders>
            <w:hideMark/>
          </w:tcPr>
          <w:p w14:paraId="52B1F6C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054A3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forme de învăţământ</w:t>
            </w:r>
          </w:p>
        </w:tc>
      </w:tr>
      <w:tr w:rsidR="00C43CF2" w:rsidRPr="00C43CF2" w14:paraId="14D0D1A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913199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C928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13043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8551</w:t>
            </w:r>
          </w:p>
        </w:tc>
        <w:tc>
          <w:tcPr>
            <w:tcW w:w="3350" w:type="pct"/>
            <w:gridSpan w:val="2"/>
            <w:tcBorders>
              <w:top w:val="outset" w:sz="6" w:space="0" w:color="auto"/>
              <w:left w:val="outset" w:sz="6" w:space="0" w:color="auto"/>
              <w:bottom w:val="outset" w:sz="6" w:space="0" w:color="auto"/>
              <w:right w:val="outset" w:sz="6" w:space="0" w:color="auto"/>
            </w:tcBorders>
            <w:hideMark/>
          </w:tcPr>
          <w:p w14:paraId="7094BA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în domeniul sportiv şi recreaţional</w:t>
            </w:r>
          </w:p>
        </w:tc>
      </w:tr>
      <w:tr w:rsidR="00C43CF2" w:rsidRPr="00C43CF2" w14:paraId="45B1B85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A07BDC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08211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0E904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8552</w:t>
            </w:r>
          </w:p>
        </w:tc>
        <w:tc>
          <w:tcPr>
            <w:tcW w:w="3350" w:type="pct"/>
            <w:gridSpan w:val="2"/>
            <w:tcBorders>
              <w:top w:val="outset" w:sz="6" w:space="0" w:color="auto"/>
              <w:left w:val="outset" w:sz="6" w:space="0" w:color="auto"/>
              <w:bottom w:val="outset" w:sz="6" w:space="0" w:color="auto"/>
              <w:right w:val="outset" w:sz="6" w:space="0" w:color="auto"/>
            </w:tcBorders>
            <w:hideMark/>
          </w:tcPr>
          <w:p w14:paraId="066E049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Învăţământ în domeniul cultural (muzică, teatru, dans, arte plastice etc.)</w:t>
            </w:r>
          </w:p>
        </w:tc>
      </w:tr>
      <w:tr w:rsidR="00C43CF2" w:rsidRPr="00C43CF2" w14:paraId="25CA101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DF9D78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CD27B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D784AC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8553</w:t>
            </w:r>
          </w:p>
        </w:tc>
        <w:tc>
          <w:tcPr>
            <w:tcW w:w="3350" w:type="pct"/>
            <w:gridSpan w:val="2"/>
            <w:tcBorders>
              <w:top w:val="outset" w:sz="6" w:space="0" w:color="auto"/>
              <w:left w:val="outset" w:sz="6" w:space="0" w:color="auto"/>
              <w:bottom w:val="outset" w:sz="6" w:space="0" w:color="auto"/>
              <w:right w:val="outset" w:sz="6" w:space="0" w:color="auto"/>
            </w:tcBorders>
            <w:hideMark/>
          </w:tcPr>
          <w:p w14:paraId="1AD984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Şcoli de conducere (pilotaj)</w:t>
            </w:r>
          </w:p>
        </w:tc>
      </w:tr>
      <w:tr w:rsidR="00C43CF2" w:rsidRPr="00C43CF2" w14:paraId="602D564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3D6F5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886B91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378B4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8559</w:t>
            </w:r>
          </w:p>
        </w:tc>
        <w:tc>
          <w:tcPr>
            <w:tcW w:w="3350" w:type="pct"/>
            <w:gridSpan w:val="2"/>
            <w:tcBorders>
              <w:top w:val="outset" w:sz="6" w:space="0" w:color="auto"/>
              <w:left w:val="outset" w:sz="6" w:space="0" w:color="auto"/>
              <w:bottom w:val="outset" w:sz="6" w:space="0" w:color="auto"/>
              <w:right w:val="outset" w:sz="6" w:space="0" w:color="auto"/>
            </w:tcBorders>
            <w:hideMark/>
          </w:tcPr>
          <w:p w14:paraId="28B91A2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forme de învăţământ n.c.a.</w:t>
            </w:r>
          </w:p>
        </w:tc>
      </w:tr>
      <w:tr w:rsidR="00C43CF2" w:rsidRPr="00C43CF2" w14:paraId="4CFD211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53FB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EE8D9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856</w:t>
            </w:r>
          </w:p>
        </w:tc>
        <w:tc>
          <w:tcPr>
            <w:tcW w:w="450" w:type="pct"/>
            <w:gridSpan w:val="2"/>
            <w:tcBorders>
              <w:top w:val="outset" w:sz="6" w:space="0" w:color="auto"/>
              <w:left w:val="outset" w:sz="6" w:space="0" w:color="auto"/>
              <w:bottom w:val="outset" w:sz="6" w:space="0" w:color="auto"/>
              <w:right w:val="outset" w:sz="6" w:space="0" w:color="auto"/>
            </w:tcBorders>
            <w:hideMark/>
          </w:tcPr>
          <w:p w14:paraId="65DCB7B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F8002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servicii-suport pentru învăţământ</w:t>
            </w:r>
          </w:p>
        </w:tc>
      </w:tr>
      <w:tr w:rsidR="00C43CF2" w:rsidRPr="00C43CF2" w14:paraId="371B40C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5EAD41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D6FEF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006C0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8561</w:t>
            </w:r>
          </w:p>
        </w:tc>
        <w:tc>
          <w:tcPr>
            <w:tcW w:w="3350" w:type="pct"/>
            <w:gridSpan w:val="2"/>
            <w:tcBorders>
              <w:top w:val="outset" w:sz="6" w:space="0" w:color="auto"/>
              <w:left w:val="outset" w:sz="6" w:space="0" w:color="auto"/>
              <w:bottom w:val="outset" w:sz="6" w:space="0" w:color="auto"/>
              <w:right w:val="outset" w:sz="6" w:space="0" w:color="auto"/>
            </w:tcBorders>
            <w:hideMark/>
          </w:tcPr>
          <w:p w14:paraId="6E3D0C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cursuri şi tutori (îndrumători, profesori)</w:t>
            </w:r>
          </w:p>
        </w:tc>
      </w:tr>
      <w:tr w:rsidR="00C43CF2" w:rsidRPr="00C43CF2" w14:paraId="232636E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90F18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28E9CB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41ED5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8569</w:t>
            </w:r>
          </w:p>
        </w:tc>
        <w:tc>
          <w:tcPr>
            <w:tcW w:w="3350" w:type="pct"/>
            <w:gridSpan w:val="2"/>
            <w:tcBorders>
              <w:top w:val="outset" w:sz="6" w:space="0" w:color="auto"/>
              <w:left w:val="outset" w:sz="6" w:space="0" w:color="auto"/>
              <w:bottom w:val="outset" w:sz="6" w:space="0" w:color="auto"/>
              <w:right w:val="outset" w:sz="6" w:space="0" w:color="auto"/>
            </w:tcBorders>
            <w:hideMark/>
          </w:tcPr>
          <w:p w14:paraId="0DF8F6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servicii-suport pentru învăţământ</w:t>
            </w:r>
          </w:p>
        </w:tc>
      </w:tr>
      <w:tr w:rsidR="00C43CF2" w:rsidRPr="00C43CF2" w14:paraId="61F213A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14C3A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3A212E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BB840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C4DA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R - Sănătate şi asistenţă socială</w:t>
            </w:r>
          </w:p>
        </w:tc>
      </w:tr>
      <w:tr w:rsidR="00C43CF2" w:rsidRPr="00C43CF2" w14:paraId="0DCB729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E920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86</w:t>
            </w:r>
          </w:p>
        </w:tc>
        <w:tc>
          <w:tcPr>
            <w:tcW w:w="500" w:type="pct"/>
            <w:tcBorders>
              <w:top w:val="outset" w:sz="6" w:space="0" w:color="auto"/>
              <w:left w:val="outset" w:sz="6" w:space="0" w:color="auto"/>
              <w:bottom w:val="outset" w:sz="6" w:space="0" w:color="auto"/>
              <w:right w:val="outset" w:sz="6" w:space="0" w:color="auto"/>
            </w:tcBorders>
            <w:hideMark/>
          </w:tcPr>
          <w:p w14:paraId="7085FEC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F8BEA7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AFA14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referitoare la sănătatea umană</w:t>
            </w:r>
          </w:p>
        </w:tc>
      </w:tr>
      <w:tr w:rsidR="00C43CF2" w:rsidRPr="00C43CF2" w14:paraId="75F962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F7FB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4772B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861</w:t>
            </w:r>
          </w:p>
        </w:tc>
        <w:tc>
          <w:tcPr>
            <w:tcW w:w="450" w:type="pct"/>
            <w:gridSpan w:val="2"/>
            <w:tcBorders>
              <w:top w:val="outset" w:sz="6" w:space="0" w:color="auto"/>
              <w:left w:val="outset" w:sz="6" w:space="0" w:color="auto"/>
              <w:bottom w:val="outset" w:sz="6" w:space="0" w:color="auto"/>
              <w:right w:val="outset" w:sz="6" w:space="0" w:color="auto"/>
            </w:tcBorders>
            <w:hideMark/>
          </w:tcPr>
          <w:p w14:paraId="7ABA456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70500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spitalicească</w:t>
            </w:r>
          </w:p>
        </w:tc>
      </w:tr>
      <w:tr w:rsidR="00C43CF2" w:rsidRPr="00C43CF2" w14:paraId="6BFA8A8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38D9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EF72CB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B7BF67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8610</w:t>
            </w:r>
          </w:p>
        </w:tc>
        <w:tc>
          <w:tcPr>
            <w:tcW w:w="3350" w:type="pct"/>
            <w:gridSpan w:val="2"/>
            <w:tcBorders>
              <w:top w:val="outset" w:sz="6" w:space="0" w:color="auto"/>
              <w:left w:val="outset" w:sz="6" w:space="0" w:color="auto"/>
              <w:bottom w:val="outset" w:sz="6" w:space="0" w:color="auto"/>
              <w:right w:val="outset" w:sz="6" w:space="0" w:color="auto"/>
            </w:tcBorders>
            <w:hideMark/>
          </w:tcPr>
          <w:p w14:paraId="5DAA5E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spitalicească</w:t>
            </w:r>
          </w:p>
        </w:tc>
      </w:tr>
      <w:tr w:rsidR="00C43CF2" w:rsidRPr="00C43CF2" w14:paraId="461CED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A27E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D7B8A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862</w:t>
            </w:r>
          </w:p>
        </w:tc>
        <w:tc>
          <w:tcPr>
            <w:tcW w:w="450" w:type="pct"/>
            <w:gridSpan w:val="2"/>
            <w:tcBorders>
              <w:top w:val="outset" w:sz="6" w:space="0" w:color="auto"/>
              <w:left w:val="outset" w:sz="6" w:space="0" w:color="auto"/>
              <w:bottom w:val="outset" w:sz="6" w:space="0" w:color="auto"/>
              <w:right w:val="outset" w:sz="6" w:space="0" w:color="auto"/>
            </w:tcBorders>
            <w:hideMark/>
          </w:tcPr>
          <w:p w14:paraId="7FD33E2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60418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medicală ambulatorie şi stomatologică</w:t>
            </w:r>
          </w:p>
        </w:tc>
      </w:tr>
      <w:tr w:rsidR="00C43CF2" w:rsidRPr="00C43CF2" w14:paraId="38A6A18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D2AAE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F2D7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934C3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8621</w:t>
            </w:r>
          </w:p>
        </w:tc>
        <w:tc>
          <w:tcPr>
            <w:tcW w:w="3350" w:type="pct"/>
            <w:gridSpan w:val="2"/>
            <w:tcBorders>
              <w:top w:val="outset" w:sz="6" w:space="0" w:color="auto"/>
              <w:left w:val="outset" w:sz="6" w:space="0" w:color="auto"/>
              <w:bottom w:val="outset" w:sz="6" w:space="0" w:color="auto"/>
              <w:right w:val="outset" w:sz="6" w:space="0" w:color="auto"/>
            </w:tcBorders>
            <w:hideMark/>
          </w:tcPr>
          <w:p w14:paraId="0836C8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medicală generală</w:t>
            </w:r>
          </w:p>
        </w:tc>
      </w:tr>
      <w:tr w:rsidR="00C43CF2" w:rsidRPr="00C43CF2" w14:paraId="032F4D4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90627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D1EF4B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79F81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8622</w:t>
            </w:r>
          </w:p>
        </w:tc>
        <w:tc>
          <w:tcPr>
            <w:tcW w:w="3350" w:type="pct"/>
            <w:gridSpan w:val="2"/>
            <w:tcBorders>
              <w:top w:val="outset" w:sz="6" w:space="0" w:color="auto"/>
              <w:left w:val="outset" w:sz="6" w:space="0" w:color="auto"/>
              <w:bottom w:val="outset" w:sz="6" w:space="0" w:color="auto"/>
              <w:right w:val="outset" w:sz="6" w:space="0" w:color="auto"/>
            </w:tcBorders>
            <w:hideMark/>
          </w:tcPr>
          <w:p w14:paraId="4D27994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medicală specializată</w:t>
            </w:r>
          </w:p>
        </w:tc>
      </w:tr>
      <w:tr w:rsidR="00C43CF2" w:rsidRPr="00C43CF2" w14:paraId="3CECC1D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B4372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B544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0109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8623</w:t>
            </w:r>
          </w:p>
        </w:tc>
        <w:tc>
          <w:tcPr>
            <w:tcW w:w="3350" w:type="pct"/>
            <w:gridSpan w:val="2"/>
            <w:tcBorders>
              <w:top w:val="outset" w:sz="6" w:space="0" w:color="auto"/>
              <w:left w:val="outset" w:sz="6" w:space="0" w:color="auto"/>
              <w:bottom w:val="outset" w:sz="6" w:space="0" w:color="auto"/>
              <w:right w:val="outset" w:sz="6" w:space="0" w:color="auto"/>
            </w:tcBorders>
            <w:hideMark/>
          </w:tcPr>
          <w:p w14:paraId="37DD39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stomatologică</w:t>
            </w:r>
          </w:p>
        </w:tc>
      </w:tr>
      <w:tr w:rsidR="00C43CF2" w:rsidRPr="00C43CF2" w14:paraId="58B54A7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D5917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93AC1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w:t>
            </w:r>
          </w:p>
        </w:tc>
        <w:tc>
          <w:tcPr>
            <w:tcW w:w="450" w:type="pct"/>
            <w:gridSpan w:val="2"/>
            <w:tcBorders>
              <w:top w:val="outset" w:sz="6" w:space="0" w:color="auto"/>
              <w:left w:val="outset" w:sz="6" w:space="0" w:color="auto"/>
              <w:bottom w:val="outset" w:sz="6" w:space="0" w:color="auto"/>
              <w:right w:val="outset" w:sz="6" w:space="0" w:color="auto"/>
            </w:tcBorders>
            <w:hideMark/>
          </w:tcPr>
          <w:p w14:paraId="3E1F011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67A30F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referitoare la sănătatea umană</w:t>
            </w:r>
          </w:p>
        </w:tc>
      </w:tr>
      <w:tr w:rsidR="00C43CF2" w:rsidRPr="00C43CF2" w14:paraId="5507462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DF7D10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1A48F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66EF7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8691</w:t>
            </w:r>
          </w:p>
        </w:tc>
        <w:tc>
          <w:tcPr>
            <w:tcW w:w="3350" w:type="pct"/>
            <w:gridSpan w:val="2"/>
            <w:tcBorders>
              <w:top w:val="outset" w:sz="6" w:space="0" w:color="auto"/>
              <w:left w:val="outset" w:sz="6" w:space="0" w:color="auto"/>
              <w:bottom w:val="outset" w:sz="6" w:space="0" w:color="auto"/>
              <w:right w:val="outset" w:sz="6" w:space="0" w:color="auto"/>
            </w:tcBorders>
            <w:hideMark/>
          </w:tcPr>
          <w:p w14:paraId="1A0BE2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diagnostic imagistic şi activităţi ale laboratoarelor medicale</w:t>
            </w:r>
          </w:p>
        </w:tc>
      </w:tr>
      <w:tr w:rsidR="00C43CF2" w:rsidRPr="00C43CF2" w14:paraId="0DE4F65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1B34E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5C9BA5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6FD8F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8692</w:t>
            </w:r>
          </w:p>
        </w:tc>
        <w:tc>
          <w:tcPr>
            <w:tcW w:w="3350" w:type="pct"/>
            <w:gridSpan w:val="2"/>
            <w:tcBorders>
              <w:top w:val="outset" w:sz="6" w:space="0" w:color="auto"/>
              <w:left w:val="outset" w:sz="6" w:space="0" w:color="auto"/>
              <w:bottom w:val="outset" w:sz="6" w:space="0" w:color="auto"/>
              <w:right w:val="outset" w:sz="6" w:space="0" w:color="auto"/>
            </w:tcBorders>
            <w:hideMark/>
          </w:tcPr>
          <w:p w14:paraId="7887D4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Transportul pacienţilor cu ambulanţa</w:t>
            </w:r>
          </w:p>
        </w:tc>
      </w:tr>
      <w:tr w:rsidR="00C43CF2" w:rsidRPr="00C43CF2" w14:paraId="548718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3CBD9B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6B7D4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B29B3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8693</w:t>
            </w:r>
          </w:p>
        </w:tc>
        <w:tc>
          <w:tcPr>
            <w:tcW w:w="3350" w:type="pct"/>
            <w:gridSpan w:val="2"/>
            <w:tcBorders>
              <w:top w:val="outset" w:sz="6" w:space="0" w:color="auto"/>
              <w:left w:val="outset" w:sz="6" w:space="0" w:color="auto"/>
              <w:bottom w:val="outset" w:sz="6" w:space="0" w:color="auto"/>
              <w:right w:val="outset" w:sz="6" w:space="0" w:color="auto"/>
            </w:tcBorders>
            <w:hideMark/>
          </w:tcPr>
          <w:p w14:paraId="4AF92E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psihologilor şi psihoterapeuţilor, cu excepţia medicilor</w:t>
            </w:r>
          </w:p>
        </w:tc>
      </w:tr>
      <w:tr w:rsidR="00C43CF2" w:rsidRPr="00C43CF2" w14:paraId="3F45FF6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DC6556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C846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A3B4D8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8694</w:t>
            </w:r>
          </w:p>
        </w:tc>
        <w:tc>
          <w:tcPr>
            <w:tcW w:w="3350" w:type="pct"/>
            <w:gridSpan w:val="2"/>
            <w:tcBorders>
              <w:top w:val="outset" w:sz="6" w:space="0" w:color="auto"/>
              <w:left w:val="outset" w:sz="6" w:space="0" w:color="auto"/>
              <w:bottom w:val="outset" w:sz="6" w:space="0" w:color="auto"/>
              <w:right w:val="outset" w:sz="6" w:space="0" w:color="auto"/>
            </w:tcBorders>
            <w:hideMark/>
          </w:tcPr>
          <w:p w14:paraId="601922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infirmierelor şi moaşelor</w:t>
            </w:r>
          </w:p>
        </w:tc>
      </w:tr>
      <w:tr w:rsidR="00C43CF2" w:rsidRPr="00C43CF2" w14:paraId="71381DB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B62D51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995138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71A921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8695</w:t>
            </w:r>
          </w:p>
        </w:tc>
        <w:tc>
          <w:tcPr>
            <w:tcW w:w="3350" w:type="pct"/>
            <w:gridSpan w:val="2"/>
            <w:tcBorders>
              <w:top w:val="outset" w:sz="6" w:space="0" w:color="auto"/>
              <w:left w:val="outset" w:sz="6" w:space="0" w:color="auto"/>
              <w:bottom w:val="outset" w:sz="6" w:space="0" w:color="auto"/>
              <w:right w:val="outset" w:sz="6" w:space="0" w:color="auto"/>
            </w:tcBorders>
            <w:hideMark/>
          </w:tcPr>
          <w:p w14:paraId="216315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fizioterapie</w:t>
            </w:r>
          </w:p>
        </w:tc>
      </w:tr>
      <w:tr w:rsidR="00C43CF2" w:rsidRPr="00C43CF2" w14:paraId="636BCD8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D858B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6CFFB2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3E4155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8696</w:t>
            </w:r>
          </w:p>
        </w:tc>
        <w:tc>
          <w:tcPr>
            <w:tcW w:w="3350" w:type="pct"/>
            <w:gridSpan w:val="2"/>
            <w:tcBorders>
              <w:top w:val="outset" w:sz="6" w:space="0" w:color="auto"/>
              <w:left w:val="outset" w:sz="6" w:space="0" w:color="auto"/>
              <w:bottom w:val="outset" w:sz="6" w:space="0" w:color="auto"/>
              <w:right w:val="outset" w:sz="6" w:space="0" w:color="auto"/>
            </w:tcBorders>
            <w:hideMark/>
          </w:tcPr>
          <w:p w14:paraId="6013673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medicină tradiţională, complementară şi alternativă</w:t>
            </w:r>
          </w:p>
        </w:tc>
      </w:tr>
      <w:tr w:rsidR="00C43CF2" w:rsidRPr="00C43CF2" w14:paraId="0EF7BB0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B8630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1BBB2B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C533D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8697</w:t>
            </w:r>
          </w:p>
        </w:tc>
        <w:tc>
          <w:tcPr>
            <w:tcW w:w="3350" w:type="pct"/>
            <w:gridSpan w:val="2"/>
            <w:tcBorders>
              <w:top w:val="outset" w:sz="6" w:space="0" w:color="auto"/>
              <w:left w:val="outset" w:sz="6" w:space="0" w:color="auto"/>
              <w:bottom w:val="outset" w:sz="6" w:space="0" w:color="auto"/>
              <w:right w:val="outset" w:sz="6" w:space="0" w:color="auto"/>
            </w:tcBorders>
            <w:hideMark/>
          </w:tcPr>
          <w:p w14:paraId="50635D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servicii medicale, stomatologice şi pentru alte servicii referitoare la sănătatea umană</w:t>
            </w:r>
          </w:p>
        </w:tc>
      </w:tr>
      <w:tr w:rsidR="00C43CF2" w:rsidRPr="00C43CF2" w14:paraId="21A7AC4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CE32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1797B2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C7706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8699</w:t>
            </w:r>
          </w:p>
        </w:tc>
        <w:tc>
          <w:tcPr>
            <w:tcW w:w="3350" w:type="pct"/>
            <w:gridSpan w:val="2"/>
            <w:tcBorders>
              <w:top w:val="outset" w:sz="6" w:space="0" w:color="auto"/>
              <w:left w:val="outset" w:sz="6" w:space="0" w:color="auto"/>
              <w:bottom w:val="outset" w:sz="6" w:space="0" w:color="auto"/>
              <w:right w:val="outset" w:sz="6" w:space="0" w:color="auto"/>
            </w:tcBorders>
            <w:hideMark/>
          </w:tcPr>
          <w:p w14:paraId="7D397E1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referitoare la sănătatea umană n.c.a.</w:t>
            </w:r>
          </w:p>
        </w:tc>
      </w:tr>
      <w:tr w:rsidR="00C43CF2" w:rsidRPr="00C43CF2" w14:paraId="424AB44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887D0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87</w:t>
            </w:r>
          </w:p>
        </w:tc>
        <w:tc>
          <w:tcPr>
            <w:tcW w:w="500" w:type="pct"/>
            <w:tcBorders>
              <w:top w:val="outset" w:sz="6" w:space="0" w:color="auto"/>
              <w:left w:val="outset" w:sz="6" w:space="0" w:color="auto"/>
              <w:bottom w:val="outset" w:sz="6" w:space="0" w:color="auto"/>
              <w:right w:val="outset" w:sz="6" w:space="0" w:color="auto"/>
            </w:tcBorders>
            <w:hideMark/>
          </w:tcPr>
          <w:p w14:paraId="4D440F3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708315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05A46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Servicii combinate de îngrijire medicală şi asistenţă socială, cu cazare</w:t>
            </w:r>
          </w:p>
        </w:tc>
      </w:tr>
      <w:tr w:rsidR="00C43CF2" w:rsidRPr="00C43CF2" w14:paraId="445DD87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F3EF9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73BA39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871</w:t>
            </w:r>
          </w:p>
        </w:tc>
        <w:tc>
          <w:tcPr>
            <w:tcW w:w="450" w:type="pct"/>
            <w:gridSpan w:val="2"/>
            <w:tcBorders>
              <w:top w:val="outset" w:sz="6" w:space="0" w:color="auto"/>
              <w:left w:val="outset" w:sz="6" w:space="0" w:color="auto"/>
              <w:bottom w:val="outset" w:sz="6" w:space="0" w:color="auto"/>
              <w:right w:val="outset" w:sz="6" w:space="0" w:color="auto"/>
            </w:tcBorders>
            <w:hideMark/>
          </w:tcPr>
          <w:p w14:paraId="65FEA32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4C4FE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îngrijire medicală</w:t>
            </w:r>
          </w:p>
        </w:tc>
      </w:tr>
      <w:tr w:rsidR="00C43CF2" w:rsidRPr="00C43CF2" w14:paraId="41E5346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45780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71ADD5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CA9436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8710</w:t>
            </w:r>
          </w:p>
        </w:tc>
        <w:tc>
          <w:tcPr>
            <w:tcW w:w="3350" w:type="pct"/>
            <w:gridSpan w:val="2"/>
            <w:tcBorders>
              <w:top w:val="outset" w:sz="6" w:space="0" w:color="auto"/>
              <w:left w:val="outset" w:sz="6" w:space="0" w:color="auto"/>
              <w:bottom w:val="outset" w:sz="6" w:space="0" w:color="auto"/>
              <w:right w:val="outset" w:sz="6" w:space="0" w:color="auto"/>
            </w:tcBorders>
            <w:hideMark/>
          </w:tcPr>
          <w:p w14:paraId="748C354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îngrijire medicală</w:t>
            </w:r>
          </w:p>
        </w:tc>
      </w:tr>
      <w:tr w:rsidR="00C43CF2" w:rsidRPr="00C43CF2" w14:paraId="28CF24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118D3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6EF01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872</w:t>
            </w:r>
          </w:p>
        </w:tc>
        <w:tc>
          <w:tcPr>
            <w:tcW w:w="450" w:type="pct"/>
            <w:gridSpan w:val="2"/>
            <w:tcBorders>
              <w:top w:val="outset" w:sz="6" w:space="0" w:color="auto"/>
              <w:left w:val="outset" w:sz="6" w:space="0" w:color="auto"/>
              <w:bottom w:val="outset" w:sz="6" w:space="0" w:color="auto"/>
              <w:right w:val="outset" w:sz="6" w:space="0" w:color="auto"/>
            </w:tcBorders>
            <w:hideMark/>
          </w:tcPr>
          <w:p w14:paraId="3AFC6D6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0FDEF3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recuperare psihică şi de dezintoxicare, exclusiv spitale</w:t>
            </w:r>
          </w:p>
        </w:tc>
      </w:tr>
      <w:tr w:rsidR="00C43CF2" w:rsidRPr="00C43CF2" w14:paraId="5D27FF0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C147F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F3BEB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3E94A9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8720</w:t>
            </w:r>
          </w:p>
        </w:tc>
        <w:tc>
          <w:tcPr>
            <w:tcW w:w="3350" w:type="pct"/>
            <w:gridSpan w:val="2"/>
            <w:tcBorders>
              <w:top w:val="outset" w:sz="6" w:space="0" w:color="auto"/>
              <w:left w:val="outset" w:sz="6" w:space="0" w:color="auto"/>
              <w:bottom w:val="outset" w:sz="6" w:space="0" w:color="auto"/>
              <w:right w:val="outset" w:sz="6" w:space="0" w:color="auto"/>
            </w:tcBorders>
            <w:hideMark/>
          </w:tcPr>
          <w:p w14:paraId="47DF50B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recuperare psihică şi de dezintoxicare, exclusiv spitale</w:t>
            </w:r>
          </w:p>
        </w:tc>
      </w:tr>
      <w:tr w:rsidR="00C43CF2" w:rsidRPr="00C43CF2" w14:paraId="3F787CC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26F90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F8FAA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873</w:t>
            </w:r>
          </w:p>
        </w:tc>
        <w:tc>
          <w:tcPr>
            <w:tcW w:w="450" w:type="pct"/>
            <w:gridSpan w:val="2"/>
            <w:tcBorders>
              <w:top w:val="outset" w:sz="6" w:space="0" w:color="auto"/>
              <w:left w:val="outset" w:sz="6" w:space="0" w:color="auto"/>
              <w:bottom w:val="outset" w:sz="6" w:space="0" w:color="auto"/>
              <w:right w:val="outset" w:sz="6" w:space="0" w:color="auto"/>
            </w:tcBorders>
            <w:hideMark/>
          </w:tcPr>
          <w:p w14:paraId="26B3FEF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249AC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căminelor de bătrâni şi ale căminelor pentru persoane cu dizabilităţi aflate în incapacitate de a se îngriji singure</w:t>
            </w:r>
          </w:p>
        </w:tc>
      </w:tr>
      <w:tr w:rsidR="00C43CF2" w:rsidRPr="00C43CF2" w14:paraId="51373C7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580C3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D8F0E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9F52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8730</w:t>
            </w:r>
          </w:p>
        </w:tc>
        <w:tc>
          <w:tcPr>
            <w:tcW w:w="3350" w:type="pct"/>
            <w:gridSpan w:val="2"/>
            <w:tcBorders>
              <w:top w:val="outset" w:sz="6" w:space="0" w:color="auto"/>
              <w:left w:val="outset" w:sz="6" w:space="0" w:color="auto"/>
              <w:bottom w:val="outset" w:sz="6" w:space="0" w:color="auto"/>
              <w:right w:val="outset" w:sz="6" w:space="0" w:color="auto"/>
            </w:tcBorders>
            <w:hideMark/>
          </w:tcPr>
          <w:p w14:paraId="6C3BE7C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căminelor de bătrâni şi ale căminelor pentru persoane cu dizabilităţi aflate în incapacitate de a se îngriji singure</w:t>
            </w:r>
          </w:p>
        </w:tc>
      </w:tr>
      <w:tr w:rsidR="00C43CF2" w:rsidRPr="00C43CF2" w14:paraId="0F34720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17A19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89EB0B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879</w:t>
            </w:r>
          </w:p>
        </w:tc>
        <w:tc>
          <w:tcPr>
            <w:tcW w:w="450" w:type="pct"/>
            <w:gridSpan w:val="2"/>
            <w:tcBorders>
              <w:top w:val="outset" w:sz="6" w:space="0" w:color="auto"/>
              <w:left w:val="outset" w:sz="6" w:space="0" w:color="auto"/>
              <w:bottom w:val="outset" w:sz="6" w:space="0" w:color="auto"/>
              <w:right w:val="outset" w:sz="6" w:space="0" w:color="auto"/>
            </w:tcBorders>
            <w:hideMark/>
          </w:tcPr>
          <w:p w14:paraId="5AEF13C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0D7BB2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asistenţă socială, cu cazare</w:t>
            </w:r>
          </w:p>
        </w:tc>
      </w:tr>
      <w:tr w:rsidR="00C43CF2" w:rsidRPr="00C43CF2" w14:paraId="563EA8D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08729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1207C6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651065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8791</w:t>
            </w:r>
          </w:p>
        </w:tc>
        <w:tc>
          <w:tcPr>
            <w:tcW w:w="3350" w:type="pct"/>
            <w:gridSpan w:val="2"/>
            <w:tcBorders>
              <w:top w:val="outset" w:sz="6" w:space="0" w:color="auto"/>
              <w:left w:val="outset" w:sz="6" w:space="0" w:color="auto"/>
              <w:bottom w:val="outset" w:sz="6" w:space="0" w:color="auto"/>
              <w:right w:val="outset" w:sz="6" w:space="0" w:color="auto"/>
            </w:tcBorders>
            <w:hideMark/>
          </w:tcPr>
          <w:p w14:paraId="5D6DBED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servicii de îngrijire la domiciliu</w:t>
            </w:r>
          </w:p>
        </w:tc>
      </w:tr>
      <w:tr w:rsidR="00C43CF2" w:rsidRPr="00C43CF2" w14:paraId="5B7141C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CDF906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7B2980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97F26A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8799</w:t>
            </w:r>
          </w:p>
        </w:tc>
        <w:tc>
          <w:tcPr>
            <w:tcW w:w="3350" w:type="pct"/>
            <w:gridSpan w:val="2"/>
            <w:tcBorders>
              <w:top w:val="outset" w:sz="6" w:space="0" w:color="auto"/>
              <w:left w:val="outset" w:sz="6" w:space="0" w:color="auto"/>
              <w:bottom w:val="outset" w:sz="6" w:space="0" w:color="auto"/>
              <w:right w:val="outset" w:sz="6" w:space="0" w:color="auto"/>
            </w:tcBorders>
            <w:hideMark/>
          </w:tcPr>
          <w:p w14:paraId="2DF999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asistenţă socială, cu cazare n.c.a.</w:t>
            </w:r>
          </w:p>
        </w:tc>
      </w:tr>
      <w:tr w:rsidR="00C43CF2" w:rsidRPr="00C43CF2" w14:paraId="3F7A36F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F5D9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88</w:t>
            </w:r>
          </w:p>
        </w:tc>
        <w:tc>
          <w:tcPr>
            <w:tcW w:w="500" w:type="pct"/>
            <w:tcBorders>
              <w:top w:val="outset" w:sz="6" w:space="0" w:color="auto"/>
              <w:left w:val="outset" w:sz="6" w:space="0" w:color="auto"/>
              <w:bottom w:val="outset" w:sz="6" w:space="0" w:color="auto"/>
              <w:right w:val="outset" w:sz="6" w:space="0" w:color="auto"/>
            </w:tcBorders>
            <w:hideMark/>
          </w:tcPr>
          <w:p w14:paraId="4CB2154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E7CD70"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5C130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asistenţă socială, fără cazare</w:t>
            </w:r>
          </w:p>
        </w:tc>
      </w:tr>
      <w:tr w:rsidR="00C43CF2" w:rsidRPr="00C43CF2" w14:paraId="6E34944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E9C4DD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6236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881</w:t>
            </w:r>
          </w:p>
        </w:tc>
        <w:tc>
          <w:tcPr>
            <w:tcW w:w="450" w:type="pct"/>
            <w:gridSpan w:val="2"/>
            <w:tcBorders>
              <w:top w:val="outset" w:sz="6" w:space="0" w:color="auto"/>
              <w:left w:val="outset" w:sz="6" w:space="0" w:color="auto"/>
              <w:bottom w:val="outset" w:sz="6" w:space="0" w:color="auto"/>
              <w:right w:val="outset" w:sz="6" w:space="0" w:color="auto"/>
            </w:tcBorders>
            <w:hideMark/>
          </w:tcPr>
          <w:p w14:paraId="1BDE05B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F8DCE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socială, fără cazare, pentru bătrâni şi pentru persoane cu dizabilităţi aflate în incapacitate de a se îngriji singure</w:t>
            </w:r>
          </w:p>
        </w:tc>
      </w:tr>
      <w:tr w:rsidR="00C43CF2" w:rsidRPr="00C43CF2" w14:paraId="59A802D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29EEA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B4EAE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0A4C4B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8810</w:t>
            </w:r>
          </w:p>
        </w:tc>
        <w:tc>
          <w:tcPr>
            <w:tcW w:w="3350" w:type="pct"/>
            <w:gridSpan w:val="2"/>
            <w:tcBorders>
              <w:top w:val="outset" w:sz="6" w:space="0" w:color="auto"/>
              <w:left w:val="outset" w:sz="6" w:space="0" w:color="auto"/>
              <w:bottom w:val="outset" w:sz="6" w:space="0" w:color="auto"/>
              <w:right w:val="outset" w:sz="6" w:space="0" w:color="auto"/>
            </w:tcBorders>
            <w:hideMark/>
          </w:tcPr>
          <w:p w14:paraId="3C1A57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asistenţă socială, fără cazare, pentru bătrâni şi pentru persoane cu dizabilităţi aflate în incapacitate de a se îngriji singure</w:t>
            </w:r>
          </w:p>
        </w:tc>
      </w:tr>
      <w:tr w:rsidR="00C43CF2" w:rsidRPr="00C43CF2" w14:paraId="413C836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82772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1220D1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889</w:t>
            </w:r>
          </w:p>
        </w:tc>
        <w:tc>
          <w:tcPr>
            <w:tcW w:w="450" w:type="pct"/>
            <w:gridSpan w:val="2"/>
            <w:tcBorders>
              <w:top w:val="outset" w:sz="6" w:space="0" w:color="auto"/>
              <w:left w:val="outset" w:sz="6" w:space="0" w:color="auto"/>
              <w:bottom w:val="outset" w:sz="6" w:space="0" w:color="auto"/>
              <w:right w:val="outset" w:sz="6" w:space="0" w:color="auto"/>
            </w:tcBorders>
            <w:hideMark/>
          </w:tcPr>
          <w:p w14:paraId="025C800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1A926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asistenţă socială, fără cazare</w:t>
            </w:r>
          </w:p>
        </w:tc>
      </w:tr>
      <w:tr w:rsidR="00C43CF2" w:rsidRPr="00C43CF2" w14:paraId="463EFA6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8AC44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B982C1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7E10B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8891</w:t>
            </w:r>
          </w:p>
        </w:tc>
        <w:tc>
          <w:tcPr>
            <w:tcW w:w="3350" w:type="pct"/>
            <w:gridSpan w:val="2"/>
            <w:tcBorders>
              <w:top w:val="outset" w:sz="6" w:space="0" w:color="auto"/>
              <w:left w:val="outset" w:sz="6" w:space="0" w:color="auto"/>
              <w:bottom w:val="outset" w:sz="6" w:space="0" w:color="auto"/>
              <w:right w:val="outset" w:sz="6" w:space="0" w:color="auto"/>
            </w:tcBorders>
            <w:hideMark/>
          </w:tcPr>
          <w:p w14:paraId="1F9585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îngrijire zilnică pentru copii</w:t>
            </w:r>
          </w:p>
        </w:tc>
      </w:tr>
      <w:tr w:rsidR="00C43CF2" w:rsidRPr="00C43CF2" w14:paraId="379DA69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91A566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71A4B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C86DD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8899</w:t>
            </w:r>
          </w:p>
        </w:tc>
        <w:tc>
          <w:tcPr>
            <w:tcW w:w="3350" w:type="pct"/>
            <w:gridSpan w:val="2"/>
            <w:tcBorders>
              <w:top w:val="outset" w:sz="6" w:space="0" w:color="auto"/>
              <w:left w:val="outset" w:sz="6" w:space="0" w:color="auto"/>
              <w:bottom w:val="outset" w:sz="6" w:space="0" w:color="auto"/>
              <w:right w:val="outset" w:sz="6" w:space="0" w:color="auto"/>
            </w:tcBorders>
            <w:hideMark/>
          </w:tcPr>
          <w:p w14:paraId="102A08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asistenţă socială, fără cazare, n.c.a.</w:t>
            </w:r>
          </w:p>
        </w:tc>
      </w:tr>
      <w:tr w:rsidR="00C43CF2" w:rsidRPr="00C43CF2" w14:paraId="7EC187C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60C61E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1457C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B7808A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6F060E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S - Activităţi de spectacole, culturale, sportive şi recreative</w:t>
            </w:r>
          </w:p>
        </w:tc>
      </w:tr>
      <w:tr w:rsidR="00C43CF2" w:rsidRPr="00C43CF2" w14:paraId="4C9D4EE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81E63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90</w:t>
            </w:r>
          </w:p>
        </w:tc>
        <w:tc>
          <w:tcPr>
            <w:tcW w:w="500" w:type="pct"/>
            <w:tcBorders>
              <w:top w:val="outset" w:sz="6" w:space="0" w:color="auto"/>
              <w:left w:val="outset" w:sz="6" w:space="0" w:color="auto"/>
              <w:bottom w:val="outset" w:sz="6" w:space="0" w:color="auto"/>
              <w:right w:val="outset" w:sz="6" w:space="0" w:color="auto"/>
            </w:tcBorders>
            <w:hideMark/>
          </w:tcPr>
          <w:p w14:paraId="4F6A4DA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32194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90053D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creaţie şi interpretare artistică</w:t>
            </w:r>
          </w:p>
        </w:tc>
      </w:tr>
      <w:tr w:rsidR="00C43CF2" w:rsidRPr="00C43CF2" w14:paraId="4444D88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9E8A7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D761E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901</w:t>
            </w:r>
          </w:p>
        </w:tc>
        <w:tc>
          <w:tcPr>
            <w:tcW w:w="450" w:type="pct"/>
            <w:gridSpan w:val="2"/>
            <w:tcBorders>
              <w:top w:val="outset" w:sz="6" w:space="0" w:color="auto"/>
              <w:left w:val="outset" w:sz="6" w:space="0" w:color="auto"/>
              <w:bottom w:val="outset" w:sz="6" w:space="0" w:color="auto"/>
              <w:right w:val="outset" w:sz="6" w:space="0" w:color="auto"/>
            </w:tcBorders>
            <w:hideMark/>
          </w:tcPr>
          <w:p w14:paraId="378A33B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BEFA9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creaţie artistică</w:t>
            </w:r>
          </w:p>
        </w:tc>
      </w:tr>
      <w:tr w:rsidR="00C43CF2" w:rsidRPr="00C43CF2" w14:paraId="2CB6FB0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0328F0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EA5C1E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0D9EC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9011</w:t>
            </w:r>
          </w:p>
        </w:tc>
        <w:tc>
          <w:tcPr>
            <w:tcW w:w="3350" w:type="pct"/>
            <w:gridSpan w:val="2"/>
            <w:tcBorders>
              <w:top w:val="outset" w:sz="6" w:space="0" w:color="auto"/>
              <w:left w:val="outset" w:sz="6" w:space="0" w:color="auto"/>
              <w:bottom w:val="outset" w:sz="6" w:space="0" w:color="auto"/>
              <w:right w:val="outset" w:sz="6" w:space="0" w:color="auto"/>
            </w:tcBorders>
            <w:hideMark/>
          </w:tcPr>
          <w:p w14:paraId="4D901D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creaţie literară şi compoziţie muzicală</w:t>
            </w:r>
          </w:p>
        </w:tc>
      </w:tr>
      <w:tr w:rsidR="00C43CF2" w:rsidRPr="00C43CF2" w14:paraId="7EB2ACA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C9E3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1E5F0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2FF27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9012</w:t>
            </w:r>
          </w:p>
        </w:tc>
        <w:tc>
          <w:tcPr>
            <w:tcW w:w="3350" w:type="pct"/>
            <w:gridSpan w:val="2"/>
            <w:tcBorders>
              <w:top w:val="outset" w:sz="6" w:space="0" w:color="auto"/>
              <w:left w:val="outset" w:sz="6" w:space="0" w:color="auto"/>
              <w:bottom w:val="outset" w:sz="6" w:space="0" w:color="auto"/>
              <w:right w:val="outset" w:sz="6" w:space="0" w:color="auto"/>
            </w:tcBorders>
            <w:hideMark/>
          </w:tcPr>
          <w:p w14:paraId="1875EA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creaţie în domeniul artelor vizuale</w:t>
            </w:r>
          </w:p>
        </w:tc>
      </w:tr>
      <w:tr w:rsidR="00C43CF2" w:rsidRPr="00C43CF2" w14:paraId="172382E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95A52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2EDD55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91EFE7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9013</w:t>
            </w:r>
          </w:p>
        </w:tc>
        <w:tc>
          <w:tcPr>
            <w:tcW w:w="3350" w:type="pct"/>
            <w:gridSpan w:val="2"/>
            <w:tcBorders>
              <w:top w:val="outset" w:sz="6" w:space="0" w:color="auto"/>
              <w:left w:val="outset" w:sz="6" w:space="0" w:color="auto"/>
              <w:bottom w:val="outset" w:sz="6" w:space="0" w:color="auto"/>
              <w:right w:val="outset" w:sz="6" w:space="0" w:color="auto"/>
            </w:tcBorders>
            <w:hideMark/>
          </w:tcPr>
          <w:p w14:paraId="6515F9F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de creaţie artistică</w:t>
            </w:r>
          </w:p>
        </w:tc>
      </w:tr>
      <w:tr w:rsidR="00C43CF2" w:rsidRPr="00C43CF2" w14:paraId="549530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61894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0DCF6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902</w:t>
            </w:r>
          </w:p>
        </w:tc>
        <w:tc>
          <w:tcPr>
            <w:tcW w:w="450" w:type="pct"/>
            <w:gridSpan w:val="2"/>
            <w:tcBorders>
              <w:top w:val="outset" w:sz="6" w:space="0" w:color="auto"/>
              <w:left w:val="outset" w:sz="6" w:space="0" w:color="auto"/>
              <w:bottom w:val="outset" w:sz="6" w:space="0" w:color="auto"/>
              <w:right w:val="outset" w:sz="6" w:space="0" w:color="auto"/>
            </w:tcBorders>
            <w:hideMark/>
          </w:tcPr>
          <w:p w14:paraId="17FBFB3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8E216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interpretare artistică (spectacole)</w:t>
            </w:r>
          </w:p>
        </w:tc>
      </w:tr>
      <w:tr w:rsidR="00C43CF2" w:rsidRPr="00C43CF2" w14:paraId="78D9497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A7EDC2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FCFB0C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DBDDD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9020</w:t>
            </w:r>
          </w:p>
        </w:tc>
        <w:tc>
          <w:tcPr>
            <w:tcW w:w="3350" w:type="pct"/>
            <w:gridSpan w:val="2"/>
            <w:tcBorders>
              <w:top w:val="outset" w:sz="6" w:space="0" w:color="auto"/>
              <w:left w:val="outset" w:sz="6" w:space="0" w:color="auto"/>
              <w:bottom w:val="outset" w:sz="6" w:space="0" w:color="auto"/>
              <w:right w:val="outset" w:sz="6" w:space="0" w:color="auto"/>
            </w:tcBorders>
            <w:hideMark/>
          </w:tcPr>
          <w:p w14:paraId="47F764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interpretare artistică (spectacole)</w:t>
            </w:r>
          </w:p>
        </w:tc>
      </w:tr>
      <w:tr w:rsidR="00C43CF2" w:rsidRPr="00C43CF2" w14:paraId="6ED09D1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E3542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216AB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903</w:t>
            </w:r>
          </w:p>
        </w:tc>
        <w:tc>
          <w:tcPr>
            <w:tcW w:w="450" w:type="pct"/>
            <w:gridSpan w:val="2"/>
            <w:tcBorders>
              <w:top w:val="outset" w:sz="6" w:space="0" w:color="auto"/>
              <w:left w:val="outset" w:sz="6" w:space="0" w:color="auto"/>
              <w:bottom w:val="outset" w:sz="6" w:space="0" w:color="auto"/>
              <w:right w:val="outset" w:sz="6" w:space="0" w:color="auto"/>
            </w:tcBorders>
            <w:hideMark/>
          </w:tcPr>
          <w:p w14:paraId="6B07A79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B49BF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Activităţi-suport pentru creaţie şi interpretare artistică</w:t>
            </w:r>
          </w:p>
        </w:tc>
      </w:tr>
      <w:tr w:rsidR="00C43CF2" w:rsidRPr="00C43CF2" w14:paraId="7A08FDA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4282C7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43E9D4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124BB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9031</w:t>
            </w:r>
          </w:p>
        </w:tc>
        <w:tc>
          <w:tcPr>
            <w:tcW w:w="3350" w:type="pct"/>
            <w:gridSpan w:val="2"/>
            <w:tcBorders>
              <w:top w:val="outset" w:sz="6" w:space="0" w:color="auto"/>
              <w:left w:val="outset" w:sz="6" w:space="0" w:color="auto"/>
              <w:bottom w:val="outset" w:sz="6" w:space="0" w:color="auto"/>
              <w:right w:val="outset" w:sz="6" w:space="0" w:color="auto"/>
            </w:tcBorders>
            <w:hideMark/>
          </w:tcPr>
          <w:p w14:paraId="49270C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gestionare a sălilor şi amplasamentelor de spectacole</w:t>
            </w:r>
          </w:p>
        </w:tc>
      </w:tr>
      <w:tr w:rsidR="00C43CF2" w:rsidRPr="00C43CF2" w14:paraId="4194B02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5F76A7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BD75F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26320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9039</w:t>
            </w:r>
          </w:p>
        </w:tc>
        <w:tc>
          <w:tcPr>
            <w:tcW w:w="3350" w:type="pct"/>
            <w:gridSpan w:val="2"/>
            <w:tcBorders>
              <w:top w:val="outset" w:sz="6" w:space="0" w:color="auto"/>
              <w:left w:val="outset" w:sz="6" w:space="0" w:color="auto"/>
              <w:bottom w:val="outset" w:sz="6" w:space="0" w:color="auto"/>
              <w:right w:val="outset" w:sz="6" w:space="0" w:color="auto"/>
            </w:tcBorders>
            <w:hideMark/>
          </w:tcPr>
          <w:p w14:paraId="0FE0E3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activităţi-suport pentru creaţie şi interpretare artistică</w:t>
            </w:r>
          </w:p>
        </w:tc>
      </w:tr>
      <w:tr w:rsidR="00C43CF2" w:rsidRPr="00C43CF2" w14:paraId="31AAEB4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0366C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91</w:t>
            </w:r>
          </w:p>
        </w:tc>
        <w:tc>
          <w:tcPr>
            <w:tcW w:w="500" w:type="pct"/>
            <w:tcBorders>
              <w:top w:val="outset" w:sz="6" w:space="0" w:color="auto"/>
              <w:left w:val="outset" w:sz="6" w:space="0" w:color="auto"/>
              <w:bottom w:val="outset" w:sz="6" w:space="0" w:color="auto"/>
              <w:right w:val="outset" w:sz="6" w:space="0" w:color="auto"/>
            </w:tcBorders>
            <w:hideMark/>
          </w:tcPr>
          <w:p w14:paraId="42E7D4F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2E310B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C05B2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bibliotecilor, arhivelor, muzeelor şi alte activităţi culturale</w:t>
            </w:r>
          </w:p>
        </w:tc>
      </w:tr>
      <w:tr w:rsidR="00C43CF2" w:rsidRPr="00C43CF2" w14:paraId="2E03B0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511B2E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30A12A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911</w:t>
            </w:r>
          </w:p>
        </w:tc>
        <w:tc>
          <w:tcPr>
            <w:tcW w:w="450" w:type="pct"/>
            <w:gridSpan w:val="2"/>
            <w:tcBorders>
              <w:top w:val="outset" w:sz="6" w:space="0" w:color="auto"/>
              <w:left w:val="outset" w:sz="6" w:space="0" w:color="auto"/>
              <w:bottom w:val="outset" w:sz="6" w:space="0" w:color="auto"/>
              <w:right w:val="outset" w:sz="6" w:space="0" w:color="auto"/>
            </w:tcBorders>
            <w:hideMark/>
          </w:tcPr>
          <w:p w14:paraId="047A615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5F61E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bibliotecilor şi arhivelor</w:t>
            </w:r>
          </w:p>
        </w:tc>
      </w:tr>
      <w:tr w:rsidR="00C43CF2" w:rsidRPr="00C43CF2" w14:paraId="4C609F7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8EA76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1B8EDD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8824C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9111</w:t>
            </w:r>
          </w:p>
        </w:tc>
        <w:tc>
          <w:tcPr>
            <w:tcW w:w="3350" w:type="pct"/>
            <w:gridSpan w:val="2"/>
            <w:tcBorders>
              <w:top w:val="outset" w:sz="6" w:space="0" w:color="auto"/>
              <w:left w:val="outset" w:sz="6" w:space="0" w:color="auto"/>
              <w:bottom w:val="outset" w:sz="6" w:space="0" w:color="auto"/>
              <w:right w:val="outset" w:sz="6" w:space="0" w:color="auto"/>
            </w:tcBorders>
            <w:hideMark/>
          </w:tcPr>
          <w:p w14:paraId="57F77C1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bibliotecilor</w:t>
            </w:r>
          </w:p>
        </w:tc>
      </w:tr>
      <w:tr w:rsidR="00C43CF2" w:rsidRPr="00C43CF2" w14:paraId="6B30DF5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D1ECD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78142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2A9F5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9112</w:t>
            </w:r>
          </w:p>
        </w:tc>
        <w:tc>
          <w:tcPr>
            <w:tcW w:w="3350" w:type="pct"/>
            <w:gridSpan w:val="2"/>
            <w:tcBorders>
              <w:top w:val="outset" w:sz="6" w:space="0" w:color="auto"/>
              <w:left w:val="outset" w:sz="6" w:space="0" w:color="auto"/>
              <w:bottom w:val="outset" w:sz="6" w:space="0" w:color="auto"/>
              <w:right w:val="outset" w:sz="6" w:space="0" w:color="auto"/>
            </w:tcBorders>
            <w:hideMark/>
          </w:tcPr>
          <w:p w14:paraId="2D387D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arhivelor</w:t>
            </w:r>
          </w:p>
        </w:tc>
      </w:tr>
      <w:tr w:rsidR="00C43CF2" w:rsidRPr="00C43CF2" w14:paraId="5F4E92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F4180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B4A39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912</w:t>
            </w:r>
          </w:p>
        </w:tc>
        <w:tc>
          <w:tcPr>
            <w:tcW w:w="450" w:type="pct"/>
            <w:gridSpan w:val="2"/>
            <w:tcBorders>
              <w:top w:val="outset" w:sz="6" w:space="0" w:color="auto"/>
              <w:left w:val="outset" w:sz="6" w:space="0" w:color="auto"/>
              <w:bottom w:val="outset" w:sz="6" w:space="0" w:color="auto"/>
              <w:right w:val="outset" w:sz="6" w:space="0" w:color="auto"/>
            </w:tcBorders>
            <w:hideMark/>
          </w:tcPr>
          <w:p w14:paraId="7988159A"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4B1AD3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muzeelor, colecţiilor, siturilor şi monumentelor istorice</w:t>
            </w:r>
          </w:p>
        </w:tc>
      </w:tr>
      <w:tr w:rsidR="00C43CF2" w:rsidRPr="00C43CF2" w14:paraId="318A22DC"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4DDD3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2D899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00509B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9121</w:t>
            </w:r>
          </w:p>
        </w:tc>
        <w:tc>
          <w:tcPr>
            <w:tcW w:w="3350" w:type="pct"/>
            <w:gridSpan w:val="2"/>
            <w:tcBorders>
              <w:top w:val="outset" w:sz="6" w:space="0" w:color="auto"/>
              <w:left w:val="outset" w:sz="6" w:space="0" w:color="auto"/>
              <w:bottom w:val="outset" w:sz="6" w:space="0" w:color="auto"/>
              <w:right w:val="outset" w:sz="6" w:space="0" w:color="auto"/>
            </w:tcBorders>
            <w:hideMark/>
          </w:tcPr>
          <w:p w14:paraId="3C5204A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muzeelor şi colecţiilor</w:t>
            </w:r>
          </w:p>
        </w:tc>
      </w:tr>
      <w:tr w:rsidR="00C43CF2" w:rsidRPr="00C43CF2" w14:paraId="62066DB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682CB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68907D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1FE40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9122</w:t>
            </w:r>
          </w:p>
        </w:tc>
        <w:tc>
          <w:tcPr>
            <w:tcW w:w="3350" w:type="pct"/>
            <w:gridSpan w:val="2"/>
            <w:tcBorders>
              <w:top w:val="outset" w:sz="6" w:space="0" w:color="auto"/>
              <w:left w:val="outset" w:sz="6" w:space="0" w:color="auto"/>
              <w:bottom w:val="outset" w:sz="6" w:space="0" w:color="auto"/>
              <w:right w:val="outset" w:sz="6" w:space="0" w:color="auto"/>
            </w:tcBorders>
            <w:hideMark/>
          </w:tcPr>
          <w:p w14:paraId="21FF81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siturilor şi monumentelor istorice</w:t>
            </w:r>
          </w:p>
        </w:tc>
      </w:tr>
      <w:tr w:rsidR="00C43CF2" w:rsidRPr="00C43CF2" w14:paraId="5AC1DD1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BAB125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CEA804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913</w:t>
            </w:r>
          </w:p>
        </w:tc>
        <w:tc>
          <w:tcPr>
            <w:tcW w:w="450" w:type="pct"/>
            <w:gridSpan w:val="2"/>
            <w:tcBorders>
              <w:top w:val="outset" w:sz="6" w:space="0" w:color="auto"/>
              <w:left w:val="outset" w:sz="6" w:space="0" w:color="auto"/>
              <w:bottom w:val="outset" w:sz="6" w:space="0" w:color="auto"/>
              <w:right w:val="outset" w:sz="6" w:space="0" w:color="auto"/>
            </w:tcBorders>
            <w:hideMark/>
          </w:tcPr>
          <w:p w14:paraId="2B48B96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FFD7D6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conservare, restaurare şi alte activităţi-suport pentru patrimoniul cultural</w:t>
            </w:r>
          </w:p>
        </w:tc>
      </w:tr>
      <w:tr w:rsidR="00C43CF2" w:rsidRPr="00C43CF2" w14:paraId="288FBAF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A4ADBE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4E2D0A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6BAF8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9130</w:t>
            </w:r>
          </w:p>
        </w:tc>
        <w:tc>
          <w:tcPr>
            <w:tcW w:w="3350" w:type="pct"/>
            <w:gridSpan w:val="2"/>
            <w:tcBorders>
              <w:top w:val="outset" w:sz="6" w:space="0" w:color="auto"/>
              <w:left w:val="outset" w:sz="6" w:space="0" w:color="auto"/>
              <w:bottom w:val="outset" w:sz="6" w:space="0" w:color="auto"/>
              <w:right w:val="outset" w:sz="6" w:space="0" w:color="auto"/>
            </w:tcBorders>
            <w:hideMark/>
          </w:tcPr>
          <w:p w14:paraId="1A39702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conservare, restaurare şi alte activităţi-suport pentru patrimoniul cultural</w:t>
            </w:r>
          </w:p>
        </w:tc>
      </w:tr>
      <w:tr w:rsidR="00C43CF2" w:rsidRPr="00C43CF2" w14:paraId="2FF79A67"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D0578A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F2FC2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914</w:t>
            </w:r>
          </w:p>
        </w:tc>
        <w:tc>
          <w:tcPr>
            <w:tcW w:w="450" w:type="pct"/>
            <w:gridSpan w:val="2"/>
            <w:tcBorders>
              <w:top w:val="outset" w:sz="6" w:space="0" w:color="auto"/>
              <w:left w:val="outset" w:sz="6" w:space="0" w:color="auto"/>
              <w:bottom w:val="outset" w:sz="6" w:space="0" w:color="auto"/>
              <w:right w:val="outset" w:sz="6" w:space="0" w:color="auto"/>
            </w:tcBorders>
            <w:hideMark/>
          </w:tcPr>
          <w:p w14:paraId="15C061A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06FE6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grădinilor botanice, zoologice şi ale rezervaţiilor naturale</w:t>
            </w:r>
          </w:p>
        </w:tc>
      </w:tr>
      <w:tr w:rsidR="00C43CF2" w:rsidRPr="00C43CF2" w14:paraId="5A0328C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8EB222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F8A2FF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35F3C5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9141</w:t>
            </w:r>
          </w:p>
        </w:tc>
        <w:tc>
          <w:tcPr>
            <w:tcW w:w="3350" w:type="pct"/>
            <w:gridSpan w:val="2"/>
            <w:tcBorders>
              <w:top w:val="outset" w:sz="6" w:space="0" w:color="auto"/>
              <w:left w:val="outset" w:sz="6" w:space="0" w:color="auto"/>
              <w:bottom w:val="outset" w:sz="6" w:space="0" w:color="auto"/>
              <w:right w:val="outset" w:sz="6" w:space="0" w:color="auto"/>
            </w:tcBorders>
            <w:hideMark/>
          </w:tcPr>
          <w:p w14:paraId="279A00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grădinilor botanice şi zoologice</w:t>
            </w:r>
          </w:p>
        </w:tc>
      </w:tr>
      <w:tr w:rsidR="00C43CF2" w:rsidRPr="00C43CF2" w14:paraId="756EA3E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406F1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0F3083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6901D8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9142</w:t>
            </w:r>
          </w:p>
        </w:tc>
        <w:tc>
          <w:tcPr>
            <w:tcW w:w="3350" w:type="pct"/>
            <w:gridSpan w:val="2"/>
            <w:tcBorders>
              <w:top w:val="outset" w:sz="6" w:space="0" w:color="auto"/>
              <w:left w:val="outset" w:sz="6" w:space="0" w:color="auto"/>
              <w:bottom w:val="outset" w:sz="6" w:space="0" w:color="auto"/>
              <w:right w:val="outset" w:sz="6" w:space="0" w:color="auto"/>
            </w:tcBorders>
            <w:hideMark/>
          </w:tcPr>
          <w:p w14:paraId="11C95FD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rezervaţiilor naturale</w:t>
            </w:r>
          </w:p>
        </w:tc>
      </w:tr>
      <w:tr w:rsidR="00C43CF2" w:rsidRPr="00C43CF2" w14:paraId="0F1676B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093BFB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92</w:t>
            </w:r>
          </w:p>
        </w:tc>
        <w:tc>
          <w:tcPr>
            <w:tcW w:w="500" w:type="pct"/>
            <w:tcBorders>
              <w:top w:val="outset" w:sz="6" w:space="0" w:color="auto"/>
              <w:left w:val="outset" w:sz="6" w:space="0" w:color="auto"/>
              <w:bottom w:val="outset" w:sz="6" w:space="0" w:color="auto"/>
              <w:right w:val="outset" w:sz="6" w:space="0" w:color="auto"/>
            </w:tcBorders>
            <w:hideMark/>
          </w:tcPr>
          <w:p w14:paraId="2F2EE32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4CD9C9F"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EFE5BD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de jocuri de noroc şi pariuri</w:t>
            </w:r>
          </w:p>
        </w:tc>
      </w:tr>
      <w:tr w:rsidR="00C43CF2" w:rsidRPr="00C43CF2" w14:paraId="197440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D6018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04B1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920</w:t>
            </w:r>
          </w:p>
        </w:tc>
        <w:tc>
          <w:tcPr>
            <w:tcW w:w="450" w:type="pct"/>
            <w:gridSpan w:val="2"/>
            <w:tcBorders>
              <w:top w:val="outset" w:sz="6" w:space="0" w:color="auto"/>
              <w:left w:val="outset" w:sz="6" w:space="0" w:color="auto"/>
              <w:bottom w:val="outset" w:sz="6" w:space="0" w:color="auto"/>
              <w:right w:val="outset" w:sz="6" w:space="0" w:color="auto"/>
            </w:tcBorders>
            <w:hideMark/>
          </w:tcPr>
          <w:p w14:paraId="2B21A8A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54F978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jocuri de noroc şi pariuri</w:t>
            </w:r>
          </w:p>
        </w:tc>
      </w:tr>
      <w:tr w:rsidR="00C43CF2" w:rsidRPr="00C43CF2" w14:paraId="067AB5B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E2F12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C49AAF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13000F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9200</w:t>
            </w:r>
          </w:p>
        </w:tc>
        <w:tc>
          <w:tcPr>
            <w:tcW w:w="3350" w:type="pct"/>
            <w:gridSpan w:val="2"/>
            <w:tcBorders>
              <w:top w:val="outset" w:sz="6" w:space="0" w:color="auto"/>
              <w:left w:val="outset" w:sz="6" w:space="0" w:color="auto"/>
              <w:bottom w:val="outset" w:sz="6" w:space="0" w:color="auto"/>
              <w:right w:val="outset" w:sz="6" w:space="0" w:color="auto"/>
            </w:tcBorders>
            <w:hideMark/>
          </w:tcPr>
          <w:p w14:paraId="09A127A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jocuri de noroc şi pariuri</w:t>
            </w:r>
          </w:p>
        </w:tc>
      </w:tr>
      <w:tr w:rsidR="00C43CF2" w:rsidRPr="00C43CF2" w14:paraId="3CB3D4A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99FF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93</w:t>
            </w:r>
          </w:p>
        </w:tc>
        <w:tc>
          <w:tcPr>
            <w:tcW w:w="500" w:type="pct"/>
            <w:tcBorders>
              <w:top w:val="outset" w:sz="6" w:space="0" w:color="auto"/>
              <w:left w:val="outset" w:sz="6" w:space="0" w:color="auto"/>
              <w:bottom w:val="outset" w:sz="6" w:space="0" w:color="auto"/>
              <w:right w:val="outset" w:sz="6" w:space="0" w:color="auto"/>
            </w:tcBorders>
            <w:hideMark/>
          </w:tcPr>
          <w:p w14:paraId="2AFDF32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B654CF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846BC5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sportive, recreative şi distractive</w:t>
            </w:r>
          </w:p>
        </w:tc>
      </w:tr>
      <w:tr w:rsidR="00C43CF2" w:rsidRPr="00C43CF2" w14:paraId="505AD6F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9F116D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105A3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931</w:t>
            </w:r>
          </w:p>
        </w:tc>
        <w:tc>
          <w:tcPr>
            <w:tcW w:w="450" w:type="pct"/>
            <w:gridSpan w:val="2"/>
            <w:tcBorders>
              <w:top w:val="outset" w:sz="6" w:space="0" w:color="auto"/>
              <w:left w:val="outset" w:sz="6" w:space="0" w:color="auto"/>
              <w:bottom w:val="outset" w:sz="6" w:space="0" w:color="auto"/>
              <w:right w:val="outset" w:sz="6" w:space="0" w:color="auto"/>
            </w:tcBorders>
            <w:hideMark/>
          </w:tcPr>
          <w:p w14:paraId="206D831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44A458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sportive</w:t>
            </w:r>
          </w:p>
        </w:tc>
      </w:tr>
      <w:tr w:rsidR="00C43CF2" w:rsidRPr="00C43CF2" w14:paraId="5E2A932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7F48F2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C2590F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36D82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9311</w:t>
            </w:r>
          </w:p>
        </w:tc>
        <w:tc>
          <w:tcPr>
            <w:tcW w:w="3350" w:type="pct"/>
            <w:gridSpan w:val="2"/>
            <w:tcBorders>
              <w:top w:val="outset" w:sz="6" w:space="0" w:color="auto"/>
              <w:left w:val="outset" w:sz="6" w:space="0" w:color="auto"/>
              <w:bottom w:val="outset" w:sz="6" w:space="0" w:color="auto"/>
              <w:right w:val="outset" w:sz="6" w:space="0" w:color="auto"/>
            </w:tcBorders>
            <w:hideMark/>
          </w:tcPr>
          <w:p w14:paraId="0B0F1F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bazelor sportive</w:t>
            </w:r>
          </w:p>
        </w:tc>
      </w:tr>
      <w:tr w:rsidR="00C43CF2" w:rsidRPr="00C43CF2" w14:paraId="46B8EC1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5C08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B7303D"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C26BD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9312</w:t>
            </w:r>
          </w:p>
        </w:tc>
        <w:tc>
          <w:tcPr>
            <w:tcW w:w="3350" w:type="pct"/>
            <w:gridSpan w:val="2"/>
            <w:tcBorders>
              <w:top w:val="outset" w:sz="6" w:space="0" w:color="auto"/>
              <w:left w:val="outset" w:sz="6" w:space="0" w:color="auto"/>
              <w:bottom w:val="outset" w:sz="6" w:space="0" w:color="auto"/>
              <w:right w:val="outset" w:sz="6" w:space="0" w:color="auto"/>
            </w:tcBorders>
            <w:hideMark/>
          </w:tcPr>
          <w:p w14:paraId="4AAF6B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cluburilor sportive</w:t>
            </w:r>
          </w:p>
        </w:tc>
      </w:tr>
      <w:tr w:rsidR="00C43CF2" w:rsidRPr="00C43CF2" w14:paraId="7674DF8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F472B9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86020E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ADA86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9313</w:t>
            </w:r>
          </w:p>
        </w:tc>
        <w:tc>
          <w:tcPr>
            <w:tcW w:w="3350" w:type="pct"/>
            <w:gridSpan w:val="2"/>
            <w:tcBorders>
              <w:top w:val="outset" w:sz="6" w:space="0" w:color="auto"/>
              <w:left w:val="outset" w:sz="6" w:space="0" w:color="auto"/>
              <w:bottom w:val="outset" w:sz="6" w:space="0" w:color="auto"/>
              <w:right w:val="outset" w:sz="6" w:space="0" w:color="auto"/>
            </w:tcBorders>
            <w:hideMark/>
          </w:tcPr>
          <w:p w14:paraId="7C76D92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de fitness</w:t>
            </w:r>
          </w:p>
        </w:tc>
      </w:tr>
      <w:tr w:rsidR="00C43CF2" w:rsidRPr="00C43CF2" w14:paraId="7974040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CB0AA7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0878DE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B5B19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9319</w:t>
            </w:r>
          </w:p>
        </w:tc>
        <w:tc>
          <w:tcPr>
            <w:tcW w:w="3350" w:type="pct"/>
            <w:gridSpan w:val="2"/>
            <w:tcBorders>
              <w:top w:val="outset" w:sz="6" w:space="0" w:color="auto"/>
              <w:left w:val="outset" w:sz="6" w:space="0" w:color="auto"/>
              <w:bottom w:val="outset" w:sz="6" w:space="0" w:color="auto"/>
              <w:right w:val="outset" w:sz="6" w:space="0" w:color="auto"/>
            </w:tcBorders>
            <w:hideMark/>
          </w:tcPr>
          <w:p w14:paraId="40EA596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sportive n.c.a</w:t>
            </w:r>
          </w:p>
        </w:tc>
      </w:tr>
      <w:tr w:rsidR="00C43CF2" w:rsidRPr="00C43CF2" w14:paraId="2D977C8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2CC65C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66A45B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932</w:t>
            </w:r>
          </w:p>
        </w:tc>
        <w:tc>
          <w:tcPr>
            <w:tcW w:w="450" w:type="pct"/>
            <w:gridSpan w:val="2"/>
            <w:tcBorders>
              <w:top w:val="outset" w:sz="6" w:space="0" w:color="auto"/>
              <w:left w:val="outset" w:sz="6" w:space="0" w:color="auto"/>
              <w:bottom w:val="outset" w:sz="6" w:space="0" w:color="auto"/>
              <w:right w:val="outset" w:sz="6" w:space="0" w:color="auto"/>
            </w:tcBorders>
            <w:hideMark/>
          </w:tcPr>
          <w:p w14:paraId="560121A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475931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recreative şi distractive</w:t>
            </w:r>
          </w:p>
        </w:tc>
      </w:tr>
      <w:tr w:rsidR="00C43CF2" w:rsidRPr="00C43CF2" w14:paraId="2D2700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91AF0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F43A72"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672E2E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9321</w:t>
            </w:r>
          </w:p>
        </w:tc>
        <w:tc>
          <w:tcPr>
            <w:tcW w:w="3350" w:type="pct"/>
            <w:gridSpan w:val="2"/>
            <w:tcBorders>
              <w:top w:val="outset" w:sz="6" w:space="0" w:color="auto"/>
              <w:left w:val="outset" w:sz="6" w:space="0" w:color="auto"/>
              <w:bottom w:val="outset" w:sz="6" w:space="0" w:color="auto"/>
              <w:right w:val="outset" w:sz="6" w:space="0" w:color="auto"/>
            </w:tcBorders>
            <w:hideMark/>
          </w:tcPr>
          <w:p w14:paraId="2077C0A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parcurilor tematice şi de distracţii</w:t>
            </w:r>
          </w:p>
        </w:tc>
      </w:tr>
      <w:tr w:rsidR="00C43CF2" w:rsidRPr="00C43CF2" w14:paraId="4875C4E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C3F27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DE4C35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C2601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9329</w:t>
            </w:r>
          </w:p>
        </w:tc>
        <w:tc>
          <w:tcPr>
            <w:tcW w:w="3350" w:type="pct"/>
            <w:gridSpan w:val="2"/>
            <w:tcBorders>
              <w:top w:val="outset" w:sz="6" w:space="0" w:color="auto"/>
              <w:left w:val="outset" w:sz="6" w:space="0" w:color="auto"/>
              <w:bottom w:val="outset" w:sz="6" w:space="0" w:color="auto"/>
              <w:right w:val="outset" w:sz="6" w:space="0" w:color="auto"/>
            </w:tcBorders>
            <w:hideMark/>
          </w:tcPr>
          <w:p w14:paraId="1903F90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recreative şi distractive n.c.a.</w:t>
            </w:r>
          </w:p>
        </w:tc>
      </w:tr>
      <w:tr w:rsidR="00C43CF2" w:rsidRPr="00C43CF2" w14:paraId="5229831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0EDA2E"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9D50CD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D5BB202"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1C8DF4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T - Alte activităţi de servicii</w:t>
            </w:r>
          </w:p>
        </w:tc>
      </w:tr>
      <w:tr w:rsidR="00C43CF2" w:rsidRPr="00C43CF2" w14:paraId="2D83979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964E2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94</w:t>
            </w:r>
          </w:p>
        </w:tc>
        <w:tc>
          <w:tcPr>
            <w:tcW w:w="500" w:type="pct"/>
            <w:tcBorders>
              <w:top w:val="outset" w:sz="6" w:space="0" w:color="auto"/>
              <w:left w:val="outset" w:sz="6" w:space="0" w:color="auto"/>
              <w:bottom w:val="outset" w:sz="6" w:space="0" w:color="auto"/>
              <w:right w:val="outset" w:sz="6" w:space="0" w:color="auto"/>
            </w:tcBorders>
            <w:hideMark/>
          </w:tcPr>
          <w:p w14:paraId="2A4168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A42209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45E9984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asociative diverse</w:t>
            </w:r>
          </w:p>
        </w:tc>
      </w:tr>
      <w:tr w:rsidR="00C43CF2" w:rsidRPr="00C43CF2" w14:paraId="679B467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5B2D6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0E8E4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941</w:t>
            </w:r>
          </w:p>
        </w:tc>
        <w:tc>
          <w:tcPr>
            <w:tcW w:w="450" w:type="pct"/>
            <w:gridSpan w:val="2"/>
            <w:tcBorders>
              <w:top w:val="outset" w:sz="6" w:space="0" w:color="auto"/>
              <w:left w:val="outset" w:sz="6" w:space="0" w:color="auto"/>
              <w:bottom w:val="outset" w:sz="6" w:space="0" w:color="auto"/>
              <w:right w:val="outset" w:sz="6" w:space="0" w:color="auto"/>
            </w:tcBorders>
            <w:hideMark/>
          </w:tcPr>
          <w:p w14:paraId="41A2B67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A3E6AF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economice, patronale şi profesionale</w:t>
            </w:r>
          </w:p>
        </w:tc>
      </w:tr>
      <w:tr w:rsidR="00C43CF2" w:rsidRPr="00C43CF2" w14:paraId="4BD324D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AEC672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A3D338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EEBA6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9411</w:t>
            </w:r>
          </w:p>
        </w:tc>
        <w:tc>
          <w:tcPr>
            <w:tcW w:w="3350" w:type="pct"/>
            <w:gridSpan w:val="2"/>
            <w:tcBorders>
              <w:top w:val="outset" w:sz="6" w:space="0" w:color="auto"/>
              <w:left w:val="outset" w:sz="6" w:space="0" w:color="auto"/>
              <w:bottom w:val="outset" w:sz="6" w:space="0" w:color="auto"/>
              <w:right w:val="outset" w:sz="6" w:space="0" w:color="auto"/>
            </w:tcBorders>
            <w:hideMark/>
          </w:tcPr>
          <w:p w14:paraId="0970EA2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economice şi patronale</w:t>
            </w:r>
          </w:p>
        </w:tc>
      </w:tr>
      <w:tr w:rsidR="00C43CF2" w:rsidRPr="00C43CF2" w14:paraId="4D16746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E38598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2CFE76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EC9C4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9412</w:t>
            </w:r>
          </w:p>
        </w:tc>
        <w:tc>
          <w:tcPr>
            <w:tcW w:w="3350" w:type="pct"/>
            <w:gridSpan w:val="2"/>
            <w:tcBorders>
              <w:top w:val="outset" w:sz="6" w:space="0" w:color="auto"/>
              <w:left w:val="outset" w:sz="6" w:space="0" w:color="auto"/>
              <w:bottom w:val="outset" w:sz="6" w:space="0" w:color="auto"/>
              <w:right w:val="outset" w:sz="6" w:space="0" w:color="auto"/>
            </w:tcBorders>
            <w:hideMark/>
          </w:tcPr>
          <w:p w14:paraId="6C351FE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profesionale</w:t>
            </w:r>
          </w:p>
        </w:tc>
      </w:tr>
      <w:tr w:rsidR="00C43CF2" w:rsidRPr="00C43CF2" w14:paraId="35FBAC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17D75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51B462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942</w:t>
            </w:r>
          </w:p>
        </w:tc>
        <w:tc>
          <w:tcPr>
            <w:tcW w:w="450" w:type="pct"/>
            <w:gridSpan w:val="2"/>
            <w:tcBorders>
              <w:top w:val="outset" w:sz="6" w:space="0" w:color="auto"/>
              <w:left w:val="outset" w:sz="6" w:space="0" w:color="auto"/>
              <w:bottom w:val="outset" w:sz="6" w:space="0" w:color="auto"/>
              <w:right w:val="outset" w:sz="6" w:space="0" w:color="auto"/>
            </w:tcBorders>
            <w:hideMark/>
          </w:tcPr>
          <w:p w14:paraId="325E31BC"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2A6D9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sindicatelor salariaţilor</w:t>
            </w:r>
          </w:p>
        </w:tc>
      </w:tr>
      <w:tr w:rsidR="00C43CF2" w:rsidRPr="00C43CF2" w14:paraId="3DFB244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0290B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477452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EA3CBB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9420</w:t>
            </w:r>
          </w:p>
        </w:tc>
        <w:tc>
          <w:tcPr>
            <w:tcW w:w="3350" w:type="pct"/>
            <w:gridSpan w:val="2"/>
            <w:tcBorders>
              <w:top w:val="outset" w:sz="6" w:space="0" w:color="auto"/>
              <w:left w:val="outset" w:sz="6" w:space="0" w:color="auto"/>
              <w:bottom w:val="outset" w:sz="6" w:space="0" w:color="auto"/>
              <w:right w:val="outset" w:sz="6" w:space="0" w:color="auto"/>
            </w:tcBorders>
            <w:hideMark/>
          </w:tcPr>
          <w:p w14:paraId="7CCC202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sindicatelor salariaţilor</w:t>
            </w:r>
          </w:p>
        </w:tc>
      </w:tr>
      <w:tr w:rsidR="00C43CF2" w:rsidRPr="00C43CF2" w14:paraId="69318BB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6AABD9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F37F38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949</w:t>
            </w:r>
          </w:p>
        </w:tc>
        <w:tc>
          <w:tcPr>
            <w:tcW w:w="450" w:type="pct"/>
            <w:gridSpan w:val="2"/>
            <w:tcBorders>
              <w:top w:val="outset" w:sz="6" w:space="0" w:color="auto"/>
              <w:left w:val="outset" w:sz="6" w:space="0" w:color="auto"/>
              <w:bottom w:val="outset" w:sz="6" w:space="0" w:color="auto"/>
              <w:right w:val="outset" w:sz="6" w:space="0" w:color="auto"/>
            </w:tcBorders>
            <w:hideMark/>
          </w:tcPr>
          <w:p w14:paraId="6085E87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C3505F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activităţi asociative</w:t>
            </w:r>
          </w:p>
        </w:tc>
      </w:tr>
      <w:tr w:rsidR="00C43CF2" w:rsidRPr="00C43CF2" w14:paraId="5404375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C91EC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AADABF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AA815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9491</w:t>
            </w:r>
          </w:p>
        </w:tc>
        <w:tc>
          <w:tcPr>
            <w:tcW w:w="3350" w:type="pct"/>
            <w:gridSpan w:val="2"/>
            <w:tcBorders>
              <w:top w:val="outset" w:sz="6" w:space="0" w:color="auto"/>
              <w:left w:val="outset" w:sz="6" w:space="0" w:color="auto"/>
              <w:bottom w:val="outset" w:sz="6" w:space="0" w:color="auto"/>
              <w:right w:val="outset" w:sz="6" w:space="0" w:color="auto"/>
            </w:tcBorders>
            <w:hideMark/>
          </w:tcPr>
          <w:p w14:paraId="2F2FB3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religioase</w:t>
            </w:r>
          </w:p>
        </w:tc>
      </w:tr>
      <w:tr w:rsidR="00C43CF2" w:rsidRPr="00C43CF2" w14:paraId="322DC8E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0CCDCE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E4355E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843131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9492</w:t>
            </w:r>
          </w:p>
        </w:tc>
        <w:tc>
          <w:tcPr>
            <w:tcW w:w="3350" w:type="pct"/>
            <w:gridSpan w:val="2"/>
            <w:tcBorders>
              <w:top w:val="outset" w:sz="6" w:space="0" w:color="auto"/>
              <w:left w:val="outset" w:sz="6" w:space="0" w:color="auto"/>
              <w:bottom w:val="outset" w:sz="6" w:space="0" w:color="auto"/>
              <w:right w:val="outset" w:sz="6" w:space="0" w:color="auto"/>
            </w:tcBorders>
            <w:hideMark/>
          </w:tcPr>
          <w:p w14:paraId="503F94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politice</w:t>
            </w:r>
          </w:p>
        </w:tc>
      </w:tr>
      <w:tr w:rsidR="00C43CF2" w:rsidRPr="00C43CF2" w14:paraId="53E820D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1802AD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F76DE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B40899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9499</w:t>
            </w:r>
          </w:p>
        </w:tc>
        <w:tc>
          <w:tcPr>
            <w:tcW w:w="3350" w:type="pct"/>
            <w:gridSpan w:val="2"/>
            <w:tcBorders>
              <w:top w:val="outset" w:sz="6" w:space="0" w:color="auto"/>
              <w:left w:val="outset" w:sz="6" w:space="0" w:color="auto"/>
              <w:bottom w:val="outset" w:sz="6" w:space="0" w:color="auto"/>
              <w:right w:val="outset" w:sz="6" w:space="0" w:color="auto"/>
            </w:tcBorders>
            <w:hideMark/>
          </w:tcPr>
          <w:p w14:paraId="05EC438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altor organizaţii n.c.a.</w:t>
            </w:r>
          </w:p>
        </w:tc>
      </w:tr>
      <w:tr w:rsidR="00C43CF2" w:rsidRPr="00C43CF2" w14:paraId="3021F84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B4076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95</w:t>
            </w:r>
          </w:p>
        </w:tc>
        <w:tc>
          <w:tcPr>
            <w:tcW w:w="500" w:type="pct"/>
            <w:tcBorders>
              <w:top w:val="outset" w:sz="6" w:space="0" w:color="auto"/>
              <w:left w:val="outset" w:sz="6" w:space="0" w:color="auto"/>
              <w:bottom w:val="outset" w:sz="6" w:space="0" w:color="auto"/>
              <w:right w:val="outset" w:sz="6" w:space="0" w:color="auto"/>
            </w:tcBorders>
            <w:hideMark/>
          </w:tcPr>
          <w:p w14:paraId="430D0945"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62980B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13B045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Repararea şi întreţinerea calculatoarelor, a articolelor personale şi de uz gospodăresc, a autovehiculelor şi motocicletelor</w:t>
            </w:r>
          </w:p>
        </w:tc>
      </w:tr>
      <w:tr w:rsidR="00C43CF2" w:rsidRPr="00C43CF2" w14:paraId="5B8AB65D"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3EE65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2170E3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951</w:t>
            </w:r>
          </w:p>
        </w:tc>
        <w:tc>
          <w:tcPr>
            <w:tcW w:w="450" w:type="pct"/>
            <w:gridSpan w:val="2"/>
            <w:tcBorders>
              <w:top w:val="outset" w:sz="6" w:space="0" w:color="auto"/>
              <w:left w:val="outset" w:sz="6" w:space="0" w:color="auto"/>
              <w:bottom w:val="outset" w:sz="6" w:space="0" w:color="auto"/>
              <w:right w:val="outset" w:sz="6" w:space="0" w:color="auto"/>
            </w:tcBorders>
            <w:hideMark/>
          </w:tcPr>
          <w:p w14:paraId="298A1F5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2E022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calculatoarelor şi a echipamentelor de comunicaţii</w:t>
            </w:r>
          </w:p>
        </w:tc>
      </w:tr>
      <w:tr w:rsidR="00C43CF2" w:rsidRPr="00C43CF2" w14:paraId="013BB01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82EE3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0F9AB6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531F00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9510</w:t>
            </w:r>
          </w:p>
        </w:tc>
        <w:tc>
          <w:tcPr>
            <w:tcW w:w="3350" w:type="pct"/>
            <w:gridSpan w:val="2"/>
            <w:tcBorders>
              <w:top w:val="outset" w:sz="6" w:space="0" w:color="auto"/>
              <w:left w:val="outset" w:sz="6" w:space="0" w:color="auto"/>
              <w:bottom w:val="outset" w:sz="6" w:space="0" w:color="auto"/>
              <w:right w:val="outset" w:sz="6" w:space="0" w:color="auto"/>
            </w:tcBorders>
            <w:hideMark/>
          </w:tcPr>
          <w:p w14:paraId="67D2134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calculatoarelor şi a echipamentelor de comunicaţii</w:t>
            </w:r>
          </w:p>
        </w:tc>
      </w:tr>
      <w:tr w:rsidR="00C43CF2" w:rsidRPr="00C43CF2" w14:paraId="7310580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9DE927B"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AA660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w:t>
            </w:r>
          </w:p>
        </w:tc>
        <w:tc>
          <w:tcPr>
            <w:tcW w:w="450" w:type="pct"/>
            <w:gridSpan w:val="2"/>
            <w:tcBorders>
              <w:top w:val="outset" w:sz="6" w:space="0" w:color="auto"/>
              <w:left w:val="outset" w:sz="6" w:space="0" w:color="auto"/>
              <w:bottom w:val="outset" w:sz="6" w:space="0" w:color="auto"/>
              <w:right w:val="outset" w:sz="6" w:space="0" w:color="auto"/>
            </w:tcBorders>
            <w:hideMark/>
          </w:tcPr>
          <w:p w14:paraId="7BDAE33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74CA98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articolelor personale şi de uz gospodăresc</w:t>
            </w:r>
          </w:p>
        </w:tc>
      </w:tr>
      <w:tr w:rsidR="00C43CF2" w:rsidRPr="00C43CF2" w14:paraId="68CB01A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50D5F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D0B22E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F46511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9521</w:t>
            </w:r>
          </w:p>
        </w:tc>
        <w:tc>
          <w:tcPr>
            <w:tcW w:w="3350" w:type="pct"/>
            <w:gridSpan w:val="2"/>
            <w:tcBorders>
              <w:top w:val="outset" w:sz="6" w:space="0" w:color="auto"/>
              <w:left w:val="outset" w:sz="6" w:space="0" w:color="auto"/>
              <w:bottom w:val="outset" w:sz="6" w:space="0" w:color="auto"/>
              <w:right w:val="outset" w:sz="6" w:space="0" w:color="auto"/>
            </w:tcBorders>
            <w:hideMark/>
          </w:tcPr>
          <w:p w14:paraId="37A24F5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aparatelor electronice de uz casnic</w:t>
            </w:r>
          </w:p>
        </w:tc>
      </w:tr>
      <w:tr w:rsidR="00C43CF2" w:rsidRPr="00C43CF2" w14:paraId="0E80F3D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0BCC05"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29EBFE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F358DF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9522</w:t>
            </w:r>
          </w:p>
        </w:tc>
        <w:tc>
          <w:tcPr>
            <w:tcW w:w="3350" w:type="pct"/>
            <w:gridSpan w:val="2"/>
            <w:tcBorders>
              <w:top w:val="outset" w:sz="6" w:space="0" w:color="auto"/>
              <w:left w:val="outset" w:sz="6" w:space="0" w:color="auto"/>
              <w:bottom w:val="outset" w:sz="6" w:space="0" w:color="auto"/>
              <w:right w:val="outset" w:sz="6" w:space="0" w:color="auto"/>
            </w:tcBorders>
            <w:hideMark/>
          </w:tcPr>
          <w:p w14:paraId="7494E0C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dispozitivelor de uz gospodăresc şi a echipamentelor pentru casă şi grădină</w:t>
            </w:r>
          </w:p>
        </w:tc>
      </w:tr>
      <w:tr w:rsidR="00C43CF2" w:rsidRPr="00C43CF2" w14:paraId="2DAD1A9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1636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32B035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42D25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9523</w:t>
            </w:r>
          </w:p>
        </w:tc>
        <w:tc>
          <w:tcPr>
            <w:tcW w:w="3350" w:type="pct"/>
            <w:gridSpan w:val="2"/>
            <w:tcBorders>
              <w:top w:val="outset" w:sz="6" w:space="0" w:color="auto"/>
              <w:left w:val="outset" w:sz="6" w:space="0" w:color="auto"/>
              <w:bottom w:val="outset" w:sz="6" w:space="0" w:color="auto"/>
              <w:right w:val="outset" w:sz="6" w:space="0" w:color="auto"/>
            </w:tcBorders>
            <w:hideMark/>
          </w:tcPr>
          <w:p w14:paraId="52F5759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încălţămintei şi a articolelor din piele</w:t>
            </w:r>
          </w:p>
        </w:tc>
      </w:tr>
      <w:tr w:rsidR="00C43CF2" w:rsidRPr="00C43CF2" w14:paraId="78E75E5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4E0F80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5990096"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9B849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9524</w:t>
            </w:r>
          </w:p>
        </w:tc>
        <w:tc>
          <w:tcPr>
            <w:tcW w:w="3350" w:type="pct"/>
            <w:gridSpan w:val="2"/>
            <w:tcBorders>
              <w:top w:val="outset" w:sz="6" w:space="0" w:color="auto"/>
              <w:left w:val="outset" w:sz="6" w:space="0" w:color="auto"/>
              <w:bottom w:val="outset" w:sz="6" w:space="0" w:color="auto"/>
              <w:right w:val="outset" w:sz="6" w:space="0" w:color="auto"/>
            </w:tcBorders>
            <w:hideMark/>
          </w:tcPr>
          <w:p w14:paraId="2DED050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mobilei şi a furniturilor casnice</w:t>
            </w:r>
          </w:p>
        </w:tc>
      </w:tr>
      <w:tr w:rsidR="00C43CF2" w:rsidRPr="00C43CF2" w14:paraId="60D29EA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F1A5C2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14D775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3E9240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9525</w:t>
            </w:r>
          </w:p>
        </w:tc>
        <w:tc>
          <w:tcPr>
            <w:tcW w:w="3350" w:type="pct"/>
            <w:gridSpan w:val="2"/>
            <w:tcBorders>
              <w:top w:val="outset" w:sz="6" w:space="0" w:color="auto"/>
              <w:left w:val="outset" w:sz="6" w:space="0" w:color="auto"/>
              <w:bottom w:val="outset" w:sz="6" w:space="0" w:color="auto"/>
              <w:right w:val="outset" w:sz="6" w:space="0" w:color="auto"/>
            </w:tcBorders>
            <w:hideMark/>
          </w:tcPr>
          <w:p w14:paraId="0217A99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ceasurilor şi a bijuteriilor</w:t>
            </w:r>
          </w:p>
        </w:tc>
      </w:tr>
      <w:tr w:rsidR="00C43CF2" w:rsidRPr="00C43CF2" w14:paraId="33A7239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B1E97B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FAE0BF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30CB73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9529</w:t>
            </w:r>
          </w:p>
        </w:tc>
        <w:tc>
          <w:tcPr>
            <w:tcW w:w="3350" w:type="pct"/>
            <w:gridSpan w:val="2"/>
            <w:tcBorders>
              <w:top w:val="outset" w:sz="6" w:space="0" w:color="auto"/>
              <w:left w:val="outset" w:sz="6" w:space="0" w:color="auto"/>
              <w:bottom w:val="outset" w:sz="6" w:space="0" w:color="auto"/>
              <w:right w:val="outset" w:sz="6" w:space="0" w:color="auto"/>
            </w:tcBorders>
            <w:hideMark/>
          </w:tcPr>
          <w:p w14:paraId="59DDF90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articolelor de uz personal şi gospodăresc n.c.a.</w:t>
            </w:r>
          </w:p>
        </w:tc>
      </w:tr>
      <w:tr w:rsidR="00C43CF2" w:rsidRPr="00C43CF2" w14:paraId="636AD16E"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0C10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FE67E4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953</w:t>
            </w:r>
          </w:p>
        </w:tc>
        <w:tc>
          <w:tcPr>
            <w:tcW w:w="450" w:type="pct"/>
            <w:gridSpan w:val="2"/>
            <w:tcBorders>
              <w:top w:val="outset" w:sz="6" w:space="0" w:color="auto"/>
              <w:left w:val="outset" w:sz="6" w:space="0" w:color="auto"/>
              <w:bottom w:val="outset" w:sz="6" w:space="0" w:color="auto"/>
              <w:right w:val="outset" w:sz="6" w:space="0" w:color="auto"/>
            </w:tcBorders>
            <w:hideMark/>
          </w:tcPr>
          <w:p w14:paraId="68872D7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4E795C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autovehiculelor şi motocicletelor</w:t>
            </w:r>
          </w:p>
        </w:tc>
      </w:tr>
      <w:tr w:rsidR="00C43CF2" w:rsidRPr="00C43CF2" w14:paraId="23C7C67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F161C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E3FAEBC"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1F2DA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9531</w:t>
            </w:r>
          </w:p>
        </w:tc>
        <w:tc>
          <w:tcPr>
            <w:tcW w:w="3350" w:type="pct"/>
            <w:gridSpan w:val="2"/>
            <w:tcBorders>
              <w:top w:val="outset" w:sz="6" w:space="0" w:color="auto"/>
              <w:left w:val="outset" w:sz="6" w:space="0" w:color="auto"/>
              <w:bottom w:val="outset" w:sz="6" w:space="0" w:color="auto"/>
              <w:right w:val="outset" w:sz="6" w:space="0" w:color="auto"/>
            </w:tcBorders>
            <w:hideMark/>
          </w:tcPr>
          <w:p w14:paraId="3328155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autovehiculelor</w:t>
            </w:r>
          </w:p>
        </w:tc>
      </w:tr>
      <w:tr w:rsidR="00C43CF2" w:rsidRPr="00C43CF2" w14:paraId="21BD8B1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15492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5A41E0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421E47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9532</w:t>
            </w:r>
          </w:p>
        </w:tc>
        <w:tc>
          <w:tcPr>
            <w:tcW w:w="3350" w:type="pct"/>
            <w:gridSpan w:val="2"/>
            <w:tcBorders>
              <w:top w:val="outset" w:sz="6" w:space="0" w:color="auto"/>
              <w:left w:val="outset" w:sz="6" w:space="0" w:color="auto"/>
              <w:bottom w:val="outset" w:sz="6" w:space="0" w:color="auto"/>
              <w:right w:val="outset" w:sz="6" w:space="0" w:color="auto"/>
            </w:tcBorders>
            <w:hideMark/>
          </w:tcPr>
          <w:p w14:paraId="634679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Repararea şi întreţinerea motocicletelor</w:t>
            </w:r>
          </w:p>
        </w:tc>
      </w:tr>
      <w:tr w:rsidR="00C43CF2" w:rsidRPr="00C43CF2" w14:paraId="63DC8BE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F8EDF7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71F52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954</w:t>
            </w:r>
          </w:p>
        </w:tc>
        <w:tc>
          <w:tcPr>
            <w:tcW w:w="450" w:type="pct"/>
            <w:gridSpan w:val="2"/>
            <w:tcBorders>
              <w:top w:val="outset" w:sz="6" w:space="0" w:color="auto"/>
              <w:left w:val="outset" w:sz="6" w:space="0" w:color="auto"/>
              <w:bottom w:val="outset" w:sz="6" w:space="0" w:color="auto"/>
              <w:right w:val="outset" w:sz="6" w:space="0" w:color="auto"/>
            </w:tcBorders>
            <w:hideMark/>
          </w:tcPr>
          <w:p w14:paraId="779A141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D013F0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repararea şi întreţinerea calculatoarelor, a articolelor personale şi de uz gospodăresc, a autovehiculelor şi motocicletelor</w:t>
            </w:r>
          </w:p>
        </w:tc>
      </w:tr>
      <w:tr w:rsidR="00C43CF2" w:rsidRPr="00C43CF2" w14:paraId="2DF78D2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EEFB69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D3DB0D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2B672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9540</w:t>
            </w:r>
          </w:p>
        </w:tc>
        <w:tc>
          <w:tcPr>
            <w:tcW w:w="3350" w:type="pct"/>
            <w:gridSpan w:val="2"/>
            <w:tcBorders>
              <w:top w:val="outset" w:sz="6" w:space="0" w:color="auto"/>
              <w:left w:val="outset" w:sz="6" w:space="0" w:color="auto"/>
              <w:bottom w:val="outset" w:sz="6" w:space="0" w:color="auto"/>
              <w:right w:val="outset" w:sz="6" w:space="0" w:color="auto"/>
            </w:tcBorders>
            <w:hideMark/>
          </w:tcPr>
          <w:p w14:paraId="5C5E6FE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Servicii de intermediere pentru repararea şi întreţinerea calculatoarelor, a articolelor personale şi de uz gospodăresc, a autovehiculelor şi motocicletelor</w:t>
            </w:r>
          </w:p>
        </w:tc>
      </w:tr>
      <w:tr w:rsidR="00C43CF2" w:rsidRPr="00C43CF2" w14:paraId="7E2A4D9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CEF707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96</w:t>
            </w:r>
          </w:p>
        </w:tc>
        <w:tc>
          <w:tcPr>
            <w:tcW w:w="500" w:type="pct"/>
            <w:tcBorders>
              <w:top w:val="outset" w:sz="6" w:space="0" w:color="auto"/>
              <w:left w:val="outset" w:sz="6" w:space="0" w:color="auto"/>
              <w:bottom w:val="outset" w:sz="6" w:space="0" w:color="auto"/>
              <w:right w:val="outset" w:sz="6" w:space="0" w:color="auto"/>
            </w:tcBorders>
            <w:hideMark/>
          </w:tcPr>
          <w:p w14:paraId="58B9F71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1483AB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B015BC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Alte activităţi de servicii</w:t>
            </w:r>
          </w:p>
        </w:tc>
      </w:tr>
      <w:tr w:rsidR="00C43CF2" w:rsidRPr="00C43CF2" w14:paraId="715F39D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EF562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3C9B85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961</w:t>
            </w:r>
          </w:p>
        </w:tc>
        <w:tc>
          <w:tcPr>
            <w:tcW w:w="450" w:type="pct"/>
            <w:gridSpan w:val="2"/>
            <w:tcBorders>
              <w:top w:val="outset" w:sz="6" w:space="0" w:color="auto"/>
              <w:left w:val="outset" w:sz="6" w:space="0" w:color="auto"/>
              <w:bottom w:val="outset" w:sz="6" w:space="0" w:color="auto"/>
              <w:right w:val="outset" w:sz="6" w:space="0" w:color="auto"/>
            </w:tcBorders>
            <w:hideMark/>
          </w:tcPr>
          <w:p w14:paraId="1CB2B495"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C688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Spălarea şi curăţarea articolelor textile şi a produselor din blană</w:t>
            </w:r>
          </w:p>
        </w:tc>
      </w:tr>
      <w:tr w:rsidR="00C43CF2" w:rsidRPr="00C43CF2" w14:paraId="648B4F0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D3AA70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E267AC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54015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9610</w:t>
            </w:r>
          </w:p>
        </w:tc>
        <w:tc>
          <w:tcPr>
            <w:tcW w:w="3350" w:type="pct"/>
            <w:gridSpan w:val="2"/>
            <w:tcBorders>
              <w:top w:val="outset" w:sz="6" w:space="0" w:color="auto"/>
              <w:left w:val="outset" w:sz="6" w:space="0" w:color="auto"/>
              <w:bottom w:val="outset" w:sz="6" w:space="0" w:color="auto"/>
              <w:right w:val="outset" w:sz="6" w:space="0" w:color="auto"/>
            </w:tcBorders>
            <w:hideMark/>
          </w:tcPr>
          <w:p w14:paraId="268201C9"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Spălarea şi curăţarea articolelor textile şi a produselor din blană</w:t>
            </w:r>
          </w:p>
        </w:tc>
      </w:tr>
      <w:tr w:rsidR="00C43CF2" w:rsidRPr="00C43CF2" w14:paraId="4096393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F64165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DBABE8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962</w:t>
            </w:r>
          </w:p>
        </w:tc>
        <w:tc>
          <w:tcPr>
            <w:tcW w:w="450" w:type="pct"/>
            <w:gridSpan w:val="2"/>
            <w:tcBorders>
              <w:top w:val="outset" w:sz="6" w:space="0" w:color="auto"/>
              <w:left w:val="outset" w:sz="6" w:space="0" w:color="auto"/>
              <w:bottom w:val="outset" w:sz="6" w:space="0" w:color="auto"/>
              <w:right w:val="outset" w:sz="6" w:space="0" w:color="auto"/>
            </w:tcBorders>
            <w:hideMark/>
          </w:tcPr>
          <w:p w14:paraId="102D4673"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3F45CB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Coafură, activităţi de înfrumuseţare, tratamente spa şi alte activităţi similare</w:t>
            </w:r>
          </w:p>
        </w:tc>
      </w:tr>
      <w:tr w:rsidR="00C43CF2" w:rsidRPr="00C43CF2" w14:paraId="2BA8B28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1CDCAC"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44AA474"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E93B42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9621</w:t>
            </w:r>
          </w:p>
        </w:tc>
        <w:tc>
          <w:tcPr>
            <w:tcW w:w="3350" w:type="pct"/>
            <w:gridSpan w:val="2"/>
            <w:tcBorders>
              <w:top w:val="outset" w:sz="6" w:space="0" w:color="auto"/>
              <w:left w:val="outset" w:sz="6" w:space="0" w:color="auto"/>
              <w:bottom w:val="outset" w:sz="6" w:space="0" w:color="auto"/>
              <w:right w:val="outset" w:sz="6" w:space="0" w:color="auto"/>
            </w:tcBorders>
            <w:hideMark/>
          </w:tcPr>
          <w:p w14:paraId="537431D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coafură şi frizerie</w:t>
            </w:r>
          </w:p>
        </w:tc>
      </w:tr>
      <w:tr w:rsidR="00C43CF2" w:rsidRPr="00C43CF2" w14:paraId="15798FD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1D5284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6976F9B7"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456DE1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9622</w:t>
            </w:r>
          </w:p>
        </w:tc>
        <w:tc>
          <w:tcPr>
            <w:tcW w:w="3350" w:type="pct"/>
            <w:gridSpan w:val="2"/>
            <w:tcBorders>
              <w:top w:val="outset" w:sz="6" w:space="0" w:color="auto"/>
              <w:left w:val="outset" w:sz="6" w:space="0" w:color="auto"/>
              <w:bottom w:val="outset" w:sz="6" w:space="0" w:color="auto"/>
              <w:right w:val="outset" w:sz="6" w:space="0" w:color="auto"/>
            </w:tcBorders>
            <w:hideMark/>
          </w:tcPr>
          <w:p w14:paraId="6392E57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tratament şi înfrumuseţare</w:t>
            </w:r>
          </w:p>
        </w:tc>
      </w:tr>
      <w:tr w:rsidR="00C43CF2" w:rsidRPr="00C43CF2" w14:paraId="16B488A8"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38F4EB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CBC41B"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32F22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9623</w:t>
            </w:r>
          </w:p>
        </w:tc>
        <w:tc>
          <w:tcPr>
            <w:tcW w:w="3350" w:type="pct"/>
            <w:gridSpan w:val="2"/>
            <w:tcBorders>
              <w:top w:val="outset" w:sz="6" w:space="0" w:color="auto"/>
              <w:left w:val="outset" w:sz="6" w:space="0" w:color="auto"/>
              <w:bottom w:val="outset" w:sz="6" w:space="0" w:color="auto"/>
              <w:right w:val="outset" w:sz="6" w:space="0" w:color="auto"/>
            </w:tcBorders>
            <w:hideMark/>
          </w:tcPr>
          <w:p w14:paraId="325C36F1"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centrelor spa, saunelor şi băilor de abur</w:t>
            </w:r>
          </w:p>
        </w:tc>
      </w:tr>
      <w:tr w:rsidR="00C43CF2" w:rsidRPr="00C43CF2" w14:paraId="5A4F449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6EB44F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AC25AF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963</w:t>
            </w:r>
          </w:p>
        </w:tc>
        <w:tc>
          <w:tcPr>
            <w:tcW w:w="450" w:type="pct"/>
            <w:gridSpan w:val="2"/>
            <w:tcBorders>
              <w:top w:val="outset" w:sz="6" w:space="0" w:color="auto"/>
              <w:left w:val="outset" w:sz="6" w:space="0" w:color="auto"/>
              <w:bottom w:val="outset" w:sz="6" w:space="0" w:color="auto"/>
              <w:right w:val="outset" w:sz="6" w:space="0" w:color="auto"/>
            </w:tcBorders>
            <w:hideMark/>
          </w:tcPr>
          <w:p w14:paraId="7D290414"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298E7C9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pompe funebre şi similare</w:t>
            </w:r>
          </w:p>
        </w:tc>
      </w:tr>
      <w:tr w:rsidR="00C43CF2" w:rsidRPr="00C43CF2" w14:paraId="062FA4C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E0624A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B7DF9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7508CEE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9630</w:t>
            </w:r>
          </w:p>
        </w:tc>
        <w:tc>
          <w:tcPr>
            <w:tcW w:w="3350" w:type="pct"/>
            <w:gridSpan w:val="2"/>
            <w:tcBorders>
              <w:top w:val="outset" w:sz="6" w:space="0" w:color="auto"/>
              <w:left w:val="outset" w:sz="6" w:space="0" w:color="auto"/>
              <w:bottom w:val="outset" w:sz="6" w:space="0" w:color="auto"/>
              <w:right w:val="outset" w:sz="6" w:space="0" w:color="auto"/>
            </w:tcBorders>
            <w:hideMark/>
          </w:tcPr>
          <w:p w14:paraId="6DF5B50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pompe funebre şi similare</w:t>
            </w:r>
          </w:p>
        </w:tc>
      </w:tr>
      <w:tr w:rsidR="00C43CF2" w:rsidRPr="00C43CF2" w14:paraId="7DAD9FD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CD1B6F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4651CE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964</w:t>
            </w:r>
          </w:p>
        </w:tc>
        <w:tc>
          <w:tcPr>
            <w:tcW w:w="450" w:type="pct"/>
            <w:gridSpan w:val="2"/>
            <w:tcBorders>
              <w:top w:val="outset" w:sz="6" w:space="0" w:color="auto"/>
              <w:left w:val="outset" w:sz="6" w:space="0" w:color="auto"/>
              <w:bottom w:val="outset" w:sz="6" w:space="0" w:color="auto"/>
              <w:right w:val="outset" w:sz="6" w:space="0" w:color="auto"/>
            </w:tcBorders>
            <w:hideMark/>
          </w:tcPr>
          <w:p w14:paraId="76130828"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32CEDD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servicii personale</w:t>
            </w:r>
          </w:p>
        </w:tc>
      </w:tr>
      <w:tr w:rsidR="00C43CF2" w:rsidRPr="00C43CF2" w14:paraId="3A72C57F"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8D98DD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D23347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6AA09E6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9640</w:t>
            </w:r>
          </w:p>
        </w:tc>
        <w:tc>
          <w:tcPr>
            <w:tcW w:w="3350" w:type="pct"/>
            <w:gridSpan w:val="2"/>
            <w:tcBorders>
              <w:top w:val="outset" w:sz="6" w:space="0" w:color="auto"/>
              <w:left w:val="outset" w:sz="6" w:space="0" w:color="auto"/>
              <w:bottom w:val="outset" w:sz="6" w:space="0" w:color="auto"/>
              <w:right w:val="outset" w:sz="6" w:space="0" w:color="auto"/>
            </w:tcBorders>
            <w:hideMark/>
          </w:tcPr>
          <w:p w14:paraId="2EE8F7A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intermediere pentru servicii personale</w:t>
            </w:r>
          </w:p>
        </w:tc>
      </w:tr>
      <w:tr w:rsidR="00C43CF2" w:rsidRPr="00C43CF2" w14:paraId="57BDCB4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00F7991"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4CB7A71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969</w:t>
            </w:r>
          </w:p>
        </w:tc>
        <w:tc>
          <w:tcPr>
            <w:tcW w:w="450" w:type="pct"/>
            <w:gridSpan w:val="2"/>
            <w:tcBorders>
              <w:top w:val="outset" w:sz="6" w:space="0" w:color="auto"/>
              <w:left w:val="outset" w:sz="6" w:space="0" w:color="auto"/>
              <w:bottom w:val="outset" w:sz="6" w:space="0" w:color="auto"/>
              <w:right w:val="outset" w:sz="6" w:space="0" w:color="auto"/>
            </w:tcBorders>
            <w:hideMark/>
          </w:tcPr>
          <w:p w14:paraId="3C92CB8B"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6975C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personale</w:t>
            </w:r>
          </w:p>
        </w:tc>
      </w:tr>
      <w:tr w:rsidR="00C43CF2" w:rsidRPr="00C43CF2" w14:paraId="6BBA329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72BFE38"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DC4704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413332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9691</w:t>
            </w:r>
          </w:p>
        </w:tc>
        <w:tc>
          <w:tcPr>
            <w:tcW w:w="3350" w:type="pct"/>
            <w:gridSpan w:val="2"/>
            <w:tcBorders>
              <w:top w:val="outset" w:sz="6" w:space="0" w:color="auto"/>
              <w:left w:val="outset" w:sz="6" w:space="0" w:color="auto"/>
              <w:bottom w:val="outset" w:sz="6" w:space="0" w:color="auto"/>
              <w:right w:val="outset" w:sz="6" w:space="0" w:color="auto"/>
            </w:tcBorders>
            <w:hideMark/>
          </w:tcPr>
          <w:p w14:paraId="7F9E01D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de servicii personale la domiciliu</w:t>
            </w:r>
          </w:p>
        </w:tc>
      </w:tr>
      <w:tr w:rsidR="00C43CF2" w:rsidRPr="00C43CF2" w14:paraId="1B87C6B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1335A10"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A13133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8D52B6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9699</w:t>
            </w:r>
          </w:p>
        </w:tc>
        <w:tc>
          <w:tcPr>
            <w:tcW w:w="3350" w:type="pct"/>
            <w:gridSpan w:val="2"/>
            <w:tcBorders>
              <w:top w:val="outset" w:sz="6" w:space="0" w:color="auto"/>
              <w:left w:val="outset" w:sz="6" w:space="0" w:color="auto"/>
              <w:bottom w:val="outset" w:sz="6" w:space="0" w:color="auto"/>
              <w:right w:val="outset" w:sz="6" w:space="0" w:color="auto"/>
            </w:tcBorders>
            <w:hideMark/>
          </w:tcPr>
          <w:p w14:paraId="44EEE30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Alte servicii personale n.c.a.</w:t>
            </w:r>
          </w:p>
        </w:tc>
      </w:tr>
      <w:tr w:rsidR="00C43CF2" w:rsidRPr="00C43CF2" w14:paraId="1E7DABC0"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2DEAE59"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73D366B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01796C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73FF26B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U - Activităţi ale gospodăriilor private în calitate de angajator de personal casnic; activităţi ale gospodăriilor private de producere de bunuri şi servicii destinate consumului propriu</w:t>
            </w:r>
          </w:p>
        </w:tc>
      </w:tr>
      <w:tr w:rsidR="00C43CF2" w:rsidRPr="00C43CF2" w14:paraId="23210EB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632BA18"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97</w:t>
            </w:r>
          </w:p>
        </w:tc>
        <w:tc>
          <w:tcPr>
            <w:tcW w:w="500" w:type="pct"/>
            <w:tcBorders>
              <w:top w:val="outset" w:sz="6" w:space="0" w:color="auto"/>
              <w:left w:val="outset" w:sz="6" w:space="0" w:color="auto"/>
              <w:bottom w:val="outset" w:sz="6" w:space="0" w:color="auto"/>
              <w:right w:val="outset" w:sz="6" w:space="0" w:color="auto"/>
            </w:tcBorders>
            <w:hideMark/>
          </w:tcPr>
          <w:p w14:paraId="731A0049"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789DAF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EA3207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gospodăriilor private în calitate de angajator de personal casnic</w:t>
            </w:r>
          </w:p>
        </w:tc>
      </w:tr>
      <w:tr w:rsidR="00C43CF2" w:rsidRPr="00C43CF2" w14:paraId="3A5CE00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63E064D"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4849BE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970</w:t>
            </w:r>
          </w:p>
        </w:tc>
        <w:tc>
          <w:tcPr>
            <w:tcW w:w="450" w:type="pct"/>
            <w:gridSpan w:val="2"/>
            <w:tcBorders>
              <w:top w:val="outset" w:sz="6" w:space="0" w:color="auto"/>
              <w:left w:val="outset" w:sz="6" w:space="0" w:color="auto"/>
              <w:bottom w:val="outset" w:sz="6" w:space="0" w:color="auto"/>
              <w:right w:val="outset" w:sz="6" w:space="0" w:color="auto"/>
            </w:tcBorders>
            <w:hideMark/>
          </w:tcPr>
          <w:p w14:paraId="7E5EB8C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2E3706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în calitate de angajator de personal casnic</w:t>
            </w:r>
          </w:p>
        </w:tc>
      </w:tr>
      <w:tr w:rsidR="00C43CF2" w:rsidRPr="00C43CF2" w14:paraId="2ABF26F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80B9C54"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078FAF1"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0C3F9A6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9700</w:t>
            </w:r>
          </w:p>
        </w:tc>
        <w:tc>
          <w:tcPr>
            <w:tcW w:w="3350" w:type="pct"/>
            <w:gridSpan w:val="2"/>
            <w:tcBorders>
              <w:top w:val="outset" w:sz="6" w:space="0" w:color="auto"/>
              <w:left w:val="outset" w:sz="6" w:space="0" w:color="auto"/>
              <w:bottom w:val="outset" w:sz="6" w:space="0" w:color="auto"/>
              <w:right w:val="outset" w:sz="6" w:space="0" w:color="auto"/>
            </w:tcBorders>
            <w:hideMark/>
          </w:tcPr>
          <w:p w14:paraId="7F138415"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în calitate de angajator de personal casnic</w:t>
            </w:r>
          </w:p>
        </w:tc>
      </w:tr>
      <w:tr w:rsidR="00C43CF2" w:rsidRPr="00C43CF2" w14:paraId="79A12EDB"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245DB9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98</w:t>
            </w:r>
          </w:p>
        </w:tc>
        <w:tc>
          <w:tcPr>
            <w:tcW w:w="500" w:type="pct"/>
            <w:tcBorders>
              <w:top w:val="outset" w:sz="6" w:space="0" w:color="auto"/>
              <w:left w:val="outset" w:sz="6" w:space="0" w:color="auto"/>
              <w:bottom w:val="outset" w:sz="6" w:space="0" w:color="auto"/>
              <w:right w:val="outset" w:sz="6" w:space="0" w:color="auto"/>
            </w:tcBorders>
            <w:hideMark/>
          </w:tcPr>
          <w:p w14:paraId="4D0538B8"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5C5DCC07"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5690994"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gospodăriilor private de producere de bunuri şi servicii destinate consumului propriu</w:t>
            </w:r>
          </w:p>
        </w:tc>
      </w:tr>
      <w:tr w:rsidR="00C43CF2" w:rsidRPr="00C43CF2" w14:paraId="150242D9"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78F7B53"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7AEB0F"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981</w:t>
            </w:r>
          </w:p>
        </w:tc>
        <w:tc>
          <w:tcPr>
            <w:tcW w:w="450" w:type="pct"/>
            <w:gridSpan w:val="2"/>
            <w:tcBorders>
              <w:top w:val="outset" w:sz="6" w:space="0" w:color="auto"/>
              <w:left w:val="outset" w:sz="6" w:space="0" w:color="auto"/>
              <w:bottom w:val="outset" w:sz="6" w:space="0" w:color="auto"/>
              <w:right w:val="outset" w:sz="6" w:space="0" w:color="auto"/>
            </w:tcBorders>
            <w:hideMark/>
          </w:tcPr>
          <w:p w14:paraId="04985201"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628EA2A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de producere de bunuri destinate consumului propriu</w:t>
            </w:r>
          </w:p>
        </w:tc>
      </w:tr>
      <w:tr w:rsidR="00C43CF2" w:rsidRPr="00C43CF2" w14:paraId="7246B5C5"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CB4D6F"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C66638F"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1F061C53"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9810</w:t>
            </w:r>
          </w:p>
        </w:tc>
        <w:tc>
          <w:tcPr>
            <w:tcW w:w="3350" w:type="pct"/>
            <w:gridSpan w:val="2"/>
            <w:tcBorders>
              <w:top w:val="outset" w:sz="6" w:space="0" w:color="auto"/>
              <w:left w:val="outset" w:sz="6" w:space="0" w:color="auto"/>
              <w:bottom w:val="outset" w:sz="6" w:space="0" w:color="auto"/>
              <w:right w:val="outset" w:sz="6" w:space="0" w:color="auto"/>
            </w:tcBorders>
            <w:hideMark/>
          </w:tcPr>
          <w:p w14:paraId="4879588B"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de producere de bunuri destinate consumului propriu</w:t>
            </w:r>
          </w:p>
        </w:tc>
      </w:tr>
      <w:tr w:rsidR="00C43CF2" w:rsidRPr="00C43CF2" w14:paraId="31A8F15A"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DB82846"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3CEDD9E0"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982</w:t>
            </w:r>
          </w:p>
        </w:tc>
        <w:tc>
          <w:tcPr>
            <w:tcW w:w="450" w:type="pct"/>
            <w:gridSpan w:val="2"/>
            <w:tcBorders>
              <w:top w:val="outset" w:sz="6" w:space="0" w:color="auto"/>
              <w:left w:val="outset" w:sz="6" w:space="0" w:color="auto"/>
              <w:bottom w:val="outset" w:sz="6" w:space="0" w:color="auto"/>
              <w:right w:val="outset" w:sz="6" w:space="0" w:color="auto"/>
            </w:tcBorders>
            <w:hideMark/>
          </w:tcPr>
          <w:p w14:paraId="0BCC350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341C02E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de producere de servicii pentru scopuri proprii</w:t>
            </w:r>
          </w:p>
        </w:tc>
      </w:tr>
      <w:tr w:rsidR="00C43CF2" w:rsidRPr="00C43CF2" w14:paraId="13E2C561"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93FC677"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EAD829E"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178DAD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9820</w:t>
            </w:r>
          </w:p>
        </w:tc>
        <w:tc>
          <w:tcPr>
            <w:tcW w:w="3350" w:type="pct"/>
            <w:gridSpan w:val="2"/>
            <w:tcBorders>
              <w:top w:val="outset" w:sz="6" w:space="0" w:color="auto"/>
              <w:left w:val="outset" w:sz="6" w:space="0" w:color="auto"/>
              <w:bottom w:val="outset" w:sz="6" w:space="0" w:color="auto"/>
              <w:right w:val="outset" w:sz="6" w:space="0" w:color="auto"/>
            </w:tcBorders>
            <w:hideMark/>
          </w:tcPr>
          <w:p w14:paraId="5471269A"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gospodăriilor private de producere de servicii pentru scopuri proprii</w:t>
            </w:r>
          </w:p>
        </w:tc>
      </w:tr>
      <w:tr w:rsidR="00C43CF2" w:rsidRPr="00C43CF2" w14:paraId="15315F02"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DBACF2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02A954B3"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3523088E"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1C0C0BE7"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Secţiunea V - Activităţi ale organizaţiilor şi organismelor extrateritoriale</w:t>
            </w:r>
          </w:p>
        </w:tc>
      </w:tr>
      <w:tr w:rsidR="00C43CF2" w:rsidRPr="00C43CF2" w14:paraId="22988544"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2168B26"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99</w:t>
            </w:r>
          </w:p>
        </w:tc>
        <w:tc>
          <w:tcPr>
            <w:tcW w:w="500" w:type="pct"/>
            <w:tcBorders>
              <w:top w:val="outset" w:sz="6" w:space="0" w:color="auto"/>
              <w:left w:val="outset" w:sz="6" w:space="0" w:color="auto"/>
              <w:bottom w:val="outset" w:sz="6" w:space="0" w:color="auto"/>
              <w:right w:val="outset" w:sz="6" w:space="0" w:color="auto"/>
            </w:tcBorders>
            <w:hideMark/>
          </w:tcPr>
          <w:p w14:paraId="55E4E5DA"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4952CD1D"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0893A11D"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b/>
                <w:bCs/>
                <w:sz w:val="24"/>
                <w:szCs w:val="24"/>
              </w:rPr>
              <w:t>Activităţi ale organizaţiilor şi organismelor extrateritoriale</w:t>
            </w:r>
          </w:p>
        </w:tc>
      </w:tr>
      <w:tr w:rsidR="00C43CF2" w:rsidRPr="00C43CF2" w14:paraId="2841EF76"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03D503A"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5B3BA8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990</w:t>
            </w:r>
          </w:p>
        </w:tc>
        <w:tc>
          <w:tcPr>
            <w:tcW w:w="450" w:type="pct"/>
            <w:gridSpan w:val="2"/>
            <w:tcBorders>
              <w:top w:val="outset" w:sz="6" w:space="0" w:color="auto"/>
              <w:left w:val="outset" w:sz="6" w:space="0" w:color="auto"/>
              <w:bottom w:val="outset" w:sz="6" w:space="0" w:color="auto"/>
              <w:right w:val="outset" w:sz="6" w:space="0" w:color="auto"/>
            </w:tcBorders>
            <w:hideMark/>
          </w:tcPr>
          <w:p w14:paraId="1AC39686" w14:textId="77777777" w:rsidR="00C43CF2" w:rsidRPr="00C43CF2" w:rsidRDefault="00C43CF2" w:rsidP="00C43CF2">
            <w:pPr>
              <w:spacing w:line="240" w:lineRule="auto"/>
              <w:jc w:val="both"/>
              <w:rPr>
                <w:rFonts w:ascii="Arial Narrow" w:hAnsi="Arial Narrow"/>
                <w:sz w:val="24"/>
                <w:szCs w:val="24"/>
              </w:rPr>
            </w:pPr>
          </w:p>
        </w:tc>
        <w:tc>
          <w:tcPr>
            <w:tcW w:w="3350" w:type="pct"/>
            <w:gridSpan w:val="2"/>
            <w:tcBorders>
              <w:top w:val="outset" w:sz="6" w:space="0" w:color="auto"/>
              <w:left w:val="outset" w:sz="6" w:space="0" w:color="auto"/>
              <w:bottom w:val="outset" w:sz="6" w:space="0" w:color="auto"/>
              <w:right w:val="outset" w:sz="6" w:space="0" w:color="auto"/>
            </w:tcBorders>
            <w:hideMark/>
          </w:tcPr>
          <w:p w14:paraId="5C724EB2"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şi organismelor extrateritoriale</w:t>
            </w:r>
          </w:p>
        </w:tc>
      </w:tr>
      <w:tr w:rsidR="00C43CF2" w:rsidRPr="00C43CF2" w14:paraId="2E01F3C3" w14:textId="77777777" w:rsidTr="00C43CF2">
        <w:trPr>
          <w:gridAfter w:val="1"/>
          <w:wAfter w:w="2717" w:type="dxa"/>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048C51D2" w14:textId="77777777" w:rsidR="00C43CF2" w:rsidRPr="00C43CF2" w:rsidRDefault="00C43CF2" w:rsidP="00C43CF2">
            <w:pPr>
              <w:spacing w:line="240" w:lineRule="auto"/>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162B9180" w14:textId="77777777" w:rsidR="00C43CF2" w:rsidRPr="00C43CF2" w:rsidRDefault="00C43CF2" w:rsidP="00C43CF2">
            <w:pPr>
              <w:spacing w:line="240" w:lineRule="auto"/>
              <w:jc w:val="both"/>
              <w:rPr>
                <w:rFonts w:ascii="Arial Narrow" w:hAnsi="Arial Narrow"/>
                <w:sz w:val="24"/>
                <w:szCs w:val="24"/>
              </w:rPr>
            </w:pPr>
          </w:p>
        </w:tc>
        <w:tc>
          <w:tcPr>
            <w:tcW w:w="450" w:type="pct"/>
            <w:gridSpan w:val="2"/>
            <w:tcBorders>
              <w:top w:val="outset" w:sz="6" w:space="0" w:color="auto"/>
              <w:left w:val="outset" w:sz="6" w:space="0" w:color="auto"/>
              <w:bottom w:val="outset" w:sz="6" w:space="0" w:color="auto"/>
              <w:right w:val="outset" w:sz="6" w:space="0" w:color="auto"/>
            </w:tcBorders>
            <w:hideMark/>
          </w:tcPr>
          <w:p w14:paraId="2079956C"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9900</w:t>
            </w:r>
          </w:p>
        </w:tc>
        <w:tc>
          <w:tcPr>
            <w:tcW w:w="3350" w:type="pct"/>
            <w:gridSpan w:val="2"/>
            <w:tcBorders>
              <w:top w:val="outset" w:sz="6" w:space="0" w:color="auto"/>
              <w:left w:val="outset" w:sz="6" w:space="0" w:color="auto"/>
              <w:bottom w:val="outset" w:sz="6" w:space="0" w:color="auto"/>
              <w:right w:val="outset" w:sz="6" w:space="0" w:color="auto"/>
            </w:tcBorders>
            <w:hideMark/>
          </w:tcPr>
          <w:p w14:paraId="7366135E" w14:textId="77777777" w:rsidR="00C43CF2" w:rsidRPr="00C43CF2" w:rsidRDefault="00C43CF2" w:rsidP="00C43CF2">
            <w:pPr>
              <w:spacing w:line="240" w:lineRule="auto"/>
              <w:jc w:val="both"/>
              <w:rPr>
                <w:rFonts w:ascii="Arial Narrow" w:hAnsi="Arial Narrow"/>
                <w:sz w:val="24"/>
                <w:szCs w:val="24"/>
              </w:rPr>
            </w:pPr>
            <w:r w:rsidRPr="00C43CF2">
              <w:rPr>
                <w:rFonts w:ascii="Arial Narrow" w:hAnsi="Arial Narrow"/>
                <w:sz w:val="24"/>
                <w:szCs w:val="24"/>
              </w:rPr>
              <w:t>Activităţi ale organizaţiilor şi organismelor extrateritoriale</w:t>
            </w:r>
          </w:p>
        </w:tc>
      </w:tr>
    </w:tbl>
    <w:p w14:paraId="1BF14800" w14:textId="77777777" w:rsidR="00C43CF2" w:rsidRPr="00C43CF2" w:rsidRDefault="00C43CF2" w:rsidP="00C43CF2">
      <w:pPr>
        <w:spacing w:line="240" w:lineRule="auto"/>
        <w:jc w:val="both"/>
        <w:rPr>
          <w:rFonts w:ascii="Arial Narrow" w:hAnsi="Arial Narrow"/>
          <w:sz w:val="24"/>
          <w:szCs w:val="24"/>
        </w:rPr>
      </w:pPr>
      <w:bookmarkStart w:id="16" w:name="do|pa8"/>
      <w:bookmarkEnd w:id="16"/>
      <w:r w:rsidRPr="00C43CF2">
        <w:rPr>
          <w:rFonts w:ascii="Arial Narrow" w:hAnsi="Arial Narrow"/>
          <w:sz w:val="24"/>
          <w:szCs w:val="24"/>
        </w:rPr>
        <w:t>Publicat în Monitorul Oficial cu numărul 385 din data de 25 aprilie 2024</w:t>
      </w:r>
    </w:p>
    <w:sectPr w:rsidR="00C43CF2" w:rsidRPr="00C43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F2"/>
    <w:rsid w:val="001D0EB5"/>
    <w:rsid w:val="0025039E"/>
    <w:rsid w:val="00254EA0"/>
    <w:rsid w:val="00320C10"/>
    <w:rsid w:val="003D7728"/>
    <w:rsid w:val="00480843"/>
    <w:rsid w:val="008D1005"/>
    <w:rsid w:val="00902546"/>
    <w:rsid w:val="00905B51"/>
    <w:rsid w:val="009510CB"/>
    <w:rsid w:val="00975C02"/>
    <w:rsid w:val="00A86E53"/>
    <w:rsid w:val="00AB3D04"/>
    <w:rsid w:val="00B30593"/>
    <w:rsid w:val="00B33349"/>
    <w:rsid w:val="00C43CF2"/>
    <w:rsid w:val="00CA0F87"/>
    <w:rsid w:val="00CD44F8"/>
    <w:rsid w:val="00D73998"/>
    <w:rsid w:val="00D86A7F"/>
    <w:rsid w:val="00E66BC4"/>
    <w:rsid w:val="00EE2F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18AE"/>
  <w15:chartTrackingRefBased/>
  <w15:docId w15:val="{038713CA-5A53-4DAB-BBB9-E8184EB5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3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3C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43C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43C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43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3C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3C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3C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43CF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4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CF2"/>
    <w:rPr>
      <w:rFonts w:eastAsiaTheme="majorEastAsia" w:cstheme="majorBidi"/>
      <w:color w:val="272727" w:themeColor="text1" w:themeTint="D8"/>
    </w:rPr>
  </w:style>
  <w:style w:type="paragraph" w:styleId="Title">
    <w:name w:val="Title"/>
    <w:basedOn w:val="Normal"/>
    <w:next w:val="Normal"/>
    <w:link w:val="TitleChar"/>
    <w:uiPriority w:val="10"/>
    <w:qFormat/>
    <w:rsid w:val="00C43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CF2"/>
    <w:pPr>
      <w:spacing w:before="160"/>
      <w:jc w:val="center"/>
    </w:pPr>
    <w:rPr>
      <w:i/>
      <w:iCs/>
      <w:color w:val="404040" w:themeColor="text1" w:themeTint="BF"/>
    </w:rPr>
  </w:style>
  <w:style w:type="character" w:customStyle="1" w:styleId="QuoteChar">
    <w:name w:val="Quote Char"/>
    <w:basedOn w:val="DefaultParagraphFont"/>
    <w:link w:val="Quote"/>
    <w:uiPriority w:val="29"/>
    <w:rsid w:val="00C43CF2"/>
    <w:rPr>
      <w:i/>
      <w:iCs/>
      <w:color w:val="404040" w:themeColor="text1" w:themeTint="BF"/>
    </w:rPr>
  </w:style>
  <w:style w:type="paragraph" w:styleId="ListParagraph">
    <w:name w:val="List Paragraph"/>
    <w:basedOn w:val="Normal"/>
    <w:uiPriority w:val="34"/>
    <w:qFormat/>
    <w:rsid w:val="00C43CF2"/>
    <w:pPr>
      <w:ind w:left="720"/>
      <w:contextualSpacing/>
    </w:pPr>
  </w:style>
  <w:style w:type="character" w:styleId="IntenseEmphasis">
    <w:name w:val="Intense Emphasis"/>
    <w:basedOn w:val="DefaultParagraphFont"/>
    <w:uiPriority w:val="21"/>
    <w:qFormat/>
    <w:rsid w:val="00C43CF2"/>
    <w:rPr>
      <w:i/>
      <w:iCs/>
      <w:color w:val="2F5496" w:themeColor="accent1" w:themeShade="BF"/>
    </w:rPr>
  </w:style>
  <w:style w:type="paragraph" w:styleId="IntenseQuote">
    <w:name w:val="Intense Quote"/>
    <w:basedOn w:val="Normal"/>
    <w:next w:val="Normal"/>
    <w:link w:val="IntenseQuoteChar"/>
    <w:uiPriority w:val="30"/>
    <w:qFormat/>
    <w:rsid w:val="00C4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CF2"/>
    <w:rPr>
      <w:i/>
      <w:iCs/>
      <w:color w:val="2F5496" w:themeColor="accent1" w:themeShade="BF"/>
    </w:rPr>
  </w:style>
  <w:style w:type="character" w:styleId="IntenseReference">
    <w:name w:val="Intense Reference"/>
    <w:basedOn w:val="DefaultParagraphFont"/>
    <w:uiPriority w:val="32"/>
    <w:qFormat/>
    <w:rsid w:val="00C43CF2"/>
    <w:rPr>
      <w:b/>
      <w:bCs/>
      <w:smallCaps/>
      <w:color w:val="2F5496" w:themeColor="accent1" w:themeShade="BF"/>
      <w:spacing w:val="5"/>
    </w:rPr>
  </w:style>
  <w:style w:type="character" w:styleId="Hyperlink">
    <w:name w:val="Hyperlink"/>
    <w:basedOn w:val="DefaultParagraphFont"/>
    <w:uiPriority w:val="99"/>
    <w:unhideWhenUsed/>
    <w:rsid w:val="00C43CF2"/>
    <w:rPr>
      <w:b/>
      <w:bCs/>
      <w:color w:val="333399"/>
      <w:u w:val="single"/>
    </w:rPr>
  </w:style>
  <w:style w:type="character" w:styleId="FollowedHyperlink">
    <w:name w:val="FollowedHyperlink"/>
    <w:basedOn w:val="DefaultParagraphFont"/>
    <w:uiPriority w:val="99"/>
    <w:semiHidden/>
    <w:unhideWhenUsed/>
    <w:rsid w:val="00C43CF2"/>
    <w:rPr>
      <w:b/>
      <w:bCs/>
      <w:color w:val="333399"/>
      <w:u w:val="single"/>
    </w:rPr>
  </w:style>
  <w:style w:type="paragraph" w:customStyle="1" w:styleId="msonormal0">
    <w:name w:val="msonormal"/>
    <w:basedOn w:val="Normal"/>
    <w:rsid w:val="00C43CF2"/>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styleId="NormalWeb">
    <w:name w:val="Normal (Web)"/>
    <w:basedOn w:val="Normal"/>
    <w:uiPriority w:val="99"/>
    <w:semiHidden/>
    <w:unhideWhenUsed/>
    <w:rsid w:val="00C43CF2"/>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customStyle="1" w:styleId="fimg">
    <w:name w:val="fimg"/>
    <w:basedOn w:val="Normal"/>
    <w:rsid w:val="00C43CF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o-RO"/>
      <w14:ligatures w14:val="none"/>
    </w:rPr>
  </w:style>
  <w:style w:type="paragraph" w:customStyle="1" w:styleId="pageportraitnview">
    <w:name w:val="pageportrait_nview"/>
    <w:basedOn w:val="Normal"/>
    <w:rsid w:val="00C43CF2"/>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icon">
    <w:name w:val="icon"/>
    <w:basedOn w:val="Normal"/>
    <w:rsid w:val="00C43CF2"/>
    <w:pPr>
      <w:spacing w:before="100" w:beforeAutospacing="1" w:after="100" w:afterAutospacing="1" w:line="240" w:lineRule="auto"/>
      <w:textAlignment w:val="center"/>
    </w:pPr>
    <w:rPr>
      <w:rFonts w:ascii="Times New Roman" w:eastAsia="Times New Roman" w:hAnsi="Times New Roman" w:cs="Times New Roman"/>
      <w:vanish/>
      <w:kern w:val="0"/>
      <w:sz w:val="24"/>
      <w:szCs w:val="24"/>
      <w:lang w:eastAsia="ro-RO"/>
      <w14:ligatures w14:val="none"/>
    </w:rPr>
  </w:style>
  <w:style w:type="paragraph" w:customStyle="1" w:styleId="child">
    <w:name w:val="child"/>
    <w:basedOn w:val="Normal"/>
    <w:rsid w:val="00C43CF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kern w:val="0"/>
      <w:sz w:val="24"/>
      <w:szCs w:val="24"/>
      <w:lang w:eastAsia="ro-RO"/>
      <w14:ligatures w14:val="none"/>
    </w:rPr>
  </w:style>
  <w:style w:type="paragraph" w:customStyle="1" w:styleId="item">
    <w:name w:val="item"/>
    <w:basedOn w:val="Normal"/>
    <w:rsid w:val="00C43CF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rent">
    <w:name w:val="parent"/>
    <w:basedOn w:val="Normal"/>
    <w:rsid w:val="00C43CF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highlight">
    <w:name w:val="highlight"/>
    <w:basedOn w:val="Normal"/>
    <w:rsid w:val="00C43CF2"/>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ego">
    <w:name w:val="lego"/>
    <w:basedOn w:val="Normal"/>
    <w:rsid w:val="00C43CF2"/>
    <w:pPr>
      <w:spacing w:before="100" w:beforeAutospacing="1" w:after="100" w:afterAutospacing="1" w:line="240" w:lineRule="auto"/>
    </w:pPr>
    <w:rPr>
      <w:rFonts w:ascii="Times New Roman" w:eastAsia="Times New Roman" w:hAnsi="Times New Roman" w:cs="Times New Roman"/>
      <w:i/>
      <w:iCs/>
      <w:color w:val="6666FF"/>
      <w:kern w:val="0"/>
      <w:sz w:val="18"/>
      <w:szCs w:val="18"/>
      <w:lang w:eastAsia="ro-RO"/>
      <w14:ligatures w14:val="none"/>
    </w:rPr>
  </w:style>
  <w:style w:type="paragraph" w:customStyle="1" w:styleId="legoa">
    <w:name w:val="lego_a"/>
    <w:basedOn w:val="Normal"/>
    <w:rsid w:val="00C43CF2"/>
    <w:pPr>
      <w:spacing w:before="100" w:beforeAutospacing="1" w:after="100" w:afterAutospacing="1" w:line="240" w:lineRule="auto"/>
    </w:pPr>
    <w:rPr>
      <w:rFonts w:ascii="Times New Roman" w:eastAsia="Times New Roman" w:hAnsi="Times New Roman" w:cs="Times New Roman"/>
      <w:i/>
      <w:iCs/>
      <w:strike/>
      <w:color w:val="6666FF"/>
      <w:kern w:val="0"/>
      <w:sz w:val="18"/>
      <w:szCs w:val="18"/>
      <w:lang w:eastAsia="ro-RO"/>
      <w14:ligatures w14:val="none"/>
    </w:rPr>
  </w:style>
  <w:style w:type="paragraph" w:customStyle="1" w:styleId="borderleft">
    <w:name w:val="borderleft"/>
    <w:basedOn w:val="Normal"/>
    <w:rsid w:val="00C43CF2"/>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1">
    <w:name w:val="color01"/>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2">
    <w:name w:val="color02"/>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3">
    <w:name w:val="color03"/>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4">
    <w:name w:val="color04"/>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5">
    <w:name w:val="color05"/>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6">
    <w:name w:val="color06"/>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7">
    <w:name w:val="color07"/>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8">
    <w:name w:val="color08"/>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9">
    <w:name w:val="color09"/>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0">
    <w:name w:val="color10"/>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1">
    <w:name w:val="color11"/>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2">
    <w:name w:val="color12"/>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3">
    <w:name w:val="color13"/>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4">
    <w:name w:val="color14"/>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5">
    <w:name w:val="color15"/>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6">
    <w:name w:val="color16"/>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7">
    <w:name w:val="color17"/>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8">
    <w:name w:val="color18"/>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9">
    <w:name w:val="color19"/>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20">
    <w:name w:val="color20"/>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do">
    <w:name w:val="do"/>
    <w:basedOn w:val="Normal"/>
    <w:rsid w:val="00C43CF2"/>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tdo">
    <w:name w:val="tdo"/>
    <w:basedOn w:val="Normal"/>
    <w:rsid w:val="00C43CF2"/>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doa">
    <w:name w:val="do_a"/>
    <w:basedOn w:val="Normal"/>
    <w:rsid w:val="00C43CF2"/>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tdoa">
    <w:name w:val="tdo_a"/>
    <w:basedOn w:val="Normal"/>
    <w:rsid w:val="00C43CF2"/>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so">
    <w:name w:val="so"/>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o">
    <w:name w:val="tso"/>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oa">
    <w:name w:val="so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oa">
    <w:name w:val="tso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t">
    <w:name w:val="tt"/>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t">
    <w:name w:val="ttt"/>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a">
    <w:name w:val="t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tta">
    <w:name w:val="tt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t">
    <w:name w:val="st"/>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t">
    <w:name w:val="tst"/>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ta">
    <w:name w:val="s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ta">
    <w:name w:val="ts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ax">
    <w:name w:val="ax"/>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ax">
    <w:name w:val="tax"/>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axa">
    <w:name w:val="ax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xa">
    <w:name w:val="tax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pe">
    <w:name w:val="pe"/>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pe">
    <w:name w:val="tpe"/>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pea">
    <w:name w:val="pe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pea">
    <w:name w:val="tpe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e">
    <w:name w:val="se"/>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e">
    <w:name w:val="tse"/>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ea">
    <w:name w:val="se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ea">
    <w:name w:val="tse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ca">
    <w:name w:val="ca"/>
    <w:basedOn w:val="Normal"/>
    <w:rsid w:val="00C43CF2"/>
    <w:pPr>
      <w:spacing w:before="100" w:beforeAutospacing="1" w:after="100" w:afterAutospacing="1" w:line="240" w:lineRule="auto"/>
    </w:pPr>
    <w:rPr>
      <w:rFonts w:ascii="Times New Roman" w:eastAsia="Times New Roman" w:hAnsi="Times New Roman" w:cs="Times New Roman"/>
      <w:b/>
      <w:bCs/>
      <w:color w:val="005F00"/>
      <w:kern w:val="0"/>
      <w:sz w:val="24"/>
      <w:szCs w:val="24"/>
      <w:lang w:eastAsia="ro-RO"/>
      <w14:ligatures w14:val="none"/>
    </w:rPr>
  </w:style>
  <w:style w:type="paragraph" w:customStyle="1" w:styleId="tca">
    <w:name w:val="tca"/>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caa">
    <w:name w:val="ca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caa">
    <w:name w:val="tca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c">
    <w:name w:val="sc"/>
    <w:basedOn w:val="Normal"/>
    <w:rsid w:val="00C43CF2"/>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c">
    <w:name w:val="tsc"/>
    <w:basedOn w:val="Normal"/>
    <w:rsid w:val="00C43CF2"/>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ca">
    <w:name w:val="sc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ca">
    <w:name w:val="tsc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i">
    <w:name w:val="si"/>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i">
    <w:name w:val="tsi"/>
    <w:basedOn w:val="Normal"/>
    <w:rsid w:val="00C43CF2"/>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ia">
    <w:name w:val="si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ia">
    <w:name w:val="tsi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s">
    <w:name w:val="ss"/>
    <w:basedOn w:val="Normal"/>
    <w:rsid w:val="00C43CF2"/>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s">
    <w:name w:val="tss"/>
    <w:basedOn w:val="Normal"/>
    <w:rsid w:val="00C43CF2"/>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sa">
    <w:name w:val="ss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sa">
    <w:name w:val="tss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ar">
    <w:name w:val="ar"/>
    <w:basedOn w:val="Normal"/>
    <w:rsid w:val="00C43CF2"/>
    <w:pPr>
      <w:spacing w:before="100" w:beforeAutospacing="1" w:after="100" w:afterAutospacing="1" w:line="240" w:lineRule="auto"/>
    </w:pPr>
    <w:rPr>
      <w:rFonts w:ascii="Times New Roman" w:eastAsia="Times New Roman" w:hAnsi="Times New Roman" w:cs="Times New Roman"/>
      <w:b/>
      <w:bCs/>
      <w:color w:val="0000AF"/>
      <w:kern w:val="0"/>
      <w:lang w:eastAsia="ro-RO"/>
      <w14:ligatures w14:val="none"/>
    </w:rPr>
  </w:style>
  <w:style w:type="paragraph" w:customStyle="1" w:styleId="tar">
    <w:name w:val="tar"/>
    <w:basedOn w:val="Normal"/>
    <w:rsid w:val="00C43CF2"/>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ara">
    <w:name w:val="ar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ara">
    <w:name w:val="tar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r">
    <w:name w:val="sr"/>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sr">
    <w:name w:val="tsr"/>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sra">
    <w:name w:val="sr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sra">
    <w:name w:val="tsr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nt">
    <w:name w:val="nt"/>
    <w:basedOn w:val="Normal"/>
    <w:rsid w:val="00C43CF2"/>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tnt">
    <w:name w:val="tnt"/>
    <w:basedOn w:val="Normal"/>
    <w:rsid w:val="00C43CF2"/>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nta">
    <w:name w:val="n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tnta">
    <w:name w:val="tn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ls">
    <w:name w:val="ls"/>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ls">
    <w:name w:val="tls"/>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lsa">
    <w:name w:val="ls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lsa">
    <w:name w:val="tls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ct">
    <w:name w:val="ct"/>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ct">
    <w:name w:val="tct"/>
    <w:basedOn w:val="Normal"/>
    <w:rsid w:val="00C43CF2"/>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cta">
    <w:name w:val="c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cta">
    <w:name w:val="tc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
    <w:name w:val="ta"/>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ta0">
    <w:name w:val="tta"/>
    <w:basedOn w:val="Normal"/>
    <w:rsid w:val="00C43CF2"/>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aa">
    <w:name w:val="ta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taa">
    <w:name w:val="tta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pa">
    <w:name w:val="tpa"/>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a">
    <w:name w:val="pa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tpaa">
    <w:name w:val="tpa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al">
    <w:name w:val="al"/>
    <w:basedOn w:val="Normal"/>
    <w:rsid w:val="00C43CF2"/>
    <w:pPr>
      <w:spacing w:before="100" w:beforeAutospacing="1" w:after="100" w:afterAutospacing="1" w:line="240" w:lineRule="auto"/>
    </w:pPr>
    <w:rPr>
      <w:rFonts w:ascii="Times New Roman" w:eastAsia="Times New Roman" w:hAnsi="Times New Roman" w:cs="Times New Roman"/>
      <w:b/>
      <w:bCs/>
      <w:color w:val="008F00"/>
      <w:kern w:val="0"/>
      <w:sz w:val="24"/>
      <w:szCs w:val="24"/>
      <w:lang w:eastAsia="ro-RO"/>
      <w14:ligatures w14:val="none"/>
    </w:rPr>
  </w:style>
  <w:style w:type="paragraph" w:customStyle="1" w:styleId="tal">
    <w:name w:val="tal"/>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ala">
    <w:name w:val="al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ala">
    <w:name w:val="tal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i">
    <w:name w:val="li"/>
    <w:basedOn w:val="Normal"/>
    <w:rsid w:val="00C43CF2"/>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i">
    <w:name w:val="tli"/>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ia">
    <w:name w:val="li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ia">
    <w:name w:val="tli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t">
    <w:name w:val="lt"/>
    <w:basedOn w:val="Normal"/>
    <w:rsid w:val="00C43CF2"/>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t">
    <w:name w:val="tlt"/>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ta">
    <w:name w:val="l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ta">
    <w:name w:val="tlt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pt">
    <w:name w:val="pt"/>
    <w:basedOn w:val="Normal"/>
    <w:rsid w:val="00C43CF2"/>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pt">
    <w:name w:val="tpt"/>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ta">
    <w:name w:val="pt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pta">
    <w:name w:val="tpt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sp">
    <w:name w:val="sp"/>
    <w:basedOn w:val="Normal"/>
    <w:rsid w:val="00C43CF2"/>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sp">
    <w:name w:val="tsp"/>
    <w:basedOn w:val="Normal"/>
    <w:rsid w:val="00C43CF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spa">
    <w:name w:val="sp_a"/>
    <w:basedOn w:val="Normal"/>
    <w:rsid w:val="00C43CF2"/>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pa">
    <w:name w:val="tsp_a"/>
    <w:basedOn w:val="Normal"/>
    <w:rsid w:val="00C43CF2"/>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nview">
    <w:name w:val="nview"/>
    <w:basedOn w:val="Normal"/>
    <w:rsid w:val="00C43CF2"/>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view">
    <w:name w:val="lview"/>
    <w:basedOn w:val="Normal"/>
    <w:rsid w:val="00C43CF2"/>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portraitlview">
    <w:name w:val="pageportrait_lview"/>
    <w:basedOn w:val="Normal"/>
    <w:rsid w:val="00C43CF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landscapelview">
    <w:name w:val="pagelandscape_lview"/>
    <w:basedOn w:val="Normal"/>
    <w:rsid w:val="00C43CF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do1">
    <w:name w:val="do1"/>
    <w:basedOn w:val="DefaultParagraphFont"/>
    <w:rsid w:val="00C43CF2"/>
    <w:rPr>
      <w:b/>
      <w:bCs/>
      <w:sz w:val="26"/>
      <w:szCs w:val="26"/>
    </w:rPr>
  </w:style>
  <w:style w:type="character" w:customStyle="1" w:styleId="tpa1">
    <w:name w:val="tpa1"/>
    <w:basedOn w:val="DefaultParagraphFont"/>
    <w:rsid w:val="00C43CF2"/>
  </w:style>
  <w:style w:type="character" w:customStyle="1" w:styleId="ar1">
    <w:name w:val="ar1"/>
    <w:basedOn w:val="DefaultParagraphFont"/>
    <w:rsid w:val="00C43CF2"/>
    <w:rPr>
      <w:b/>
      <w:bCs/>
      <w:color w:val="0000AF"/>
      <w:sz w:val="22"/>
      <w:szCs w:val="22"/>
    </w:rPr>
  </w:style>
  <w:style w:type="character" w:customStyle="1" w:styleId="ax1">
    <w:name w:val="ax1"/>
    <w:basedOn w:val="DefaultParagraphFont"/>
    <w:rsid w:val="00C43CF2"/>
    <w:rPr>
      <w:b/>
      <w:bCs/>
      <w:sz w:val="26"/>
      <w:szCs w:val="26"/>
    </w:rPr>
  </w:style>
  <w:style w:type="character" w:customStyle="1" w:styleId="tax1">
    <w:name w:val="tax1"/>
    <w:basedOn w:val="DefaultParagraphFont"/>
    <w:rsid w:val="00C43CF2"/>
    <w:rPr>
      <w:b/>
      <w:bCs/>
      <w:sz w:val="26"/>
      <w:szCs w:val="26"/>
    </w:rPr>
  </w:style>
  <w:style w:type="character" w:styleId="UnresolvedMention">
    <w:name w:val="Unresolved Mention"/>
    <w:basedOn w:val="DefaultParagraphFont"/>
    <w:uiPriority w:val="99"/>
    <w:semiHidden/>
    <w:unhideWhenUsed/>
    <w:rsid w:val="00C4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71372">
      <w:bodyDiv w:val="1"/>
      <w:marLeft w:val="0"/>
      <w:marRight w:val="0"/>
      <w:marTop w:val="0"/>
      <w:marBottom w:val="0"/>
      <w:divBdr>
        <w:top w:val="none" w:sz="0" w:space="0" w:color="auto"/>
        <w:left w:val="none" w:sz="0" w:space="0" w:color="auto"/>
        <w:bottom w:val="none" w:sz="0" w:space="0" w:color="auto"/>
        <w:right w:val="none" w:sz="0" w:space="0" w:color="auto"/>
      </w:divBdr>
      <w:divsChild>
        <w:div w:id="1971013234">
          <w:marLeft w:val="0"/>
          <w:marRight w:val="0"/>
          <w:marTop w:val="0"/>
          <w:marBottom w:val="0"/>
          <w:divBdr>
            <w:top w:val="none" w:sz="0" w:space="0" w:color="auto"/>
            <w:left w:val="none" w:sz="0" w:space="0" w:color="auto"/>
            <w:bottom w:val="none" w:sz="0" w:space="0" w:color="auto"/>
            <w:right w:val="none" w:sz="0" w:space="0" w:color="auto"/>
          </w:divBdr>
          <w:divsChild>
            <w:div w:id="31662522">
              <w:marLeft w:val="0"/>
              <w:marRight w:val="0"/>
              <w:marTop w:val="0"/>
              <w:marBottom w:val="0"/>
              <w:divBdr>
                <w:top w:val="dashed" w:sz="2" w:space="0" w:color="FFFFFF"/>
                <w:left w:val="dashed" w:sz="2" w:space="0" w:color="FFFFFF"/>
                <w:bottom w:val="dashed" w:sz="2" w:space="0" w:color="FFFFFF"/>
                <w:right w:val="dashed" w:sz="2" w:space="0" w:color="FFFFFF"/>
              </w:divBdr>
            </w:div>
            <w:div w:id="593706822">
              <w:marLeft w:val="0"/>
              <w:marRight w:val="0"/>
              <w:marTop w:val="0"/>
              <w:marBottom w:val="0"/>
              <w:divBdr>
                <w:top w:val="dashed" w:sz="2" w:space="0" w:color="FFFFFF"/>
                <w:left w:val="dashed" w:sz="2" w:space="0" w:color="FFFFFF"/>
                <w:bottom w:val="dashed" w:sz="2" w:space="0" w:color="FFFFFF"/>
                <w:right w:val="dashed" w:sz="2" w:space="0" w:color="FFFFFF"/>
              </w:divBdr>
              <w:divsChild>
                <w:div w:id="1551652282">
                  <w:marLeft w:val="0"/>
                  <w:marRight w:val="0"/>
                  <w:marTop w:val="0"/>
                  <w:marBottom w:val="0"/>
                  <w:divBdr>
                    <w:top w:val="dashed" w:sz="2" w:space="0" w:color="FFFFFF"/>
                    <w:left w:val="dashed" w:sz="2" w:space="0" w:color="FFFFFF"/>
                    <w:bottom w:val="dashed" w:sz="2" w:space="0" w:color="FFFFFF"/>
                    <w:right w:val="dashed" w:sz="2" w:space="0" w:color="FFFFFF"/>
                  </w:divBdr>
                </w:div>
                <w:div w:id="1359743072">
                  <w:marLeft w:val="0"/>
                  <w:marRight w:val="0"/>
                  <w:marTop w:val="0"/>
                  <w:marBottom w:val="0"/>
                  <w:divBdr>
                    <w:top w:val="dashed" w:sz="2" w:space="0" w:color="FFFFFF"/>
                    <w:left w:val="dashed" w:sz="2" w:space="0" w:color="FFFFFF"/>
                    <w:bottom w:val="dashed" w:sz="2" w:space="0" w:color="FFFFFF"/>
                    <w:right w:val="dashed" w:sz="2" w:space="0" w:color="FFFFFF"/>
                  </w:divBdr>
                </w:div>
                <w:div w:id="1416706210">
                  <w:marLeft w:val="0"/>
                  <w:marRight w:val="0"/>
                  <w:marTop w:val="0"/>
                  <w:marBottom w:val="0"/>
                  <w:divBdr>
                    <w:top w:val="dashed" w:sz="2" w:space="0" w:color="FFFFFF"/>
                    <w:left w:val="dashed" w:sz="2" w:space="0" w:color="FFFFFF"/>
                    <w:bottom w:val="dashed" w:sz="2" w:space="0" w:color="FFFFFF"/>
                    <w:right w:val="dashed" w:sz="2" w:space="0" w:color="FFFFFF"/>
                  </w:divBdr>
                </w:div>
                <w:div w:id="974220482">
                  <w:marLeft w:val="0"/>
                  <w:marRight w:val="0"/>
                  <w:marTop w:val="0"/>
                  <w:marBottom w:val="0"/>
                  <w:divBdr>
                    <w:top w:val="dashed" w:sz="2" w:space="0" w:color="FFFFFF"/>
                    <w:left w:val="dashed" w:sz="2" w:space="0" w:color="FFFFFF"/>
                    <w:bottom w:val="dashed" w:sz="2" w:space="0" w:color="FFFFFF"/>
                    <w:right w:val="dashed" w:sz="2" w:space="0" w:color="FFFFFF"/>
                  </w:divBdr>
                </w:div>
                <w:div w:id="1965119070">
                  <w:marLeft w:val="0"/>
                  <w:marRight w:val="0"/>
                  <w:marTop w:val="0"/>
                  <w:marBottom w:val="0"/>
                  <w:divBdr>
                    <w:top w:val="dashed" w:sz="2" w:space="0" w:color="FFFFFF"/>
                    <w:left w:val="dashed" w:sz="2" w:space="0" w:color="FFFFFF"/>
                    <w:bottom w:val="dashed" w:sz="2" w:space="0" w:color="FFFFFF"/>
                    <w:right w:val="dashed" w:sz="2" w:space="0" w:color="FFFFFF"/>
                  </w:divBdr>
                </w:div>
                <w:div w:id="2124878693">
                  <w:marLeft w:val="0"/>
                  <w:marRight w:val="0"/>
                  <w:marTop w:val="0"/>
                  <w:marBottom w:val="0"/>
                  <w:divBdr>
                    <w:top w:val="dashed" w:sz="2" w:space="0" w:color="FFFFFF"/>
                    <w:left w:val="dashed" w:sz="2" w:space="0" w:color="FFFFFF"/>
                    <w:bottom w:val="dashed" w:sz="2" w:space="0" w:color="FFFFFF"/>
                    <w:right w:val="dashed" w:sz="2" w:space="0" w:color="FFFFFF"/>
                  </w:divBdr>
                </w:div>
                <w:div w:id="914825219">
                  <w:marLeft w:val="0"/>
                  <w:marRight w:val="0"/>
                  <w:marTop w:val="0"/>
                  <w:marBottom w:val="0"/>
                  <w:divBdr>
                    <w:top w:val="dashed" w:sz="2" w:space="0" w:color="FFFFFF"/>
                    <w:left w:val="dashed" w:sz="2" w:space="0" w:color="FFFFFF"/>
                    <w:bottom w:val="dashed" w:sz="2" w:space="0" w:color="FFFFFF"/>
                    <w:right w:val="dashed" w:sz="2" w:space="0" w:color="FFFFFF"/>
                  </w:divBdr>
                  <w:divsChild>
                    <w:div w:id="526598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7687282">
                  <w:marLeft w:val="0"/>
                  <w:marRight w:val="0"/>
                  <w:marTop w:val="0"/>
                  <w:marBottom w:val="0"/>
                  <w:divBdr>
                    <w:top w:val="dashed" w:sz="2" w:space="0" w:color="FFFFFF"/>
                    <w:left w:val="dashed" w:sz="2" w:space="0" w:color="FFFFFF"/>
                    <w:bottom w:val="dashed" w:sz="2" w:space="0" w:color="FFFFFF"/>
                    <w:right w:val="dashed" w:sz="2" w:space="0" w:color="FFFFFF"/>
                  </w:divBdr>
                </w:div>
                <w:div w:id="898592752">
                  <w:marLeft w:val="0"/>
                  <w:marRight w:val="0"/>
                  <w:marTop w:val="0"/>
                  <w:marBottom w:val="0"/>
                  <w:divBdr>
                    <w:top w:val="dashed" w:sz="2" w:space="0" w:color="FFFFFF"/>
                    <w:left w:val="dashed" w:sz="2" w:space="0" w:color="FFFFFF"/>
                    <w:bottom w:val="dashed" w:sz="2" w:space="0" w:color="FFFFFF"/>
                    <w:right w:val="dashed" w:sz="2" w:space="0" w:color="FFFFFF"/>
                  </w:divBdr>
                  <w:divsChild>
                    <w:div w:id="18982722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891697">
                  <w:marLeft w:val="0"/>
                  <w:marRight w:val="0"/>
                  <w:marTop w:val="0"/>
                  <w:marBottom w:val="0"/>
                  <w:divBdr>
                    <w:top w:val="dashed" w:sz="2" w:space="0" w:color="FFFFFF"/>
                    <w:left w:val="dashed" w:sz="2" w:space="0" w:color="FFFFFF"/>
                    <w:bottom w:val="dashed" w:sz="2" w:space="0" w:color="FFFFFF"/>
                    <w:right w:val="dashed" w:sz="2" w:space="0" w:color="FFFFFF"/>
                  </w:divBdr>
                </w:div>
                <w:div w:id="462234369">
                  <w:marLeft w:val="0"/>
                  <w:marRight w:val="0"/>
                  <w:marTop w:val="0"/>
                  <w:marBottom w:val="0"/>
                  <w:divBdr>
                    <w:top w:val="dashed" w:sz="2" w:space="0" w:color="FFFFFF"/>
                    <w:left w:val="dashed" w:sz="2" w:space="0" w:color="FFFFFF"/>
                    <w:bottom w:val="dashed" w:sz="2" w:space="0" w:color="FFFFFF"/>
                    <w:right w:val="dashed" w:sz="2" w:space="0" w:color="FFFFFF"/>
                  </w:divBdr>
                  <w:divsChild>
                    <w:div w:id="1063210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111556">
                  <w:marLeft w:val="0"/>
                  <w:marRight w:val="0"/>
                  <w:marTop w:val="0"/>
                  <w:marBottom w:val="0"/>
                  <w:divBdr>
                    <w:top w:val="dashed" w:sz="2" w:space="0" w:color="FFFFFF"/>
                    <w:left w:val="dashed" w:sz="2" w:space="0" w:color="FFFFFF"/>
                    <w:bottom w:val="dashed" w:sz="2" w:space="0" w:color="FFFFFF"/>
                    <w:right w:val="dashed" w:sz="2" w:space="0" w:color="FFFFFF"/>
                  </w:divBdr>
                </w:div>
                <w:div w:id="497771035">
                  <w:marLeft w:val="0"/>
                  <w:marRight w:val="0"/>
                  <w:marTop w:val="0"/>
                  <w:marBottom w:val="0"/>
                  <w:divBdr>
                    <w:top w:val="dashed" w:sz="2" w:space="0" w:color="FFFFFF"/>
                    <w:left w:val="dashed" w:sz="2" w:space="0" w:color="FFFFFF"/>
                    <w:bottom w:val="dashed" w:sz="2" w:space="0" w:color="FFFFFF"/>
                    <w:right w:val="dashed" w:sz="2" w:space="0" w:color="FFFFFF"/>
                  </w:divBdr>
                </w:div>
                <w:div w:id="1266570997">
                  <w:marLeft w:val="0"/>
                  <w:marRight w:val="0"/>
                  <w:marTop w:val="0"/>
                  <w:marBottom w:val="0"/>
                  <w:divBdr>
                    <w:top w:val="dashed" w:sz="2" w:space="0" w:color="FFFFFF"/>
                    <w:left w:val="dashed" w:sz="2" w:space="0" w:color="FFFFFF"/>
                    <w:bottom w:val="dashed" w:sz="2" w:space="0" w:color="FFFFFF"/>
                    <w:right w:val="dashed" w:sz="2" w:space="0" w:color="FFFFFF"/>
                  </w:divBdr>
                </w:div>
                <w:div w:id="2118520477">
                  <w:marLeft w:val="0"/>
                  <w:marRight w:val="0"/>
                  <w:marTop w:val="0"/>
                  <w:marBottom w:val="0"/>
                  <w:divBdr>
                    <w:top w:val="dashed" w:sz="2" w:space="0" w:color="FFFFFF"/>
                    <w:left w:val="dashed" w:sz="2" w:space="0" w:color="FFFFFF"/>
                    <w:bottom w:val="dashed" w:sz="2" w:space="0" w:color="FFFFFF"/>
                    <w:right w:val="dashed" w:sz="2" w:space="0" w:color="FFFFFF"/>
                  </w:divBdr>
                  <w:divsChild>
                    <w:div w:id="1221016799">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9119653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55773621">
      <w:bodyDiv w:val="1"/>
      <w:marLeft w:val="0"/>
      <w:marRight w:val="0"/>
      <w:marTop w:val="0"/>
      <w:marBottom w:val="0"/>
      <w:divBdr>
        <w:top w:val="none" w:sz="0" w:space="0" w:color="auto"/>
        <w:left w:val="none" w:sz="0" w:space="0" w:color="auto"/>
        <w:bottom w:val="none" w:sz="0" w:space="0" w:color="auto"/>
        <w:right w:val="none" w:sz="0" w:space="0" w:color="auto"/>
      </w:divBdr>
      <w:divsChild>
        <w:div w:id="1138495850">
          <w:marLeft w:val="0"/>
          <w:marRight w:val="0"/>
          <w:marTop w:val="0"/>
          <w:marBottom w:val="0"/>
          <w:divBdr>
            <w:top w:val="none" w:sz="0" w:space="0" w:color="auto"/>
            <w:left w:val="none" w:sz="0" w:space="0" w:color="auto"/>
            <w:bottom w:val="none" w:sz="0" w:space="0" w:color="auto"/>
            <w:right w:val="none" w:sz="0" w:space="0" w:color="auto"/>
          </w:divBdr>
          <w:divsChild>
            <w:div w:id="1167549006">
              <w:marLeft w:val="0"/>
              <w:marRight w:val="0"/>
              <w:marTop w:val="0"/>
              <w:marBottom w:val="0"/>
              <w:divBdr>
                <w:top w:val="dashed" w:sz="2" w:space="0" w:color="FFFFFF"/>
                <w:left w:val="dashed" w:sz="2" w:space="0" w:color="FFFFFF"/>
                <w:bottom w:val="dashed" w:sz="2" w:space="0" w:color="FFFFFF"/>
                <w:right w:val="dashed" w:sz="2" w:space="0" w:color="FFFFFF"/>
              </w:divBdr>
            </w:div>
            <w:div w:id="422994946">
              <w:marLeft w:val="0"/>
              <w:marRight w:val="0"/>
              <w:marTop w:val="0"/>
              <w:marBottom w:val="0"/>
              <w:divBdr>
                <w:top w:val="dashed" w:sz="2" w:space="0" w:color="FFFFFF"/>
                <w:left w:val="dashed" w:sz="2" w:space="0" w:color="FFFFFF"/>
                <w:bottom w:val="dashed" w:sz="2" w:space="0" w:color="FFFFFF"/>
                <w:right w:val="dashed" w:sz="2" w:space="0" w:color="FFFFFF"/>
              </w:divBdr>
              <w:divsChild>
                <w:div w:id="1965385431">
                  <w:marLeft w:val="0"/>
                  <w:marRight w:val="0"/>
                  <w:marTop w:val="0"/>
                  <w:marBottom w:val="0"/>
                  <w:divBdr>
                    <w:top w:val="dashed" w:sz="2" w:space="0" w:color="FFFFFF"/>
                    <w:left w:val="dashed" w:sz="2" w:space="0" w:color="FFFFFF"/>
                    <w:bottom w:val="dashed" w:sz="2" w:space="0" w:color="FFFFFF"/>
                    <w:right w:val="dashed" w:sz="2" w:space="0" w:color="FFFFFF"/>
                  </w:divBdr>
                </w:div>
                <w:div w:id="1934127734">
                  <w:marLeft w:val="0"/>
                  <w:marRight w:val="0"/>
                  <w:marTop w:val="0"/>
                  <w:marBottom w:val="0"/>
                  <w:divBdr>
                    <w:top w:val="dashed" w:sz="2" w:space="0" w:color="FFFFFF"/>
                    <w:left w:val="dashed" w:sz="2" w:space="0" w:color="FFFFFF"/>
                    <w:bottom w:val="dashed" w:sz="2" w:space="0" w:color="FFFFFF"/>
                    <w:right w:val="dashed" w:sz="2" w:space="0" w:color="FFFFFF"/>
                  </w:divBdr>
                </w:div>
                <w:div w:id="1407604554">
                  <w:marLeft w:val="0"/>
                  <w:marRight w:val="0"/>
                  <w:marTop w:val="0"/>
                  <w:marBottom w:val="0"/>
                  <w:divBdr>
                    <w:top w:val="dashed" w:sz="2" w:space="0" w:color="FFFFFF"/>
                    <w:left w:val="dashed" w:sz="2" w:space="0" w:color="FFFFFF"/>
                    <w:bottom w:val="dashed" w:sz="2" w:space="0" w:color="FFFFFF"/>
                    <w:right w:val="dashed" w:sz="2" w:space="0" w:color="FFFFFF"/>
                  </w:divBdr>
                </w:div>
                <w:div w:id="1325469325">
                  <w:marLeft w:val="0"/>
                  <w:marRight w:val="0"/>
                  <w:marTop w:val="0"/>
                  <w:marBottom w:val="0"/>
                  <w:divBdr>
                    <w:top w:val="dashed" w:sz="2" w:space="0" w:color="FFFFFF"/>
                    <w:left w:val="dashed" w:sz="2" w:space="0" w:color="FFFFFF"/>
                    <w:bottom w:val="dashed" w:sz="2" w:space="0" w:color="FFFFFF"/>
                    <w:right w:val="dashed" w:sz="2" w:space="0" w:color="FFFFFF"/>
                  </w:divBdr>
                </w:div>
                <w:div w:id="919829669">
                  <w:marLeft w:val="0"/>
                  <w:marRight w:val="0"/>
                  <w:marTop w:val="0"/>
                  <w:marBottom w:val="0"/>
                  <w:divBdr>
                    <w:top w:val="dashed" w:sz="2" w:space="0" w:color="FFFFFF"/>
                    <w:left w:val="dashed" w:sz="2" w:space="0" w:color="FFFFFF"/>
                    <w:bottom w:val="dashed" w:sz="2" w:space="0" w:color="FFFFFF"/>
                    <w:right w:val="dashed" w:sz="2" w:space="0" w:color="FFFFFF"/>
                  </w:divBdr>
                </w:div>
                <w:div w:id="55670105">
                  <w:marLeft w:val="0"/>
                  <w:marRight w:val="0"/>
                  <w:marTop w:val="0"/>
                  <w:marBottom w:val="0"/>
                  <w:divBdr>
                    <w:top w:val="dashed" w:sz="2" w:space="0" w:color="FFFFFF"/>
                    <w:left w:val="dashed" w:sz="2" w:space="0" w:color="FFFFFF"/>
                    <w:bottom w:val="dashed" w:sz="2" w:space="0" w:color="FFFFFF"/>
                    <w:right w:val="dashed" w:sz="2" w:space="0" w:color="FFFFFF"/>
                  </w:divBdr>
                </w:div>
                <w:div w:id="1163230784">
                  <w:marLeft w:val="0"/>
                  <w:marRight w:val="0"/>
                  <w:marTop w:val="0"/>
                  <w:marBottom w:val="0"/>
                  <w:divBdr>
                    <w:top w:val="dashed" w:sz="2" w:space="0" w:color="FFFFFF"/>
                    <w:left w:val="dashed" w:sz="2" w:space="0" w:color="FFFFFF"/>
                    <w:bottom w:val="dashed" w:sz="2" w:space="0" w:color="FFFFFF"/>
                    <w:right w:val="dashed" w:sz="2" w:space="0" w:color="FFFFFF"/>
                  </w:divBdr>
                  <w:divsChild>
                    <w:div w:id="1908491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5153306">
                  <w:marLeft w:val="0"/>
                  <w:marRight w:val="0"/>
                  <w:marTop w:val="0"/>
                  <w:marBottom w:val="0"/>
                  <w:divBdr>
                    <w:top w:val="dashed" w:sz="2" w:space="0" w:color="FFFFFF"/>
                    <w:left w:val="dashed" w:sz="2" w:space="0" w:color="FFFFFF"/>
                    <w:bottom w:val="dashed" w:sz="2" w:space="0" w:color="FFFFFF"/>
                    <w:right w:val="dashed" w:sz="2" w:space="0" w:color="FFFFFF"/>
                  </w:divBdr>
                </w:div>
                <w:div w:id="1289356285">
                  <w:marLeft w:val="0"/>
                  <w:marRight w:val="0"/>
                  <w:marTop w:val="0"/>
                  <w:marBottom w:val="0"/>
                  <w:divBdr>
                    <w:top w:val="dashed" w:sz="2" w:space="0" w:color="FFFFFF"/>
                    <w:left w:val="dashed" w:sz="2" w:space="0" w:color="FFFFFF"/>
                    <w:bottom w:val="dashed" w:sz="2" w:space="0" w:color="FFFFFF"/>
                    <w:right w:val="dashed" w:sz="2" w:space="0" w:color="FFFFFF"/>
                  </w:divBdr>
                  <w:divsChild>
                    <w:div w:id="16543351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143092">
                  <w:marLeft w:val="0"/>
                  <w:marRight w:val="0"/>
                  <w:marTop w:val="0"/>
                  <w:marBottom w:val="0"/>
                  <w:divBdr>
                    <w:top w:val="dashed" w:sz="2" w:space="0" w:color="FFFFFF"/>
                    <w:left w:val="dashed" w:sz="2" w:space="0" w:color="FFFFFF"/>
                    <w:bottom w:val="dashed" w:sz="2" w:space="0" w:color="FFFFFF"/>
                    <w:right w:val="dashed" w:sz="2" w:space="0" w:color="FFFFFF"/>
                  </w:divBdr>
                </w:div>
                <w:div w:id="1877423207">
                  <w:marLeft w:val="0"/>
                  <w:marRight w:val="0"/>
                  <w:marTop w:val="0"/>
                  <w:marBottom w:val="0"/>
                  <w:divBdr>
                    <w:top w:val="dashed" w:sz="2" w:space="0" w:color="FFFFFF"/>
                    <w:left w:val="dashed" w:sz="2" w:space="0" w:color="FFFFFF"/>
                    <w:bottom w:val="dashed" w:sz="2" w:space="0" w:color="FFFFFF"/>
                    <w:right w:val="dashed" w:sz="2" w:space="0" w:color="FFFFFF"/>
                  </w:divBdr>
                  <w:divsChild>
                    <w:div w:id="990910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300667">
                  <w:marLeft w:val="0"/>
                  <w:marRight w:val="0"/>
                  <w:marTop w:val="0"/>
                  <w:marBottom w:val="0"/>
                  <w:divBdr>
                    <w:top w:val="dashed" w:sz="2" w:space="0" w:color="FFFFFF"/>
                    <w:left w:val="dashed" w:sz="2" w:space="0" w:color="FFFFFF"/>
                    <w:bottom w:val="dashed" w:sz="2" w:space="0" w:color="FFFFFF"/>
                    <w:right w:val="dashed" w:sz="2" w:space="0" w:color="FFFFFF"/>
                  </w:divBdr>
                </w:div>
                <w:div w:id="14699706">
                  <w:marLeft w:val="0"/>
                  <w:marRight w:val="0"/>
                  <w:marTop w:val="0"/>
                  <w:marBottom w:val="0"/>
                  <w:divBdr>
                    <w:top w:val="dashed" w:sz="2" w:space="0" w:color="FFFFFF"/>
                    <w:left w:val="dashed" w:sz="2" w:space="0" w:color="FFFFFF"/>
                    <w:bottom w:val="dashed" w:sz="2" w:space="0" w:color="FFFFFF"/>
                    <w:right w:val="dashed" w:sz="2" w:space="0" w:color="FFFFFF"/>
                  </w:divBdr>
                </w:div>
                <w:div w:id="740711571">
                  <w:marLeft w:val="0"/>
                  <w:marRight w:val="0"/>
                  <w:marTop w:val="0"/>
                  <w:marBottom w:val="0"/>
                  <w:divBdr>
                    <w:top w:val="dashed" w:sz="2" w:space="0" w:color="FFFFFF"/>
                    <w:left w:val="dashed" w:sz="2" w:space="0" w:color="FFFFFF"/>
                    <w:bottom w:val="dashed" w:sz="2" w:space="0" w:color="FFFFFF"/>
                    <w:right w:val="dashed" w:sz="2" w:space="0" w:color="FFFFFF"/>
                  </w:divBdr>
                </w:div>
                <w:div w:id="1363550338">
                  <w:marLeft w:val="0"/>
                  <w:marRight w:val="0"/>
                  <w:marTop w:val="0"/>
                  <w:marBottom w:val="0"/>
                  <w:divBdr>
                    <w:top w:val="dashed" w:sz="2" w:space="0" w:color="FFFFFF"/>
                    <w:left w:val="dashed" w:sz="2" w:space="0" w:color="FFFFFF"/>
                    <w:bottom w:val="dashed" w:sz="2" w:space="0" w:color="FFFFFF"/>
                    <w:right w:val="dashed" w:sz="2" w:space="0" w:color="FFFFFF"/>
                  </w:divBdr>
                  <w:divsChild>
                    <w:div w:id="1966544490">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562062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1317058\12031841.htm" TargetMode="External"/><Relationship Id="rId13" Type="http://schemas.openxmlformats.org/officeDocument/2006/relationships/hyperlink" Target="file:///C:\Users\user\sintact%204.0\cache\Legislatie\temp1317058\00016811.htm" TargetMode="External"/><Relationship Id="rId3" Type="http://schemas.openxmlformats.org/officeDocument/2006/relationships/webSettings" Target="webSettings.xml"/><Relationship Id="rId7" Type="http://schemas.openxmlformats.org/officeDocument/2006/relationships/hyperlink" Target="file:///C:\Users\user\sintact%204.0\cache\Legislatie\temp1317058\12063241.htm" TargetMode="External"/><Relationship Id="rId12" Type="http://schemas.openxmlformats.org/officeDocument/2006/relationships/hyperlink" Target="file:///C:\Users\user\sintact%204.0\cache\Legislatie\temp1317058\00028721.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user\sintact%204.0\cache\Legislatie\temp1317058\00016811.htm" TargetMode="External"/><Relationship Id="rId11" Type="http://schemas.openxmlformats.org/officeDocument/2006/relationships/image" Target="media/image2.jpeg"/><Relationship Id="rId5" Type="http://schemas.openxmlformats.org/officeDocument/2006/relationships/hyperlink" Target="file:///C:\Users\user\sintact%204.0\cache\Legislatie\temp1317058\00108172.htm" TargetMode="External"/><Relationship Id="rId15" Type="http://schemas.openxmlformats.org/officeDocument/2006/relationships/hyperlink" Target="file:///C:\Users\user\sintact%204.0\cache\Legislatie\temp1317058\12015672.htm" TargetMode="External"/><Relationship Id="rId10" Type="http://schemas.openxmlformats.org/officeDocument/2006/relationships/image" Target="media/image1.gif"/><Relationship Id="rId4" Type="http://schemas.openxmlformats.org/officeDocument/2006/relationships/hyperlink" Target="file:///C:\Users\user\sintact%204.0\cache\Legislatie\temp1317058\00122812.htm" TargetMode="External"/><Relationship Id="rId9" Type="http://schemas.openxmlformats.org/officeDocument/2006/relationships/hyperlink" Target="file:///C:\Users\user\sintact%204.0\cache\Legislatie\temp1317058\00250648.HTML" TargetMode="External"/><Relationship Id="rId14" Type="http://schemas.openxmlformats.org/officeDocument/2006/relationships/hyperlink" Target="file:///C:\Users\user\sintact%204.0\cache\Legislatie\temp1317058\000168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15275</Words>
  <Characters>88596</Characters>
  <Application>Microsoft Office Word</Application>
  <DocSecurity>0</DocSecurity>
  <Lines>738</Lines>
  <Paragraphs>207</Paragraphs>
  <ScaleCrop>false</ScaleCrop>
  <Company/>
  <LinksUpToDate>false</LinksUpToDate>
  <CharactersWithSpaces>103664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Goia</dc:creator>
  <cp:keywords/>
  <dc:description/>
  <cp:lastModifiedBy>Vlad Puscasiu</cp:lastModifiedBy>
  <cp:revision>3</cp:revision>
  <dcterms:created xsi:type="dcterms:W3CDTF">2025-02-14T07:57:00Z</dcterms:created>
  <dcterms:modified xsi:type="dcterms:W3CDTF">2025-02-14T07:57:00Z</dcterms:modified>
</cp:coreProperties>
</file>