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0000FF"/>
        </w:rPr>
        <w:t xml:space="preserve">LEGE </w:t>
      </w:r>
      <w:proofErr w:type="spellStart"/>
      <w:r>
        <w:rPr>
          <w:rFonts w:ascii="Courier New" w:hAnsi="Courier New" w:cs="Courier New"/>
          <w:b/>
          <w:bCs/>
          <w:color w:val="0000FF"/>
        </w:rPr>
        <w:t>nr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. 280 din 18 </w:t>
      </w:r>
      <w:proofErr w:type="spellStart"/>
      <w:r>
        <w:rPr>
          <w:rFonts w:ascii="Courier New" w:hAnsi="Courier New" w:cs="Courier New"/>
          <w:b/>
          <w:bCs/>
          <w:color w:val="0000FF"/>
        </w:rPr>
        <w:t>noiembrie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2015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modificarea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12013   383 10 201   0 30&gt;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apiculturii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</w:rPr>
        <w:t>. 383/2013</w:t>
      </w:r>
    </w:p>
    <w:bookmarkEnd w:id="0"/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EMITENT:     </w:t>
      </w:r>
      <w:r>
        <w:rPr>
          <w:rFonts w:ascii="Courier New" w:hAnsi="Courier New" w:cs="Courier New"/>
          <w:color w:val="0000FF"/>
        </w:rPr>
        <w:t>PARLAMENTUL</w:t>
      </w:r>
      <w:r>
        <w:rPr>
          <w:rFonts w:ascii="Courier New" w:hAnsi="Courier New" w:cs="Courier New"/>
        </w:rPr>
        <w:t xml:space="preserve"> 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PUBLICAT ÎN: </w:t>
      </w:r>
      <w:r>
        <w:rPr>
          <w:rFonts w:ascii="Courier New" w:hAnsi="Courier New" w:cs="Courier New"/>
          <w:color w:val="0000FF"/>
        </w:rPr>
        <w:t xml:space="preserve">MONITORUL OFICIAL </w:t>
      </w:r>
      <w:proofErr w:type="spellStart"/>
      <w:r>
        <w:rPr>
          <w:rFonts w:ascii="Courier New" w:hAnsi="Courier New" w:cs="Courier New"/>
          <w:color w:val="0000FF"/>
        </w:rPr>
        <w:t>nr</w:t>
      </w:r>
      <w:proofErr w:type="spellEnd"/>
      <w:r>
        <w:rPr>
          <w:rFonts w:ascii="Courier New" w:hAnsi="Courier New" w:cs="Courier New"/>
          <w:color w:val="0000FF"/>
        </w:rPr>
        <w:t xml:space="preserve">. 863 din 19 </w:t>
      </w:r>
      <w:proofErr w:type="spellStart"/>
      <w:r>
        <w:rPr>
          <w:rFonts w:ascii="Courier New" w:hAnsi="Courier New" w:cs="Courier New"/>
          <w:color w:val="0000FF"/>
        </w:rPr>
        <w:t>noiembrie</w:t>
      </w:r>
      <w:proofErr w:type="spellEnd"/>
      <w:r>
        <w:rPr>
          <w:rFonts w:ascii="Courier New" w:hAnsi="Courier New" w:cs="Courier New"/>
          <w:color w:val="0000FF"/>
        </w:rPr>
        <w:t xml:space="preserve"> 2015</w:t>
      </w:r>
      <w:r>
        <w:rPr>
          <w:rFonts w:ascii="Courier New" w:hAnsi="Courier New" w:cs="Courier New"/>
        </w:rPr>
        <w:t xml:space="preserve"> 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</w:rPr>
        <w:t xml:space="preserve">Data </w:t>
      </w:r>
      <w:proofErr w:type="spellStart"/>
      <w:r>
        <w:rPr>
          <w:rFonts w:ascii="Courier New" w:hAnsi="Courier New" w:cs="Courier New"/>
          <w:b/>
          <w:bCs/>
        </w:rPr>
        <w:t>intrarii</w:t>
      </w:r>
      <w:proofErr w:type="spellEnd"/>
      <w:r>
        <w:rPr>
          <w:rFonts w:ascii="Courier New" w:hAnsi="Courier New" w:cs="Courier New"/>
          <w:b/>
          <w:bCs/>
        </w:rPr>
        <w:t xml:space="preserve"> in </w:t>
      </w:r>
      <w:proofErr w:type="spellStart"/>
      <w:r>
        <w:rPr>
          <w:rFonts w:ascii="Courier New" w:hAnsi="Courier New" w:cs="Courier New"/>
          <w:b/>
          <w:bCs/>
        </w:rPr>
        <w:t>vigoare</w:t>
      </w:r>
      <w:proofErr w:type="spellEnd"/>
      <w:r>
        <w:rPr>
          <w:rFonts w:ascii="Courier New" w:hAnsi="Courier New" w:cs="Courier New"/>
          <w:b/>
          <w:bCs/>
        </w:rPr>
        <w:t xml:space="preserve"> : </w:t>
      </w:r>
      <w:r>
        <w:rPr>
          <w:rFonts w:ascii="Courier New" w:hAnsi="Courier New" w:cs="Courier New"/>
          <w:b/>
          <w:bCs/>
          <w:color w:val="0000FF"/>
        </w:rPr>
        <w:t xml:space="preserve">22 </w:t>
      </w:r>
      <w:proofErr w:type="spellStart"/>
      <w:r>
        <w:rPr>
          <w:rFonts w:ascii="Courier New" w:hAnsi="Courier New" w:cs="Courier New"/>
          <w:b/>
          <w:bCs/>
          <w:color w:val="0000FF"/>
        </w:rPr>
        <w:t>noiembrie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2015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Parlamentul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adoptă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>..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I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vanish/>
        </w:rPr>
        <w:t>&lt;LLNK 12013   383 10 201   0 30&gt;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apiculturii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</w:rPr>
        <w:t>. 383/2013</w:t>
      </w:r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publicată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I, </w:t>
      </w:r>
      <w:proofErr w:type="spellStart"/>
      <w:r>
        <w:rPr>
          <w:rFonts w:ascii="Courier New" w:hAnsi="Courier New" w:cs="Courier New"/>
        </w:rPr>
        <w:t>nr</w:t>
      </w:r>
      <w:proofErr w:type="spellEnd"/>
      <w:r>
        <w:rPr>
          <w:rFonts w:ascii="Courier New" w:hAnsi="Courier New" w:cs="Courier New"/>
        </w:rPr>
        <w:t xml:space="preserve">. 14 din 9 </w:t>
      </w:r>
      <w:proofErr w:type="spellStart"/>
      <w:r>
        <w:rPr>
          <w:rFonts w:ascii="Courier New" w:hAnsi="Courier New" w:cs="Courier New"/>
        </w:rPr>
        <w:t>ianuarie</w:t>
      </w:r>
      <w:proofErr w:type="spellEnd"/>
      <w:r>
        <w:rPr>
          <w:rFonts w:ascii="Courier New" w:hAnsi="Courier New" w:cs="Courier New"/>
        </w:rPr>
        <w:t xml:space="preserve"> 2014,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cum </w:t>
      </w:r>
      <w:proofErr w:type="spellStart"/>
      <w:r>
        <w:rPr>
          <w:rFonts w:ascii="Courier New" w:hAnsi="Courier New" w:cs="Courier New"/>
        </w:rPr>
        <w:t>urmează</w:t>
      </w:r>
      <w:proofErr w:type="spellEnd"/>
      <w:r>
        <w:rPr>
          <w:rFonts w:ascii="Courier New" w:hAnsi="Courier New" w:cs="Courier New"/>
        </w:rPr>
        <w:t>: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1, </w:t>
      </w:r>
      <w:proofErr w:type="spellStart"/>
      <w:r>
        <w:rPr>
          <w:rFonts w:ascii="Courier New" w:hAnsi="Courier New" w:cs="Courier New"/>
        </w:rPr>
        <w:t>alineatul</w:t>
      </w:r>
      <w:proofErr w:type="spellEnd"/>
      <w:r>
        <w:rPr>
          <w:rFonts w:ascii="Courier New" w:hAnsi="Courier New" w:cs="Courier New"/>
        </w:rPr>
        <w:t xml:space="preserve"> (1)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"Art. 1. - (1) </w:t>
      </w:r>
      <w:proofErr w:type="spellStart"/>
      <w:r>
        <w:rPr>
          <w:rFonts w:ascii="Courier New" w:hAnsi="Courier New" w:cs="Courier New"/>
        </w:rPr>
        <w:t>Obiectul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constituie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cadrului</w:t>
      </w:r>
      <w:proofErr w:type="spellEnd"/>
      <w:r>
        <w:rPr>
          <w:rFonts w:ascii="Courier New" w:hAnsi="Courier New" w:cs="Courier New"/>
        </w:rPr>
        <w:t xml:space="preserve"> legal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reglementarea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apicole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scopul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protejării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albinelor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dezvoltării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apiculturii</w:t>
      </w:r>
      <w:proofErr w:type="spellEnd"/>
      <w:r>
        <w:rPr>
          <w:rFonts w:ascii="Courier New" w:hAnsi="Courier New" w:cs="Courier New"/>
        </w:rPr>
        <w:t>."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2.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2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"Art. 2. -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apicultură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practicată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orice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fizică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juridică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respectarea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legislaţiei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Statul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ministerele</w:t>
      </w:r>
      <w:proofErr w:type="spellEnd"/>
      <w:r>
        <w:rPr>
          <w:rFonts w:ascii="Courier New" w:hAnsi="Courier New" w:cs="Courier New"/>
        </w:rPr>
        <w:t xml:space="preserve"> de resort </w:t>
      </w:r>
      <w:proofErr w:type="spellStart"/>
      <w:r>
        <w:rPr>
          <w:rFonts w:ascii="Courier New" w:hAnsi="Courier New" w:cs="Courier New"/>
        </w:rPr>
        <w:t>sprijină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activitatea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creştere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albinelor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creşterii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numărului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producţiei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familiilor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albine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valorificării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superioare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resurselor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melifere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produselor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apicole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conservării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biodiversităţii</w:t>
      </w:r>
      <w:proofErr w:type="spellEnd"/>
      <w:r>
        <w:rPr>
          <w:rFonts w:ascii="Courier New" w:hAnsi="Courier New" w:cs="Courier New"/>
        </w:rPr>
        <w:t>."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5, </w:t>
      </w:r>
      <w:proofErr w:type="spellStart"/>
      <w:r>
        <w:rPr>
          <w:rFonts w:ascii="Courier New" w:hAnsi="Courier New" w:cs="Courier New"/>
        </w:rPr>
        <w:t>literele</w:t>
      </w:r>
      <w:proofErr w:type="spellEnd"/>
      <w:r>
        <w:rPr>
          <w:rFonts w:ascii="Courier New" w:hAnsi="Courier New" w:cs="Courier New"/>
        </w:rPr>
        <w:t xml:space="preserve"> s), ş)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t)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"s) </w:t>
      </w:r>
      <w:proofErr w:type="spellStart"/>
      <w:r>
        <w:rPr>
          <w:rFonts w:ascii="Courier New" w:hAnsi="Courier New" w:cs="Courier New"/>
        </w:rPr>
        <w:t>familie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albine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elită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familie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albine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rasă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pură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performanţe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superioare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selecţionate</w:t>
      </w:r>
      <w:proofErr w:type="spellEnd"/>
      <w:r>
        <w:rPr>
          <w:rFonts w:ascii="Courier New" w:hAnsi="Courier New" w:cs="Courier New"/>
        </w:rPr>
        <w:t xml:space="preserve">, ca </w:t>
      </w:r>
      <w:proofErr w:type="spellStart"/>
      <w:r>
        <w:rPr>
          <w:rFonts w:ascii="Courier New" w:hAnsi="Courier New" w:cs="Courier New"/>
        </w:rPr>
        <w:t>urmare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aplicării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programului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ameliorare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transmite</w:t>
      </w:r>
      <w:proofErr w:type="spellEnd"/>
      <w:r>
        <w:rPr>
          <w:rFonts w:ascii="Courier New" w:hAnsi="Courier New" w:cs="Courier New"/>
        </w:rPr>
        <w:t xml:space="preserve"> constant,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descendenţă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însuşirile</w:t>
      </w:r>
      <w:proofErr w:type="spellEnd"/>
      <w:r>
        <w:rPr>
          <w:rFonts w:ascii="Courier New" w:hAnsi="Courier New" w:cs="Courier New"/>
        </w:rPr>
        <w:t xml:space="preserve"> respective;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ş) </w:t>
      </w:r>
      <w:proofErr w:type="spellStart"/>
      <w:r>
        <w:rPr>
          <w:rFonts w:ascii="Courier New" w:hAnsi="Courier New" w:cs="Courier New"/>
        </w:rPr>
        <w:t>stupina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elită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stupina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autorizată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autoritatea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competentă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domeniu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respectiv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Zootehnie</w:t>
      </w:r>
      <w:proofErr w:type="spellEnd"/>
      <w:r>
        <w:rPr>
          <w:rFonts w:ascii="Courier New" w:hAnsi="Courier New" w:cs="Courier New"/>
        </w:rPr>
        <w:t xml:space="preserve"> «Prof. dr. G. K. Constantinescu»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creşterea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familiilor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albine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elită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producerea</w:t>
      </w:r>
      <w:proofErr w:type="spellEnd"/>
      <w:r>
        <w:rPr>
          <w:rFonts w:ascii="Courier New" w:hAnsi="Courier New" w:cs="Courier New"/>
        </w:rPr>
        <w:t xml:space="preserve"> de material biologic </w:t>
      </w:r>
      <w:proofErr w:type="spellStart"/>
      <w:r>
        <w:rPr>
          <w:rFonts w:ascii="Courier New" w:hAnsi="Courier New" w:cs="Courier New"/>
        </w:rPr>
        <w:t>selecţionat</w:t>
      </w:r>
      <w:proofErr w:type="spellEnd"/>
      <w:r>
        <w:rPr>
          <w:rFonts w:ascii="Courier New" w:hAnsi="Courier New" w:cs="Courier New"/>
        </w:rPr>
        <w:t xml:space="preserve">, conform </w:t>
      </w:r>
      <w:proofErr w:type="spellStart"/>
      <w:r>
        <w:rPr>
          <w:rFonts w:ascii="Courier New" w:hAnsi="Courier New" w:cs="Courier New"/>
        </w:rPr>
        <w:t>programului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ameliorare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albine</w:t>
      </w:r>
      <w:proofErr w:type="spellEnd"/>
      <w:r>
        <w:rPr>
          <w:rFonts w:ascii="Courier New" w:hAnsi="Courier New" w:cs="Courier New"/>
        </w:rPr>
        <w:t>;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t) </w:t>
      </w:r>
      <w:proofErr w:type="spellStart"/>
      <w:r>
        <w:rPr>
          <w:rFonts w:ascii="Courier New" w:hAnsi="Courier New" w:cs="Courier New"/>
        </w:rPr>
        <w:t>stupină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multiplicare</w:t>
      </w:r>
      <w:proofErr w:type="spellEnd"/>
      <w:r>
        <w:rPr>
          <w:rFonts w:ascii="Courier New" w:hAnsi="Courier New" w:cs="Courier New"/>
        </w:rPr>
        <w:t xml:space="preserve"> - </w:t>
      </w:r>
      <w:proofErr w:type="spellStart"/>
      <w:r>
        <w:rPr>
          <w:rFonts w:ascii="Courier New" w:hAnsi="Courier New" w:cs="Courier New"/>
        </w:rPr>
        <w:t>stupină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autorizată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autoritatea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competentă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domeniu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respectiv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Zootehnie</w:t>
      </w:r>
      <w:proofErr w:type="spellEnd"/>
      <w:r>
        <w:rPr>
          <w:rFonts w:ascii="Courier New" w:hAnsi="Courier New" w:cs="Courier New"/>
        </w:rPr>
        <w:t xml:space="preserve"> «Prof. dr. G. K. Constantinescu»,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multiplicarea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materialului</w:t>
      </w:r>
      <w:proofErr w:type="spellEnd"/>
      <w:r>
        <w:rPr>
          <w:rFonts w:ascii="Courier New" w:hAnsi="Courier New" w:cs="Courier New"/>
        </w:rPr>
        <w:t xml:space="preserve"> genetic </w:t>
      </w:r>
      <w:proofErr w:type="spellStart"/>
      <w:r>
        <w:rPr>
          <w:rFonts w:ascii="Courier New" w:hAnsi="Courier New" w:cs="Courier New"/>
        </w:rPr>
        <w:t>provenit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familii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albine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performanţe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superioare</w:t>
      </w:r>
      <w:proofErr w:type="spellEnd"/>
      <w:r>
        <w:rPr>
          <w:rFonts w:ascii="Courier New" w:hAnsi="Courier New" w:cs="Courier New"/>
        </w:rPr>
        <w:t xml:space="preserve">, de </w:t>
      </w:r>
      <w:proofErr w:type="spellStart"/>
      <w:r>
        <w:rPr>
          <w:rFonts w:ascii="Courier New" w:hAnsi="Courier New" w:cs="Courier New"/>
        </w:rPr>
        <w:t>rasă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pură</w:t>
      </w:r>
      <w:proofErr w:type="spellEnd"/>
      <w:r>
        <w:rPr>
          <w:rFonts w:ascii="Courier New" w:hAnsi="Courier New" w:cs="Courier New"/>
        </w:rPr>
        <w:t xml:space="preserve">, din </w:t>
      </w:r>
      <w:proofErr w:type="spellStart"/>
      <w:r>
        <w:rPr>
          <w:rFonts w:ascii="Courier New" w:hAnsi="Courier New" w:cs="Courier New"/>
        </w:rPr>
        <w:t>stupina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elită</w:t>
      </w:r>
      <w:proofErr w:type="spellEnd"/>
      <w:r>
        <w:rPr>
          <w:rFonts w:ascii="Courier New" w:hAnsi="Courier New" w:cs="Courier New"/>
        </w:rPr>
        <w:t xml:space="preserve">, conform </w:t>
      </w:r>
      <w:proofErr w:type="spellStart"/>
      <w:r>
        <w:rPr>
          <w:rFonts w:ascii="Courier New" w:hAnsi="Courier New" w:cs="Courier New"/>
        </w:rPr>
        <w:t>programului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ameliorare</w:t>
      </w:r>
      <w:proofErr w:type="spellEnd"/>
      <w:r>
        <w:rPr>
          <w:rFonts w:ascii="Courier New" w:hAnsi="Courier New" w:cs="Courier New"/>
        </w:rPr>
        <w:t>;"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6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"Art. 6. - (1) </w:t>
      </w:r>
      <w:proofErr w:type="spellStart"/>
      <w:r>
        <w:rPr>
          <w:rFonts w:ascii="Courier New" w:hAnsi="Courier New" w:cs="Courier New"/>
        </w:rPr>
        <w:t>Ameliorarea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albinelor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România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realizează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programul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ameliorare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întocmit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organizaţiile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asociaţiile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acreditate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Zootehnie</w:t>
      </w:r>
      <w:proofErr w:type="spellEnd"/>
      <w:r>
        <w:rPr>
          <w:rFonts w:ascii="Courier New" w:hAnsi="Courier New" w:cs="Courier New"/>
        </w:rPr>
        <w:t xml:space="preserve"> «Prof. dr. G. K. Constantinescu»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înfiinţarea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menţinerea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evidenţelor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genealogice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respectiv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registre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genealogice</w:t>
      </w:r>
      <w:proofErr w:type="spellEnd"/>
      <w:r>
        <w:rPr>
          <w:rFonts w:ascii="Courier New" w:hAnsi="Courier New" w:cs="Courier New"/>
        </w:rPr>
        <w:t>.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(2) </w:t>
      </w:r>
      <w:proofErr w:type="spellStart"/>
      <w:r>
        <w:rPr>
          <w:rFonts w:ascii="Courier New" w:hAnsi="Courier New" w:cs="Courier New"/>
        </w:rPr>
        <w:t>Programul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ameliorare</w:t>
      </w:r>
      <w:proofErr w:type="spellEnd"/>
      <w:r>
        <w:rPr>
          <w:rFonts w:ascii="Courier New" w:hAnsi="Courier New" w:cs="Courier New"/>
        </w:rPr>
        <w:t xml:space="preserve"> are la </w:t>
      </w:r>
      <w:proofErr w:type="spellStart"/>
      <w:r>
        <w:rPr>
          <w:rFonts w:ascii="Courier New" w:hAnsi="Courier New" w:cs="Courier New"/>
        </w:rPr>
        <w:t>bază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ameliorarea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rasei</w:t>
      </w:r>
      <w:proofErr w:type="spellEnd"/>
      <w:r>
        <w:rPr>
          <w:rFonts w:ascii="Courier New" w:hAnsi="Courier New" w:cs="Courier New"/>
        </w:rPr>
        <w:t xml:space="preserve"> locale A. M. </w:t>
      </w:r>
      <w:proofErr w:type="spellStart"/>
      <w:r>
        <w:rPr>
          <w:rFonts w:ascii="Courier New" w:hAnsi="Courier New" w:cs="Courier New"/>
        </w:rPr>
        <w:t>Carpatica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curată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elaborat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conformitate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legislaţia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programul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ameliorare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albinelor</w:t>
      </w:r>
      <w:proofErr w:type="spellEnd"/>
      <w:r>
        <w:rPr>
          <w:rFonts w:ascii="Courier New" w:hAnsi="Courier New" w:cs="Courier New"/>
        </w:rPr>
        <w:t>.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Producerea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comercializare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mătcilor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poate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realizată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doar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stupine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multiplicare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elită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autorizate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scop</w:t>
      </w:r>
      <w:proofErr w:type="spellEnd"/>
      <w:r>
        <w:rPr>
          <w:rFonts w:ascii="Courier New" w:hAnsi="Courier New" w:cs="Courier New"/>
        </w:rPr>
        <w:t xml:space="preserve">, conform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legislaţiei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>.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(4)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scopul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protecţiei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materialului</w:t>
      </w:r>
      <w:proofErr w:type="spellEnd"/>
      <w:r>
        <w:rPr>
          <w:rFonts w:ascii="Courier New" w:hAnsi="Courier New" w:cs="Courier New"/>
        </w:rPr>
        <w:t xml:space="preserve"> biologic </w:t>
      </w:r>
      <w:proofErr w:type="spellStart"/>
      <w:r>
        <w:rPr>
          <w:rFonts w:ascii="Courier New" w:hAnsi="Courier New" w:cs="Courier New"/>
        </w:rPr>
        <w:t>autohton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introducerea</w:t>
      </w:r>
      <w:proofErr w:type="spellEnd"/>
      <w:r>
        <w:rPr>
          <w:rFonts w:ascii="Courier New" w:hAnsi="Courier New" w:cs="Courier New"/>
        </w:rPr>
        <w:t xml:space="preserve"> de material biologic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teritoriul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autorizată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Agenţia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Zootehnie</w:t>
      </w:r>
      <w:proofErr w:type="spellEnd"/>
      <w:r>
        <w:rPr>
          <w:rFonts w:ascii="Courier New" w:hAnsi="Courier New" w:cs="Courier New"/>
        </w:rPr>
        <w:t xml:space="preserve"> «Prof. dr. G. K. Constantinescu»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Autoritatea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Naţională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Sanitară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Veterinară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Siguranţa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Alimentelor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avizul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consultativ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Institutului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Cercetare-Dezvoltare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Apicultură</w:t>
      </w:r>
      <w:proofErr w:type="spellEnd"/>
      <w:r>
        <w:rPr>
          <w:rFonts w:ascii="Courier New" w:hAnsi="Courier New" w:cs="Courier New"/>
        </w:rPr>
        <w:t xml:space="preserve"> - S.A."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5.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11, </w:t>
      </w:r>
      <w:proofErr w:type="spellStart"/>
      <w:r>
        <w:rPr>
          <w:rFonts w:ascii="Courier New" w:hAnsi="Courier New" w:cs="Courier New"/>
        </w:rPr>
        <w:t>alineatele</w:t>
      </w:r>
      <w:proofErr w:type="spellEnd"/>
      <w:r>
        <w:rPr>
          <w:rFonts w:ascii="Courier New" w:hAnsi="Courier New" w:cs="Courier New"/>
        </w:rPr>
        <w:t xml:space="preserve"> (1)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(3)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"Art. 11. - (1) </w:t>
      </w:r>
      <w:proofErr w:type="spellStart"/>
      <w:r>
        <w:rPr>
          <w:rFonts w:ascii="Courier New" w:hAnsi="Courier New" w:cs="Courier New"/>
        </w:rPr>
        <w:t>Autorităţile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locale,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administratorii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terenurilor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silvice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sunt</w:t>
      </w:r>
      <w:proofErr w:type="spellEnd"/>
      <w:r>
        <w:rPr>
          <w:rFonts w:ascii="Courier New" w:hAnsi="Courier New" w:cs="Courier New"/>
        </w:rPr>
        <w:t xml:space="preserve"> obligate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asigure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gratuit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apicultorilor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vetre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stupină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temporare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permanente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autorizaţiei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stupărit</w:t>
      </w:r>
      <w:proofErr w:type="spellEnd"/>
      <w:r>
        <w:rPr>
          <w:rFonts w:ascii="Courier New" w:hAnsi="Courier New" w:cs="Courier New"/>
        </w:rPr>
        <w:t xml:space="preserve"> pastoral </w:t>
      </w:r>
      <w:proofErr w:type="spellStart"/>
      <w:r>
        <w:rPr>
          <w:rFonts w:ascii="Courier New" w:hAnsi="Courier New" w:cs="Courier New"/>
        </w:rPr>
        <w:t>depuse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aceştia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consiliul</w:t>
      </w:r>
      <w:proofErr w:type="spellEnd"/>
      <w:r>
        <w:rPr>
          <w:rFonts w:ascii="Courier New" w:hAnsi="Courier New" w:cs="Courier New"/>
        </w:rPr>
        <w:t xml:space="preserve"> local.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.........................................................................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(3) </w:t>
      </w:r>
      <w:proofErr w:type="spellStart"/>
      <w:r>
        <w:rPr>
          <w:rFonts w:ascii="Courier New" w:hAnsi="Courier New" w:cs="Courier New"/>
        </w:rPr>
        <w:t>Suprafeţele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teren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atribuie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gratuit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autorităţile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locale,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administratorii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terenurilor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silvice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vatra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stupină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funcţie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mărimea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stupinei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locuri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accesibile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mijloacelor</w:t>
      </w:r>
      <w:proofErr w:type="spellEnd"/>
      <w:r>
        <w:rPr>
          <w:rFonts w:ascii="Courier New" w:hAnsi="Courier New" w:cs="Courier New"/>
        </w:rPr>
        <w:t xml:space="preserve"> de transport,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fi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mici</w:t>
      </w:r>
      <w:proofErr w:type="spellEnd"/>
      <w:r>
        <w:rPr>
          <w:rFonts w:ascii="Courier New" w:hAnsi="Courier New" w:cs="Courier New"/>
        </w:rPr>
        <w:t xml:space="preserve"> de 5 </w:t>
      </w:r>
      <w:proofErr w:type="spellStart"/>
      <w:r>
        <w:rPr>
          <w:rFonts w:ascii="Courier New" w:hAnsi="Courier New" w:cs="Courier New"/>
        </w:rPr>
        <w:t>mp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fiecare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familie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albine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de 50 </w:t>
      </w:r>
      <w:proofErr w:type="spellStart"/>
      <w:r>
        <w:rPr>
          <w:rFonts w:ascii="Courier New" w:hAnsi="Courier New" w:cs="Courier New"/>
        </w:rPr>
        <w:t>mp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pavilioane</w:t>
      </w:r>
      <w:proofErr w:type="spellEnd"/>
      <w:r>
        <w:rPr>
          <w:rFonts w:ascii="Courier New" w:hAnsi="Courier New" w:cs="Courier New"/>
        </w:rPr>
        <w:t>."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6.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11, </w:t>
      </w:r>
      <w:proofErr w:type="spellStart"/>
      <w:r>
        <w:rPr>
          <w:rFonts w:ascii="Courier New" w:hAnsi="Courier New" w:cs="Courier New"/>
        </w:rPr>
        <w:t>alineatul</w:t>
      </w:r>
      <w:proofErr w:type="spellEnd"/>
      <w:r>
        <w:rPr>
          <w:rFonts w:ascii="Courier New" w:hAnsi="Courier New" w:cs="Courier New"/>
        </w:rPr>
        <w:t xml:space="preserve"> (4)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>.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7.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12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>.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8.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13, </w:t>
      </w:r>
      <w:proofErr w:type="spellStart"/>
      <w:r>
        <w:rPr>
          <w:rFonts w:ascii="Courier New" w:hAnsi="Courier New" w:cs="Courier New"/>
        </w:rPr>
        <w:t>alineatele</w:t>
      </w:r>
      <w:proofErr w:type="spellEnd"/>
      <w:r>
        <w:rPr>
          <w:rFonts w:ascii="Courier New" w:hAnsi="Courier New" w:cs="Courier New"/>
        </w:rPr>
        <w:t xml:space="preserve"> (1)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(3)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"Art. 13. - (1) </w:t>
      </w:r>
      <w:proofErr w:type="spellStart"/>
      <w:r>
        <w:rPr>
          <w:rFonts w:ascii="Courier New" w:hAnsi="Courier New" w:cs="Courier New"/>
        </w:rPr>
        <w:t>Amplasarea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familiilor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albine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terenurile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deţinute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apicultori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orice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titlu</w:t>
      </w:r>
      <w:proofErr w:type="spellEnd"/>
      <w:r>
        <w:rPr>
          <w:rFonts w:ascii="Courier New" w:hAnsi="Courier New" w:cs="Courier New"/>
        </w:rPr>
        <w:t xml:space="preserve">, se face la o </w:t>
      </w:r>
      <w:proofErr w:type="spellStart"/>
      <w:r>
        <w:rPr>
          <w:rFonts w:ascii="Courier New" w:hAnsi="Courier New" w:cs="Courier New"/>
        </w:rPr>
        <w:t>distanţă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puţin</w:t>
      </w:r>
      <w:proofErr w:type="spellEnd"/>
      <w:r>
        <w:rPr>
          <w:rFonts w:ascii="Courier New" w:hAnsi="Courier New" w:cs="Courier New"/>
        </w:rPr>
        <w:t xml:space="preserve"> 10 m </w:t>
      </w:r>
      <w:proofErr w:type="spellStart"/>
      <w:r>
        <w:rPr>
          <w:rFonts w:ascii="Courier New" w:hAnsi="Courier New" w:cs="Courier New"/>
        </w:rPr>
        <w:t>faţă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drumurile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publice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hotarele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proprietăţilor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domeniul</w:t>
      </w:r>
      <w:proofErr w:type="spellEnd"/>
      <w:r>
        <w:rPr>
          <w:rFonts w:ascii="Courier New" w:hAnsi="Courier New" w:cs="Courier New"/>
        </w:rPr>
        <w:t xml:space="preserve"> public </w:t>
      </w:r>
      <w:proofErr w:type="spellStart"/>
      <w:r>
        <w:rPr>
          <w:rFonts w:ascii="Courier New" w:hAnsi="Courier New" w:cs="Courier New"/>
        </w:rPr>
        <w:t>aflate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intravilan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extravilan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la o </w:t>
      </w:r>
      <w:proofErr w:type="spellStart"/>
      <w:r>
        <w:rPr>
          <w:rFonts w:ascii="Courier New" w:hAnsi="Courier New" w:cs="Courier New"/>
        </w:rPr>
        <w:t>distanţă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puţin</w:t>
      </w:r>
      <w:proofErr w:type="spellEnd"/>
      <w:r>
        <w:rPr>
          <w:rFonts w:ascii="Courier New" w:hAnsi="Courier New" w:cs="Courier New"/>
        </w:rPr>
        <w:t xml:space="preserve"> 5 m </w:t>
      </w:r>
      <w:proofErr w:type="spellStart"/>
      <w:r>
        <w:rPr>
          <w:rFonts w:ascii="Courier New" w:hAnsi="Courier New" w:cs="Courier New"/>
        </w:rPr>
        <w:t>faţă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hotarele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proprietăţilor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domeniul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aflate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intravilan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extravilan</w:t>
      </w:r>
      <w:proofErr w:type="spellEnd"/>
      <w:r>
        <w:rPr>
          <w:rFonts w:ascii="Courier New" w:hAnsi="Courier New" w:cs="Courier New"/>
        </w:rPr>
        <w:t>.</w:t>
      </w:r>
    </w:p>
    <w:p w:rsidR="00730519" w:rsidRP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da-DK"/>
        </w:rPr>
      </w:pPr>
      <w:r>
        <w:rPr>
          <w:rFonts w:ascii="Courier New" w:hAnsi="Courier New" w:cs="Courier New"/>
        </w:rPr>
        <w:t xml:space="preserve">    </w:t>
      </w:r>
      <w:r w:rsidRPr="00730519">
        <w:rPr>
          <w:rFonts w:ascii="Courier New" w:hAnsi="Courier New" w:cs="Courier New"/>
          <w:lang w:val="da-DK"/>
        </w:rPr>
        <w:t>.........................................................................</w:t>
      </w:r>
    </w:p>
    <w:p w:rsidR="00730519" w:rsidRP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da-DK"/>
        </w:rPr>
      </w:pPr>
      <w:r w:rsidRPr="00730519">
        <w:rPr>
          <w:rFonts w:ascii="Courier New" w:hAnsi="Courier New" w:cs="Courier New"/>
          <w:lang w:val="da-DK"/>
        </w:rPr>
        <w:t xml:space="preserve">    (3) Numărul familiilor de albine amplasate pe vatra permanentă, pentru iernat, nu este limitat."</w:t>
      </w:r>
    </w:p>
    <w:p w:rsidR="00730519" w:rsidRP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da-DK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30519">
        <w:rPr>
          <w:rFonts w:ascii="Courier New" w:hAnsi="Courier New" w:cs="Courier New"/>
          <w:lang w:val="da-DK"/>
        </w:rPr>
        <w:t xml:space="preserve">    </w:t>
      </w:r>
      <w:r>
        <w:rPr>
          <w:rFonts w:ascii="Courier New" w:hAnsi="Courier New" w:cs="Courier New"/>
        </w:rPr>
        <w:t xml:space="preserve">9.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18 </w:t>
      </w:r>
      <w:proofErr w:type="spellStart"/>
      <w:r>
        <w:rPr>
          <w:rFonts w:ascii="Courier New" w:hAnsi="Courier New" w:cs="Courier New"/>
        </w:rPr>
        <w:t>alineatul</w:t>
      </w:r>
      <w:proofErr w:type="spellEnd"/>
      <w:r>
        <w:rPr>
          <w:rFonts w:ascii="Courier New" w:hAnsi="Courier New" w:cs="Courier New"/>
        </w:rPr>
        <w:t xml:space="preserve"> (1), </w:t>
      </w:r>
      <w:proofErr w:type="spellStart"/>
      <w:r>
        <w:rPr>
          <w:rFonts w:ascii="Courier New" w:hAnsi="Courier New" w:cs="Courier New"/>
        </w:rPr>
        <w:t>literele</w:t>
      </w:r>
      <w:proofErr w:type="spellEnd"/>
      <w:r>
        <w:rPr>
          <w:rFonts w:ascii="Courier New" w:hAnsi="Courier New" w:cs="Courier New"/>
        </w:rPr>
        <w:t xml:space="preserve"> a)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b)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"a) cu </w:t>
      </w:r>
      <w:proofErr w:type="spellStart"/>
      <w:r>
        <w:rPr>
          <w:rFonts w:ascii="Courier New" w:hAnsi="Courier New" w:cs="Courier New"/>
        </w:rPr>
        <w:t>avertisment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amendă</w:t>
      </w:r>
      <w:proofErr w:type="spellEnd"/>
      <w:r>
        <w:rPr>
          <w:rFonts w:ascii="Courier New" w:hAnsi="Courier New" w:cs="Courier New"/>
        </w:rPr>
        <w:t xml:space="preserve"> de la 50 lei la 70 lei,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nedeţinerii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carnetului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stupină</w:t>
      </w:r>
      <w:proofErr w:type="spellEnd"/>
      <w:r>
        <w:rPr>
          <w:rFonts w:ascii="Courier New" w:hAnsi="Courier New" w:cs="Courier New"/>
        </w:rPr>
        <w:t>;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cu </w:t>
      </w:r>
      <w:proofErr w:type="spellStart"/>
      <w:r>
        <w:rPr>
          <w:rFonts w:ascii="Courier New" w:hAnsi="Courier New" w:cs="Courier New"/>
        </w:rPr>
        <w:t>avertisment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amendă</w:t>
      </w:r>
      <w:proofErr w:type="spellEnd"/>
      <w:r>
        <w:rPr>
          <w:rFonts w:ascii="Courier New" w:hAnsi="Courier New" w:cs="Courier New"/>
        </w:rPr>
        <w:t xml:space="preserve"> de la 25 lei la 50 lei,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necompletării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carnetului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stupină</w:t>
      </w:r>
      <w:proofErr w:type="spellEnd"/>
      <w:r>
        <w:rPr>
          <w:rFonts w:ascii="Courier New" w:hAnsi="Courier New" w:cs="Courier New"/>
        </w:rPr>
        <w:t>;"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II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60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intrarea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Ministerul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Agriculturii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Dezvoltării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Rurale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elaborează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Regulamentul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lastRenderedPageBreak/>
        <w:t>organizarea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stupăritului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îl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aprobă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ordin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ministrului</w:t>
      </w:r>
      <w:proofErr w:type="spellEnd"/>
      <w:r>
        <w:rPr>
          <w:rFonts w:ascii="Courier New" w:hAnsi="Courier New" w:cs="Courier New"/>
        </w:rPr>
        <w:t>.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Această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adoptată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Parlamentul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respectarea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art. 75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ale art. 76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(2) din </w:t>
      </w:r>
      <w:proofErr w:type="spellStart"/>
      <w:r>
        <w:rPr>
          <w:rFonts w:ascii="Courier New" w:hAnsi="Courier New" w:cs="Courier New"/>
        </w:rPr>
        <w:t>Constituţia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republicată</w:t>
      </w:r>
      <w:proofErr w:type="spellEnd"/>
      <w:r>
        <w:rPr>
          <w:rFonts w:ascii="Courier New" w:hAnsi="Courier New" w:cs="Courier New"/>
        </w:rPr>
        <w:t>.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PREŞEDINTELE CAMEREI DEPUTAŢILOR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VALERIU-ŞTEFAN ZGONEA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PREŞEDINTELE SENATULUI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CĂLIN-CONSTANTIN-ANTON POPESCU-TĂRICEANU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 xml:space="preserve">, 18 </w:t>
      </w:r>
      <w:proofErr w:type="spellStart"/>
      <w:r>
        <w:rPr>
          <w:rFonts w:ascii="Courier New" w:hAnsi="Courier New" w:cs="Courier New"/>
        </w:rPr>
        <w:t>noiembrie</w:t>
      </w:r>
      <w:proofErr w:type="spellEnd"/>
      <w:r>
        <w:rPr>
          <w:rFonts w:ascii="Courier New" w:hAnsi="Courier New" w:cs="Courier New"/>
        </w:rPr>
        <w:t xml:space="preserve"> 2015.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Nr</w:t>
      </w:r>
      <w:proofErr w:type="spellEnd"/>
      <w:r>
        <w:rPr>
          <w:rFonts w:ascii="Courier New" w:hAnsi="Courier New" w:cs="Courier New"/>
        </w:rPr>
        <w:t>. 280.</w:t>
      </w:r>
    </w:p>
    <w:p w:rsidR="00730519" w:rsidRDefault="00730519" w:rsidP="0073051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----</w:t>
      </w:r>
    </w:p>
    <w:p w:rsidR="004A3006" w:rsidRDefault="004A3006"/>
    <w:sectPr w:rsidR="004A3006" w:rsidSect="00730519">
      <w:pgSz w:w="12240" w:h="15840"/>
      <w:pgMar w:top="1440" w:right="810" w:bottom="14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19"/>
    <w:rsid w:val="000D5683"/>
    <w:rsid w:val="004A3006"/>
    <w:rsid w:val="00502E89"/>
    <w:rsid w:val="00650C1B"/>
    <w:rsid w:val="0068682F"/>
    <w:rsid w:val="00730519"/>
    <w:rsid w:val="009D2845"/>
    <w:rsid w:val="00A11510"/>
    <w:rsid w:val="00B432DE"/>
    <w:rsid w:val="00F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D1C61-4CF0-43E3-A9B7-274FF2E9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3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1</cp:revision>
  <dcterms:created xsi:type="dcterms:W3CDTF">2017-03-21T10:50:00Z</dcterms:created>
  <dcterms:modified xsi:type="dcterms:W3CDTF">2017-03-21T10:51:00Z</dcterms:modified>
</cp:coreProperties>
</file>