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C7835" w:rsidRDefault="007C7835">
      <w:pPr>
        <w:pStyle w:val="Heading3"/>
        <w:divId w:val="229078848"/>
        <w:rPr>
          <w:rFonts w:eastAsia="Times New Roman"/>
        </w:rPr>
      </w:pPr>
      <w:r>
        <w:rPr>
          <w:rFonts w:eastAsia="Times New Roman"/>
        </w:rPr>
        <w:t>Ministerul Transporturilor și Infrastructurii</w:t>
      </w:r>
    </w:p>
    <w:p w:rsidR="007C7835" w:rsidRDefault="007C7835">
      <w:pPr>
        <w:pStyle w:val="Heading1"/>
        <w:divId w:val="229078848"/>
        <w:rPr>
          <w:rFonts w:eastAsia="Times New Roman"/>
        </w:rPr>
      </w:pPr>
      <w:r>
        <w:rPr>
          <w:rFonts w:eastAsia="Times New Roman"/>
        </w:rPr>
        <w:t xml:space="preserve">Norma metodologică privind aplicarea prevederilor referitoare la organizarea și efectuarea transporturilor rutiere si a activităților conexe acestora stabilite prin Ordonanța Guvernului nr. 27/2011 privind transporturile rutiere din 30.11.2011 </w:t>
      </w:r>
    </w:p>
    <w:p w:rsidR="007C7835" w:rsidRDefault="007C7835">
      <w:pPr>
        <w:pStyle w:val="NormalWeb"/>
        <w:divId w:val="229078848"/>
      </w:pPr>
      <w:r>
        <w:t xml:space="preserve">Parte integrantă din </w:t>
      </w:r>
      <w:hyperlink r:id="rId4" w:tgtFrame="_blank" w:history="1">
        <w:r>
          <w:rPr>
            <w:rStyle w:val="Hyperlink"/>
          </w:rPr>
          <w:t>Ordin 980/2011</w:t>
        </w:r>
      </w:hyperlink>
    </w:p>
    <w:p w:rsidR="007C7835" w:rsidRDefault="007C7835">
      <w:pPr>
        <w:pStyle w:val="Heading3"/>
        <w:divId w:val="1376194718"/>
        <w:rPr>
          <w:rFonts w:eastAsia="Times New Roman"/>
        </w:rPr>
      </w:pPr>
      <w:r>
        <w:rPr>
          <w:rFonts w:eastAsia="Times New Roman"/>
        </w:rPr>
        <w:t xml:space="preserve">În vigoare de la 04 decembrie 2011 fiind înlocuit parțial prin </w:t>
      </w:r>
      <w:hyperlink r:id="rId5" w:tgtFrame="_blank" w:history="1">
        <w:r>
          <w:rPr>
            <w:rStyle w:val="Hyperlink"/>
            <w:rFonts w:eastAsia="Times New Roman"/>
          </w:rPr>
          <w:t>Normă 2015</w:t>
        </w:r>
      </w:hyperlink>
      <w:r>
        <w:rPr>
          <w:rFonts w:eastAsia="Times New Roman"/>
        </w:rPr>
        <w:t>.</w:t>
      </w:r>
    </w:p>
    <w:p w:rsidR="007C7835" w:rsidRDefault="007C7835">
      <w:pPr>
        <w:pStyle w:val="Heading4"/>
        <w:divId w:val="229078848"/>
        <w:rPr>
          <w:rFonts w:eastAsia="Times New Roman"/>
          <w:b w:val="0"/>
          <w:bCs w:val="0"/>
        </w:rPr>
      </w:pPr>
      <w:r>
        <w:rPr>
          <w:rFonts w:eastAsia="Times New Roman"/>
          <w:b w:val="0"/>
          <w:bCs w:val="0"/>
        </w:rPr>
        <w:t xml:space="preserve">Consolidarea din data de </w:t>
      </w:r>
      <w:r>
        <w:rPr>
          <w:rStyle w:val="js-calendar1"/>
          <w:rFonts w:eastAsia="Times New Roman"/>
          <w:b/>
          <w:bCs/>
        </w:rPr>
        <w:t>14 iulie 2026</w:t>
      </w:r>
      <w:r>
        <w:rPr>
          <w:rFonts w:eastAsia="Times New Roman"/>
          <w:b w:val="0"/>
          <w:bCs w:val="0"/>
        </w:rPr>
        <w:t xml:space="preserve"> are la bază </w:t>
      </w:r>
      <w:hyperlink r:id="rId6" w:tgtFrame="_blank" w:history="1">
        <w:r>
          <w:rPr>
            <w:rStyle w:val="Hyperlink"/>
            <w:rFonts w:eastAsia="Times New Roman"/>
            <w:b w:val="0"/>
            <w:bCs w:val="0"/>
          </w:rPr>
          <w:t>publicarea din Monitorul Oficial, Partea I</w:t>
        </w:r>
      </w:hyperlink>
      <w:r>
        <w:rPr>
          <w:rFonts w:eastAsia="Times New Roman"/>
          <w:b w:val="0"/>
          <w:bCs w:val="0"/>
        </w:rPr>
        <w:t xml:space="preserve"> nr. 854bis din 02 decembrie 2011</w:t>
      </w:r>
    </w:p>
    <w:p w:rsidR="007C7835" w:rsidRDefault="007C7835">
      <w:pPr>
        <w:pStyle w:val="Heading4"/>
        <w:divId w:val="229078848"/>
        <w:rPr>
          <w:b w:val="0"/>
          <w:bCs w:val="0"/>
          <w:sz w:val="18"/>
          <w:szCs w:val="18"/>
        </w:rPr>
      </w:pPr>
      <w:r>
        <w:rPr>
          <w:b w:val="0"/>
          <w:bCs w:val="0"/>
          <w:sz w:val="18"/>
          <w:szCs w:val="18"/>
        </w:rPr>
        <w:t xml:space="preserve">Include modificările aduse prin următoarele acte: Ordin </w:t>
      </w:r>
      <w:hyperlink r:id="rId7" w:tooltip="Ordinul nr. 1640/2012 pentru modificarea și completarea Normelor metodologice privind aplicarea prevederilor referitoare la organizarea și efectuarea transporturilor rutiere și a activităților conexe acestora stabilite princor Ordonanța Guvernului nr. 27/2011 privind transporturile rutiere, aprobate prin Ordinul ministrului transporturilor și infrastructurii nr. 980/2011" w:history="1">
        <w:r>
          <w:rPr>
            <w:rStyle w:val="Hyperlink"/>
            <w:b w:val="0"/>
            <w:bCs w:val="0"/>
            <w:sz w:val="18"/>
            <w:szCs w:val="18"/>
          </w:rPr>
          <w:t>1640/2012</w:t>
        </w:r>
      </w:hyperlink>
      <w:r>
        <w:rPr>
          <w:b w:val="0"/>
          <w:bCs w:val="0"/>
          <w:sz w:val="18"/>
          <w:szCs w:val="18"/>
        </w:rPr>
        <w:t xml:space="preserve">; Ordin </w:t>
      </w:r>
      <w:hyperlink r:id="rId8" w:tooltip="Ordinul nr. 1567/2013 pentru modificarea și completarea normelor metodologice privind aplicarea prevederilor referitoare la organizarea și efectuarea transporturilor rutiere și a activităților conexe acestora stabilite prin Ordonanța Guvernului nr. 27/2011 privind transporturile rutiere, aprobate prin Ordinul ministrului transporturilor și infrastructurii nr. 980/2011" w:history="1">
        <w:r>
          <w:rPr>
            <w:rStyle w:val="Hyperlink"/>
            <w:b w:val="0"/>
            <w:bCs w:val="0"/>
            <w:sz w:val="18"/>
            <w:szCs w:val="18"/>
          </w:rPr>
          <w:t>1567/2013</w:t>
        </w:r>
      </w:hyperlink>
      <w:r>
        <w:rPr>
          <w:b w:val="0"/>
          <w:bCs w:val="0"/>
          <w:sz w:val="18"/>
          <w:szCs w:val="18"/>
        </w:rPr>
        <w:t xml:space="preserve">; Ordin </w:t>
      </w:r>
      <w:hyperlink r:id="rId9" w:tooltip="Ordinul nr. 1001/2015 pentru modificarea și completarea Normelor metodologice privind aplicarea prevederilor referitoare la organizarea și efectuarea transporturilor rutiere și a activităților conexe acestora stabilite prin Ordonanța Guvernului nr. 27/2011 privind transporturile rutiere, aprobate prin Ordinul ministrului transporturilor și infrastructurii nr. 980/2011" w:history="1">
        <w:r>
          <w:rPr>
            <w:rStyle w:val="Hyperlink"/>
            <w:b w:val="0"/>
            <w:bCs w:val="0"/>
            <w:sz w:val="18"/>
            <w:szCs w:val="18"/>
          </w:rPr>
          <w:t>1001/2015</w:t>
        </w:r>
      </w:hyperlink>
      <w:r>
        <w:rPr>
          <w:b w:val="0"/>
          <w:bCs w:val="0"/>
          <w:sz w:val="18"/>
          <w:szCs w:val="18"/>
        </w:rPr>
        <w:t xml:space="preserve">; Ordin </w:t>
      </w:r>
      <w:hyperlink r:id="rId10" w:tooltip="Ordinul nr. 1214/2015 pentru aprobarea normelor privind pregătirea și atestarea profesională a personalului de specialitate din domeniul transporturilor rutiere" w:history="1">
        <w:r>
          <w:rPr>
            <w:rStyle w:val="Hyperlink"/>
            <w:b w:val="0"/>
            <w:bCs w:val="0"/>
            <w:sz w:val="18"/>
            <w:szCs w:val="18"/>
          </w:rPr>
          <w:t>1214/2015</w:t>
        </w:r>
      </w:hyperlink>
      <w:r>
        <w:rPr>
          <w:b w:val="0"/>
          <w:bCs w:val="0"/>
          <w:sz w:val="18"/>
          <w:szCs w:val="18"/>
        </w:rPr>
        <w:t xml:space="preserve">; Ordin </w:t>
      </w:r>
      <w:hyperlink r:id="rId11" w:tooltip="Ordinul nr. 1824/2018 pentru modificarea și completarea Normelor metodologice privind aplicarea prevederilor referitoare la organizarea și efectuarea transporturilor rutiere și a activităților conexe acestora stabilite prin Ordonanța Guvernului nr. 27/2011 privind transporturile rutiere, aprobate prin Ordinul ministrului transporturilor și infrastructurii nr. 980/2011" w:history="1">
        <w:r>
          <w:rPr>
            <w:rStyle w:val="Hyperlink"/>
            <w:b w:val="0"/>
            <w:bCs w:val="0"/>
            <w:sz w:val="18"/>
            <w:szCs w:val="18"/>
          </w:rPr>
          <w:t>1824/2018</w:t>
        </w:r>
      </w:hyperlink>
      <w:r>
        <w:rPr>
          <w:b w:val="0"/>
          <w:bCs w:val="0"/>
          <w:sz w:val="18"/>
          <w:szCs w:val="18"/>
        </w:rPr>
        <w:t xml:space="preserve">; Ordin </w:t>
      </w:r>
      <w:hyperlink r:id="rId12" w:tooltip="Ordinul nr. 975/2020 pentru modificarea și completarea Normelor metodologice privind aplicarea prevederilor referitoare la organizarea și efectuarea transporturilor rutiere și a activităților conexe acestora stabilite prin Ordonanța Guvernului nr. 27/2011 privind transporturile rutiere, aprobate prin Ordinul ministrului transporturilor și infrastructurii nr. 980/2011" w:history="1">
        <w:r>
          <w:rPr>
            <w:rStyle w:val="Hyperlink"/>
            <w:b w:val="0"/>
            <w:bCs w:val="0"/>
            <w:sz w:val="18"/>
            <w:szCs w:val="18"/>
          </w:rPr>
          <w:t>975/2020</w:t>
        </w:r>
      </w:hyperlink>
      <w:r>
        <w:rPr>
          <w:b w:val="0"/>
          <w:bCs w:val="0"/>
          <w:sz w:val="18"/>
          <w:szCs w:val="18"/>
        </w:rPr>
        <w:t xml:space="preserve">; Ordin </w:t>
      </w:r>
      <w:hyperlink r:id="rId13" w:tooltip="Ordinul nr. 1745/2020 pentru modificarea Normelor metodologice privind aplicarea prevederilor referitoare la organizarea și efectuarea transporturilor rutiere și a activităților conexe acestora stabilite prin Ordonanța Guvernului nr. 27/2011 privind transporturile rutiere, aprobate prin Ordinul ministrului transporturilor și infrastructurii nr. 980/2011" w:history="1">
        <w:r>
          <w:rPr>
            <w:rStyle w:val="Hyperlink"/>
            <w:b w:val="0"/>
            <w:bCs w:val="0"/>
            <w:sz w:val="18"/>
            <w:szCs w:val="18"/>
          </w:rPr>
          <w:t>1745/2020</w:t>
        </w:r>
      </w:hyperlink>
      <w:r>
        <w:rPr>
          <w:b w:val="0"/>
          <w:bCs w:val="0"/>
          <w:sz w:val="18"/>
          <w:szCs w:val="18"/>
        </w:rPr>
        <w:t xml:space="preserve">; Ordin </w:t>
      </w:r>
      <w:hyperlink r:id="rId14" w:tooltip="Ordinul nr. 1.049/2021 pentru modificarea și completarea Normelor metodologice privind aplicarea prevederilor referitoare la organizarea și efectuarea transporturilor rutiere și a activităților conexe acestora stabilite prin Ordonanța Guvernului nr. 27/2011 privind transporturile rutiere, aprobate prin Ordinul ministrului transporturilor și infrastructurii nr. 980/2011" w:history="1">
        <w:r>
          <w:rPr>
            <w:rStyle w:val="Hyperlink"/>
            <w:b w:val="0"/>
            <w:bCs w:val="0"/>
            <w:sz w:val="18"/>
            <w:szCs w:val="18"/>
          </w:rPr>
          <w:t>1049/2021</w:t>
        </w:r>
      </w:hyperlink>
      <w:r>
        <w:rPr>
          <w:b w:val="0"/>
          <w:bCs w:val="0"/>
          <w:sz w:val="18"/>
          <w:szCs w:val="18"/>
        </w:rPr>
        <w:t xml:space="preserve">; Ordin </w:t>
      </w:r>
      <w:hyperlink r:id="rId15" w:tooltip="Ordinul nr. 379/2022 pentru modificarea și completarea Normelor metodologice privind aplicarea prevederilor referitoare la organizarea și efectuarea transporturilor rutiere și a activităților conexe acestora stabilite prin Ordonanța Guvernului nr. 27/2011 privind transporturile rutiere, aprobate prin Ordinul ministrului transporturilor și infrastructurii nr. 980/2011" w:history="1">
        <w:r>
          <w:rPr>
            <w:rStyle w:val="Hyperlink"/>
            <w:b w:val="0"/>
            <w:bCs w:val="0"/>
            <w:sz w:val="18"/>
            <w:szCs w:val="18"/>
          </w:rPr>
          <w:t>379/2022</w:t>
        </w:r>
      </w:hyperlink>
      <w:r>
        <w:rPr>
          <w:b w:val="0"/>
          <w:bCs w:val="0"/>
          <w:sz w:val="18"/>
          <w:szCs w:val="18"/>
        </w:rPr>
        <w:t xml:space="preserve">; Ordin </w:t>
      </w:r>
      <w:hyperlink r:id="rId16" w:tooltip="Ordinul nr. 248/2023 pentru modificarea Normelor metodologice privind aplicarea prevederilor referitoare la organizarea și efectuarea transporturilor rutiere și a activităților conexe acestora stabilite prin Ordonanța Guvernului nr. 27/2011 privind transporturile rutiere, aprobate prin Ordinul ministrului transporturilor și infrastructurii nr. 980/2011" w:history="1">
        <w:r>
          <w:rPr>
            <w:rStyle w:val="Hyperlink"/>
            <w:b w:val="0"/>
            <w:bCs w:val="0"/>
            <w:sz w:val="18"/>
            <w:szCs w:val="18"/>
          </w:rPr>
          <w:t>248/2023</w:t>
        </w:r>
      </w:hyperlink>
      <w:r>
        <w:rPr>
          <w:b w:val="0"/>
          <w:bCs w:val="0"/>
          <w:sz w:val="18"/>
          <w:szCs w:val="18"/>
        </w:rPr>
        <w:t xml:space="preserve">; Sentință civilă </w:t>
      </w:r>
      <w:hyperlink r:id="rId17" w:tooltip="Sentința civilă nr. 10/CA/2020 privind judecarea cauzei de contencios administrativ și fiscal, promovată de reclamanta GIFAN STRONG - S.R.L., cu sediul în București, str. Bihor nr. 9, sectorul 1, în contradictoriu cu pârâtul Ministerul Transporturilor, cu sediul în București, bd. Dinicu Golescu nr. 38, sectorul 1, având ca obiect anulare acte administrativ cu caracter normativ" w:history="1">
        <w:r>
          <w:rPr>
            <w:rStyle w:val="Hyperlink"/>
            <w:b w:val="0"/>
            <w:bCs w:val="0"/>
            <w:sz w:val="18"/>
            <w:szCs w:val="18"/>
          </w:rPr>
          <w:t>10/2020</w:t>
        </w:r>
      </w:hyperlink>
      <w:r>
        <w:rPr>
          <w:b w:val="0"/>
          <w:bCs w:val="0"/>
          <w:sz w:val="18"/>
          <w:szCs w:val="18"/>
        </w:rPr>
        <w:t xml:space="preserve">; DCZ </w:t>
      </w:r>
      <w:hyperlink r:id="rId18" w:tooltip="Decizia nr. 4.945/2021 privind examinarea recursului declarat de recurenta-reclamantă S.C. I. S.R.L. împotriva Sentinței nr. 65/2019 din 12 iunie 2019, pronunțată de Curtea de Apel I. - Secția contencios administrativ și fiscal" w:history="1">
        <w:r>
          <w:rPr>
            <w:rStyle w:val="Hyperlink"/>
            <w:b w:val="0"/>
            <w:bCs w:val="0"/>
            <w:sz w:val="18"/>
            <w:szCs w:val="18"/>
          </w:rPr>
          <w:t>4945/2021</w:t>
        </w:r>
      </w:hyperlink>
      <w:r>
        <w:rPr>
          <w:b w:val="0"/>
          <w:bCs w:val="0"/>
          <w:sz w:val="18"/>
          <w:szCs w:val="18"/>
        </w:rPr>
        <w:t xml:space="preserve">; Ordin </w:t>
      </w:r>
      <w:hyperlink r:id="rId19" w:tooltip="Ordinul nr. 1129/2024 pentru modificarea și completarea Normelor metodologice privind aplicarea prevederilor referitoare la organizarea și efectuarea transporturilor rutiere și a activităților conexe acestora stabilite prin Ordonanța Guvernului nr. 27/2011 privind transporturile rutiere, aprobate prin Ordinul ministrului transporturilor și infrastructurii nr. 980/2011, precum și pentru prelungirea valabilității programului de transport rutier contra cost de persoane prin servicii regulate în trafic interjudețean și a licențelor de traseu aferente, stabilită prin Ordinul ministrului transporturilor și infrastructurii nr. 2.300/2023" w:history="1">
        <w:r>
          <w:rPr>
            <w:rStyle w:val="Hyperlink"/>
            <w:b w:val="0"/>
            <w:bCs w:val="0"/>
            <w:sz w:val="18"/>
            <w:szCs w:val="18"/>
          </w:rPr>
          <w:t>1129/2024</w:t>
        </w:r>
      </w:hyperlink>
      <w:r>
        <w:rPr>
          <w:b w:val="0"/>
          <w:bCs w:val="0"/>
          <w:sz w:val="18"/>
          <w:szCs w:val="18"/>
        </w:rPr>
        <w:t xml:space="preserve">; Ordin </w:t>
      </w:r>
      <w:hyperlink r:id="rId20" w:tooltip="Ordinul nr. 3295/2024 pentru instituirea unor măsuri de simplificare și digitalizare a procedurilor administrative privind emiterea certificatelor/atestatelor profesionale ale personalului de specialitate din domeniul transporturilor rutiere, precum și pentru modificarea și completarea Normelor metodologice privind aplicarea prevederilor referitoare la organizarea și efectuarea transporturilor rutiere și a activităților conexe acestora stabilite prin Ordonanța Guvernului nr. 27/2011 privind transporturile rutiere, aprobate prin Ordinul ministrului transporturilor și infrastructurii nr. 980/2011" w:history="1">
        <w:r>
          <w:rPr>
            <w:rStyle w:val="Hyperlink"/>
            <w:b w:val="0"/>
            <w:bCs w:val="0"/>
            <w:sz w:val="18"/>
            <w:szCs w:val="18"/>
          </w:rPr>
          <w:t>3295/2024</w:t>
        </w:r>
      </w:hyperlink>
      <w:r>
        <w:rPr>
          <w:b w:val="0"/>
          <w:bCs w:val="0"/>
          <w:sz w:val="18"/>
          <w:szCs w:val="18"/>
        </w:rPr>
        <w:t xml:space="preserve">; Ordin </w:t>
      </w:r>
      <w:hyperlink r:id="rId21" w:tooltip="Ordinul nr. 132/2025 pentru modificarea și completarea Normelor metodologice privind aplicarea prevederilor referitoare la organizarea și efectuarea transporturilor rutiere și a activităților conexe acestora stabilite prin Ordonanța Guvernului nr. 27/2011 privind transporturile rutiere, aprobate prin Ordinul ministrului transporturilor și infrastructurii nr. 980/2011" w:history="1">
        <w:r>
          <w:rPr>
            <w:rStyle w:val="Hyperlink"/>
            <w:b w:val="0"/>
            <w:bCs w:val="0"/>
            <w:sz w:val="18"/>
            <w:szCs w:val="18"/>
          </w:rPr>
          <w:t>132/2025</w:t>
        </w:r>
      </w:hyperlink>
      <w:r>
        <w:rPr>
          <w:b w:val="0"/>
          <w:bCs w:val="0"/>
          <w:sz w:val="18"/>
          <w:szCs w:val="18"/>
        </w:rPr>
        <w:t xml:space="preserve">; Ordin </w:t>
      </w:r>
      <w:hyperlink r:id="rId22" w:tooltip="Ordinul nr. 457/2025 pentru modificarea și completarea unor acte normative în domeniul transporturilor rutiere" w:history="1">
        <w:r>
          <w:rPr>
            <w:rStyle w:val="Hyperlink"/>
            <w:b w:val="0"/>
            <w:bCs w:val="0"/>
            <w:sz w:val="18"/>
            <w:szCs w:val="18"/>
          </w:rPr>
          <w:t>457/2025</w:t>
        </w:r>
      </w:hyperlink>
      <w:r>
        <w:rPr>
          <w:b w:val="0"/>
          <w:bCs w:val="0"/>
          <w:sz w:val="18"/>
          <w:szCs w:val="18"/>
        </w:rPr>
        <w:t xml:space="preserve">; Ordin </w:t>
      </w:r>
      <w:hyperlink r:id="rId23" w:tooltip="Ordinul nr. 418/2026 pentru modificarea și completarea Normelor metodologice privind aplicarea prevederilor referitoare la organizarea și efectuarea transporturilor rutiere și a activităților conexe acestora stabilite prin Ordonanța Guvernului nr. 27/2011 privind transporturile rutiere, aprobate prin Ordinul ministrului transporturilor și infrastructurii nr. 980/2011" w:history="1">
        <w:r>
          <w:rPr>
            <w:rStyle w:val="Hyperlink"/>
            <w:b w:val="0"/>
            <w:bCs w:val="0"/>
            <w:sz w:val="18"/>
            <w:szCs w:val="18"/>
          </w:rPr>
          <w:t>418/2026</w:t>
        </w:r>
      </w:hyperlink>
      <w:r>
        <w:rPr>
          <w:b w:val="0"/>
          <w:bCs w:val="0"/>
          <w:sz w:val="18"/>
          <w:szCs w:val="18"/>
        </w:rPr>
        <w:t xml:space="preserve">; Sentință civilă </w:t>
      </w:r>
      <w:hyperlink r:id="rId24" w:tooltip="Sentința civilă nr. 50/2026 privind judecarea cauzei de contencios administrativ și fiscal privind pe reclamanta . . . . . . . . . . . și intervenientele în interesul acesteia: . . . . . . . . . ., în contradictoriu cu pârâtul Ministerul Transporturilor și Infrastructurii și intervenientele în interesul acestuia: . . . . . . . . . ., având ca obiect: anulare acte administrative cu caracter normativ" w:history="1">
        <w:r>
          <w:rPr>
            <w:rStyle w:val="Hyperlink"/>
            <w:b w:val="0"/>
            <w:bCs w:val="0"/>
            <w:sz w:val="18"/>
            <w:szCs w:val="18"/>
          </w:rPr>
          <w:t>50/2026</w:t>
        </w:r>
      </w:hyperlink>
      <w:r>
        <w:rPr>
          <w:b w:val="0"/>
          <w:bCs w:val="0"/>
          <w:sz w:val="18"/>
          <w:szCs w:val="18"/>
        </w:rPr>
        <w:t>.</w:t>
      </w:r>
      <w:r>
        <w:rPr>
          <w:b w:val="0"/>
          <w:bCs w:val="0"/>
          <w:sz w:val="18"/>
          <w:szCs w:val="18"/>
        </w:rPr>
        <w:br/>
        <w:t>Ultimul amendament în 29 mai 2026.</w:t>
      </w:r>
    </w:p>
    <w:p w:rsidR="007C7835" w:rsidRDefault="007C7835">
      <w:pPr>
        <w:divId w:val="1901474328"/>
        <w:rPr>
          <w:rFonts w:ascii="Calibri" w:eastAsia="Times New Roman" w:hAnsi="Calibri" w:cs="Calibri"/>
          <w:i/>
          <w:iCs/>
          <w:color w:val="339966"/>
          <w:sz w:val="18"/>
          <w:szCs w:val="18"/>
        </w:rPr>
      </w:pPr>
      <w:r>
        <w:rPr>
          <w:rFonts w:ascii="Calibri" w:eastAsia="Times New Roman" w:hAnsi="Calibri" w:cs="Calibri"/>
          <w:i/>
          <w:iCs/>
          <w:color w:val="339966"/>
          <w:sz w:val="18"/>
          <w:szCs w:val="18"/>
        </w:rPr>
        <w:t>*) Potrivit art. II din Ordinul ministrului transporturilor, infrastructurii și comunicațiilor nr. 1745/2020,pe perioada stării de urgență/stării de alertă și 90 de zile după încetarea acesteia, în cazul transportului rutier interjudețean contra cost de persoane prin servicii regulate speciale, licența de traseu se eliberează operatorului de transport rutier într-un număr egal cu numărul de autobuze necesare efectuării traseului, fără respectarea prevederilor art. 73 alin. (1) din Normele metodologice privind aplicarea prevederilor referitoare la organizarea și efectuarea transporturilor rutiere și a activităților conexe acestora stabilite prin Ordonanța Guvernului nr. 27/2011 privind transporturile rutiere, aprobate prin Ordinul ministrului transporturilor și infrastructurii nr. 980/2011, cu modificările și completările ulterioare.</w:t>
      </w:r>
    </w:p>
    <w:p w:rsidR="007C7835" w:rsidRDefault="007C7835">
      <w:pPr>
        <w:pStyle w:val="Heading2"/>
        <w:jc w:val="center"/>
        <w:divId w:val="388262914"/>
        <w:rPr>
          <w:rFonts w:eastAsia="Times New Roman"/>
        </w:rPr>
      </w:pPr>
      <w:r>
        <w:rPr>
          <w:rFonts w:eastAsia="Times New Roman"/>
        </w:rPr>
        <w:t>CAPITOLUL I Dispoziții generale</w:t>
      </w:r>
    </w:p>
    <w:p w:rsidR="007C7835" w:rsidRDefault="007C7835">
      <w:pPr>
        <w:pStyle w:val="Heading4"/>
        <w:divId w:val="388262914"/>
        <w:rPr>
          <w:rFonts w:eastAsia="Times New Roman"/>
        </w:rPr>
      </w:pPr>
      <w:r>
        <w:rPr>
          <w:rFonts w:eastAsia="Times New Roman"/>
        </w:rPr>
        <w:t>Art. 1. -</w:t>
      </w:r>
    </w:p>
    <w:p w:rsidR="007C7835" w:rsidRDefault="007C7835">
      <w:pPr>
        <w:pStyle w:val="al"/>
        <w:divId w:val="388262914"/>
      </w:pPr>
      <w:r>
        <w:t xml:space="preserve">(1) Prezentele norme metodologice stabilesc cadrul de aplicare a dispozițiilor Ordonanței Guvernului </w:t>
      </w:r>
      <w:hyperlink r:id="rId25" w:tgtFrame="_blank" w:history="1">
        <w:r>
          <w:rPr>
            <w:rStyle w:val="Hyperlink"/>
          </w:rPr>
          <w:t>nr. 27/2011</w:t>
        </w:r>
      </w:hyperlink>
      <w:r>
        <w:t xml:space="preserve"> privind transporturile rutiere și reprezintă normele prevăzute de aceasta cu privire la organizarea și efectuarea transporturilor rutiere și a activităților conexe acestora.</w:t>
      </w:r>
    </w:p>
    <w:p w:rsidR="007C7835" w:rsidRDefault="007C7835">
      <w:pPr>
        <w:pStyle w:val="al"/>
        <w:divId w:val="388262914"/>
      </w:pPr>
      <w:r>
        <w:t>(2) Transportul rutier se poate efectua numai în condițiile respectării prevederilor prezentelor norme, ale reglementărilor naționale și ale Uniunii Europene din domeniul transporturilor rutiere, precum și ale acordurilor și convențiilor internaționale la care România este parte.</w:t>
      </w:r>
    </w:p>
    <w:p w:rsidR="007C7835" w:rsidRDefault="007C7835">
      <w:pPr>
        <w:pStyle w:val="al"/>
        <w:divId w:val="388262914"/>
      </w:pPr>
      <w:r>
        <w:t xml:space="preserve">(3) Transportul rutier se efectuează cu vehiculele rutiere prevăzute în Ordonanța Guvernului </w:t>
      </w:r>
      <w:hyperlink r:id="rId26" w:tgtFrame="_blank" w:history="1">
        <w:r>
          <w:rPr>
            <w:rStyle w:val="Hyperlink"/>
          </w:rPr>
          <w:t>nr. 27/2011</w:t>
        </w:r>
      </w:hyperlink>
      <w:r>
        <w:t xml:space="preserve"> privind transporturile rutiere, cu modificările și completările ulterioare, denumită în continuare O.G. </w:t>
      </w:r>
      <w:hyperlink r:id="rId27" w:tgtFrame="_blank" w:history="1">
        <w:r>
          <w:rPr>
            <w:rStyle w:val="Hyperlink"/>
          </w:rPr>
          <w:t>nr. 27/2011</w:t>
        </w:r>
      </w:hyperlink>
      <w:r>
        <w:t>, destinate prin construcție tipului de transport efectuat și dotate tehnic în conformitate cu reglementările în vigoare.</w:t>
      </w:r>
      <w:r>
        <w:rPr>
          <w:rStyle w:val="cmg3"/>
        </w:rPr>
        <w:t xml:space="preserve"> 30/12/2013 - alineatul a fost </w:t>
      </w:r>
      <w:hyperlink r:id="rId28" w:anchor="p-66570558&amp;opt=M&amp;idRel=9039731" w:history="1">
        <w:r>
          <w:rPr>
            <w:rStyle w:val="cmg3"/>
            <w:u w:val="single"/>
          </w:rPr>
          <w:t>modificat</w:t>
        </w:r>
      </w:hyperlink>
      <w:r>
        <w:rPr>
          <w:rStyle w:val="cmg3"/>
        </w:rPr>
        <w:t xml:space="preserve"> prin Ordin </w:t>
      </w:r>
      <w:hyperlink r:id="rId29" w:anchor="p-66570558" w:history="1">
        <w:r>
          <w:rPr>
            <w:rStyle w:val="cmg3"/>
            <w:u w:val="single"/>
          </w:rPr>
          <w:t>1567/2013</w:t>
        </w:r>
      </w:hyperlink>
    </w:p>
    <w:p w:rsidR="007C7835" w:rsidRDefault="007C7835">
      <w:pPr>
        <w:pStyle w:val="Heading4"/>
        <w:divId w:val="388262914"/>
        <w:rPr>
          <w:rFonts w:eastAsia="Times New Roman"/>
        </w:rPr>
      </w:pPr>
      <w:r>
        <w:rPr>
          <w:rFonts w:eastAsia="Times New Roman"/>
        </w:rPr>
        <w:t>Art. 2. -</w:t>
      </w:r>
    </w:p>
    <w:p w:rsidR="007C7835" w:rsidRDefault="007C7835">
      <w:pPr>
        <w:pStyle w:val="al"/>
        <w:divId w:val="388262914"/>
      </w:pPr>
      <w:r>
        <w:t>(1) Transportul rutier contra cost de vehicule rutiere defecte sau care sunt avariate prevăzut la art. 11</w:t>
      </w:r>
      <w:r>
        <w:rPr>
          <w:vertAlign w:val="superscript"/>
        </w:rPr>
        <w:t>1</w:t>
      </w:r>
      <w:r>
        <w:t xml:space="preserve"> </w:t>
      </w:r>
      <w:hyperlink r:id="rId30" w:anchor="p-68131088" w:tgtFrame="_blank" w:history="1">
        <w:r>
          <w:rPr>
            <w:rStyle w:val="Hyperlink"/>
          </w:rPr>
          <w:t>alin. (1)</w:t>
        </w:r>
      </w:hyperlink>
      <w:r>
        <w:t xml:space="preserve"> din O.G. nr. 27/2011 poate fi efectuat de către operatorii de transport rutier și de către întreprinderile autorizate să efectueze transport rutier național contra </w:t>
      </w:r>
      <w:r>
        <w:lastRenderedPageBreak/>
        <w:t>cost conform art. 11</w:t>
      </w:r>
      <w:r>
        <w:rPr>
          <w:vertAlign w:val="superscript"/>
        </w:rPr>
        <w:t>1</w:t>
      </w:r>
      <w:r>
        <w:t xml:space="preserve"> </w:t>
      </w:r>
      <w:hyperlink r:id="rId31" w:anchor="p-68131089" w:tgtFrame="_blank" w:history="1">
        <w:r>
          <w:rPr>
            <w:rStyle w:val="Hyperlink"/>
          </w:rPr>
          <w:t>alin. (2)</w:t>
        </w:r>
      </w:hyperlink>
      <w:r>
        <w:t xml:space="preserve"> din O.G. nr. 27/2011, înregistrați/înregistrate în Registrul electronic național al operatorilor de transport rutier sau în Registrul electronic național al întreprinderilor autorizate, după caz, ținute de către Autoritatea Rutieră Română - A.R.R.</w:t>
      </w:r>
      <w:r>
        <w:rPr>
          <w:rStyle w:val="cmg3"/>
        </w:rPr>
        <w:t xml:space="preserve"> 30/12/2013 - alineatul a fost </w:t>
      </w:r>
      <w:hyperlink r:id="rId32" w:anchor="p-66570561&amp;opt=M&amp;idRel=9039732" w:history="1">
        <w:r>
          <w:rPr>
            <w:rStyle w:val="cmg3"/>
            <w:u w:val="single"/>
          </w:rPr>
          <w:t>modificat</w:t>
        </w:r>
      </w:hyperlink>
      <w:r>
        <w:rPr>
          <w:rStyle w:val="cmg3"/>
        </w:rPr>
        <w:t xml:space="preserve"> prin Ordin </w:t>
      </w:r>
      <w:hyperlink r:id="rId33" w:anchor="p-66570561" w:history="1">
        <w:r>
          <w:rPr>
            <w:rStyle w:val="cmg3"/>
            <w:u w:val="single"/>
          </w:rPr>
          <w:t>1567/2013</w:t>
        </w:r>
      </w:hyperlink>
      <w:r>
        <w:rPr>
          <w:rStyle w:val="cmg3"/>
        </w:rPr>
        <w:t xml:space="preserve"> 17/09/2015 - alineatul a fost </w:t>
      </w:r>
      <w:hyperlink r:id="rId34" w:anchor="p-82697439&amp;opt=M&amp;idRel=10094754" w:history="1">
        <w:r>
          <w:rPr>
            <w:rStyle w:val="cmg3"/>
            <w:u w:val="single"/>
          </w:rPr>
          <w:t>modificat</w:t>
        </w:r>
      </w:hyperlink>
      <w:r>
        <w:rPr>
          <w:rStyle w:val="cmg3"/>
        </w:rPr>
        <w:t xml:space="preserve"> prin Ordin </w:t>
      </w:r>
      <w:hyperlink r:id="rId35" w:anchor="p-82697439" w:history="1">
        <w:r>
          <w:rPr>
            <w:rStyle w:val="cmg3"/>
            <w:u w:val="single"/>
          </w:rPr>
          <w:t>1001/2015</w:t>
        </w:r>
      </w:hyperlink>
    </w:p>
    <w:p w:rsidR="007C7835" w:rsidRDefault="007C7835">
      <w:pPr>
        <w:pStyle w:val="al"/>
        <w:divId w:val="388262914"/>
      </w:pPr>
      <w:r>
        <w:t>(2) Transportul rutier în cont propriu poate fi efectuat numai de către întreprinderile de transport rutier în cont propriu înregistrate în Registrul electronic național al întreprinderilor de transport rutier în cont propriu ținut de către Autoritatea Rutieră Română - A.R.R.</w:t>
      </w:r>
    </w:p>
    <w:p w:rsidR="007C7835" w:rsidRDefault="007C7835">
      <w:pPr>
        <w:pStyle w:val="Heading2"/>
        <w:jc w:val="center"/>
        <w:divId w:val="388262914"/>
        <w:rPr>
          <w:rFonts w:eastAsia="Times New Roman"/>
        </w:rPr>
      </w:pPr>
      <w:r>
        <w:rPr>
          <w:rFonts w:eastAsia="Times New Roman"/>
        </w:rPr>
        <w:t>CAPITOLUL II Registrul electronic național al operatorilor de transport rutier, Registrul electronic național al întreprinderilor de transport rutier în cont propriu și Registrul electronic național al întreprinderilor autorizate</w:t>
      </w:r>
      <w:r>
        <w:rPr>
          <w:rStyle w:val="cmg3"/>
          <w:rFonts w:eastAsia="Times New Roman"/>
        </w:rPr>
        <w:t xml:space="preserve"> 30/12/2013 - CAPITOLUL II a fost </w:t>
      </w:r>
      <w:hyperlink r:id="rId36" w:anchor="p-66570564&amp;opt=M&amp;idRel=9039733" w:history="1">
        <w:r>
          <w:rPr>
            <w:rStyle w:val="cmg3"/>
            <w:rFonts w:eastAsia="Times New Roman"/>
            <w:u w:val="single"/>
          </w:rPr>
          <w:t>modificat</w:t>
        </w:r>
      </w:hyperlink>
      <w:r>
        <w:rPr>
          <w:rStyle w:val="cmg3"/>
          <w:rFonts w:eastAsia="Times New Roman"/>
        </w:rPr>
        <w:t xml:space="preserve"> prin Ordin </w:t>
      </w:r>
      <w:hyperlink r:id="rId37" w:anchor="p-66570564" w:history="1">
        <w:r>
          <w:rPr>
            <w:rStyle w:val="cmg3"/>
            <w:rFonts w:eastAsia="Times New Roman"/>
            <w:u w:val="single"/>
          </w:rPr>
          <w:t>1567/2013</w:t>
        </w:r>
      </w:hyperlink>
    </w:p>
    <w:p w:rsidR="007C7835" w:rsidRDefault="007C7835">
      <w:pPr>
        <w:pStyle w:val="Heading4"/>
        <w:divId w:val="388262914"/>
        <w:rPr>
          <w:rFonts w:eastAsia="Times New Roman"/>
        </w:rPr>
      </w:pPr>
      <w:r>
        <w:rPr>
          <w:rFonts w:eastAsia="Times New Roman"/>
        </w:rPr>
        <w:t xml:space="preserve">Art. 3. - </w:t>
      </w:r>
      <w:r>
        <w:rPr>
          <w:rStyle w:val="cmg3"/>
          <w:rFonts w:eastAsia="Times New Roman"/>
          <w:b w:val="0"/>
          <w:bCs w:val="0"/>
        </w:rPr>
        <w:t xml:space="preserve">30/12/2013 - Art. 3. a fost </w:t>
      </w:r>
      <w:hyperlink r:id="rId38" w:anchor="p-66570567&amp;opt=M&amp;idRel=9039734" w:history="1">
        <w:r>
          <w:rPr>
            <w:rStyle w:val="cmg3"/>
            <w:rFonts w:eastAsia="Times New Roman"/>
            <w:b w:val="0"/>
            <w:bCs w:val="0"/>
            <w:u w:val="single"/>
          </w:rPr>
          <w:t>modificat</w:t>
        </w:r>
      </w:hyperlink>
      <w:r>
        <w:rPr>
          <w:rStyle w:val="cmg3"/>
          <w:rFonts w:eastAsia="Times New Roman"/>
          <w:b w:val="0"/>
          <w:bCs w:val="0"/>
        </w:rPr>
        <w:t xml:space="preserve"> prin Ordin </w:t>
      </w:r>
      <w:hyperlink r:id="rId39" w:anchor="p-66570567" w:history="1">
        <w:r>
          <w:rPr>
            <w:rStyle w:val="cmg3"/>
            <w:rFonts w:eastAsia="Times New Roman"/>
            <w:b w:val="0"/>
            <w:bCs w:val="0"/>
            <w:u w:val="single"/>
          </w:rPr>
          <w:t>1567/2013</w:t>
        </w:r>
      </w:hyperlink>
    </w:p>
    <w:p w:rsidR="007C7835" w:rsidRDefault="007C7835">
      <w:pPr>
        <w:pStyle w:val="al"/>
        <w:divId w:val="388262914"/>
      </w:pPr>
      <w:r>
        <w:t>Registrul electronic național al operatorilor de transport rutier, Registrul electronic național al întreprinderilor de transport rutier în cont propriu și Registrul electronic național al întreprinderilor autorizate se întocmesc prin înscrierea datelor aferente operatorilor de transport rutier, întreprinderilor de transport rutier în cont propriu sau întreprinderilor autorizate care îndeplinesc cerințele prevăzute de legislația în vigoare pentru obținerea licenței comunitare, a certificatului de transport în cont propriu sau a autorizației pentru transportul rutier național contra cost, după caz.</w:t>
      </w:r>
    </w:p>
    <w:p w:rsidR="007C7835" w:rsidRDefault="007C7835">
      <w:pPr>
        <w:pStyle w:val="Heading4"/>
        <w:divId w:val="388262914"/>
        <w:rPr>
          <w:rFonts w:eastAsia="Times New Roman"/>
        </w:rPr>
      </w:pPr>
      <w:r>
        <w:rPr>
          <w:rFonts w:eastAsia="Times New Roman"/>
        </w:rPr>
        <w:t xml:space="preserve">Art. 4. - </w:t>
      </w:r>
      <w:r>
        <w:rPr>
          <w:rStyle w:val="cmg3"/>
          <w:rFonts w:eastAsia="Times New Roman"/>
          <w:b w:val="0"/>
          <w:bCs w:val="0"/>
        </w:rPr>
        <w:t xml:space="preserve">30/12/2013 - Art. 4. a fost </w:t>
      </w:r>
      <w:hyperlink r:id="rId40" w:anchor="p-66570571&amp;opt=M&amp;idRel=9039736" w:history="1">
        <w:r>
          <w:rPr>
            <w:rStyle w:val="cmg3"/>
            <w:rFonts w:eastAsia="Times New Roman"/>
            <w:b w:val="0"/>
            <w:bCs w:val="0"/>
            <w:u w:val="single"/>
          </w:rPr>
          <w:t>modificat</w:t>
        </w:r>
      </w:hyperlink>
      <w:r>
        <w:rPr>
          <w:rStyle w:val="cmg3"/>
          <w:rFonts w:eastAsia="Times New Roman"/>
          <w:b w:val="0"/>
          <w:bCs w:val="0"/>
        </w:rPr>
        <w:t xml:space="preserve"> prin Ordin </w:t>
      </w:r>
      <w:hyperlink r:id="rId41" w:anchor="p-66570571" w:history="1">
        <w:r>
          <w:rPr>
            <w:rStyle w:val="cmg3"/>
            <w:rFonts w:eastAsia="Times New Roman"/>
            <w:b w:val="0"/>
            <w:bCs w:val="0"/>
            <w:u w:val="single"/>
          </w:rPr>
          <w:t>1567/2013</w:t>
        </w:r>
      </w:hyperlink>
    </w:p>
    <w:p w:rsidR="007C7835" w:rsidRDefault="007C7835">
      <w:pPr>
        <w:pStyle w:val="al"/>
        <w:divId w:val="388262914"/>
      </w:pPr>
      <w:r>
        <w:t>Completarea Registrului electronic național al operatorilor de transport rutier, a Registrului electronic național al întreprinderilor de transport rutier în cont propriu și a Registrului electronic național al întreprinderilor autorizate se realizează prin înscrierea cel puțin a următoarelor date:</w:t>
      </w:r>
    </w:p>
    <w:p w:rsidR="007C7835" w:rsidRDefault="007C7835">
      <w:pPr>
        <w:pStyle w:val="al"/>
        <w:divId w:val="388262914"/>
      </w:pPr>
      <w:r>
        <w:t>a) denumirea și forma juridică a întreprinderii;</w:t>
      </w:r>
    </w:p>
    <w:p w:rsidR="007C7835" w:rsidRDefault="007C7835">
      <w:pPr>
        <w:pStyle w:val="al"/>
        <w:divId w:val="388262914"/>
      </w:pPr>
      <w:r>
        <w:t>b) adresa sediului acesteia;</w:t>
      </w:r>
    </w:p>
    <w:p w:rsidR="007C7835" w:rsidRDefault="007C7835">
      <w:pPr>
        <w:pStyle w:val="al"/>
        <w:divId w:val="388262914"/>
      </w:pPr>
      <w:r>
        <w:t>c) numele managerului/managerilor de transport;</w:t>
      </w:r>
    </w:p>
    <w:p w:rsidR="007C7835" w:rsidRDefault="007C7835">
      <w:pPr>
        <w:pStyle w:val="al"/>
        <w:divId w:val="388262914"/>
      </w:pPr>
      <w:r>
        <w:t>d) tipul licenței comunitare corespunzător tipului de transport efectuat, precum și numărul și seria acesteia, numărul și seria certificatului de transport rutier în cont propriu sau numărul și seria autorizației pentru transportul rutier național contra cost, după caz;</w:t>
      </w:r>
    </w:p>
    <w:p w:rsidR="007C7835" w:rsidRDefault="007C7835">
      <w:pPr>
        <w:pStyle w:val="al"/>
        <w:divId w:val="388262914"/>
      </w:pPr>
      <w:r>
        <w:t>e) numărul și seria copiilor conforme ale licenței comunitare/ale certificatului de transport rutier în cont propriu/ale autorizației pentru transportul rutier național contra cost, precum și numerele de înmatriculare ale vehiculelor rutiere pentru care au fost eliberate;</w:t>
      </w:r>
    </w:p>
    <w:p w:rsidR="007C7835" w:rsidRDefault="007C7835">
      <w:pPr>
        <w:pStyle w:val="al"/>
        <w:divId w:val="388262914"/>
      </w:pPr>
      <w:r>
        <w:t xml:space="preserve">f) încălcările grave prevăzute în anexa </w:t>
      </w:r>
      <w:hyperlink r:id="rId42" w:anchor="p-59247384" w:tgtFrame="_blank" w:history="1">
        <w:r>
          <w:rPr>
            <w:rStyle w:val="Hyperlink"/>
          </w:rPr>
          <w:t>nr. IV</w:t>
        </w:r>
      </w:hyperlink>
      <w:r>
        <w:t xml:space="preserve"> la Regulamentul (CE) nr. 1.071/2009 al Parlamentului European și al Consiliului din 21 octombrie 2009 de stabilire a unor norme comune privind condițiile care trebuie îndeplinite pentru exercitarea ocupației de operator de transport rutier și de abrogare a Directivei </w:t>
      </w:r>
      <w:hyperlink r:id="rId43" w:tgtFrame="_blank" w:history="1">
        <w:r>
          <w:rPr>
            <w:rStyle w:val="Hyperlink"/>
          </w:rPr>
          <w:t>96/26/CE</w:t>
        </w:r>
      </w:hyperlink>
      <w:r>
        <w:t xml:space="preserve"> a Consiliului, denumit în continuare Regulamentul (CE) </w:t>
      </w:r>
      <w:hyperlink r:id="rId44" w:tgtFrame="_blank" w:history="1">
        <w:r>
          <w:rPr>
            <w:rStyle w:val="Hyperlink"/>
          </w:rPr>
          <w:t>nr. 1.071/2009</w:t>
        </w:r>
      </w:hyperlink>
      <w:r>
        <w:t>;</w:t>
      </w:r>
    </w:p>
    <w:p w:rsidR="007C7835" w:rsidRDefault="007C7835">
      <w:pPr>
        <w:pStyle w:val="al"/>
        <w:divId w:val="388262914"/>
      </w:pPr>
      <w:r>
        <w:t xml:space="preserve">g) numele persoanelor care au fost declarate ca fiind inapte pentru coordonarea activității de transport, atât timp cât buna reputație a persoanei respective nu a fost restabilită, în conformitate cu prevederile art. 6 </w:t>
      </w:r>
      <w:hyperlink r:id="rId45" w:anchor="p-59247096" w:tgtFrame="_blank" w:history="1">
        <w:r>
          <w:rPr>
            <w:rStyle w:val="Hyperlink"/>
          </w:rPr>
          <w:t>alin. (3)</w:t>
        </w:r>
      </w:hyperlink>
      <w:r>
        <w:t xml:space="preserve"> din Regulamentul (CE) nr. 1.071/2009, precum și măsurile de reabilitare aplicabile;</w:t>
      </w:r>
    </w:p>
    <w:p w:rsidR="007C7835" w:rsidRDefault="007C7835">
      <w:pPr>
        <w:pStyle w:val="al"/>
        <w:divId w:val="388262914"/>
      </w:pPr>
      <w:r>
        <w:t>h) măsurile administrative și sancțiunile aplicate operatorilor de transport rutier/întreprinderilor de transport rutier în cont propriu/întreprinderilor autorizate.</w:t>
      </w:r>
    </w:p>
    <w:p w:rsidR="007C7835" w:rsidRDefault="007C7835">
      <w:pPr>
        <w:pStyle w:val="Heading4"/>
        <w:divId w:val="388262914"/>
        <w:rPr>
          <w:rFonts w:eastAsia="Times New Roman"/>
        </w:rPr>
      </w:pPr>
      <w:r>
        <w:rPr>
          <w:rFonts w:eastAsia="Times New Roman"/>
        </w:rPr>
        <w:t xml:space="preserve">Art. 5. - </w:t>
      </w:r>
      <w:r>
        <w:rPr>
          <w:rStyle w:val="cmg3"/>
          <w:rFonts w:eastAsia="Times New Roman"/>
          <w:b w:val="0"/>
          <w:bCs w:val="0"/>
        </w:rPr>
        <w:t xml:space="preserve">30/12/2013 - Art. 5. a fost </w:t>
      </w:r>
      <w:hyperlink r:id="rId46" w:anchor="p-66570583&amp;opt=M&amp;idRel=9039746" w:history="1">
        <w:r>
          <w:rPr>
            <w:rStyle w:val="cmg3"/>
            <w:rFonts w:eastAsia="Times New Roman"/>
            <w:b w:val="0"/>
            <w:bCs w:val="0"/>
            <w:u w:val="single"/>
          </w:rPr>
          <w:t>modificat</w:t>
        </w:r>
      </w:hyperlink>
      <w:r>
        <w:rPr>
          <w:rStyle w:val="cmg3"/>
          <w:rFonts w:eastAsia="Times New Roman"/>
          <w:b w:val="0"/>
          <w:bCs w:val="0"/>
        </w:rPr>
        <w:t xml:space="preserve"> prin Ordin </w:t>
      </w:r>
      <w:hyperlink r:id="rId47" w:anchor="p-66570583" w:history="1">
        <w:r>
          <w:rPr>
            <w:rStyle w:val="cmg3"/>
            <w:rFonts w:eastAsia="Times New Roman"/>
            <w:b w:val="0"/>
            <w:bCs w:val="0"/>
            <w:u w:val="single"/>
          </w:rPr>
          <w:t>1567/2013</w:t>
        </w:r>
      </w:hyperlink>
    </w:p>
    <w:p w:rsidR="007C7835" w:rsidRDefault="007C7835">
      <w:pPr>
        <w:pStyle w:val="al"/>
        <w:divId w:val="388262914"/>
      </w:pPr>
      <w:r>
        <w:t>(1) Gestionarea Registrului electronic național al operatorilor de transport rutier, a Registrului electronic național al întreprinderilor de transport rutier în cont propriu și a Registrului electronic național al întreprinderilor autorizate se asigură de către Autoritatea Rutieră Română - A.R.R.</w:t>
      </w:r>
    </w:p>
    <w:p w:rsidR="007C7835" w:rsidRDefault="007C7835">
      <w:pPr>
        <w:pStyle w:val="al"/>
        <w:divId w:val="388262914"/>
      </w:pPr>
      <w:r>
        <w:t xml:space="preserve">(2) Autoritatea Rutieră Română - A.R.R. și Inspectoratul de Stat pentru Controlul în Transportul Rutier, denumit în continuare I.S.C.T.R., vor actualiza permanent datele înscrise în registrele electronice prevăzute la </w:t>
      </w:r>
      <w:hyperlink r:id="rId48" w:anchor="p-66572183" w:tgtFrame="_blank" w:history="1">
        <w:r>
          <w:rPr>
            <w:rStyle w:val="Hyperlink"/>
          </w:rPr>
          <w:t>alin. (1)</w:t>
        </w:r>
      </w:hyperlink>
      <w:r>
        <w:t>, conform competențelor ce le revin.</w:t>
      </w:r>
    </w:p>
    <w:p w:rsidR="007C7835" w:rsidRDefault="007C7835">
      <w:pPr>
        <w:pStyle w:val="Heading4"/>
        <w:divId w:val="388262914"/>
        <w:rPr>
          <w:rFonts w:eastAsia="Times New Roman"/>
        </w:rPr>
      </w:pPr>
      <w:r>
        <w:rPr>
          <w:rFonts w:eastAsia="Times New Roman"/>
        </w:rPr>
        <w:t>Art. 6. -</w:t>
      </w:r>
    </w:p>
    <w:p w:rsidR="007C7835" w:rsidRDefault="007C7835">
      <w:pPr>
        <w:pStyle w:val="al"/>
        <w:divId w:val="388262914"/>
      </w:pPr>
      <w:r>
        <w:t xml:space="preserve">(1) Autoritatea Rutieră Română - A.R.R. reprezintă punctul național de contact responsabil de schimbul de informații cu celelalte state membre ale Uniunii Europene privind aplicarea Regulamentul (CE) </w:t>
      </w:r>
      <w:hyperlink r:id="rId49" w:tgtFrame="_blank" w:history="1">
        <w:r>
          <w:rPr>
            <w:rStyle w:val="Hyperlink"/>
          </w:rPr>
          <w:t>nr. 1071/2009</w:t>
        </w:r>
      </w:hyperlink>
      <w:r>
        <w:t xml:space="preserve"> și de luare a măsurilor necesare în vederea interconectării și accesibilității la nivelul Uniunii Europene a Registrului electronic național al operatorilor de transport rutier .</w:t>
      </w:r>
    </w:p>
    <w:p w:rsidR="007C7835" w:rsidRDefault="007C7835">
      <w:pPr>
        <w:pStyle w:val="al"/>
        <w:divId w:val="388262914"/>
      </w:pPr>
      <w:r>
        <w:t xml:space="preserve">(2) În sensul prevederilor alin. (1), Autoritatea Rutieră Română - A.R.R este instituția română responsabilă cu întocmirea, în colaborare cu I.S.C.T.R., și transmiterea raportului prevăzut la </w:t>
      </w:r>
      <w:hyperlink r:id="rId50" w:anchor="p-59247241" w:tgtFrame="_blank" w:history="1">
        <w:r>
          <w:rPr>
            <w:rStyle w:val="Hyperlink"/>
          </w:rPr>
          <w:t>art. 26</w:t>
        </w:r>
      </w:hyperlink>
      <w:r>
        <w:t xml:space="preserve"> din Regulamentul (CE) nr. 1071/2009, a raportului prevăzut la </w:t>
      </w:r>
      <w:hyperlink r:id="rId51" w:anchor="p-59247596" w:tgtFrame="_blank" w:history="1">
        <w:r>
          <w:rPr>
            <w:rStyle w:val="Hyperlink"/>
          </w:rPr>
          <w:t>art. 17</w:t>
        </w:r>
      </w:hyperlink>
      <w:r>
        <w:t xml:space="preserve"> din Regulamentul (CE) nr. 1072/2009, precum și a raportului prevăzut la </w:t>
      </w:r>
      <w:hyperlink r:id="rId52" w:anchor="p-455966727" w:tgtFrame="_blank" w:history="1">
        <w:r>
          <w:rPr>
            <w:rStyle w:val="Hyperlink"/>
          </w:rPr>
          <w:t>art. 28</w:t>
        </w:r>
      </w:hyperlink>
      <w:r>
        <w:t xml:space="preserve"> din Regulamentul (CE) nr. 1073/2009.</w:t>
      </w:r>
    </w:p>
    <w:p w:rsidR="007C7835" w:rsidRDefault="007C7835">
      <w:pPr>
        <w:pStyle w:val="Heading2"/>
        <w:jc w:val="center"/>
        <w:divId w:val="388262914"/>
        <w:rPr>
          <w:rFonts w:eastAsia="Times New Roman"/>
        </w:rPr>
      </w:pPr>
      <w:r>
        <w:rPr>
          <w:rFonts w:eastAsia="Times New Roman"/>
        </w:rPr>
        <w:t>CAPITOLUL III Accesul la activitatea de transport rutier</w:t>
      </w:r>
    </w:p>
    <w:p w:rsidR="007C7835" w:rsidRDefault="007C7835">
      <w:pPr>
        <w:pStyle w:val="Heading2"/>
        <w:jc w:val="center"/>
        <w:divId w:val="388262914"/>
        <w:rPr>
          <w:rFonts w:eastAsia="Times New Roman"/>
        </w:rPr>
      </w:pPr>
      <w:r>
        <w:rPr>
          <w:rFonts w:eastAsia="Times New Roman"/>
        </w:rPr>
        <w:t>SECȚIUNEA 1 Accesul la ocupația de operator de transport rutier</w:t>
      </w:r>
    </w:p>
    <w:p w:rsidR="007C7835" w:rsidRDefault="007C7835">
      <w:pPr>
        <w:pStyle w:val="Heading4"/>
        <w:divId w:val="388262914"/>
        <w:rPr>
          <w:rFonts w:eastAsia="Times New Roman"/>
        </w:rPr>
      </w:pPr>
      <w:r>
        <w:rPr>
          <w:rFonts w:eastAsia="Times New Roman"/>
        </w:rPr>
        <w:t>Art. 7. -</w:t>
      </w:r>
    </w:p>
    <w:p w:rsidR="007C7835" w:rsidRDefault="007C7835">
      <w:pPr>
        <w:pStyle w:val="al"/>
        <w:divId w:val="388262914"/>
      </w:pPr>
      <w:r>
        <w:t xml:space="preserve">Pentru a avea acces la ocupația de operator de transport rutier, întreprinderea trebuie să îndeplinească cerințele prevăzute la art. 3 </w:t>
      </w:r>
      <w:hyperlink r:id="rId53" w:anchor="p-59247065" w:tgtFrame="_blank" w:history="1">
        <w:r>
          <w:rPr>
            <w:rStyle w:val="Hyperlink"/>
          </w:rPr>
          <w:t>alin. (1)</w:t>
        </w:r>
      </w:hyperlink>
      <w:r>
        <w:t xml:space="preserve"> din Regulamentul (CE) nr. 1071/2009.</w:t>
      </w:r>
    </w:p>
    <w:p w:rsidR="007C7835" w:rsidRDefault="007C7835">
      <w:pPr>
        <w:pStyle w:val="Heading4"/>
        <w:divId w:val="388262914"/>
        <w:rPr>
          <w:rFonts w:eastAsia="Times New Roman"/>
        </w:rPr>
      </w:pPr>
      <w:r>
        <w:rPr>
          <w:rFonts w:eastAsia="Times New Roman"/>
        </w:rPr>
        <w:t>Art. 8. -</w:t>
      </w:r>
    </w:p>
    <w:p w:rsidR="007C7835" w:rsidRDefault="007C7835">
      <w:pPr>
        <w:pStyle w:val="al"/>
        <w:divId w:val="388262914"/>
      </w:pPr>
      <w:r>
        <w:t>În urma îndeplinirii cerințelor privind accesul la ocupația de operator de transport rutier, întreprinderea va fi înregistrată în Registrului electronic național al operatorilor de transport și i se va elibera licența comunitară, care îi conferă operatorului de transport rutier acces la piața transportului rutier contra cost.</w:t>
      </w:r>
    </w:p>
    <w:p w:rsidR="007C7835" w:rsidRDefault="007C7835">
      <w:pPr>
        <w:pStyle w:val="Heading4"/>
        <w:divId w:val="388262914"/>
        <w:rPr>
          <w:rFonts w:eastAsia="Times New Roman"/>
        </w:rPr>
      </w:pPr>
      <w:r>
        <w:rPr>
          <w:rFonts w:eastAsia="Times New Roman"/>
        </w:rPr>
        <w:t xml:space="preserve">Art. 9. - </w:t>
      </w:r>
      <w:r>
        <w:rPr>
          <w:rStyle w:val="cmg3"/>
          <w:rFonts w:eastAsia="Times New Roman"/>
          <w:b w:val="0"/>
          <w:bCs w:val="0"/>
        </w:rPr>
        <w:t xml:space="preserve">15/04/2022 - Art. 9. a fost </w:t>
      </w:r>
      <w:hyperlink r:id="rId54" w:anchor="p-461547205&amp;opt=M&amp;idRel=33489793" w:history="1">
        <w:r>
          <w:rPr>
            <w:rStyle w:val="cmg3"/>
            <w:rFonts w:eastAsia="Times New Roman"/>
            <w:b w:val="0"/>
            <w:bCs w:val="0"/>
            <w:u w:val="single"/>
          </w:rPr>
          <w:t>modificat</w:t>
        </w:r>
      </w:hyperlink>
      <w:r>
        <w:rPr>
          <w:rStyle w:val="cmg3"/>
          <w:rFonts w:eastAsia="Times New Roman"/>
          <w:b w:val="0"/>
          <w:bCs w:val="0"/>
        </w:rPr>
        <w:t xml:space="preserve"> prin Ordin </w:t>
      </w:r>
      <w:hyperlink r:id="rId55" w:anchor="p-461547205" w:history="1">
        <w:r>
          <w:rPr>
            <w:rStyle w:val="cmg3"/>
            <w:rFonts w:eastAsia="Times New Roman"/>
            <w:b w:val="0"/>
            <w:bCs w:val="0"/>
            <w:u w:val="single"/>
          </w:rPr>
          <w:t>379/2022</w:t>
        </w:r>
      </w:hyperlink>
    </w:p>
    <w:p w:rsidR="007C7835" w:rsidRDefault="007C7835">
      <w:pPr>
        <w:pStyle w:val="al"/>
        <w:divId w:val="388262914"/>
      </w:pPr>
      <w:r>
        <w:t xml:space="preserve">Se consideră îndeplinită cerința privind sediul real și stabil, dacă întreprinderea îndeplinește condițiile prevăzute la </w:t>
      </w:r>
      <w:hyperlink r:id="rId56" w:anchor="p-447665558" w:tgtFrame="_blank" w:history="1">
        <w:r>
          <w:rPr>
            <w:rStyle w:val="Hyperlink"/>
          </w:rPr>
          <w:t>art. 13</w:t>
        </w:r>
      </w:hyperlink>
      <w:r>
        <w:t xml:space="preserve"> din Ordonanța Guvernului nr. 27/2011, cu modificările și completările ulterioare.</w:t>
      </w:r>
    </w:p>
    <w:p w:rsidR="007C7835" w:rsidRDefault="007C7835">
      <w:pPr>
        <w:pStyle w:val="Heading4"/>
        <w:divId w:val="388262914"/>
        <w:rPr>
          <w:rFonts w:eastAsia="Times New Roman"/>
        </w:rPr>
      </w:pPr>
      <w:r>
        <w:rPr>
          <w:rFonts w:eastAsia="Times New Roman"/>
        </w:rPr>
        <w:t xml:space="preserve">Art. 10. - </w:t>
      </w:r>
      <w:r>
        <w:rPr>
          <w:rStyle w:val="cmg3"/>
          <w:rFonts w:eastAsia="Times New Roman"/>
          <w:b w:val="0"/>
          <w:bCs w:val="0"/>
        </w:rPr>
        <w:t xml:space="preserve">30/12/2013 - Art. 10. a fost </w:t>
      </w:r>
      <w:hyperlink r:id="rId57" w:anchor="p-66570588&amp;opt=M&amp;idRel=9039749" w:history="1">
        <w:r>
          <w:rPr>
            <w:rStyle w:val="cmg3"/>
            <w:rFonts w:eastAsia="Times New Roman"/>
            <w:b w:val="0"/>
            <w:bCs w:val="0"/>
            <w:u w:val="single"/>
          </w:rPr>
          <w:t>modificat</w:t>
        </w:r>
      </w:hyperlink>
      <w:r>
        <w:rPr>
          <w:rStyle w:val="cmg3"/>
          <w:rFonts w:eastAsia="Times New Roman"/>
          <w:b w:val="0"/>
          <w:bCs w:val="0"/>
        </w:rPr>
        <w:t xml:space="preserve"> prin Ordin </w:t>
      </w:r>
      <w:hyperlink r:id="rId58" w:anchor="p-66570588" w:history="1">
        <w:r>
          <w:rPr>
            <w:rStyle w:val="cmg3"/>
            <w:rFonts w:eastAsia="Times New Roman"/>
            <w:b w:val="0"/>
            <w:bCs w:val="0"/>
            <w:u w:val="single"/>
          </w:rPr>
          <w:t>1567/2013</w:t>
        </w:r>
      </w:hyperlink>
      <w:r>
        <w:rPr>
          <w:rStyle w:val="cmg3"/>
          <w:rFonts w:eastAsia="Times New Roman"/>
          <w:b w:val="0"/>
          <w:bCs w:val="0"/>
        </w:rPr>
        <w:t xml:space="preserve"> 15/04/2022 - Art. 10. - a fost </w:t>
      </w:r>
      <w:hyperlink r:id="rId59" w:anchor="p-461547209&amp;opt=M&amp;idRel=33489798" w:history="1">
        <w:r>
          <w:rPr>
            <w:rStyle w:val="cmg3"/>
            <w:rFonts w:eastAsia="Times New Roman"/>
            <w:b w:val="0"/>
            <w:bCs w:val="0"/>
            <w:u w:val="single"/>
          </w:rPr>
          <w:t>modificat</w:t>
        </w:r>
      </w:hyperlink>
      <w:r>
        <w:rPr>
          <w:rStyle w:val="cmg3"/>
          <w:rFonts w:eastAsia="Times New Roman"/>
          <w:b w:val="0"/>
          <w:bCs w:val="0"/>
        </w:rPr>
        <w:t xml:space="preserve"> prin Ordin </w:t>
      </w:r>
      <w:hyperlink r:id="rId60" w:anchor="p-461547209" w:history="1">
        <w:r>
          <w:rPr>
            <w:rStyle w:val="cmg3"/>
            <w:rFonts w:eastAsia="Times New Roman"/>
            <w:b w:val="0"/>
            <w:bCs w:val="0"/>
            <w:u w:val="single"/>
          </w:rPr>
          <w:t>379/2022</w:t>
        </w:r>
      </w:hyperlink>
    </w:p>
    <w:p w:rsidR="007C7835" w:rsidRDefault="007C7835">
      <w:pPr>
        <w:pStyle w:val="al"/>
        <w:divId w:val="388262914"/>
      </w:pPr>
      <w:r>
        <w:t xml:space="preserve">Se consideră îndeplinită cerința privind buna reputație, dacă întreprinderea îndeplinește condițiile prevăzute la </w:t>
      </w:r>
      <w:hyperlink r:id="rId61" w:anchor="p-447665567" w:tgtFrame="_blank" w:history="1">
        <w:r>
          <w:rPr>
            <w:rStyle w:val="Hyperlink"/>
          </w:rPr>
          <w:t>art. 14</w:t>
        </w:r>
      </w:hyperlink>
      <w:r>
        <w:t xml:space="preserve"> din Ordonanța Guvernului nr. 27/2011, cu modificările și completările ulterioare.</w:t>
      </w:r>
    </w:p>
    <w:p w:rsidR="007C7835" w:rsidRDefault="007C7835">
      <w:pPr>
        <w:pStyle w:val="Heading4"/>
        <w:divId w:val="388262914"/>
        <w:rPr>
          <w:rFonts w:eastAsia="Times New Roman"/>
        </w:rPr>
      </w:pPr>
      <w:r>
        <w:rPr>
          <w:rFonts w:eastAsia="Times New Roman"/>
        </w:rPr>
        <w:t>Art. 11.</w:t>
      </w:r>
      <w:hyperlink w:history="1">
        <w:r>
          <w:rPr>
            <w:rStyle w:val="Hyperlink"/>
            <w:rFonts w:eastAsia="Times New Roman"/>
          </w:rPr>
          <w:t xml:space="preserve"> Abrogat(ă)</w:t>
        </w:r>
      </w:hyperlink>
      <w:r>
        <w:rPr>
          <w:rFonts w:eastAsia="Times New Roman"/>
          <w:vanish/>
        </w:rPr>
        <w:t xml:space="preserve"> -</w:t>
      </w:r>
      <w:r>
        <w:rPr>
          <w:rStyle w:val="cmg3"/>
          <w:rFonts w:eastAsia="Times New Roman"/>
          <w:b w:val="0"/>
          <w:bCs w:val="0"/>
        </w:rPr>
        <w:t xml:space="preserve"> 15/04/2022 - Art. 11. a fost abrogat prin Ordin </w:t>
      </w:r>
      <w:hyperlink r:id="rId62" w:anchor="p-461547213" w:history="1">
        <w:r>
          <w:rPr>
            <w:rStyle w:val="cmg3"/>
            <w:rFonts w:eastAsia="Times New Roman"/>
            <w:b w:val="0"/>
            <w:bCs w:val="0"/>
            <w:u w:val="single"/>
          </w:rPr>
          <w:t>379/2022</w:t>
        </w:r>
      </w:hyperlink>
      <w:r>
        <w:rPr>
          <w:rStyle w:val="cmg3"/>
          <w:rFonts w:eastAsia="Times New Roman"/>
          <w:b w:val="0"/>
          <w:bCs w:val="0"/>
        </w:rPr>
        <w:t>.</w:t>
      </w:r>
    </w:p>
    <w:p w:rsidR="007C7835" w:rsidRDefault="007C7835">
      <w:pPr>
        <w:divId w:val="388262914"/>
        <w:rPr>
          <w:rFonts w:eastAsia="Times New Roman"/>
        </w:rPr>
      </w:pPr>
      <w:r>
        <w:rPr>
          <w:rFonts w:eastAsia="Times New Roman"/>
        </w:rPr>
        <w:br/>
      </w:r>
    </w:p>
    <w:p w:rsidR="007C7835" w:rsidRDefault="007C7835">
      <w:pPr>
        <w:pStyle w:val="al"/>
        <w:divId w:val="388262914"/>
        <w:rPr>
          <w:vanish/>
        </w:rPr>
      </w:pPr>
      <w:r>
        <w:rPr>
          <w:vanish/>
        </w:rPr>
        <w:t xml:space="preserve">a) </w:t>
      </w:r>
    </w:p>
    <w:p w:rsidR="007C7835" w:rsidRDefault="007C7835">
      <w:pPr>
        <w:pStyle w:val="al"/>
        <w:divId w:val="388262914"/>
        <w:rPr>
          <w:vanish/>
        </w:rPr>
      </w:pPr>
      <w:r>
        <w:rPr>
          <w:vanish/>
        </w:rPr>
        <w:t xml:space="preserve">b) </w:t>
      </w:r>
    </w:p>
    <w:p w:rsidR="007C7835" w:rsidRDefault="007C7835">
      <w:pPr>
        <w:pStyle w:val="Heading4"/>
        <w:divId w:val="388262914"/>
        <w:rPr>
          <w:rFonts w:eastAsia="Times New Roman"/>
        </w:rPr>
      </w:pPr>
      <w:r>
        <w:rPr>
          <w:rFonts w:eastAsia="Times New Roman"/>
        </w:rPr>
        <w:t>Art. 12.</w:t>
      </w:r>
      <w:hyperlink w:history="1">
        <w:r>
          <w:rPr>
            <w:rStyle w:val="Hyperlink"/>
            <w:rFonts w:eastAsia="Times New Roman"/>
          </w:rPr>
          <w:t xml:space="preserve"> Abrogat(ă)</w:t>
        </w:r>
      </w:hyperlink>
      <w:r>
        <w:rPr>
          <w:rFonts w:eastAsia="Times New Roman"/>
          <w:vanish/>
        </w:rPr>
        <w:t xml:space="preserve"> -</w:t>
      </w:r>
      <w:r>
        <w:rPr>
          <w:rStyle w:val="cmg3"/>
          <w:rFonts w:eastAsia="Times New Roman"/>
          <w:b w:val="0"/>
          <w:bCs w:val="0"/>
        </w:rPr>
        <w:t xml:space="preserve"> 15/04/2022 - Art. 12. a fost abrogat prin Ordin </w:t>
      </w:r>
      <w:hyperlink r:id="rId63" w:anchor="p-461547213" w:history="1">
        <w:r>
          <w:rPr>
            <w:rStyle w:val="cmg3"/>
            <w:rFonts w:eastAsia="Times New Roman"/>
            <w:b w:val="0"/>
            <w:bCs w:val="0"/>
            <w:u w:val="single"/>
          </w:rPr>
          <w:t>379/2022</w:t>
        </w:r>
      </w:hyperlink>
      <w:r>
        <w:rPr>
          <w:rStyle w:val="cmg3"/>
          <w:rFonts w:eastAsia="Times New Roman"/>
          <w:b w:val="0"/>
          <w:bCs w:val="0"/>
        </w:rPr>
        <w:t>.</w:t>
      </w:r>
    </w:p>
    <w:p w:rsidR="007C7835" w:rsidRDefault="007C7835">
      <w:pPr>
        <w:divId w:val="388262914"/>
        <w:rPr>
          <w:rFonts w:eastAsia="Times New Roman"/>
        </w:rPr>
      </w:pPr>
      <w:r>
        <w:rPr>
          <w:rFonts w:eastAsia="Times New Roman"/>
        </w:rPr>
        <w:br/>
      </w:r>
    </w:p>
    <w:p w:rsidR="007C7835" w:rsidRDefault="007C7835">
      <w:pPr>
        <w:pStyle w:val="Heading4"/>
        <w:divId w:val="388262914"/>
        <w:rPr>
          <w:rFonts w:eastAsia="Times New Roman"/>
        </w:rPr>
      </w:pPr>
      <w:r>
        <w:rPr>
          <w:rFonts w:eastAsia="Times New Roman"/>
        </w:rPr>
        <w:t>Art. 13.</w:t>
      </w:r>
      <w:hyperlink w:history="1">
        <w:r>
          <w:rPr>
            <w:rStyle w:val="Hyperlink"/>
            <w:rFonts w:eastAsia="Times New Roman"/>
          </w:rPr>
          <w:t xml:space="preserve"> Abrogat(ă)</w:t>
        </w:r>
      </w:hyperlink>
      <w:r>
        <w:rPr>
          <w:rFonts w:eastAsia="Times New Roman"/>
          <w:vanish/>
        </w:rPr>
        <w:t xml:space="preserve"> -</w:t>
      </w:r>
      <w:r>
        <w:rPr>
          <w:rStyle w:val="cmg3"/>
          <w:rFonts w:eastAsia="Times New Roman"/>
          <w:b w:val="0"/>
          <w:bCs w:val="0"/>
        </w:rPr>
        <w:t xml:space="preserve"> 15/04/2022 - Art. 13. a fost abrogat prin Ordin </w:t>
      </w:r>
      <w:hyperlink r:id="rId64" w:anchor="p-461547213" w:history="1">
        <w:r>
          <w:rPr>
            <w:rStyle w:val="cmg3"/>
            <w:rFonts w:eastAsia="Times New Roman"/>
            <w:b w:val="0"/>
            <w:bCs w:val="0"/>
            <w:u w:val="single"/>
          </w:rPr>
          <w:t>379/2022</w:t>
        </w:r>
      </w:hyperlink>
      <w:r>
        <w:rPr>
          <w:rStyle w:val="cmg3"/>
          <w:rFonts w:eastAsia="Times New Roman"/>
          <w:b w:val="0"/>
          <w:bCs w:val="0"/>
        </w:rPr>
        <w:t>.</w:t>
      </w:r>
    </w:p>
    <w:p w:rsidR="007C7835" w:rsidRDefault="007C7835">
      <w:pPr>
        <w:divId w:val="388262914"/>
        <w:rPr>
          <w:rFonts w:eastAsia="Times New Roman"/>
        </w:rPr>
      </w:pPr>
      <w:r>
        <w:rPr>
          <w:rFonts w:eastAsia="Times New Roman"/>
        </w:rPr>
        <w:br/>
      </w:r>
    </w:p>
    <w:p w:rsidR="007C7835" w:rsidRDefault="007C7835">
      <w:pPr>
        <w:pStyle w:val="Heading4"/>
        <w:divId w:val="388262914"/>
        <w:rPr>
          <w:rFonts w:eastAsia="Times New Roman"/>
        </w:rPr>
      </w:pPr>
      <w:r>
        <w:rPr>
          <w:rFonts w:eastAsia="Times New Roman"/>
        </w:rPr>
        <w:t xml:space="preserve">Art. 14. - </w:t>
      </w:r>
      <w:r>
        <w:rPr>
          <w:rStyle w:val="cmg3"/>
          <w:rFonts w:eastAsia="Times New Roman"/>
          <w:b w:val="0"/>
          <w:bCs w:val="0"/>
        </w:rPr>
        <w:t xml:space="preserve">15/04/2022 - Art. 14. a fost </w:t>
      </w:r>
      <w:hyperlink r:id="rId65" w:anchor="p-461547214&amp;opt=M&amp;idRel=33489811" w:history="1">
        <w:r>
          <w:rPr>
            <w:rStyle w:val="cmg3"/>
            <w:rFonts w:eastAsia="Times New Roman"/>
            <w:b w:val="0"/>
            <w:bCs w:val="0"/>
            <w:u w:val="single"/>
          </w:rPr>
          <w:t>modificat</w:t>
        </w:r>
      </w:hyperlink>
      <w:r>
        <w:rPr>
          <w:rStyle w:val="cmg3"/>
          <w:rFonts w:eastAsia="Times New Roman"/>
          <w:b w:val="0"/>
          <w:bCs w:val="0"/>
        </w:rPr>
        <w:t xml:space="preserve"> prin Ordin </w:t>
      </w:r>
      <w:hyperlink r:id="rId66" w:anchor="p-461547214" w:history="1">
        <w:r>
          <w:rPr>
            <w:rStyle w:val="cmg3"/>
            <w:rFonts w:eastAsia="Times New Roman"/>
            <w:b w:val="0"/>
            <w:bCs w:val="0"/>
            <w:u w:val="single"/>
          </w:rPr>
          <w:t>379/2022</w:t>
        </w:r>
      </w:hyperlink>
    </w:p>
    <w:p w:rsidR="007C7835" w:rsidRDefault="007C7835">
      <w:pPr>
        <w:pStyle w:val="al"/>
        <w:divId w:val="388262914"/>
      </w:pPr>
      <w:r>
        <w:t xml:space="preserve">Se consideră îndeplinită cerința privind capacitatea financiară, dacă întreprinderea îndeplinește condițiile prevăzute la </w:t>
      </w:r>
      <w:hyperlink r:id="rId67" w:anchor="p-447665576" w:tgtFrame="_blank" w:history="1">
        <w:r>
          <w:rPr>
            <w:rStyle w:val="Hyperlink"/>
          </w:rPr>
          <w:t>art. 15</w:t>
        </w:r>
      </w:hyperlink>
      <w:r>
        <w:t xml:space="preserve"> din Ordonanța Guvernului nr. 27/2011, cu modificările și completările ulterioare.</w:t>
      </w:r>
    </w:p>
    <w:p w:rsidR="007C7835" w:rsidRDefault="007C7835">
      <w:pPr>
        <w:pStyle w:val="Heading4"/>
        <w:divId w:val="388262914"/>
        <w:rPr>
          <w:rFonts w:eastAsia="Times New Roman"/>
        </w:rPr>
      </w:pPr>
      <w:r>
        <w:rPr>
          <w:rFonts w:eastAsia="Times New Roman"/>
        </w:rPr>
        <w:t xml:space="preserve">Art. 15. - </w:t>
      </w:r>
      <w:r>
        <w:rPr>
          <w:rStyle w:val="cmg3"/>
          <w:rFonts w:eastAsia="Times New Roman"/>
          <w:b w:val="0"/>
          <w:bCs w:val="0"/>
        </w:rPr>
        <w:t xml:space="preserve">15/04/2022 - Art. 15. a fost </w:t>
      </w:r>
      <w:hyperlink r:id="rId68" w:anchor="p-461547218&amp;opt=M&amp;idRel=33489814" w:history="1">
        <w:r>
          <w:rPr>
            <w:rStyle w:val="cmg3"/>
            <w:rFonts w:eastAsia="Times New Roman"/>
            <w:b w:val="0"/>
            <w:bCs w:val="0"/>
            <w:u w:val="single"/>
          </w:rPr>
          <w:t>modificat</w:t>
        </w:r>
      </w:hyperlink>
      <w:r>
        <w:rPr>
          <w:rStyle w:val="cmg3"/>
          <w:rFonts w:eastAsia="Times New Roman"/>
          <w:b w:val="0"/>
          <w:bCs w:val="0"/>
        </w:rPr>
        <w:t xml:space="preserve"> prin Ordin </w:t>
      </w:r>
      <w:hyperlink r:id="rId69" w:anchor="p-461547218" w:history="1">
        <w:r>
          <w:rPr>
            <w:rStyle w:val="cmg3"/>
            <w:rFonts w:eastAsia="Times New Roman"/>
            <w:b w:val="0"/>
            <w:bCs w:val="0"/>
            <w:u w:val="single"/>
          </w:rPr>
          <w:t>379/2022</w:t>
        </w:r>
      </w:hyperlink>
    </w:p>
    <w:p w:rsidR="007C7835" w:rsidRDefault="007C7835">
      <w:pPr>
        <w:pStyle w:val="al"/>
        <w:divId w:val="388262914"/>
      </w:pPr>
      <w:r>
        <w:t xml:space="preserve">(1) Se consideră îndeplinită cerința privind competența profesională, dacă întreprinderea îndeplinește condițiile prevăzute la </w:t>
      </w:r>
      <w:hyperlink r:id="rId70" w:anchor="p-447651729" w:tgtFrame="_blank" w:history="1">
        <w:r>
          <w:rPr>
            <w:rStyle w:val="Hyperlink"/>
          </w:rPr>
          <w:t>art. 12</w:t>
        </w:r>
      </w:hyperlink>
      <w:r>
        <w:t xml:space="preserve"> din Ordonanța Guvernului nr. 27/2011, cu modificările și completările ulterioare.</w:t>
      </w:r>
      <w:r>
        <w:rPr>
          <w:rStyle w:val="cmg3"/>
        </w:rPr>
        <w:t xml:space="preserve"> 26/11/2012 - alineatul a fost </w:t>
      </w:r>
      <w:hyperlink r:id="rId71" w:anchor="p-63141342&amp;opt=M&amp;idRel=5490577" w:history="1">
        <w:r>
          <w:rPr>
            <w:rStyle w:val="cmg3"/>
            <w:u w:val="single"/>
          </w:rPr>
          <w:t>modificat</w:t>
        </w:r>
      </w:hyperlink>
      <w:r>
        <w:rPr>
          <w:rStyle w:val="cmg3"/>
        </w:rPr>
        <w:t xml:space="preserve"> anterior prin Ordin </w:t>
      </w:r>
      <w:hyperlink r:id="rId72" w:anchor="p-63141342" w:history="1">
        <w:r>
          <w:rPr>
            <w:rStyle w:val="cmg3"/>
            <w:u w:val="single"/>
          </w:rPr>
          <w:t>1640/2012</w:t>
        </w:r>
      </w:hyperlink>
    </w:p>
    <w:p w:rsidR="007C7835" w:rsidRDefault="007C7835">
      <w:pPr>
        <w:pStyle w:val="al"/>
        <w:divId w:val="388262914"/>
      </w:pPr>
      <w:r>
        <w:t xml:space="preserve">(2) Certificatul de competență profesională al managerului de transport se obține în condițiile prevăzute la </w:t>
      </w:r>
      <w:hyperlink r:id="rId73" w:anchor="p-59247131" w:tgtFrame="_blank" w:history="1">
        <w:r>
          <w:rPr>
            <w:rStyle w:val="Hyperlink"/>
          </w:rPr>
          <w:t>art. 8</w:t>
        </w:r>
      </w:hyperlink>
      <w:r>
        <w:t xml:space="preserve"> din Regulamentul (CE) nr. 1.071/2009.</w:t>
      </w:r>
    </w:p>
    <w:p w:rsidR="007C7835" w:rsidRDefault="007C7835">
      <w:pPr>
        <w:pStyle w:val="Heading2"/>
        <w:jc w:val="center"/>
        <w:divId w:val="388262914"/>
        <w:rPr>
          <w:rFonts w:eastAsia="Times New Roman"/>
        </w:rPr>
      </w:pPr>
      <w:r>
        <w:rPr>
          <w:rFonts w:eastAsia="Times New Roman"/>
        </w:rPr>
        <w:t>SECȚIUNEA 2 Accesul la transportul rutier în cont propriu</w:t>
      </w:r>
    </w:p>
    <w:p w:rsidR="007C7835" w:rsidRDefault="007C7835">
      <w:pPr>
        <w:pStyle w:val="Heading4"/>
        <w:divId w:val="388262914"/>
        <w:rPr>
          <w:rFonts w:eastAsia="Times New Roman"/>
        </w:rPr>
      </w:pPr>
      <w:r>
        <w:rPr>
          <w:rFonts w:eastAsia="Times New Roman"/>
        </w:rPr>
        <w:t>Art. 16. -</w:t>
      </w:r>
    </w:p>
    <w:p w:rsidR="007C7835" w:rsidRDefault="007C7835">
      <w:pPr>
        <w:pStyle w:val="al"/>
        <w:divId w:val="388262914"/>
      </w:pPr>
      <w:r>
        <w:t xml:space="preserve">Pentru a avea acces la transportul rutier în cont propriu, întreprinderea trebuie să îndeplinească cerințele prevăzute la art. 3 alin. (1) </w:t>
      </w:r>
      <w:hyperlink r:id="rId74" w:anchor="p-59247067" w:tgtFrame="_blank" w:history="1">
        <w:r>
          <w:rPr>
            <w:rStyle w:val="Hyperlink"/>
          </w:rPr>
          <w:t>lit. b)</w:t>
        </w:r>
      </w:hyperlink>
      <w:r>
        <w:t xml:space="preserve"> și </w:t>
      </w:r>
      <w:hyperlink r:id="rId75" w:anchor="p-59247069" w:tgtFrame="_blank" w:history="1">
        <w:r>
          <w:rPr>
            <w:rStyle w:val="Hyperlink"/>
          </w:rPr>
          <w:t>d)</w:t>
        </w:r>
      </w:hyperlink>
      <w:r>
        <w:t xml:space="preserve"> din Regulamentul (CE) </w:t>
      </w:r>
      <w:hyperlink r:id="rId76" w:tgtFrame="_blank" w:history="1">
        <w:r>
          <w:rPr>
            <w:rStyle w:val="Hyperlink"/>
          </w:rPr>
          <w:t>nr. 1071/2009</w:t>
        </w:r>
      </w:hyperlink>
      <w:r>
        <w:t>.</w:t>
      </w:r>
    </w:p>
    <w:p w:rsidR="007C7835" w:rsidRDefault="007C7835">
      <w:pPr>
        <w:pStyle w:val="Heading4"/>
        <w:divId w:val="388262914"/>
        <w:rPr>
          <w:rFonts w:eastAsia="Times New Roman"/>
        </w:rPr>
      </w:pPr>
      <w:r>
        <w:rPr>
          <w:rFonts w:eastAsia="Times New Roman"/>
        </w:rPr>
        <w:t>Art. 17. -</w:t>
      </w:r>
    </w:p>
    <w:p w:rsidR="007C7835" w:rsidRDefault="007C7835">
      <w:pPr>
        <w:pStyle w:val="al"/>
        <w:divId w:val="388262914"/>
      </w:pPr>
      <w:r>
        <w:t>În urma îndeplinirii cerințelor privind accesul la transportul rutier în cont propriu, întreprinderea va fi înregistrată în Registrul electronic național al întreprinderilor de transport rutier în cont propriu și i se va elibera certificatul de transport în cont propriu, care îi conferă întreprinderii de transport rutier în cont propriu acces la piața transportului rutier în cont propriu.</w:t>
      </w:r>
    </w:p>
    <w:p w:rsidR="007C7835" w:rsidRDefault="007C7835">
      <w:pPr>
        <w:pStyle w:val="Heading4"/>
        <w:divId w:val="388262914"/>
        <w:rPr>
          <w:rFonts w:eastAsia="Times New Roman"/>
        </w:rPr>
      </w:pPr>
      <w:r>
        <w:rPr>
          <w:rFonts w:eastAsia="Times New Roman"/>
        </w:rPr>
        <w:t>Art. 18. -</w:t>
      </w:r>
    </w:p>
    <w:p w:rsidR="007C7835" w:rsidRDefault="007C7835">
      <w:pPr>
        <w:pStyle w:val="al"/>
        <w:divId w:val="388262914"/>
      </w:pPr>
      <w:r>
        <w:t xml:space="preserve">Cerințele privind buna reputație și competența profesională se consideră îndeplinite în condițiile prevăzute la </w:t>
      </w:r>
      <w:hyperlink r:id="rId77" w:anchor="p-66572185" w:tgtFrame="_blank" w:history="1">
        <w:r>
          <w:rPr>
            <w:rStyle w:val="Hyperlink"/>
          </w:rPr>
          <w:t>art. 10</w:t>
        </w:r>
      </w:hyperlink>
      <w:r>
        <w:t xml:space="preserve"> și </w:t>
      </w:r>
      <w:hyperlink r:id="rId78" w:anchor="p-57434526" w:tgtFrame="_blank" w:history="1">
        <w:r>
          <w:rPr>
            <w:rStyle w:val="Hyperlink"/>
          </w:rPr>
          <w:t>art. 15</w:t>
        </w:r>
      </w:hyperlink>
      <w:r>
        <w:t>.</w:t>
      </w:r>
    </w:p>
    <w:p w:rsidR="007C7835" w:rsidRDefault="007C7835">
      <w:pPr>
        <w:pStyle w:val="Heading2"/>
        <w:jc w:val="center"/>
        <w:divId w:val="388262914"/>
        <w:rPr>
          <w:rFonts w:eastAsia="Times New Roman"/>
        </w:rPr>
      </w:pPr>
      <w:r>
        <w:rPr>
          <w:rFonts w:eastAsia="Times New Roman"/>
        </w:rPr>
        <w:t>SECȚIUNEA 3 Accesul la transportul rutier național contra cost efectuat de către întreprinderile autorizate</w:t>
      </w:r>
      <w:r>
        <w:rPr>
          <w:rStyle w:val="cmg3"/>
          <w:rFonts w:eastAsia="Times New Roman"/>
        </w:rPr>
        <w:t xml:space="preserve"> 30/12/2013 - SECȚIUNEA 3 a fost introdusă prin Ordin </w:t>
      </w:r>
      <w:hyperlink r:id="rId79" w:anchor="p-66570595" w:history="1">
        <w:r>
          <w:rPr>
            <w:rStyle w:val="cmg3"/>
            <w:rFonts w:eastAsia="Times New Roman"/>
            <w:u w:val="single"/>
          </w:rPr>
          <w:t>1567/2013</w:t>
        </w:r>
      </w:hyperlink>
      <w:r>
        <w:rPr>
          <w:rStyle w:val="cmg3"/>
          <w:rFonts w:eastAsia="Times New Roman"/>
        </w:rPr>
        <w:t>.</w:t>
      </w:r>
    </w:p>
    <w:p w:rsidR="007C7835" w:rsidRDefault="007C7835">
      <w:pPr>
        <w:pStyle w:val="Heading4"/>
        <w:divId w:val="388262914"/>
        <w:rPr>
          <w:rFonts w:eastAsia="Times New Roman"/>
        </w:rPr>
      </w:pPr>
      <w:r>
        <w:rPr>
          <w:rFonts w:eastAsia="Times New Roman"/>
        </w:rPr>
        <w:t>Art. 18</w:t>
      </w:r>
      <w:r>
        <w:rPr>
          <w:rFonts w:eastAsia="Times New Roman"/>
          <w:vertAlign w:val="superscript"/>
        </w:rPr>
        <w:t>1</w:t>
      </w:r>
      <w:r>
        <w:rPr>
          <w:rFonts w:eastAsia="Times New Roman"/>
        </w:rPr>
        <w:t xml:space="preserve">. - </w:t>
      </w:r>
      <w:r>
        <w:rPr>
          <w:rStyle w:val="cmg3"/>
          <w:rFonts w:eastAsia="Times New Roman"/>
          <w:b w:val="0"/>
          <w:bCs w:val="0"/>
        </w:rPr>
        <w:t xml:space="preserve">17/09/2015 - Art. 18^1 . - a fost </w:t>
      </w:r>
      <w:hyperlink r:id="rId80" w:anchor="p-82697443&amp;opt=M&amp;idRel=10094755" w:history="1">
        <w:r>
          <w:rPr>
            <w:rStyle w:val="cmg3"/>
            <w:rFonts w:eastAsia="Times New Roman"/>
            <w:b w:val="0"/>
            <w:bCs w:val="0"/>
            <w:u w:val="single"/>
          </w:rPr>
          <w:t>modificat</w:t>
        </w:r>
      </w:hyperlink>
      <w:r>
        <w:rPr>
          <w:rStyle w:val="cmg3"/>
          <w:rFonts w:eastAsia="Times New Roman"/>
          <w:b w:val="0"/>
          <w:bCs w:val="0"/>
        </w:rPr>
        <w:t xml:space="preserve"> prin Ordin </w:t>
      </w:r>
      <w:hyperlink r:id="rId81" w:anchor="p-82697443" w:history="1">
        <w:r>
          <w:rPr>
            <w:rStyle w:val="cmg3"/>
            <w:rFonts w:eastAsia="Times New Roman"/>
            <w:b w:val="0"/>
            <w:bCs w:val="0"/>
            <w:u w:val="single"/>
          </w:rPr>
          <w:t>1001/2015</w:t>
        </w:r>
      </w:hyperlink>
    </w:p>
    <w:p w:rsidR="007C7835" w:rsidRDefault="007C7835">
      <w:pPr>
        <w:pStyle w:val="al"/>
        <w:divId w:val="388262914"/>
      </w:pPr>
      <w:r>
        <w:t xml:space="preserve">Pentru a avea acces la transportul rutier național contra cost efectuat conform prevederilor </w:t>
      </w:r>
      <w:hyperlink r:id="rId82" w:anchor="p-68131087" w:tgtFrame="_blank" w:history="1">
        <w:r>
          <w:rPr>
            <w:rStyle w:val="Hyperlink"/>
          </w:rPr>
          <w:t>art. 11</w:t>
        </w:r>
        <w:r>
          <w:rPr>
            <w:rStyle w:val="Hyperlink"/>
            <w:vertAlign w:val="superscript"/>
          </w:rPr>
          <w:t>1</w:t>
        </w:r>
      </w:hyperlink>
      <w:r>
        <w:t xml:space="preserve"> din O.G. nr. 27/2011, întreprinderile trebuie să îndeplinească următoarele cerințe:</w:t>
      </w:r>
    </w:p>
    <w:p w:rsidR="007C7835" w:rsidRDefault="007C7835">
      <w:pPr>
        <w:pStyle w:val="al"/>
        <w:divId w:val="388262914"/>
      </w:pPr>
      <w:r>
        <w:t>a) să aibă un sediu;</w:t>
      </w:r>
    </w:p>
    <w:p w:rsidR="007C7835" w:rsidRDefault="007C7835">
      <w:pPr>
        <w:pStyle w:val="al"/>
        <w:divId w:val="388262914"/>
      </w:pPr>
      <w:r>
        <w:t>b) să aibă o bună reputație;</w:t>
      </w:r>
    </w:p>
    <w:p w:rsidR="007C7835" w:rsidRDefault="007C7835">
      <w:pPr>
        <w:pStyle w:val="al"/>
        <w:divId w:val="388262914"/>
      </w:pPr>
      <w:r>
        <w:t>c) să aibă competență profesională.</w:t>
      </w:r>
    </w:p>
    <w:p w:rsidR="007C7835" w:rsidRDefault="007C7835">
      <w:pPr>
        <w:pStyle w:val="Heading4"/>
        <w:divId w:val="388262914"/>
        <w:rPr>
          <w:rFonts w:eastAsia="Times New Roman"/>
        </w:rPr>
      </w:pPr>
      <w:r>
        <w:rPr>
          <w:rFonts w:eastAsia="Times New Roman"/>
        </w:rPr>
        <w:t>Art. 18</w:t>
      </w:r>
      <w:r>
        <w:rPr>
          <w:rFonts w:eastAsia="Times New Roman"/>
          <w:vertAlign w:val="superscript"/>
        </w:rPr>
        <w:t>2</w:t>
      </w:r>
      <w:r>
        <w:rPr>
          <w:rFonts w:eastAsia="Times New Roman"/>
        </w:rPr>
        <w:t xml:space="preserve">. - </w:t>
      </w:r>
    </w:p>
    <w:p w:rsidR="007C7835" w:rsidRDefault="007C7835">
      <w:pPr>
        <w:pStyle w:val="al"/>
        <w:divId w:val="388262914"/>
      </w:pPr>
      <w:r>
        <w:t>În urma îndeplinirii cerințelor privind accesul la transportul național contra cost, întreprinderea va fi înregistrată în Registrul electronic național al întreprinderilor autorizate și i se va elibera o autorizație pentru transportul rutier național contra cost care îi conferă acces la piața transportului rutier național contra cost.</w:t>
      </w:r>
    </w:p>
    <w:p w:rsidR="007C7835" w:rsidRDefault="007C7835">
      <w:pPr>
        <w:pStyle w:val="Heading4"/>
        <w:divId w:val="388262914"/>
        <w:rPr>
          <w:rFonts w:eastAsia="Times New Roman"/>
        </w:rPr>
      </w:pPr>
      <w:r>
        <w:rPr>
          <w:rFonts w:eastAsia="Times New Roman"/>
        </w:rPr>
        <w:t>Art. 18</w:t>
      </w:r>
      <w:r>
        <w:rPr>
          <w:rFonts w:eastAsia="Times New Roman"/>
          <w:vertAlign w:val="superscript"/>
        </w:rPr>
        <w:t>3</w:t>
      </w:r>
      <w:r>
        <w:rPr>
          <w:rFonts w:eastAsia="Times New Roman"/>
        </w:rPr>
        <w:t xml:space="preserve">. - </w:t>
      </w:r>
    </w:p>
    <w:p w:rsidR="007C7835" w:rsidRDefault="007C7835">
      <w:pPr>
        <w:pStyle w:val="al"/>
        <w:divId w:val="388262914"/>
      </w:pPr>
      <w:r>
        <w:t xml:space="preserve">Cerințele privind sediul, buna reputație și competența profesională se consideră îndeplinite în condițiile prevăzute la </w:t>
      </w:r>
      <w:hyperlink r:id="rId83" w:anchor="p-57434506" w:tgtFrame="_blank" w:history="1">
        <w:r>
          <w:rPr>
            <w:rStyle w:val="Hyperlink"/>
          </w:rPr>
          <w:t>art. 9</w:t>
        </w:r>
      </w:hyperlink>
      <w:r>
        <w:t xml:space="preserve">, </w:t>
      </w:r>
      <w:hyperlink r:id="rId84" w:anchor="p-66572185" w:tgtFrame="_blank" w:history="1">
        <w:r>
          <w:rPr>
            <w:rStyle w:val="Hyperlink"/>
          </w:rPr>
          <w:t>10</w:t>
        </w:r>
      </w:hyperlink>
      <w:r>
        <w:t xml:space="preserve"> și </w:t>
      </w:r>
      <w:hyperlink r:id="rId85" w:anchor="p-57434526" w:tgtFrame="_blank" w:history="1">
        <w:r>
          <w:rPr>
            <w:rStyle w:val="Hyperlink"/>
          </w:rPr>
          <w:t>15</w:t>
        </w:r>
      </w:hyperlink>
      <w:r>
        <w:t>.</w:t>
      </w:r>
    </w:p>
    <w:p w:rsidR="007C7835" w:rsidRDefault="007C7835">
      <w:pPr>
        <w:pStyle w:val="Heading4"/>
        <w:divId w:val="388262914"/>
        <w:rPr>
          <w:rFonts w:eastAsia="Times New Roman"/>
        </w:rPr>
      </w:pPr>
      <w:r>
        <w:rPr>
          <w:rFonts w:eastAsia="Times New Roman"/>
        </w:rPr>
        <w:t>Art. 18</w:t>
      </w:r>
      <w:r>
        <w:rPr>
          <w:rFonts w:eastAsia="Times New Roman"/>
          <w:vertAlign w:val="superscript"/>
        </w:rPr>
        <w:t>4</w:t>
      </w:r>
      <w:r>
        <w:rPr>
          <w:rFonts w:eastAsia="Times New Roman"/>
        </w:rPr>
        <w:t xml:space="preserve">. - </w:t>
      </w:r>
      <w:r>
        <w:rPr>
          <w:rStyle w:val="cmg3"/>
          <w:rFonts w:eastAsia="Times New Roman"/>
          <w:b w:val="0"/>
          <w:bCs w:val="0"/>
        </w:rPr>
        <w:t xml:space="preserve">17/09/2015 - Art. 18^4 . - a fost </w:t>
      </w:r>
      <w:hyperlink r:id="rId86" w:anchor="p-82697450&amp;opt=M&amp;idRel=10094760" w:history="1">
        <w:r>
          <w:rPr>
            <w:rStyle w:val="cmg3"/>
            <w:rFonts w:eastAsia="Times New Roman"/>
            <w:b w:val="0"/>
            <w:bCs w:val="0"/>
            <w:u w:val="single"/>
          </w:rPr>
          <w:t>modificat</w:t>
        </w:r>
      </w:hyperlink>
      <w:r>
        <w:rPr>
          <w:rStyle w:val="cmg3"/>
          <w:rFonts w:eastAsia="Times New Roman"/>
          <w:b w:val="0"/>
          <w:bCs w:val="0"/>
        </w:rPr>
        <w:t xml:space="preserve"> prin Ordin </w:t>
      </w:r>
      <w:hyperlink r:id="rId87" w:anchor="p-82697450" w:history="1">
        <w:r>
          <w:rPr>
            <w:rStyle w:val="cmg3"/>
            <w:rFonts w:eastAsia="Times New Roman"/>
            <w:b w:val="0"/>
            <w:bCs w:val="0"/>
            <w:u w:val="single"/>
          </w:rPr>
          <w:t>1001/2015</w:t>
        </w:r>
      </w:hyperlink>
    </w:p>
    <w:p w:rsidR="007C7835" w:rsidRDefault="007C7835">
      <w:pPr>
        <w:pStyle w:val="al"/>
        <w:divId w:val="388262914"/>
      </w:pPr>
      <w:r>
        <w:t xml:space="preserve">(1) Operatorii de transport rutier pot efectua operațiunile de transport rutier național contra cost prevăzute la </w:t>
      </w:r>
      <w:hyperlink r:id="rId88" w:anchor="p-68131087" w:tgtFrame="_blank" w:history="1">
        <w:r>
          <w:rPr>
            <w:rStyle w:val="Hyperlink"/>
          </w:rPr>
          <w:t>art. 11</w:t>
        </w:r>
        <w:r>
          <w:rPr>
            <w:rStyle w:val="Hyperlink"/>
            <w:vertAlign w:val="superscript"/>
          </w:rPr>
          <w:t>1</w:t>
        </w:r>
      </w:hyperlink>
      <w:r>
        <w:t xml:space="preserve"> din O.G. nr. 27/2011, în baza licențelor comunitare valabile ai căror titulari sunt.</w:t>
      </w:r>
    </w:p>
    <w:p w:rsidR="007C7835" w:rsidRDefault="007C7835">
      <w:pPr>
        <w:pStyle w:val="al"/>
        <w:divId w:val="388262914"/>
      </w:pPr>
      <w:r>
        <w:t xml:space="preserve">(2) În cazul prevăzut la alin. (1), operatorul de transport rutier este înregistrat în Registrul electronic național al întreprinderilor autorizate, într-o secțiune distinctă, și i se va elibera o copie conformă a licenței comunitare, al cărei model este prevăzut în anexa </w:t>
      </w:r>
      <w:hyperlink r:id="rId89" w:anchor="p-57435509" w:tgtFrame="_blank" w:history="1">
        <w:r>
          <w:rPr>
            <w:rStyle w:val="Hyperlink"/>
          </w:rPr>
          <w:t>nr. 3</w:t>
        </w:r>
      </w:hyperlink>
      <w:r>
        <w:t xml:space="preserve">, pe care autoritatea emitentă menționează expres faptul că este valabilă pentru transportul rutier național contra cost și pentru vehiculul rutier care efectuează operațiunea de transport prevăzută la </w:t>
      </w:r>
      <w:hyperlink r:id="rId90" w:anchor="p-68131087" w:tgtFrame="_blank" w:history="1">
        <w:r>
          <w:rPr>
            <w:rStyle w:val="Hyperlink"/>
          </w:rPr>
          <w:t>art. 11</w:t>
        </w:r>
        <w:r>
          <w:rPr>
            <w:rStyle w:val="Hyperlink"/>
            <w:vertAlign w:val="superscript"/>
          </w:rPr>
          <w:t>1</w:t>
        </w:r>
      </w:hyperlink>
      <w:r>
        <w:t xml:space="preserve"> din O.G. nr. 27/2011, care îi conferă acces la piața transportului rutier național contra cost.</w:t>
      </w:r>
    </w:p>
    <w:p w:rsidR="007C7835" w:rsidRDefault="007C7835">
      <w:pPr>
        <w:pStyle w:val="Heading2"/>
        <w:jc w:val="center"/>
        <w:divId w:val="388262914"/>
        <w:rPr>
          <w:rFonts w:eastAsia="Times New Roman"/>
        </w:rPr>
      </w:pPr>
      <w:r>
        <w:rPr>
          <w:rFonts w:eastAsia="Times New Roman"/>
        </w:rPr>
        <w:t>CAPITOLUL IV Accesul la piața transportului rutier</w:t>
      </w:r>
    </w:p>
    <w:p w:rsidR="007C7835" w:rsidRDefault="007C7835">
      <w:pPr>
        <w:pStyle w:val="Heading2"/>
        <w:jc w:val="center"/>
        <w:divId w:val="388262914"/>
        <w:rPr>
          <w:rFonts w:eastAsia="Times New Roman"/>
        </w:rPr>
      </w:pPr>
      <w:r>
        <w:rPr>
          <w:rFonts w:eastAsia="Times New Roman"/>
        </w:rPr>
        <w:t>SECȚIUNEA 1 Transportul rutier contra cost</w:t>
      </w:r>
    </w:p>
    <w:p w:rsidR="007C7835" w:rsidRDefault="007C7835">
      <w:pPr>
        <w:pStyle w:val="Heading4"/>
        <w:divId w:val="388262914"/>
        <w:rPr>
          <w:rFonts w:eastAsia="Times New Roman"/>
        </w:rPr>
      </w:pPr>
      <w:r>
        <w:rPr>
          <w:rFonts w:eastAsia="Times New Roman"/>
        </w:rPr>
        <w:t>Art. 19. -</w:t>
      </w:r>
    </w:p>
    <w:p w:rsidR="007C7835" w:rsidRDefault="007C7835">
      <w:pPr>
        <w:pStyle w:val="al"/>
        <w:divId w:val="388262914"/>
      </w:pPr>
      <w:r>
        <w:t>Transportul rutier contra cost de mărfuri și de persoane se efectuează de către operatorii de transport rutier în baza licenței comunitare numai cu autovehicule la bordul cărora există, pe toată durata transportului, o copie conformă a licenței comunitare, documentul de transport, precum și celelalte documente specifice tipului de transport efectuat, stabilite prin reglementările în vigoare.</w:t>
      </w:r>
    </w:p>
    <w:p w:rsidR="007C7835" w:rsidRDefault="007C7835">
      <w:pPr>
        <w:pStyle w:val="Heading4"/>
        <w:divId w:val="388262914"/>
        <w:rPr>
          <w:rFonts w:eastAsia="Times New Roman"/>
        </w:rPr>
      </w:pPr>
      <w:r>
        <w:rPr>
          <w:rFonts w:eastAsia="Times New Roman"/>
        </w:rPr>
        <w:t>Art. 20. -</w:t>
      </w:r>
    </w:p>
    <w:p w:rsidR="007C7835" w:rsidRDefault="007C7835">
      <w:pPr>
        <w:pStyle w:val="al"/>
        <w:divId w:val="388262914"/>
      </w:pPr>
      <w:r>
        <w:t>(1) Licența comunitară este eliberată de Autoritatea Rutieră Română - A.R.R. cu o valabilitate de 10 ani, după prezentarea documentului de plată a tarifului de eliberare, aceasta păstrânduse la sediul operatorului de transport.</w:t>
      </w:r>
    </w:p>
    <w:p w:rsidR="007C7835" w:rsidRDefault="007C7835">
      <w:pPr>
        <w:pStyle w:val="al"/>
        <w:divId w:val="388262914"/>
      </w:pPr>
      <w:r>
        <w:t>(2) Copiile conforme ale licenței comunitare se eliberează de Autoritatea Rutieră Română - A.R.R. cu o valabilitate de minim 1 an și fără a depăși perioada de valabilitate a licenței comunitare, după prezentarea documentului de plată a tarifului de eliberare, acestea păstrându-se la bordul autovehiculelor pentru care au fost emise.</w:t>
      </w:r>
    </w:p>
    <w:p w:rsidR="007C7835" w:rsidRDefault="007C7835">
      <w:pPr>
        <w:pStyle w:val="al"/>
        <w:divId w:val="388262914"/>
      </w:pPr>
      <w:r>
        <w:t>(2</w:t>
      </w:r>
      <w:r>
        <w:rPr>
          <w:vertAlign w:val="superscript"/>
        </w:rPr>
        <w:t>1</w:t>
      </w:r>
      <w:r>
        <w:t>) Valabilitatea licenței comunitare și a copiilor conforme începe din ziua următoare emiterii acestora.</w:t>
      </w:r>
      <w:r>
        <w:rPr>
          <w:rStyle w:val="cmg3"/>
        </w:rPr>
        <w:t xml:space="preserve"> 07/06/2024 - alineatul a fost introdus prin Ordin </w:t>
      </w:r>
      <w:hyperlink r:id="rId91" w:anchor="p-572500361" w:history="1">
        <w:r>
          <w:rPr>
            <w:rStyle w:val="cmg3"/>
            <w:u w:val="single"/>
          </w:rPr>
          <w:t>1129/2024</w:t>
        </w:r>
      </w:hyperlink>
      <w:r>
        <w:rPr>
          <w:rStyle w:val="cmg3"/>
        </w:rPr>
        <w:t>.</w:t>
      </w:r>
    </w:p>
    <w:p w:rsidR="007C7835" w:rsidRDefault="007C7835">
      <w:pPr>
        <w:pStyle w:val="al"/>
        <w:divId w:val="388262914"/>
      </w:pPr>
      <w:r>
        <w:t>(3) Licența comunitară și copiile conforme ale acesteia sunt documente nominale ale operatorului de transport rutier, nefiind transmisibile.</w:t>
      </w:r>
    </w:p>
    <w:p w:rsidR="007C7835" w:rsidRDefault="007C7835">
      <w:pPr>
        <w:pStyle w:val="al"/>
        <w:divId w:val="388262914"/>
      </w:pPr>
      <w:r>
        <w:t>(4) Copiile conforme ale licenței comunitare sunt personalizate de către Autoritatea Rutieră Română - A.R.R. cu numerele de înmatriculare ale autovehiculelor pentru care au fost emise.</w:t>
      </w:r>
    </w:p>
    <w:p w:rsidR="007C7835" w:rsidRDefault="007C7835">
      <w:pPr>
        <w:pStyle w:val="al"/>
        <w:divId w:val="388262914"/>
      </w:pPr>
      <w:r>
        <w:t xml:space="preserve">(5) Modelul licenței comunitare din anexa </w:t>
      </w:r>
      <w:hyperlink r:id="rId92" w:anchor="p-59247619" w:tgtFrame="_blank" w:history="1">
        <w:r>
          <w:rPr>
            <w:rStyle w:val="Hyperlink"/>
          </w:rPr>
          <w:t>nr. II</w:t>
        </w:r>
      </w:hyperlink>
      <w:r>
        <w:t xml:space="preserve"> la Regulamentul (CE) nr. 1072/2009 în cazul efectuării transportului rutier de mărfuri, este prevăzut în anexa </w:t>
      </w:r>
      <w:hyperlink r:id="rId93" w:anchor="p-57435422" w:tgtFrame="_blank" w:history="1">
        <w:r>
          <w:rPr>
            <w:rStyle w:val="Hyperlink"/>
          </w:rPr>
          <w:t>nr. 1</w:t>
        </w:r>
      </w:hyperlink>
      <w:r>
        <w:t xml:space="preserve"> la prezentele norme metodologice.</w:t>
      </w:r>
    </w:p>
    <w:p w:rsidR="007C7835" w:rsidRDefault="007C7835">
      <w:pPr>
        <w:pStyle w:val="al"/>
        <w:divId w:val="388262914"/>
      </w:pPr>
      <w:r>
        <w:t xml:space="preserve">(6) Modelul licenței comunitare din anexa </w:t>
      </w:r>
      <w:hyperlink r:id="rId94" w:anchor="p-455966763" w:tgtFrame="_blank" w:history="1">
        <w:r>
          <w:rPr>
            <w:rStyle w:val="Hyperlink"/>
          </w:rPr>
          <w:t>nr. II</w:t>
        </w:r>
      </w:hyperlink>
      <w:r>
        <w:t xml:space="preserve"> la Regulamentul (CE) nr. 1073/2009 în cazul efectuării transportului rutier de persoane, este prevăzut în anexa </w:t>
      </w:r>
      <w:hyperlink r:id="rId95" w:anchor="p-57435457" w:tgtFrame="_blank" w:history="1">
        <w:r>
          <w:rPr>
            <w:rStyle w:val="Hyperlink"/>
          </w:rPr>
          <w:t>nr. 2</w:t>
        </w:r>
      </w:hyperlink>
      <w:r>
        <w:t xml:space="preserve"> la prezentele norme metodologice.</w:t>
      </w:r>
    </w:p>
    <w:p w:rsidR="007C7835" w:rsidRDefault="007C7835">
      <w:pPr>
        <w:pStyle w:val="al"/>
        <w:divId w:val="388262914"/>
      </w:pPr>
      <w:r>
        <w:t xml:space="preserve">(7) Modelul copiei conforme a licenței comunitare corespunzătoare transportului rutier de mărfuri, este prevăzut în anexa </w:t>
      </w:r>
      <w:hyperlink r:id="rId96" w:anchor="p-57435509" w:tgtFrame="_blank" w:history="1">
        <w:r>
          <w:rPr>
            <w:rStyle w:val="Hyperlink"/>
          </w:rPr>
          <w:t>nr. 3</w:t>
        </w:r>
      </w:hyperlink>
      <w:r>
        <w:t xml:space="preserve"> la prezentele norme metodologice.</w:t>
      </w:r>
    </w:p>
    <w:p w:rsidR="007C7835" w:rsidRDefault="007C7835">
      <w:pPr>
        <w:pStyle w:val="al"/>
        <w:divId w:val="388262914"/>
      </w:pPr>
      <w:r>
        <w:t xml:space="preserve">(8) Modelul copiei conforme a licenței comunitare corespunzătoare transportului rutier de persoane, este prevăzut în anexa </w:t>
      </w:r>
      <w:hyperlink r:id="rId97" w:anchor="p-57435545" w:tgtFrame="_blank" w:history="1">
        <w:r>
          <w:rPr>
            <w:rStyle w:val="Hyperlink"/>
          </w:rPr>
          <w:t>nr. 4</w:t>
        </w:r>
      </w:hyperlink>
      <w:r>
        <w:t xml:space="preserve"> la prezentele norme metodologice.</w:t>
      </w:r>
    </w:p>
    <w:p w:rsidR="007C7835" w:rsidRDefault="007C7835">
      <w:pPr>
        <w:pStyle w:val="Heading4"/>
        <w:divId w:val="388262914"/>
        <w:rPr>
          <w:rFonts w:eastAsia="Times New Roman"/>
        </w:rPr>
      </w:pPr>
      <w:r>
        <w:rPr>
          <w:rFonts w:eastAsia="Times New Roman"/>
        </w:rPr>
        <w:t>Art. 21. -</w:t>
      </w:r>
    </w:p>
    <w:p w:rsidR="007C7835" w:rsidRDefault="007C7835">
      <w:pPr>
        <w:pStyle w:val="al"/>
        <w:divId w:val="388262914"/>
      </w:pPr>
      <w:r>
        <w:t>(1) Pentru obținerea licenței comunitare și a copiilor conforme ale acesteia, întreprinderea depune sau transmite online cu semnătură electronică sau prin servicii poștale cu confirmare de primire, la Autoritatea Rutieră Română - A.R.R., o cerere al cărei model este publicat pe site-ul acesteia.</w:t>
      </w:r>
      <w:r>
        <w:rPr>
          <w:rStyle w:val="cmg3"/>
        </w:rPr>
        <w:t xml:space="preserve"> 11/08/2021 - alineatul a fost </w:t>
      </w:r>
      <w:hyperlink r:id="rId98" w:anchor="p-409503447&amp;opt=M&amp;idRel=28837984" w:history="1">
        <w:r>
          <w:rPr>
            <w:rStyle w:val="cmg3"/>
            <w:u w:val="single"/>
          </w:rPr>
          <w:t>modificat</w:t>
        </w:r>
      </w:hyperlink>
      <w:r>
        <w:rPr>
          <w:rStyle w:val="cmg3"/>
        </w:rPr>
        <w:t xml:space="preserve"> prin Ordin </w:t>
      </w:r>
      <w:hyperlink r:id="rId99" w:anchor="p-409503447" w:history="1">
        <w:r>
          <w:rPr>
            <w:rStyle w:val="cmg3"/>
            <w:u w:val="single"/>
          </w:rPr>
          <w:t>1049/2021</w:t>
        </w:r>
      </w:hyperlink>
      <w:r>
        <w:rPr>
          <w:rStyle w:val="cmg3"/>
        </w:rPr>
        <w:t xml:space="preserve"> 19/05/2025 - alineatul a fost </w:t>
      </w:r>
      <w:hyperlink r:id="rId100" w:anchor="p-624262745&amp;opt=M&amp;idRel=45021335" w:history="1">
        <w:r>
          <w:rPr>
            <w:rStyle w:val="cmg3"/>
            <w:u w:val="single"/>
          </w:rPr>
          <w:t>modificat</w:t>
        </w:r>
      </w:hyperlink>
      <w:r>
        <w:rPr>
          <w:rStyle w:val="cmg3"/>
        </w:rPr>
        <w:t xml:space="preserve"> prin Ordin </w:t>
      </w:r>
      <w:hyperlink r:id="rId101" w:anchor="p-624262745" w:history="1">
        <w:r>
          <w:rPr>
            <w:rStyle w:val="cmg3"/>
            <w:u w:val="single"/>
          </w:rPr>
          <w:t>457/2025</w:t>
        </w:r>
      </w:hyperlink>
    </w:p>
    <w:p w:rsidR="007C7835" w:rsidRDefault="007C7835">
      <w:pPr>
        <w:pStyle w:val="al"/>
        <w:divId w:val="388262914"/>
      </w:pPr>
      <w:r>
        <w:t>(2) Cererea prevăzută la alin. (1) va fi depusă sau transmisă de întreprinderi, respectiv de deținătorii de licență comunitară și copii conforme, cu maximum 30 de zile înainte de expirarea valabilității acestora, însoțită de următoarele:</w:t>
      </w:r>
      <w:r>
        <w:rPr>
          <w:rStyle w:val="cmg3"/>
        </w:rPr>
        <w:t xml:space="preserve"> 15/04/2022 - alineatul a fost </w:t>
      </w:r>
      <w:hyperlink r:id="rId102" w:anchor="p-461547223&amp;opt=M&amp;idRel=33489821" w:history="1">
        <w:r>
          <w:rPr>
            <w:rStyle w:val="cmg3"/>
            <w:u w:val="single"/>
          </w:rPr>
          <w:t>modificat</w:t>
        </w:r>
      </w:hyperlink>
      <w:r>
        <w:rPr>
          <w:rStyle w:val="cmg3"/>
        </w:rPr>
        <w:t xml:space="preserve"> prin Ordin </w:t>
      </w:r>
      <w:hyperlink r:id="rId103" w:anchor="p-461547223" w:history="1">
        <w:r>
          <w:rPr>
            <w:rStyle w:val="cmg3"/>
            <w:u w:val="single"/>
          </w:rPr>
          <w:t>379/2022</w:t>
        </w:r>
      </w:hyperlink>
      <w:r>
        <w:rPr>
          <w:rStyle w:val="cmg3"/>
        </w:rPr>
        <w:t xml:space="preserve"> 07/06/2024 - alineatul a fost </w:t>
      </w:r>
      <w:hyperlink r:id="rId104" w:anchor="p-572500364&amp;opt=M&amp;idRel=41258106" w:history="1">
        <w:r>
          <w:rPr>
            <w:rStyle w:val="cmg3"/>
            <w:u w:val="single"/>
          </w:rPr>
          <w:t>modificat</w:t>
        </w:r>
      </w:hyperlink>
      <w:r>
        <w:rPr>
          <w:rStyle w:val="cmg3"/>
        </w:rPr>
        <w:t xml:space="preserve"> prin Ordin </w:t>
      </w:r>
      <w:hyperlink r:id="rId105" w:anchor="p-572500364" w:history="1">
        <w:r>
          <w:rPr>
            <w:rStyle w:val="cmg3"/>
            <w:u w:val="single"/>
          </w:rPr>
          <w:t>1129/2024</w:t>
        </w:r>
      </w:hyperlink>
      <w:r>
        <w:rPr>
          <w:rStyle w:val="cmg3"/>
        </w:rPr>
        <w:t xml:space="preserve"> 19/05/2025 - alineatul a fost </w:t>
      </w:r>
      <w:hyperlink r:id="rId106" w:anchor="p-624262749&amp;opt=M&amp;idRel=45021336" w:history="1">
        <w:r>
          <w:rPr>
            <w:rStyle w:val="cmg3"/>
            <w:u w:val="single"/>
          </w:rPr>
          <w:t>modificat</w:t>
        </w:r>
      </w:hyperlink>
      <w:r>
        <w:rPr>
          <w:rStyle w:val="cmg3"/>
        </w:rPr>
        <w:t xml:space="preserve"> prin Ordin </w:t>
      </w:r>
      <w:hyperlink r:id="rId107" w:anchor="p-624262749" w:history="1">
        <w:r>
          <w:rPr>
            <w:rStyle w:val="cmg3"/>
            <w:u w:val="single"/>
          </w:rPr>
          <w:t>457/2025</w:t>
        </w:r>
      </w:hyperlink>
    </w:p>
    <w:p w:rsidR="007C7835" w:rsidRDefault="007C7835">
      <w:pPr>
        <w:pStyle w:val="al"/>
        <w:divId w:val="388262914"/>
      </w:pPr>
      <w:r>
        <w:t xml:space="preserve">a) document doveditor privind deținerea sediului real și stabil unde întreprinderea își păstrează documentele prevăzute la art. 13 </w:t>
      </w:r>
      <w:hyperlink r:id="rId108" w:anchor="p-447665560" w:tgtFrame="_blank" w:history="1">
        <w:r>
          <w:rPr>
            <w:rStyle w:val="Hyperlink"/>
          </w:rPr>
          <w:t>lit. a)</w:t>
        </w:r>
      </w:hyperlink>
      <w:r>
        <w:t xml:space="preserve"> din Ordonanța Guvernului nr. 27/2011, cu modificările și completările ulterioare;</w:t>
      </w:r>
    </w:p>
    <w:p w:rsidR="007C7835" w:rsidRDefault="007C7835">
      <w:pPr>
        <w:pStyle w:val="al"/>
        <w:divId w:val="388262914"/>
      </w:pPr>
      <w:r>
        <w:t xml:space="preserve">b) document/documente doveditor/doveditoare al/ale îndeplinirii condițiilor prevăzute la art. 13 </w:t>
      </w:r>
      <w:hyperlink r:id="rId109" w:anchor="p-447665562" w:tgtFrame="_blank" w:history="1">
        <w:r>
          <w:rPr>
            <w:rStyle w:val="Hyperlink"/>
          </w:rPr>
          <w:t>lit. c)</w:t>
        </w:r>
      </w:hyperlink>
      <w:r>
        <w:t xml:space="preserve"> și </w:t>
      </w:r>
      <w:hyperlink r:id="rId110" w:anchor="p-447665563" w:tgtFrame="_blank" w:history="1">
        <w:r>
          <w:rPr>
            <w:rStyle w:val="Hyperlink"/>
          </w:rPr>
          <w:t>d)</w:t>
        </w:r>
      </w:hyperlink>
      <w:r>
        <w:t xml:space="preserve"> din Ordonanța Guvernului nr. 27/2011, cu modificările și completările ulterioare;</w:t>
      </w:r>
    </w:p>
    <w:p w:rsidR="007C7835" w:rsidRDefault="007C7835">
      <w:pPr>
        <w:pStyle w:val="al"/>
        <w:divId w:val="388262914"/>
      </w:pPr>
      <w:r>
        <w:t>c) document privind asigurarea întreținerii tehnice a vehiculelor rutiere utilizate;</w:t>
      </w:r>
    </w:p>
    <w:p w:rsidR="007C7835" w:rsidRDefault="007C7835">
      <w:pPr>
        <w:pStyle w:val="al"/>
        <w:divId w:val="388262914"/>
      </w:pPr>
      <w:r>
        <w:t xml:space="preserve">d) declarație pe propria răspundere a întreprinderii din care să rezulte că întreprinderea respectă prevederile art. 13 </w:t>
      </w:r>
      <w:hyperlink r:id="rId111" w:anchor="p-447665561" w:tgtFrame="_blank" w:history="1">
        <w:r>
          <w:rPr>
            <w:rStyle w:val="Hyperlink"/>
          </w:rPr>
          <w:t>lit. b)</w:t>
        </w:r>
      </w:hyperlink>
      <w:r>
        <w:t xml:space="preserve"> din Ordonanța Guvernului nr. 27/2011, cu modificările și completările ulterioare;</w:t>
      </w:r>
    </w:p>
    <w:p w:rsidR="007C7835" w:rsidRDefault="007C7835">
      <w:pPr>
        <w:pStyle w:val="al"/>
        <w:divId w:val="388262914"/>
      </w:pPr>
      <w:r>
        <w:t xml:space="preserve">e) cazierul judiciar al managerului de transport și declarație pe propria răspundere a acestuia din care să reiasă că nu a fost sancționat pentru încălcările prevăzute la art. 6 alin. (1) </w:t>
      </w:r>
      <w:hyperlink r:id="rId112" w:anchor="p-59247093" w:tgtFrame="_blank" w:history="1">
        <w:r>
          <w:rPr>
            <w:rStyle w:val="Hyperlink"/>
          </w:rPr>
          <w:t>lit. a)</w:t>
        </w:r>
      </w:hyperlink>
      <w:r>
        <w:t xml:space="preserve"> și </w:t>
      </w:r>
      <w:hyperlink r:id="rId113" w:anchor="p-59247100" w:tgtFrame="_blank" w:history="1">
        <w:r>
          <w:rPr>
            <w:rStyle w:val="Hyperlink"/>
          </w:rPr>
          <w:t>b)</w:t>
        </w:r>
      </w:hyperlink>
      <w:r>
        <w:t xml:space="preserve"> din Regulamentul (CE) nr. 1.071/2009 sau actul prevăzut la </w:t>
      </w:r>
      <w:hyperlink r:id="rId114" w:anchor="p-59247217" w:tgtFrame="_blank" w:history="1">
        <w:r>
          <w:rPr>
            <w:rStyle w:val="Hyperlink"/>
          </w:rPr>
          <w:t>art. 19</w:t>
        </w:r>
      </w:hyperlink>
      <w:r>
        <w:t xml:space="preserve"> din Regulamentul (CE) nr. 1.071/2009, în cazul resortisanților altor state membre ale Uniunii Europene;</w:t>
      </w:r>
    </w:p>
    <w:p w:rsidR="007C7835" w:rsidRDefault="007C7835">
      <w:pPr>
        <w:pStyle w:val="al"/>
        <w:divId w:val="388262914"/>
      </w:pPr>
      <w:r>
        <w:t xml:space="preserve">f) cazierul judiciar al întreprinderii și declarație pe propria răspundere a acesteia din care să reiasă că întreprinderea nu a fost sancționată pentru încălcările prevăzute la art. 6 alin. (1) </w:t>
      </w:r>
      <w:hyperlink r:id="rId115" w:anchor="p-59247093" w:tgtFrame="_blank" w:history="1">
        <w:r>
          <w:rPr>
            <w:rStyle w:val="Hyperlink"/>
          </w:rPr>
          <w:t>lit. a)</w:t>
        </w:r>
      </w:hyperlink>
      <w:r>
        <w:t xml:space="preserve"> și </w:t>
      </w:r>
      <w:hyperlink r:id="rId116" w:anchor="p-59247100" w:tgtFrame="_blank" w:history="1">
        <w:r>
          <w:rPr>
            <w:rStyle w:val="Hyperlink"/>
          </w:rPr>
          <w:t>b)</w:t>
        </w:r>
      </w:hyperlink>
      <w:r>
        <w:t xml:space="preserve"> din Regulamentul (CE) nr. 1.071/2009;</w:t>
      </w:r>
    </w:p>
    <w:p w:rsidR="007C7835" w:rsidRDefault="007C7835">
      <w:pPr>
        <w:pStyle w:val="al"/>
        <w:divId w:val="388262914"/>
      </w:pPr>
      <w:r>
        <w:t xml:space="preserve">g) documente privind îndeplinirea condiției de capacitate financiară prevăzute la </w:t>
      </w:r>
      <w:hyperlink r:id="rId117" w:anchor="p-447665576" w:tgtFrame="_blank" w:history="1">
        <w:r>
          <w:rPr>
            <w:rStyle w:val="Hyperlink"/>
          </w:rPr>
          <w:t>art. 15</w:t>
        </w:r>
      </w:hyperlink>
      <w:r>
        <w:t xml:space="preserve"> din Ordonanța Guvernului nr. 27/2011, cu modificările și completările ulterioare;</w:t>
      </w:r>
    </w:p>
    <w:p w:rsidR="007C7835" w:rsidRDefault="007C7835">
      <w:pPr>
        <w:pStyle w:val="al"/>
        <w:divId w:val="388262914"/>
      </w:pPr>
      <w:r>
        <w:t>h) dovada recunoașterii certificatului de competență profesională al managerului de transport valabil pentru tipul de transport efectuat, în cazul în care acesta a fost eliberat de autoritățile competente din statele membre ale Uniunii Europene, altul decât România, din Spațiul Economic European sau din Confederația Elvețiană;</w:t>
      </w:r>
      <w:r>
        <w:rPr>
          <w:rStyle w:val="cmg3"/>
        </w:rPr>
        <w:t xml:space="preserve"> 11/08/2021 - litera a fost </w:t>
      </w:r>
      <w:hyperlink r:id="rId118" w:anchor="p-409503451&amp;opt=M&amp;idRel=28837985" w:history="1">
        <w:r>
          <w:rPr>
            <w:rStyle w:val="cmg3"/>
            <w:u w:val="single"/>
          </w:rPr>
          <w:t>modificată</w:t>
        </w:r>
      </w:hyperlink>
      <w:r>
        <w:rPr>
          <w:rStyle w:val="cmg3"/>
        </w:rPr>
        <w:t xml:space="preserve"> anterior prin Ordin </w:t>
      </w:r>
      <w:hyperlink r:id="rId119" w:anchor="p-409503451" w:history="1">
        <w:r>
          <w:rPr>
            <w:rStyle w:val="cmg3"/>
            <w:u w:val="single"/>
          </w:rPr>
          <w:t>1049/2021</w:t>
        </w:r>
      </w:hyperlink>
    </w:p>
    <w:p w:rsidR="007C7835" w:rsidRDefault="007C7835">
      <w:pPr>
        <w:pStyle w:val="al"/>
        <w:divId w:val="388262914"/>
      </w:pPr>
      <w:r>
        <w:t>i) cartea de identitate a vehiculului, certificatul de înmatriculare și anexa la certificatul de înmatriculare cu inspecția tehnică periodică în termen de valabilitate efectuată conform reglementărilor legale, în copie; în cazul efectuării transportului rutier național contra cost de vehicule rutiere defecte sau care sunt avariate, cartea de identitate a vehiculului trebuie să conțină înscrisuri specifice din care să reiasă că vehiculul respectiv poate fi utilizat la efectuarea transportului rutier de vehicule rutiere defecte sau care sunt avariate.</w:t>
      </w:r>
      <w:r>
        <w:rPr>
          <w:rStyle w:val="cmg3"/>
        </w:rPr>
        <w:t xml:space="preserve"> 30/12/2013 - litera a fost introdusă prin Ordin </w:t>
      </w:r>
      <w:hyperlink r:id="rId120" w:anchor="p-66570610" w:history="1">
        <w:r>
          <w:rPr>
            <w:rStyle w:val="cmg3"/>
            <w:u w:val="single"/>
          </w:rPr>
          <w:t>1567/2013</w:t>
        </w:r>
      </w:hyperlink>
      <w:r>
        <w:rPr>
          <w:rStyle w:val="cmg3"/>
        </w:rPr>
        <w:t xml:space="preserve">. 17/09/2015 - litera a fost </w:t>
      </w:r>
      <w:hyperlink r:id="rId121" w:anchor="p-82697455&amp;opt=M&amp;idRel=10094763" w:history="1">
        <w:r>
          <w:rPr>
            <w:rStyle w:val="cmg3"/>
            <w:u w:val="single"/>
          </w:rPr>
          <w:t>modificată</w:t>
        </w:r>
      </w:hyperlink>
      <w:r>
        <w:rPr>
          <w:rStyle w:val="cmg3"/>
        </w:rPr>
        <w:t xml:space="preserve"> anterior prin Ordin </w:t>
      </w:r>
      <w:hyperlink r:id="rId122" w:anchor="p-82697455" w:history="1">
        <w:r>
          <w:rPr>
            <w:rStyle w:val="cmg3"/>
            <w:u w:val="single"/>
          </w:rPr>
          <w:t>1001/2015</w:t>
        </w:r>
      </w:hyperlink>
    </w:p>
    <w:p w:rsidR="007C7835" w:rsidRDefault="007C7835">
      <w:pPr>
        <w:pStyle w:val="al"/>
        <w:divId w:val="388262914"/>
      </w:pPr>
      <w:r>
        <w:t xml:space="preserve">(3) În cererea prevăzută la </w:t>
      </w:r>
      <w:hyperlink r:id="rId123" w:anchor="p-57434554" w:tgtFrame="_blank" w:history="1">
        <w:r>
          <w:rPr>
            <w:rStyle w:val="Hyperlink"/>
          </w:rPr>
          <w:t>alin. (1)</w:t>
        </w:r>
      </w:hyperlink>
      <w:r>
        <w:t xml:space="preserve"> întreprinderea își va exprima opțiunea asupra modului de eliberare a licenței comunitare și a copiilor conforme ale acesteia, respectiv transmiterea prin poștă, cu confirmare de primire, pe adresa acesteia sau ridicarea direct de la Autoritatea Rutieră Română - A.R.R.</w:t>
      </w:r>
      <w:r>
        <w:rPr>
          <w:rStyle w:val="cmg3"/>
        </w:rPr>
        <w:t xml:space="preserve"> 26/11/2012 - alineatul a fost </w:t>
      </w:r>
      <w:hyperlink r:id="rId124" w:anchor="p-63141349&amp;opt=M&amp;idRel=5490581" w:history="1">
        <w:r>
          <w:rPr>
            <w:rStyle w:val="cmg3"/>
            <w:u w:val="single"/>
          </w:rPr>
          <w:t>modificat</w:t>
        </w:r>
      </w:hyperlink>
      <w:r>
        <w:rPr>
          <w:rStyle w:val="cmg3"/>
        </w:rPr>
        <w:t xml:space="preserve"> prin Ordin </w:t>
      </w:r>
      <w:hyperlink r:id="rId125" w:anchor="p-63141349" w:history="1">
        <w:r>
          <w:rPr>
            <w:rStyle w:val="cmg3"/>
            <w:u w:val="single"/>
          </w:rPr>
          <w:t>1640/2012</w:t>
        </w:r>
      </w:hyperlink>
    </w:p>
    <w:p w:rsidR="007C7835" w:rsidRDefault="007C7835">
      <w:pPr>
        <w:pStyle w:val="Heading4"/>
        <w:divId w:val="388262914"/>
        <w:rPr>
          <w:rFonts w:eastAsia="Times New Roman"/>
        </w:rPr>
      </w:pPr>
      <w:r>
        <w:rPr>
          <w:rFonts w:eastAsia="Times New Roman"/>
        </w:rPr>
        <w:t>Art. 22. -</w:t>
      </w:r>
    </w:p>
    <w:p w:rsidR="007C7835" w:rsidRDefault="007C7835">
      <w:pPr>
        <w:pStyle w:val="al"/>
        <w:divId w:val="388262914"/>
      </w:pPr>
      <w:r>
        <w:t xml:space="preserve">(1) În termen de maximum 15 zile de la data depunerii cererii, Autoritatea Rutieră Română - A.R.R. analizează documentele depuse, urmând ca, în cazul în care sunt îndeplinite cerințele prevăzute la </w:t>
      </w:r>
      <w:hyperlink r:id="rId126" w:anchor="p-57434502" w:tgtFrame="_blank" w:history="1">
        <w:r>
          <w:rPr>
            <w:rStyle w:val="Hyperlink"/>
          </w:rPr>
          <w:t>art. 7</w:t>
        </w:r>
      </w:hyperlink>
      <w:r>
        <w:t>, să elibereze licența comunitară sau să comunice în scris refuzul motivat, după caz.</w:t>
      </w:r>
    </w:p>
    <w:p w:rsidR="007C7835" w:rsidRDefault="007C7835">
      <w:pPr>
        <w:pStyle w:val="al"/>
        <w:divId w:val="388262914"/>
      </w:pPr>
      <w:r>
        <w:t xml:space="preserve">(2) Prelungirea termenului de eliberare a licenței comunitare pentru situații motivate corespunzător care presupun precizări suplimentare din partea întreprinderii în vederea analizării cererii depuse, se face în condițiile prevăzute la art. 11 </w:t>
      </w:r>
      <w:hyperlink r:id="rId127" w:anchor="p-59247158" w:tgtFrame="_blank" w:history="1">
        <w:r>
          <w:rPr>
            <w:rStyle w:val="Hyperlink"/>
          </w:rPr>
          <w:t>alin. (3)</w:t>
        </w:r>
      </w:hyperlink>
      <w:r>
        <w:t xml:space="preserve"> din Regulamentul (CE) nr. 1071/2009.</w:t>
      </w:r>
    </w:p>
    <w:p w:rsidR="007C7835" w:rsidRDefault="007C7835">
      <w:pPr>
        <w:pStyle w:val="al"/>
        <w:divId w:val="388262914"/>
      </w:pPr>
      <w:r>
        <w:t>(3)</w:t>
      </w:r>
      <w:hyperlink w:history="1">
        <w:r>
          <w:rPr>
            <w:rStyle w:val="Hyperlink"/>
          </w:rPr>
          <w:t xml:space="preserve"> Abrogat(ă)</w:t>
        </w:r>
      </w:hyperlink>
      <w:r>
        <w:rPr>
          <w:vanish/>
        </w:rPr>
        <w:t xml:space="preserve"> Autoritatea Rutieră Română - A.R.R. transmite prin poștă, cu confirmare de primire, pe adresa operatorului de transport rutier, licența comunitară și copiile conforme ale acesteia pe care le eliberează.</w:t>
      </w:r>
      <w:r>
        <w:rPr>
          <w:rStyle w:val="cmg3"/>
        </w:rPr>
        <w:t xml:space="preserve"> 26/11/2012 - alineatul a fost abrogat prin Ordin </w:t>
      </w:r>
      <w:hyperlink r:id="rId128" w:anchor="p-63141352" w:history="1">
        <w:r>
          <w:rPr>
            <w:rStyle w:val="cmg3"/>
            <w:u w:val="single"/>
          </w:rPr>
          <w:t>1640/2012</w:t>
        </w:r>
      </w:hyperlink>
      <w:r>
        <w:rPr>
          <w:rStyle w:val="cmg3"/>
        </w:rPr>
        <w:t>.</w:t>
      </w:r>
    </w:p>
    <w:p w:rsidR="007C7835" w:rsidRDefault="007C7835">
      <w:pPr>
        <w:pStyle w:val="Heading4"/>
        <w:divId w:val="388262914"/>
        <w:rPr>
          <w:rFonts w:eastAsia="Times New Roman"/>
        </w:rPr>
      </w:pPr>
      <w:r>
        <w:rPr>
          <w:rFonts w:eastAsia="Times New Roman"/>
        </w:rPr>
        <w:t>Art. 23. -</w:t>
      </w:r>
    </w:p>
    <w:p w:rsidR="007C7835" w:rsidRDefault="007C7835">
      <w:pPr>
        <w:pStyle w:val="al"/>
        <w:divId w:val="388262914"/>
      </w:pPr>
      <w:r>
        <w:t xml:space="preserve">În maxim 3 luni de la data eliberării licenței comunitare, I.S.C.T.R. va face un control la sediul operatorului de transport în vederea verificării îndeplinirii de către acesta a cerințelor prevăzute la art. 3 </w:t>
      </w:r>
      <w:hyperlink r:id="rId129" w:anchor="p-59247065" w:tgtFrame="_blank" w:history="1">
        <w:r>
          <w:rPr>
            <w:rStyle w:val="Hyperlink"/>
          </w:rPr>
          <w:t>alin. (1)</w:t>
        </w:r>
      </w:hyperlink>
      <w:r>
        <w:t xml:space="preserve"> din Regulamentul (CE) nr. 1071/2009.</w:t>
      </w:r>
    </w:p>
    <w:p w:rsidR="007C7835" w:rsidRDefault="007C7835">
      <w:pPr>
        <w:pStyle w:val="Heading4"/>
        <w:divId w:val="388262914"/>
        <w:rPr>
          <w:rFonts w:eastAsia="Times New Roman"/>
        </w:rPr>
      </w:pPr>
      <w:r>
        <w:rPr>
          <w:rFonts w:eastAsia="Times New Roman"/>
        </w:rPr>
        <w:t>Art. 24. -</w:t>
      </w:r>
    </w:p>
    <w:p w:rsidR="007C7835" w:rsidRDefault="007C7835">
      <w:pPr>
        <w:pStyle w:val="al"/>
        <w:divId w:val="388262914"/>
      </w:pPr>
      <w:r>
        <w:t>(1) În situația în care titularul licenței comunitare deține autovehicule suplimentare față de cele pentru care a obținut inițial copii conforme ale licenței comunitare, pe care urmează să le utilizeze la efectuarea operațiunilor de transport rutier, depune sau transmite online cu semnătură electronică sau prin servicii poștale cu confirmare de primire, la Autoritatea Rutieră Română - A.R.R., o cerere al cărei model este publicat pe site-ul acesteia.</w:t>
      </w:r>
      <w:r>
        <w:rPr>
          <w:rStyle w:val="cmg3"/>
        </w:rPr>
        <w:t xml:space="preserve"> 11/08/2021 - alineatul a fost </w:t>
      </w:r>
      <w:hyperlink r:id="rId130" w:anchor="p-409503454&amp;opt=M&amp;idRel=28837986" w:history="1">
        <w:r>
          <w:rPr>
            <w:rStyle w:val="cmg3"/>
            <w:u w:val="single"/>
          </w:rPr>
          <w:t>modificat</w:t>
        </w:r>
      </w:hyperlink>
      <w:r>
        <w:rPr>
          <w:rStyle w:val="cmg3"/>
        </w:rPr>
        <w:t xml:space="preserve"> prin Ordin </w:t>
      </w:r>
      <w:hyperlink r:id="rId131" w:anchor="p-409503454" w:history="1">
        <w:r>
          <w:rPr>
            <w:rStyle w:val="cmg3"/>
            <w:u w:val="single"/>
          </w:rPr>
          <w:t>1049/2021</w:t>
        </w:r>
      </w:hyperlink>
      <w:r>
        <w:rPr>
          <w:rStyle w:val="cmg3"/>
        </w:rPr>
        <w:t xml:space="preserve"> 19/05/2025 - alineatul a fost </w:t>
      </w:r>
      <w:hyperlink r:id="rId132" w:anchor="p-624262752&amp;opt=M&amp;idRel=45021337" w:history="1">
        <w:r>
          <w:rPr>
            <w:rStyle w:val="cmg3"/>
            <w:u w:val="single"/>
          </w:rPr>
          <w:t>modificat</w:t>
        </w:r>
      </w:hyperlink>
      <w:r>
        <w:rPr>
          <w:rStyle w:val="cmg3"/>
        </w:rPr>
        <w:t xml:space="preserve"> prin Ordin </w:t>
      </w:r>
      <w:hyperlink r:id="rId133" w:anchor="p-624262752" w:history="1">
        <w:r>
          <w:rPr>
            <w:rStyle w:val="cmg3"/>
            <w:u w:val="single"/>
          </w:rPr>
          <w:t>457/2025</w:t>
        </w:r>
      </w:hyperlink>
    </w:p>
    <w:p w:rsidR="007C7835" w:rsidRDefault="007C7835">
      <w:pPr>
        <w:pStyle w:val="al"/>
        <w:divId w:val="388262914"/>
      </w:pPr>
      <w:r>
        <w:t xml:space="preserve">(2) Cererea depusă în conformitate cu prevederile alin. (1) în vederea eliberării uneia sau mai multor copii conforme ale licenței comunitare, va fi însoțită de documentul doveditor privind îndeplinirea condiției de capacitate financiară prevăzut la </w:t>
      </w:r>
      <w:hyperlink r:id="rId134" w:anchor="p-59247123" w:tgtFrame="_blank" w:history="1">
        <w:r>
          <w:rPr>
            <w:rStyle w:val="Hyperlink"/>
          </w:rPr>
          <w:t>art. 7</w:t>
        </w:r>
      </w:hyperlink>
      <w:r>
        <w:t xml:space="preserve"> din Regulamentul (CE) nr. 1071/2009, corespunzător numărului de vehicule rutiere deținut de titularul licenței comunitare.</w:t>
      </w:r>
    </w:p>
    <w:p w:rsidR="007C7835" w:rsidRDefault="007C7835">
      <w:pPr>
        <w:pStyle w:val="al"/>
        <w:divId w:val="388262914"/>
      </w:pPr>
      <w:r>
        <w:t xml:space="preserve">(3) Cererea prevăzută la </w:t>
      </w:r>
      <w:hyperlink r:id="rId135" w:anchor="p-57434570" w:tgtFrame="_blank" w:history="1">
        <w:r>
          <w:rPr>
            <w:rStyle w:val="Hyperlink"/>
          </w:rPr>
          <w:t>alin. (1)</w:t>
        </w:r>
      </w:hyperlink>
      <w:r>
        <w:t xml:space="preserve"> se va transmite inclusiv prin poștă electronică pe adresa indicată pe pagina de internet a Autorității Rutiere Române - A.R.R.</w:t>
      </w:r>
    </w:p>
    <w:p w:rsidR="007C7835" w:rsidRDefault="007C7835">
      <w:pPr>
        <w:pStyle w:val="Heading4"/>
        <w:divId w:val="388262914"/>
        <w:rPr>
          <w:rFonts w:eastAsia="Times New Roman"/>
        </w:rPr>
      </w:pPr>
      <w:r>
        <w:rPr>
          <w:rFonts w:eastAsia="Times New Roman"/>
        </w:rPr>
        <w:t xml:space="preserve">Art. 25. - </w:t>
      </w:r>
      <w:r>
        <w:rPr>
          <w:rStyle w:val="cmg3"/>
          <w:rFonts w:eastAsia="Times New Roman"/>
          <w:b w:val="0"/>
          <w:bCs w:val="0"/>
        </w:rPr>
        <w:t xml:space="preserve">11/08/2021 - Art. 25. a fost </w:t>
      </w:r>
      <w:hyperlink r:id="rId136" w:anchor="p-409503458&amp;opt=M&amp;idRel=28837987" w:history="1">
        <w:r>
          <w:rPr>
            <w:rStyle w:val="cmg3"/>
            <w:rFonts w:eastAsia="Times New Roman"/>
            <w:b w:val="0"/>
            <w:bCs w:val="0"/>
            <w:u w:val="single"/>
          </w:rPr>
          <w:t>modificat</w:t>
        </w:r>
      </w:hyperlink>
      <w:r>
        <w:rPr>
          <w:rStyle w:val="cmg3"/>
          <w:rFonts w:eastAsia="Times New Roman"/>
          <w:b w:val="0"/>
          <w:bCs w:val="0"/>
        </w:rPr>
        <w:t xml:space="preserve"> prin Ordin </w:t>
      </w:r>
      <w:hyperlink r:id="rId137" w:anchor="p-409503458" w:history="1">
        <w:r>
          <w:rPr>
            <w:rStyle w:val="cmg3"/>
            <w:rFonts w:eastAsia="Times New Roman"/>
            <w:b w:val="0"/>
            <w:bCs w:val="0"/>
            <w:u w:val="single"/>
          </w:rPr>
          <w:t>1049/2021</w:t>
        </w:r>
      </w:hyperlink>
    </w:p>
    <w:p w:rsidR="007C7835" w:rsidRDefault="007C7835">
      <w:pPr>
        <w:pStyle w:val="al"/>
        <w:divId w:val="388262914"/>
      </w:pPr>
      <w:r>
        <w:t>În vederea efectuării transportului rutier de mărfuri periculoase, operatorul de transport rutier depune, transmite on-line cu semnătură electronică sau prin servicii poștale cu confirmare de primire, la Autoritatea Rutieră Română - A.R.R., următoarele documente:</w:t>
      </w:r>
    </w:p>
    <w:p w:rsidR="007C7835" w:rsidRDefault="007C7835">
      <w:pPr>
        <w:pStyle w:val="al"/>
        <w:divId w:val="388262914"/>
      </w:pPr>
      <w:r>
        <w:t>a) dovada angajării și decizia de numire pentru consilierul de siguranță;</w:t>
      </w:r>
    </w:p>
    <w:p w:rsidR="007C7835" w:rsidRDefault="007C7835">
      <w:pPr>
        <w:pStyle w:val="al"/>
        <w:divId w:val="388262914"/>
      </w:pPr>
      <w:r>
        <w:t>b) dovada recunoașterii certificatului de atestare profesională al consilierului de siguranță valabil, în cazul în care acesta a fost eliberat de autoritățile competente din statele membre ale Uniunii Europene, altul decât România, din Spațiul Economic European sau din Confederația Elvețiană;</w:t>
      </w:r>
    </w:p>
    <w:p w:rsidR="007C7835" w:rsidRDefault="007C7835">
      <w:pPr>
        <w:pStyle w:val="al"/>
        <w:divId w:val="388262914"/>
      </w:pPr>
      <w:r>
        <w:t>c) certificatul de agreare eliberat de Regia Autonomă «Registrul Auto Român», pentru vehiculele pentru care este necesar a se elibera respectivul certificat;</w:t>
      </w:r>
    </w:p>
    <w:p w:rsidR="007C7835" w:rsidRDefault="007C7835">
      <w:pPr>
        <w:pStyle w:val="al"/>
        <w:divId w:val="388262914"/>
      </w:pPr>
      <w:r>
        <w:t>d) lista conducătorilor auto care vor efectua transport rutier de mărfuri periculoase;</w:t>
      </w:r>
    </w:p>
    <w:p w:rsidR="007C7835" w:rsidRDefault="007C7835">
      <w:pPr>
        <w:pStyle w:val="al"/>
        <w:divId w:val="388262914"/>
      </w:pPr>
      <w:r>
        <w:t xml:space="preserve">e) certificatul de atestare profesională al conducătorului auto, specific mărfurilor periculoase care vor fi transportate, în cazul în care acesta a fost eliberat în unul dintre statele semnatare ale </w:t>
      </w:r>
      <w:hyperlink r:id="rId138" w:tgtFrame="_blank" w:history="1">
        <w:r>
          <w:rPr>
            <w:rStyle w:val="Hyperlink"/>
          </w:rPr>
          <w:t>Acordului</w:t>
        </w:r>
      </w:hyperlink>
      <w:r>
        <w:t xml:space="preserve"> european referitor la transportul rutier internațional al mărfurilor periculoase (A.D.R.), încheiat la Geneva la 30 septembrie 1957, la care România a aderat prin Legea </w:t>
      </w:r>
      <w:hyperlink r:id="rId139" w:tgtFrame="_blank" w:history="1">
        <w:r>
          <w:rPr>
            <w:rStyle w:val="Hyperlink"/>
          </w:rPr>
          <w:t>nr. 31/1994</w:t>
        </w:r>
      </w:hyperlink>
      <w:r>
        <w:t>, altul decât România;</w:t>
      </w:r>
    </w:p>
    <w:p w:rsidR="007C7835" w:rsidRDefault="007C7835">
      <w:pPr>
        <w:pStyle w:val="al"/>
        <w:divId w:val="388262914"/>
      </w:pPr>
      <w:r>
        <w:t>f) autorizația eliberată de Comisia Națională pentru Controlul Activităților Nucleare, pentru vehiculele care transportă mărfuri periculoase din clasa 7;</w:t>
      </w:r>
    </w:p>
    <w:p w:rsidR="007C7835" w:rsidRDefault="007C7835">
      <w:pPr>
        <w:pStyle w:val="al"/>
        <w:divId w:val="388262914"/>
      </w:pPr>
      <w:r>
        <w:t>g) certificatul de inspecție tehnică, în cazul suprastructurilor specializate pentru transportul recipientelor cu gaze lichefiate sau cu alte mărfuri periculoase.</w:t>
      </w:r>
    </w:p>
    <w:p w:rsidR="007C7835" w:rsidRDefault="007C7835">
      <w:pPr>
        <w:pStyle w:val="Heading4"/>
        <w:divId w:val="388262914"/>
        <w:rPr>
          <w:rFonts w:eastAsia="Times New Roman"/>
        </w:rPr>
      </w:pPr>
      <w:r>
        <w:rPr>
          <w:rFonts w:eastAsia="Times New Roman"/>
        </w:rPr>
        <w:t>Art. 26. -</w:t>
      </w:r>
    </w:p>
    <w:p w:rsidR="007C7835" w:rsidRDefault="007C7835">
      <w:pPr>
        <w:pStyle w:val="al"/>
        <w:divId w:val="388262914"/>
      </w:pPr>
      <w:r>
        <w:t>(1) Copia conformă a licenței comunitare se eliberează în termen de 15 zile pentru un autovehicul sau ansamblu de vehicule, în funcție de tipul de transport rutier efectuat, respectiv transport rutier de mărfuri ori transport rutier de persoane.</w:t>
      </w:r>
      <w:r>
        <w:rPr>
          <w:rStyle w:val="cmg3"/>
        </w:rPr>
        <w:t xml:space="preserve"> 26/11/2012 - alineatul a fost </w:t>
      </w:r>
      <w:hyperlink r:id="rId140" w:anchor="p-63141353&amp;opt=M&amp;idRel=5490587" w:history="1">
        <w:r>
          <w:rPr>
            <w:rStyle w:val="cmg3"/>
            <w:u w:val="single"/>
          </w:rPr>
          <w:t>modificat</w:t>
        </w:r>
      </w:hyperlink>
      <w:r>
        <w:rPr>
          <w:rStyle w:val="cmg3"/>
        </w:rPr>
        <w:t xml:space="preserve"> prin Ordin </w:t>
      </w:r>
      <w:hyperlink r:id="rId141" w:anchor="p-63141353" w:history="1">
        <w:r>
          <w:rPr>
            <w:rStyle w:val="cmg3"/>
            <w:u w:val="single"/>
          </w:rPr>
          <w:t>1640/2012</w:t>
        </w:r>
      </w:hyperlink>
      <w:r>
        <w:rPr>
          <w:rStyle w:val="cmg3"/>
        </w:rPr>
        <w:t xml:space="preserve"> 11/08/2021 - alineatul a fost </w:t>
      </w:r>
      <w:hyperlink r:id="rId142" w:anchor="p-409503469&amp;opt=M&amp;idRel=28837996" w:history="1">
        <w:r>
          <w:rPr>
            <w:rStyle w:val="cmg3"/>
            <w:u w:val="single"/>
          </w:rPr>
          <w:t>modificat</w:t>
        </w:r>
      </w:hyperlink>
      <w:r>
        <w:rPr>
          <w:rStyle w:val="cmg3"/>
        </w:rPr>
        <w:t xml:space="preserve"> prin Ordin </w:t>
      </w:r>
      <w:hyperlink r:id="rId143" w:anchor="p-409503469" w:history="1">
        <w:r>
          <w:rPr>
            <w:rStyle w:val="cmg3"/>
            <w:u w:val="single"/>
          </w:rPr>
          <w:t>1049/2021</w:t>
        </w:r>
      </w:hyperlink>
      <w:r>
        <w:rPr>
          <w:rStyle w:val="cmg3"/>
        </w:rPr>
        <w:t xml:space="preserve"> 15/04/2022 - alineatul a fost </w:t>
      </w:r>
      <w:hyperlink r:id="rId144" w:anchor="p-461547235&amp;opt=M&amp;idRel=33489831" w:history="1">
        <w:r>
          <w:rPr>
            <w:rStyle w:val="cmg3"/>
            <w:u w:val="single"/>
          </w:rPr>
          <w:t>modificat</w:t>
        </w:r>
      </w:hyperlink>
      <w:r>
        <w:rPr>
          <w:rStyle w:val="cmg3"/>
        </w:rPr>
        <w:t xml:space="preserve"> prin Ordin </w:t>
      </w:r>
      <w:hyperlink r:id="rId145" w:anchor="p-461547235" w:history="1">
        <w:r>
          <w:rPr>
            <w:rStyle w:val="cmg3"/>
            <w:u w:val="single"/>
          </w:rPr>
          <w:t>379/2022</w:t>
        </w:r>
      </w:hyperlink>
    </w:p>
    <w:p w:rsidR="007C7835" w:rsidRDefault="007C7835">
      <w:pPr>
        <w:pStyle w:val="al"/>
        <w:divId w:val="388262914"/>
      </w:pPr>
      <w:r>
        <w:t>(2) Unui operator de transport rutier i se poate elibera un număr maxim de copii conforme ale licenței comunitare corespunzător numărului de autovehicule pentru care îndeplinește condiția de capacitate financiară.</w:t>
      </w:r>
    </w:p>
    <w:p w:rsidR="007C7835" w:rsidRDefault="007C7835">
      <w:pPr>
        <w:pStyle w:val="al"/>
        <w:divId w:val="388262914"/>
      </w:pPr>
      <w:r>
        <w:t>(2</w:t>
      </w:r>
      <w:r>
        <w:rPr>
          <w:vertAlign w:val="superscript"/>
        </w:rPr>
        <w:t>1</w:t>
      </w:r>
      <w:r>
        <w:t xml:space="preserve">) În situația în care un operator de transport solicită eliberarea unei copii conforme a licenței comunitare, iar condițiile referitoare la cerința privind competența profesională prevăzute la art. 12 </w:t>
      </w:r>
      <w:hyperlink r:id="rId146" w:anchor="p-447665549" w:tgtFrame="_blank" w:history="1">
        <w:r>
          <w:rPr>
            <w:rStyle w:val="Hyperlink"/>
          </w:rPr>
          <w:t>alin. (1)</w:t>
        </w:r>
      </w:hyperlink>
      <w:r>
        <w:t xml:space="preserve"> - </w:t>
      </w:r>
      <w:hyperlink r:id="rId147" w:anchor="p-447665553" w:tgtFrame="_blank" w:history="1">
        <w:r>
          <w:rPr>
            <w:rStyle w:val="Hyperlink"/>
          </w:rPr>
          <w:t>(3)</w:t>
        </w:r>
      </w:hyperlink>
      <w:r>
        <w:t xml:space="preserve"> din O.G. nr. 27/2011 nu mai sunt îndeplinite, copia conformă a licenței comunitare nu se eliberează.</w:t>
      </w:r>
      <w:r>
        <w:rPr>
          <w:rStyle w:val="cmg3"/>
        </w:rPr>
        <w:t xml:space="preserve"> 15/04/2022 - alineatul a fost introdus prin Ordin </w:t>
      </w:r>
      <w:hyperlink r:id="rId148" w:anchor="p-461547239" w:history="1">
        <w:r>
          <w:rPr>
            <w:rStyle w:val="cmg3"/>
            <w:u w:val="single"/>
          </w:rPr>
          <w:t>379/2022</w:t>
        </w:r>
      </w:hyperlink>
      <w:r>
        <w:rPr>
          <w:rStyle w:val="cmg3"/>
        </w:rPr>
        <w:t xml:space="preserve">. 05/05/2026 - alineatul a fost </w:t>
      </w:r>
      <w:hyperlink r:id="rId149" w:anchor="p-676972515&amp;opt=M&amp;idRel=49676069" w:history="1">
        <w:r>
          <w:rPr>
            <w:rStyle w:val="cmg3"/>
            <w:u w:val="single"/>
          </w:rPr>
          <w:t>modificat</w:t>
        </w:r>
      </w:hyperlink>
      <w:r>
        <w:rPr>
          <w:rStyle w:val="cmg3"/>
        </w:rPr>
        <w:t xml:space="preserve"> prin Ordin </w:t>
      </w:r>
      <w:hyperlink r:id="rId150" w:anchor="p-676972515" w:history="1">
        <w:r>
          <w:rPr>
            <w:rStyle w:val="cmg3"/>
            <w:u w:val="single"/>
          </w:rPr>
          <w:t>418/2026</w:t>
        </w:r>
      </w:hyperlink>
    </w:p>
    <w:p w:rsidR="007C7835" w:rsidRDefault="007C7835">
      <w:pPr>
        <w:pStyle w:val="al"/>
        <w:divId w:val="388262914"/>
      </w:pPr>
      <w:r>
        <w:t>(3) La eliberarea copiei conforme a licenței comunitare pentru un vehicul care deține copie conformă a licenței comunitare/certificatului de transport în cont propriu valabilă pe numele altui operator de transport/întreprinderi, aceasta din urmă își pierde valabilitatea.</w:t>
      </w:r>
      <w:r>
        <w:rPr>
          <w:rStyle w:val="cmg3"/>
        </w:rPr>
        <w:t xml:space="preserve"> 17/09/2015 - alineatul a fost introdus prin Ordin </w:t>
      </w:r>
      <w:hyperlink r:id="rId151" w:anchor="p-82697458" w:history="1">
        <w:r>
          <w:rPr>
            <w:rStyle w:val="cmg3"/>
            <w:u w:val="single"/>
          </w:rPr>
          <w:t>1001/2015</w:t>
        </w:r>
      </w:hyperlink>
      <w:r>
        <w:rPr>
          <w:rStyle w:val="cmg3"/>
        </w:rPr>
        <w:t>.</w:t>
      </w:r>
    </w:p>
    <w:p w:rsidR="007C7835" w:rsidRDefault="007C7835">
      <w:pPr>
        <w:pStyle w:val="al"/>
        <w:divId w:val="388262914"/>
      </w:pPr>
      <w:r>
        <w:t>(4) În cazul în care operatorul de transport nu mai deține autovehiculul pentru care a obținut o copie conformă a licenței comunitare, aceasta își pierde valabilitatea, fiind considerată nulă.</w:t>
      </w:r>
      <w:r>
        <w:rPr>
          <w:rStyle w:val="cmg3"/>
        </w:rPr>
        <w:t xml:space="preserve"> 17/09/2015 - alineatul a fost introdus prin Ordin </w:t>
      </w:r>
      <w:hyperlink r:id="rId152" w:anchor="p-82697458" w:history="1">
        <w:r>
          <w:rPr>
            <w:rStyle w:val="cmg3"/>
            <w:u w:val="single"/>
          </w:rPr>
          <w:t>1001/2015</w:t>
        </w:r>
      </w:hyperlink>
      <w:r>
        <w:rPr>
          <w:rStyle w:val="cmg3"/>
        </w:rPr>
        <w:t>.</w:t>
      </w:r>
    </w:p>
    <w:p w:rsidR="007C7835" w:rsidRDefault="007C7835">
      <w:pPr>
        <w:pStyle w:val="Heading4"/>
        <w:divId w:val="388262914"/>
        <w:rPr>
          <w:rFonts w:eastAsia="Times New Roman"/>
        </w:rPr>
      </w:pPr>
      <w:r>
        <w:rPr>
          <w:rFonts w:eastAsia="Times New Roman"/>
        </w:rPr>
        <w:t>Art. 27. -</w:t>
      </w:r>
    </w:p>
    <w:p w:rsidR="007C7835" w:rsidRDefault="007C7835">
      <w:pPr>
        <w:pStyle w:val="al"/>
        <w:divId w:val="388262914"/>
      </w:pPr>
      <w:r>
        <w:t xml:space="preserve">(1) În cazul în care operatorul de transport rutier își schimbă sediul declarat în cererea prevăzută la art. 21 </w:t>
      </w:r>
      <w:hyperlink r:id="rId153" w:anchor="p-57434554" w:tgtFrame="_blank" w:history="1">
        <w:r>
          <w:rPr>
            <w:rStyle w:val="Hyperlink"/>
          </w:rPr>
          <w:t>alin. (1)</w:t>
        </w:r>
      </w:hyperlink>
      <w:r>
        <w:t>, acesta trebuie să notifice schimbarea către Autoritatea Rutieră Română - A.R.R. și să certifice printr-o declarație pe propria răspundere menținerea condițiilor care au stat la baza eliberării licenței comunitare și a copiilor conforme ale acesteia prevăzute de prezentele norme, în cel mult 15 zile de la schimbarea sediului declarat.</w:t>
      </w:r>
      <w:r>
        <w:rPr>
          <w:rStyle w:val="cmg3"/>
        </w:rPr>
        <w:t xml:space="preserve"> 26/11/2012 - alineatul a fost </w:t>
      </w:r>
      <w:hyperlink r:id="rId154" w:anchor="p-63141357&amp;opt=M&amp;idRel=5490588" w:history="1">
        <w:r>
          <w:rPr>
            <w:rStyle w:val="cmg3"/>
            <w:u w:val="single"/>
          </w:rPr>
          <w:t>modificat</w:t>
        </w:r>
      </w:hyperlink>
      <w:r>
        <w:rPr>
          <w:rStyle w:val="cmg3"/>
        </w:rPr>
        <w:t xml:space="preserve"> prin Ordin </w:t>
      </w:r>
      <w:hyperlink r:id="rId155" w:anchor="p-63141357" w:history="1">
        <w:r>
          <w:rPr>
            <w:rStyle w:val="cmg3"/>
            <w:u w:val="single"/>
          </w:rPr>
          <w:t>1640/2012</w:t>
        </w:r>
      </w:hyperlink>
    </w:p>
    <w:p w:rsidR="007C7835" w:rsidRDefault="007C7835">
      <w:pPr>
        <w:pStyle w:val="al"/>
        <w:divId w:val="388262914"/>
      </w:pPr>
      <w:r>
        <w:t>(1</w:t>
      </w:r>
      <w:r>
        <w:rPr>
          <w:vertAlign w:val="superscript"/>
        </w:rPr>
        <w:t>1</w:t>
      </w:r>
      <w:r>
        <w:t>) În cazul în care operatorul de transport rutier își schimbă denumirea cu păstrarea codului unic de înregistrare la Oficiul Național al Registrului Comerțului, acesta trebuie să notifice schimbarea către Autoritatea Rutieră Română - A.R.R., în cel mult 15 zile.</w:t>
      </w:r>
      <w:r>
        <w:rPr>
          <w:rStyle w:val="cmg3"/>
        </w:rPr>
        <w:t xml:space="preserve"> 17/09/2015 - alineatul a fost introdus prin Ordin </w:t>
      </w:r>
      <w:hyperlink r:id="rId156" w:anchor="p-82697462" w:history="1">
        <w:r>
          <w:rPr>
            <w:rStyle w:val="cmg3"/>
            <w:u w:val="single"/>
          </w:rPr>
          <w:t>1001/2015</w:t>
        </w:r>
      </w:hyperlink>
      <w:r>
        <w:rPr>
          <w:rStyle w:val="cmg3"/>
        </w:rPr>
        <w:t>.</w:t>
      </w:r>
    </w:p>
    <w:p w:rsidR="007C7835" w:rsidRDefault="007C7835">
      <w:pPr>
        <w:pStyle w:val="al"/>
        <w:divId w:val="388262914"/>
      </w:pPr>
      <w:r>
        <w:t xml:space="preserve">(2) Autoritatea Rutieră Română - A.R.R. va înlocui, în termen de 5 zile de la notificările prevăzute la </w:t>
      </w:r>
      <w:hyperlink r:id="rId157" w:anchor="p-63143120" w:tgtFrame="_blank" w:history="1">
        <w:r>
          <w:rPr>
            <w:rStyle w:val="Hyperlink"/>
          </w:rPr>
          <w:t>alin. (1)</w:t>
        </w:r>
      </w:hyperlink>
      <w:r>
        <w:t xml:space="preserve"> sau </w:t>
      </w:r>
      <w:hyperlink r:id="rId158" w:anchor="p-82698123" w:tgtFrame="_blank" w:history="1">
        <w:r>
          <w:rPr>
            <w:rStyle w:val="Hyperlink"/>
          </w:rPr>
          <w:t>(1</w:t>
        </w:r>
        <w:r>
          <w:rPr>
            <w:rStyle w:val="Hyperlink"/>
            <w:vertAlign w:val="superscript"/>
          </w:rPr>
          <w:t>1</w:t>
        </w:r>
        <w:r>
          <w:rPr>
            <w:rStyle w:val="Hyperlink"/>
          </w:rPr>
          <w:t>)</w:t>
        </w:r>
      </w:hyperlink>
      <w:r>
        <w:t>, licența comunitară și copiile conforme ale acesteia modificate, păstrându-se perioada de valabilitate rămasă până la expirarea licenței comunitare și a copiilor conforme ale acesteia eliberate anterior, care sunt depuse la Autoritatea Rutieră Română - A.R.R.</w:t>
      </w:r>
      <w:r>
        <w:rPr>
          <w:rStyle w:val="cmg3"/>
        </w:rPr>
        <w:t xml:space="preserve"> 17/09/2015 - alineatul a fost </w:t>
      </w:r>
      <w:hyperlink r:id="rId159" w:anchor="p-82697465&amp;opt=M&amp;idRel=10094767" w:history="1">
        <w:r>
          <w:rPr>
            <w:rStyle w:val="cmg3"/>
            <w:u w:val="single"/>
          </w:rPr>
          <w:t>modificat</w:t>
        </w:r>
      </w:hyperlink>
      <w:r>
        <w:rPr>
          <w:rStyle w:val="cmg3"/>
        </w:rPr>
        <w:t xml:space="preserve"> prin Ordin </w:t>
      </w:r>
      <w:hyperlink r:id="rId160" w:anchor="p-82697465" w:history="1">
        <w:r>
          <w:rPr>
            <w:rStyle w:val="cmg3"/>
            <w:u w:val="single"/>
          </w:rPr>
          <w:t>1001/2015</w:t>
        </w:r>
      </w:hyperlink>
      <w:r>
        <w:rPr>
          <w:rStyle w:val="cmg3"/>
        </w:rPr>
        <w:t xml:space="preserve"> 05/05/2026 - alineatul a fost </w:t>
      </w:r>
      <w:hyperlink r:id="rId161" w:anchor="p-676972518&amp;opt=M&amp;idRel=49676070" w:history="1">
        <w:r>
          <w:rPr>
            <w:rStyle w:val="cmg3"/>
            <w:u w:val="single"/>
          </w:rPr>
          <w:t>modificat</w:t>
        </w:r>
      </w:hyperlink>
      <w:r>
        <w:rPr>
          <w:rStyle w:val="cmg3"/>
        </w:rPr>
        <w:t xml:space="preserve"> prin Ordin </w:t>
      </w:r>
      <w:hyperlink r:id="rId162" w:anchor="p-676972518" w:history="1">
        <w:r>
          <w:rPr>
            <w:rStyle w:val="cmg3"/>
            <w:u w:val="single"/>
          </w:rPr>
          <w:t>418/2026</w:t>
        </w:r>
      </w:hyperlink>
    </w:p>
    <w:p w:rsidR="007C7835" w:rsidRDefault="007C7835">
      <w:pPr>
        <w:pStyle w:val="al"/>
        <w:divId w:val="388262914"/>
      </w:pPr>
      <w:r>
        <w:t xml:space="preserve">(3) Licența comunitară și copiile conforme ale acesteia înlocuite, prevăzute la </w:t>
      </w:r>
      <w:hyperlink r:id="rId163" w:anchor="p-82698124" w:tgtFrame="_blank" w:history="1">
        <w:r>
          <w:rPr>
            <w:rStyle w:val="Hyperlink"/>
          </w:rPr>
          <w:t>alin. (2)</w:t>
        </w:r>
      </w:hyperlink>
      <w:r>
        <w:t xml:space="preserve"> se eliberează de către Autoritatea Rutieră Română - A.R.R. numai după prezentarea de către operatorul de transport rutier a documentului de plată a tarifului pentru înlocuirea documentelor respective.</w:t>
      </w:r>
      <w:r>
        <w:rPr>
          <w:rStyle w:val="cmg3"/>
        </w:rPr>
        <w:t xml:space="preserve"> 17/09/2015 - alineatul a fost </w:t>
      </w:r>
      <w:hyperlink r:id="rId164" w:anchor="p-82697465&amp;opt=M&amp;idRel=10094768" w:history="1">
        <w:r>
          <w:rPr>
            <w:rStyle w:val="cmg3"/>
            <w:u w:val="single"/>
          </w:rPr>
          <w:t>modificat</w:t>
        </w:r>
      </w:hyperlink>
      <w:r>
        <w:rPr>
          <w:rStyle w:val="cmg3"/>
        </w:rPr>
        <w:t xml:space="preserve"> prin Ordin </w:t>
      </w:r>
      <w:hyperlink r:id="rId165" w:anchor="p-82697465" w:history="1">
        <w:r>
          <w:rPr>
            <w:rStyle w:val="cmg3"/>
            <w:u w:val="single"/>
          </w:rPr>
          <w:t>1001/2015</w:t>
        </w:r>
      </w:hyperlink>
    </w:p>
    <w:p w:rsidR="007C7835" w:rsidRDefault="007C7835">
      <w:pPr>
        <w:pStyle w:val="Heading4"/>
        <w:divId w:val="388262914"/>
        <w:rPr>
          <w:rFonts w:eastAsia="Times New Roman"/>
        </w:rPr>
      </w:pPr>
      <w:r>
        <w:rPr>
          <w:rFonts w:eastAsia="Times New Roman"/>
        </w:rPr>
        <w:t xml:space="preserve">Art. 28. - </w:t>
      </w:r>
      <w:r>
        <w:rPr>
          <w:rStyle w:val="cmg3"/>
          <w:rFonts w:eastAsia="Times New Roman"/>
          <w:b w:val="0"/>
          <w:bCs w:val="0"/>
        </w:rPr>
        <w:t xml:space="preserve">07/06/2024 - Art. 28. a fost </w:t>
      </w:r>
      <w:hyperlink r:id="rId166" w:anchor="p-572500367&amp;opt=M&amp;idRel=41258107" w:history="1">
        <w:r>
          <w:rPr>
            <w:rStyle w:val="cmg3"/>
            <w:rFonts w:eastAsia="Times New Roman"/>
            <w:b w:val="0"/>
            <w:bCs w:val="0"/>
            <w:u w:val="single"/>
          </w:rPr>
          <w:t>modificat</w:t>
        </w:r>
      </w:hyperlink>
      <w:r>
        <w:rPr>
          <w:rStyle w:val="cmg3"/>
          <w:rFonts w:eastAsia="Times New Roman"/>
          <w:b w:val="0"/>
          <w:bCs w:val="0"/>
        </w:rPr>
        <w:t xml:space="preserve"> prin Ordin </w:t>
      </w:r>
      <w:hyperlink r:id="rId167" w:anchor="p-572500367" w:history="1">
        <w:r>
          <w:rPr>
            <w:rStyle w:val="cmg3"/>
            <w:rFonts w:eastAsia="Times New Roman"/>
            <w:b w:val="0"/>
            <w:bCs w:val="0"/>
            <w:u w:val="single"/>
          </w:rPr>
          <w:t>1129/2024</w:t>
        </w:r>
      </w:hyperlink>
    </w:p>
    <w:p w:rsidR="007C7835" w:rsidRDefault="007C7835">
      <w:pPr>
        <w:pStyle w:val="al"/>
        <w:divId w:val="388262914"/>
      </w:pPr>
      <w:r>
        <w:t>La solicitarea expresă a operatorului de transport rutier privind anularea licenței comunitare și/sau a copiilor conforme ale acesteia, Autoritatea Rutieră Română - A.R.R. va proceda la anularea acestor documente și la radierea poziției din Registrul electronic național al operatorilor de transport rutier.</w:t>
      </w:r>
    </w:p>
    <w:p w:rsidR="007C7835" w:rsidRDefault="007C7835">
      <w:pPr>
        <w:pStyle w:val="Heading2"/>
        <w:jc w:val="center"/>
        <w:divId w:val="388262914"/>
        <w:rPr>
          <w:rFonts w:eastAsia="Times New Roman"/>
        </w:rPr>
      </w:pPr>
      <w:r>
        <w:rPr>
          <w:rFonts w:eastAsia="Times New Roman"/>
        </w:rPr>
        <w:t>SECȚIUNEA 2 Transportul rutier în cont propriu</w:t>
      </w:r>
    </w:p>
    <w:p w:rsidR="007C7835" w:rsidRDefault="007C7835">
      <w:pPr>
        <w:pStyle w:val="Heading4"/>
        <w:divId w:val="388262914"/>
        <w:rPr>
          <w:rFonts w:eastAsia="Times New Roman"/>
        </w:rPr>
      </w:pPr>
      <w:r>
        <w:rPr>
          <w:rFonts w:eastAsia="Times New Roman"/>
        </w:rPr>
        <w:t>Art. 29. -</w:t>
      </w:r>
    </w:p>
    <w:p w:rsidR="007C7835" w:rsidRDefault="007C7835">
      <w:pPr>
        <w:pStyle w:val="al"/>
        <w:divId w:val="388262914"/>
      </w:pPr>
      <w:r>
        <w:t>(1) Transportul rutier în cont propriu de mărfuri și persoane se efectuează de către întreprindere în baza certificatului de transport în cont propriu numai cu autovehicule la bordul cărora există, pe toată durata transportului, o copie conformă a certificatului de transport în cont propriu, documentul de transport, precum și celelalte documente specifice tipului de transport efectuat, stabilite prin reglementările în vigoare.</w:t>
      </w:r>
    </w:p>
    <w:p w:rsidR="007C7835" w:rsidRDefault="007C7835">
      <w:pPr>
        <w:pStyle w:val="Heading4"/>
        <w:divId w:val="388262914"/>
        <w:rPr>
          <w:rFonts w:eastAsia="Times New Roman"/>
        </w:rPr>
      </w:pPr>
      <w:r>
        <w:rPr>
          <w:rFonts w:eastAsia="Times New Roman"/>
        </w:rPr>
        <w:t>Art. 30. -</w:t>
      </w:r>
    </w:p>
    <w:p w:rsidR="007C7835" w:rsidRDefault="007C7835">
      <w:pPr>
        <w:pStyle w:val="al"/>
        <w:divId w:val="388262914"/>
      </w:pPr>
      <w:r>
        <w:t>(1) Certificatul de transport în cont propriu este eliberat de Autoritatea Rutieră Română - A.R.R. cu o valabilitate de 10 ani, după prezentarea documentului de plată a tarifului de eliberare, aceasta păstrându-se la sediul întreprinderii.</w:t>
      </w:r>
    </w:p>
    <w:p w:rsidR="007C7835" w:rsidRDefault="007C7835">
      <w:pPr>
        <w:pStyle w:val="al"/>
        <w:divId w:val="388262914"/>
      </w:pPr>
      <w:r>
        <w:t>(2) Copiile conforme ale certificatului de transport în cont propriu se eliberează de Autoritatea Rutieră Română - A.R.R. cu o valabilitate de minim 1 an și fără a depăși perioada de valabilitate a certificatului de transport în cont propriu, după prezentarea documentului de plată a tarifului de eliberare, acestea păstrându-se la bordul autovehiculelor pentru care au fost emise.</w:t>
      </w:r>
    </w:p>
    <w:p w:rsidR="007C7835" w:rsidRDefault="007C7835">
      <w:pPr>
        <w:pStyle w:val="al"/>
        <w:divId w:val="388262914"/>
      </w:pPr>
      <w:r>
        <w:t>(2</w:t>
      </w:r>
      <w:r>
        <w:rPr>
          <w:vertAlign w:val="superscript"/>
        </w:rPr>
        <w:t>1</w:t>
      </w:r>
      <w:r>
        <w:t>) Valabilitatea certificatului de transport în cont propriu și a copiilor conforme începe din ziua următoare emiterii acestora.</w:t>
      </w:r>
      <w:r>
        <w:rPr>
          <w:rStyle w:val="cmg3"/>
        </w:rPr>
        <w:t xml:space="preserve"> 07/06/2024 - alineatul a fost introdus prin Ordin </w:t>
      </w:r>
      <w:hyperlink r:id="rId168" w:anchor="p-572500371" w:history="1">
        <w:r>
          <w:rPr>
            <w:rStyle w:val="cmg3"/>
            <w:u w:val="single"/>
          </w:rPr>
          <w:t>1129/2024</w:t>
        </w:r>
      </w:hyperlink>
      <w:r>
        <w:rPr>
          <w:rStyle w:val="cmg3"/>
        </w:rPr>
        <w:t>.</w:t>
      </w:r>
    </w:p>
    <w:p w:rsidR="007C7835" w:rsidRDefault="007C7835">
      <w:pPr>
        <w:pStyle w:val="al"/>
        <w:divId w:val="388262914"/>
      </w:pPr>
      <w:r>
        <w:t>(3) Certificatul de transport în cont propriu și copiile conforme ale acestuia sunt documente nominale ale întreprinderii, nefiind transmisibile.</w:t>
      </w:r>
    </w:p>
    <w:p w:rsidR="007C7835" w:rsidRDefault="007C7835">
      <w:pPr>
        <w:pStyle w:val="al"/>
        <w:divId w:val="388262914"/>
      </w:pPr>
      <w:r>
        <w:t>(4) Copiile conforme ale certificatului de transport în cont propriu sunt personalizate de către Autoritatea Rutieră Română - A.R.R. cu numerele de înmatriculare ale autovehiculelor pentru care au fost emise.</w:t>
      </w:r>
    </w:p>
    <w:p w:rsidR="007C7835" w:rsidRDefault="007C7835">
      <w:pPr>
        <w:pStyle w:val="al"/>
        <w:divId w:val="388262914"/>
      </w:pPr>
      <w:r>
        <w:t xml:space="preserve">(5) Modelul certificatului de transport în cont propriu este prevăzut în anexa </w:t>
      </w:r>
      <w:hyperlink r:id="rId169" w:anchor="p-57435645" w:tgtFrame="_blank" w:history="1">
        <w:r>
          <w:rPr>
            <w:rStyle w:val="Hyperlink"/>
          </w:rPr>
          <w:t>nr. 9</w:t>
        </w:r>
      </w:hyperlink>
      <w:r>
        <w:t xml:space="preserve"> la prezentele norme metodologice.</w:t>
      </w:r>
    </w:p>
    <w:p w:rsidR="007C7835" w:rsidRDefault="007C7835">
      <w:pPr>
        <w:pStyle w:val="al"/>
        <w:divId w:val="388262914"/>
      </w:pPr>
      <w:r>
        <w:t xml:space="preserve">(6) Modelul copiei conforme a certificatului de transport în cont propriu corespunzător transportului rutier de mărfuri este prevăzut în anexa </w:t>
      </w:r>
      <w:hyperlink r:id="rId170" w:anchor="p-57435656" w:tgtFrame="_blank" w:history="1">
        <w:r>
          <w:rPr>
            <w:rStyle w:val="Hyperlink"/>
          </w:rPr>
          <w:t>nr. 10</w:t>
        </w:r>
      </w:hyperlink>
      <w:r>
        <w:t xml:space="preserve"> la prezentele norme metodologice.</w:t>
      </w:r>
    </w:p>
    <w:p w:rsidR="007C7835" w:rsidRDefault="007C7835">
      <w:pPr>
        <w:pStyle w:val="al"/>
        <w:divId w:val="388262914"/>
      </w:pPr>
      <w:r>
        <w:t xml:space="preserve">(7) Modelul copiei conforme a certificatului de transport în cont propriu corespunzător transportului rutier de persoane este prevăzut în anexa </w:t>
      </w:r>
      <w:hyperlink r:id="rId171" w:anchor="p-57435669" w:tgtFrame="_blank" w:history="1">
        <w:r>
          <w:rPr>
            <w:rStyle w:val="Hyperlink"/>
          </w:rPr>
          <w:t>nr. 11</w:t>
        </w:r>
      </w:hyperlink>
      <w:r>
        <w:t xml:space="preserve"> la prezentele norme metodologice.</w:t>
      </w:r>
    </w:p>
    <w:p w:rsidR="007C7835" w:rsidRDefault="007C7835">
      <w:pPr>
        <w:pStyle w:val="Heading4"/>
        <w:divId w:val="388262914"/>
        <w:rPr>
          <w:rFonts w:eastAsia="Times New Roman"/>
        </w:rPr>
      </w:pPr>
      <w:r>
        <w:rPr>
          <w:rFonts w:eastAsia="Times New Roman"/>
        </w:rPr>
        <w:t>Art. 31. -</w:t>
      </w:r>
    </w:p>
    <w:p w:rsidR="007C7835" w:rsidRDefault="007C7835">
      <w:pPr>
        <w:pStyle w:val="al"/>
        <w:divId w:val="388262914"/>
      </w:pPr>
      <w:r>
        <w:t>(1) Pentru obținerea certificatului de transport în cont propriu și a copiilor conforme ale acestuia, întreprinderea depune sau transmite online cu semnătură electronică sau prin servicii poștale cu confirmare de primire, la Autoritatea Rutieră Română - A.R.R., o cerere al cărei model este publicat pe site-ul acesteia.</w:t>
      </w:r>
      <w:r>
        <w:rPr>
          <w:rStyle w:val="cmg3"/>
        </w:rPr>
        <w:t xml:space="preserve"> 11/08/2021 - alineatul a fost </w:t>
      </w:r>
      <w:hyperlink r:id="rId172" w:anchor="p-409503473&amp;opt=M&amp;idRel=28837997" w:history="1">
        <w:r>
          <w:rPr>
            <w:rStyle w:val="cmg3"/>
            <w:u w:val="single"/>
          </w:rPr>
          <w:t>modificat</w:t>
        </w:r>
      </w:hyperlink>
      <w:r>
        <w:rPr>
          <w:rStyle w:val="cmg3"/>
        </w:rPr>
        <w:t xml:space="preserve"> prin Ordin </w:t>
      </w:r>
      <w:hyperlink r:id="rId173" w:anchor="p-409503473" w:history="1">
        <w:r>
          <w:rPr>
            <w:rStyle w:val="cmg3"/>
            <w:u w:val="single"/>
          </w:rPr>
          <w:t>1049/2021</w:t>
        </w:r>
      </w:hyperlink>
      <w:r>
        <w:rPr>
          <w:rStyle w:val="cmg3"/>
        </w:rPr>
        <w:t xml:space="preserve"> 19/05/2025 - alineatul a fost </w:t>
      </w:r>
      <w:hyperlink r:id="rId174" w:anchor="p-624262756&amp;opt=M&amp;idRel=45021338" w:history="1">
        <w:r>
          <w:rPr>
            <w:rStyle w:val="cmg3"/>
            <w:u w:val="single"/>
          </w:rPr>
          <w:t>modificat</w:t>
        </w:r>
      </w:hyperlink>
      <w:r>
        <w:rPr>
          <w:rStyle w:val="cmg3"/>
        </w:rPr>
        <w:t xml:space="preserve"> prin Ordin </w:t>
      </w:r>
      <w:hyperlink r:id="rId175" w:anchor="p-624262756" w:history="1">
        <w:r>
          <w:rPr>
            <w:rStyle w:val="cmg3"/>
            <w:u w:val="single"/>
          </w:rPr>
          <w:t>457/2025</w:t>
        </w:r>
      </w:hyperlink>
    </w:p>
    <w:p w:rsidR="007C7835" w:rsidRDefault="007C7835">
      <w:pPr>
        <w:pStyle w:val="al"/>
        <w:divId w:val="388262914"/>
      </w:pPr>
      <w:r>
        <w:t>(2) Cererea prevăzută la alin. (1) va fi depusă sau transmisă de întreprinderi, respectiv de deținătorii de certificat de transport în cont propriu și copii conforme, cu maximum 30 de zile înainte de expirarea valabilității acestora, însoțită de următoarele:</w:t>
      </w:r>
      <w:r>
        <w:rPr>
          <w:rStyle w:val="cmg3"/>
        </w:rPr>
        <w:t xml:space="preserve"> 07/06/2024 - alineatul a fost </w:t>
      </w:r>
      <w:hyperlink r:id="rId176" w:anchor="p-572500374&amp;opt=M&amp;idRel=41258110" w:history="1">
        <w:r>
          <w:rPr>
            <w:rStyle w:val="cmg3"/>
            <w:u w:val="single"/>
          </w:rPr>
          <w:t>modificat</w:t>
        </w:r>
      </w:hyperlink>
      <w:r>
        <w:rPr>
          <w:rStyle w:val="cmg3"/>
        </w:rPr>
        <w:t xml:space="preserve"> prin Ordin </w:t>
      </w:r>
      <w:hyperlink r:id="rId177" w:anchor="p-572500374" w:history="1">
        <w:r>
          <w:rPr>
            <w:rStyle w:val="cmg3"/>
            <w:u w:val="single"/>
          </w:rPr>
          <w:t>1129/2024</w:t>
        </w:r>
      </w:hyperlink>
      <w:r>
        <w:rPr>
          <w:rStyle w:val="cmg3"/>
        </w:rPr>
        <w:t xml:space="preserve"> 19/05/2025 - alineatul a fost </w:t>
      </w:r>
      <w:hyperlink r:id="rId178" w:anchor="p-624262760&amp;opt=M&amp;idRel=45021339" w:history="1">
        <w:r>
          <w:rPr>
            <w:rStyle w:val="cmg3"/>
            <w:u w:val="single"/>
          </w:rPr>
          <w:t>modificat</w:t>
        </w:r>
      </w:hyperlink>
      <w:r>
        <w:rPr>
          <w:rStyle w:val="cmg3"/>
        </w:rPr>
        <w:t xml:space="preserve"> prin Ordin </w:t>
      </w:r>
      <w:hyperlink r:id="rId179" w:anchor="p-624262760" w:history="1">
        <w:r>
          <w:rPr>
            <w:rStyle w:val="cmg3"/>
            <w:u w:val="single"/>
          </w:rPr>
          <w:t>457/2025</w:t>
        </w:r>
      </w:hyperlink>
    </w:p>
    <w:p w:rsidR="007C7835" w:rsidRDefault="007C7835">
      <w:pPr>
        <w:pStyle w:val="al"/>
        <w:divId w:val="388262914"/>
      </w:pPr>
      <w:r>
        <w:t xml:space="preserve">a) certificatul de cazier judiciar al managerului de transport și declarația pe propria răspundere a acestuia, al cărei model este publicat pe site-ul Autorității Rutiere Române - A.R.R., din care să reiasă că nu a fost sancționat pentru încălcările prevăzute la art. 6 alin. (1) </w:t>
      </w:r>
      <w:hyperlink r:id="rId180" w:anchor="p-59247093" w:tgtFrame="_blank" w:history="1">
        <w:r>
          <w:rPr>
            <w:rStyle w:val="Hyperlink"/>
          </w:rPr>
          <w:t>lit. a)</w:t>
        </w:r>
      </w:hyperlink>
      <w:r>
        <w:t xml:space="preserve"> și </w:t>
      </w:r>
      <w:hyperlink r:id="rId181" w:anchor="p-59247100" w:tgtFrame="_blank" w:history="1">
        <w:r>
          <w:rPr>
            <w:rStyle w:val="Hyperlink"/>
          </w:rPr>
          <w:t>b)</w:t>
        </w:r>
      </w:hyperlink>
      <w:r>
        <w:t xml:space="preserve"> din Regulamentul (CE) nr. 1.071/2009, sau documentul prevăzut la </w:t>
      </w:r>
      <w:hyperlink r:id="rId182" w:anchor="p-59247217" w:tgtFrame="_blank" w:history="1">
        <w:r>
          <w:rPr>
            <w:rStyle w:val="Hyperlink"/>
          </w:rPr>
          <w:t>art. 19</w:t>
        </w:r>
      </w:hyperlink>
      <w:r>
        <w:t xml:space="preserve"> din Regulamentul (CE) nr. 1.071/2009, în cazul resortisanților altor state membre ale Uniunii Europene;</w:t>
      </w:r>
      <w:r>
        <w:rPr>
          <w:rStyle w:val="cmg3"/>
        </w:rPr>
        <w:t xml:space="preserve"> 19/05/2025 - litera a fost </w:t>
      </w:r>
      <w:hyperlink r:id="rId183" w:anchor="p-624262763&amp;opt=M&amp;idRel=45021340" w:history="1">
        <w:r>
          <w:rPr>
            <w:rStyle w:val="cmg3"/>
            <w:u w:val="single"/>
          </w:rPr>
          <w:t>modificată</w:t>
        </w:r>
      </w:hyperlink>
      <w:r>
        <w:rPr>
          <w:rStyle w:val="cmg3"/>
        </w:rPr>
        <w:t xml:space="preserve"> prin Ordin </w:t>
      </w:r>
      <w:hyperlink r:id="rId184" w:anchor="p-624262763" w:history="1">
        <w:r>
          <w:rPr>
            <w:rStyle w:val="cmg3"/>
            <w:u w:val="single"/>
          </w:rPr>
          <w:t>457/2025</w:t>
        </w:r>
      </w:hyperlink>
    </w:p>
    <w:p w:rsidR="007C7835" w:rsidRDefault="007C7835">
      <w:pPr>
        <w:pStyle w:val="al"/>
        <w:divId w:val="388262914"/>
      </w:pPr>
      <w:r>
        <w:t xml:space="preserve">b) certificatul de cazier judiciar al întreprinderii și declarația pe propria răspundere a reprezentantului acesteia, al cărei model este publicat pe site-ul Autorității Rutiere Române - A.R.R., din care să reiasă că întreprinderea nu a fost sancționată pentru încălcările prevăzute la art. 6 alin. (1) </w:t>
      </w:r>
      <w:hyperlink r:id="rId185" w:anchor="p-59247093" w:tgtFrame="_blank" w:history="1">
        <w:r>
          <w:rPr>
            <w:rStyle w:val="Hyperlink"/>
          </w:rPr>
          <w:t>lit. a)</w:t>
        </w:r>
      </w:hyperlink>
      <w:r>
        <w:t xml:space="preserve"> și </w:t>
      </w:r>
      <w:hyperlink r:id="rId186" w:anchor="p-59247100" w:tgtFrame="_blank" w:history="1">
        <w:r>
          <w:rPr>
            <w:rStyle w:val="Hyperlink"/>
          </w:rPr>
          <w:t>b)</w:t>
        </w:r>
      </w:hyperlink>
      <w:r>
        <w:t xml:space="preserve"> din Regulamentul (CE) nr. 1.071/2009;</w:t>
      </w:r>
      <w:r>
        <w:rPr>
          <w:rStyle w:val="cmg3"/>
        </w:rPr>
        <w:t xml:space="preserve"> 19/05/2025 - litera a fost </w:t>
      </w:r>
      <w:hyperlink r:id="rId187" w:anchor="p-624262763&amp;opt=M&amp;idRel=45021341" w:history="1">
        <w:r>
          <w:rPr>
            <w:rStyle w:val="cmg3"/>
            <w:u w:val="single"/>
          </w:rPr>
          <w:t>modificată</w:t>
        </w:r>
      </w:hyperlink>
      <w:r>
        <w:rPr>
          <w:rStyle w:val="cmg3"/>
        </w:rPr>
        <w:t xml:space="preserve"> prin Ordin </w:t>
      </w:r>
      <w:hyperlink r:id="rId188" w:anchor="p-624262763" w:history="1">
        <w:r>
          <w:rPr>
            <w:rStyle w:val="cmg3"/>
            <w:u w:val="single"/>
          </w:rPr>
          <w:t>457/2025</w:t>
        </w:r>
      </w:hyperlink>
    </w:p>
    <w:p w:rsidR="007C7835" w:rsidRDefault="007C7835">
      <w:pPr>
        <w:pStyle w:val="al"/>
        <w:divId w:val="388262914"/>
      </w:pPr>
      <w:r>
        <w:t>c) dovada recunoașterii certificatului de competență profesională al managerului de transport valabil, în cazul în care acesta a fost eliberat de autoritățile competente din statele membre ale Uniunii Europene, altul decât România, din Spațiul Economic European sau din Confederația Elvețiană.</w:t>
      </w:r>
      <w:r>
        <w:rPr>
          <w:rStyle w:val="cmg3"/>
        </w:rPr>
        <w:t xml:space="preserve"> 11/08/2021 - litera a fost </w:t>
      </w:r>
      <w:hyperlink r:id="rId189" w:anchor="p-409503477&amp;opt=M&amp;idRel=28837998" w:history="1">
        <w:r>
          <w:rPr>
            <w:rStyle w:val="cmg3"/>
            <w:u w:val="single"/>
          </w:rPr>
          <w:t>modificată</w:t>
        </w:r>
      </w:hyperlink>
      <w:r>
        <w:rPr>
          <w:rStyle w:val="cmg3"/>
        </w:rPr>
        <w:t xml:space="preserve"> prin Ordin </w:t>
      </w:r>
      <w:hyperlink r:id="rId190" w:anchor="p-409503477" w:history="1">
        <w:r>
          <w:rPr>
            <w:rStyle w:val="cmg3"/>
            <w:u w:val="single"/>
          </w:rPr>
          <w:t>1049/2021</w:t>
        </w:r>
      </w:hyperlink>
    </w:p>
    <w:p w:rsidR="007C7835" w:rsidRDefault="007C7835">
      <w:pPr>
        <w:pStyle w:val="al"/>
        <w:divId w:val="388262914"/>
      </w:pPr>
      <w:r>
        <w:t>d) cartea de identitate a vehiculului, certificatul de înmatriculare și anexa la certificatul de înmatriculare cu Inspecția tehnică periodică în termen de valabilitate efectuată conform reglementărilor legale, în copie.</w:t>
      </w:r>
      <w:r>
        <w:rPr>
          <w:rStyle w:val="cmg3"/>
        </w:rPr>
        <w:t xml:space="preserve"> 30/12/2013 - litera a fost introdusă prin Ordin </w:t>
      </w:r>
      <w:hyperlink r:id="rId191" w:anchor="p-66570613" w:history="1">
        <w:r>
          <w:rPr>
            <w:rStyle w:val="cmg3"/>
            <w:u w:val="single"/>
          </w:rPr>
          <w:t>1567/2013</w:t>
        </w:r>
      </w:hyperlink>
      <w:r>
        <w:rPr>
          <w:rStyle w:val="cmg3"/>
        </w:rPr>
        <w:t xml:space="preserve">. 17/09/2015 - litera a fost </w:t>
      </w:r>
      <w:hyperlink r:id="rId192" w:anchor="p-82697469&amp;opt=M&amp;idRel=10094769" w:history="1">
        <w:r>
          <w:rPr>
            <w:rStyle w:val="cmg3"/>
            <w:u w:val="single"/>
          </w:rPr>
          <w:t>modificată</w:t>
        </w:r>
      </w:hyperlink>
      <w:r>
        <w:rPr>
          <w:rStyle w:val="cmg3"/>
        </w:rPr>
        <w:t xml:space="preserve"> prin Ordin </w:t>
      </w:r>
      <w:hyperlink r:id="rId193" w:anchor="p-82697469" w:history="1">
        <w:r>
          <w:rPr>
            <w:rStyle w:val="cmg3"/>
            <w:u w:val="single"/>
          </w:rPr>
          <w:t>1001/2015</w:t>
        </w:r>
      </w:hyperlink>
    </w:p>
    <w:p w:rsidR="007C7835" w:rsidRDefault="007C7835">
      <w:pPr>
        <w:pStyle w:val="al"/>
        <w:divId w:val="388262914"/>
      </w:pPr>
      <w:r>
        <w:t xml:space="preserve">(3) În cererea prevăzută la </w:t>
      </w:r>
      <w:hyperlink r:id="rId194" w:anchor="p-57434601" w:tgtFrame="_blank" w:history="1">
        <w:r>
          <w:rPr>
            <w:rStyle w:val="Hyperlink"/>
          </w:rPr>
          <w:t>alin. (1)</w:t>
        </w:r>
      </w:hyperlink>
      <w:r>
        <w:t xml:space="preserve"> întreprinderea își va exprima opțiunea asupra modului de eliberare a certificatului de transport în cont propriu și a copiilor conforme ale acestuia, respectiv transmiterea prin poștă pe adresa acesteia sau ridicarea direct de la Autoritatea Rutieră Română - A.R.R.</w:t>
      </w:r>
      <w:r>
        <w:rPr>
          <w:rStyle w:val="cmg3"/>
        </w:rPr>
        <w:t xml:space="preserve"> 26/11/2012 - alineatul a fost </w:t>
      </w:r>
      <w:hyperlink r:id="rId195" w:anchor="p-63141361&amp;opt=M&amp;idRel=5490589" w:history="1">
        <w:r>
          <w:rPr>
            <w:rStyle w:val="cmg3"/>
            <w:u w:val="single"/>
          </w:rPr>
          <w:t>modificat</w:t>
        </w:r>
      </w:hyperlink>
      <w:r>
        <w:rPr>
          <w:rStyle w:val="cmg3"/>
        </w:rPr>
        <w:t xml:space="preserve"> prin Ordin </w:t>
      </w:r>
      <w:hyperlink r:id="rId196" w:anchor="p-63141361" w:history="1">
        <w:r>
          <w:rPr>
            <w:rStyle w:val="cmg3"/>
            <w:u w:val="single"/>
          </w:rPr>
          <w:t>1640/2012</w:t>
        </w:r>
      </w:hyperlink>
    </w:p>
    <w:p w:rsidR="007C7835" w:rsidRDefault="007C7835">
      <w:pPr>
        <w:pStyle w:val="Heading4"/>
        <w:divId w:val="388262914"/>
        <w:rPr>
          <w:rFonts w:eastAsia="Times New Roman"/>
        </w:rPr>
      </w:pPr>
      <w:r>
        <w:rPr>
          <w:rFonts w:eastAsia="Times New Roman"/>
        </w:rPr>
        <w:t>Art. 32. -</w:t>
      </w:r>
    </w:p>
    <w:p w:rsidR="007C7835" w:rsidRDefault="007C7835">
      <w:pPr>
        <w:pStyle w:val="al"/>
        <w:divId w:val="388262914"/>
      </w:pPr>
      <w:r>
        <w:t xml:space="preserve">(1) În termen de maximum 15 zile de la data depunerii cererii, Autoritatea Rutieră Română - A.R.R. analizează documentele depuse, urmând ca, în cazul în care sunt îndeplinite condițiile prevăzute la </w:t>
      </w:r>
      <w:hyperlink r:id="rId197" w:anchor="p-57434534" w:tgtFrame="_blank" w:history="1">
        <w:r>
          <w:rPr>
            <w:rStyle w:val="Hyperlink"/>
          </w:rPr>
          <w:t>art. 16</w:t>
        </w:r>
      </w:hyperlink>
      <w:r>
        <w:t>, să elibereze certificatul de transport în cont propriu sau să comunice în scris refuzul motivat, după caz. .</w:t>
      </w:r>
    </w:p>
    <w:p w:rsidR="007C7835" w:rsidRDefault="007C7835">
      <w:pPr>
        <w:pStyle w:val="al"/>
        <w:divId w:val="388262914"/>
      </w:pPr>
      <w:r>
        <w:t xml:space="preserve">(2) Prelungirea termenului de eliberare a certificatului de transport în cont propriu pentru situații motivate corespunzător, care presupun precizări suplimentare din partea întreprinderii în vederea analizării cererii depuse, se face în condițiile prevăzute la art. 11 </w:t>
      </w:r>
      <w:hyperlink r:id="rId198" w:anchor="p-59247158" w:tgtFrame="_blank" w:history="1">
        <w:r>
          <w:rPr>
            <w:rStyle w:val="Hyperlink"/>
          </w:rPr>
          <w:t>alin. (3)</w:t>
        </w:r>
      </w:hyperlink>
      <w:r>
        <w:t xml:space="preserve"> din Regulamentul (CE) nr. 1071/2009.</w:t>
      </w:r>
    </w:p>
    <w:p w:rsidR="007C7835" w:rsidRDefault="007C7835">
      <w:pPr>
        <w:pStyle w:val="al"/>
        <w:divId w:val="388262914"/>
      </w:pPr>
      <w:r>
        <w:t>(3)</w:t>
      </w:r>
      <w:hyperlink w:history="1">
        <w:r>
          <w:rPr>
            <w:rStyle w:val="Hyperlink"/>
          </w:rPr>
          <w:t xml:space="preserve"> Abrogat(ă)</w:t>
        </w:r>
      </w:hyperlink>
      <w:r>
        <w:rPr>
          <w:vanish/>
        </w:rPr>
        <w:t xml:space="preserve"> Autoritatea Rutieră Română - A.R.R. transmite prin poștă, cu confirmare de primire, pe adresa întreprinderii de transport rutier în cont propriu, certificatul de transport în cont propriu și copiile conforme ale acestuia pe care le eliberează.</w:t>
      </w:r>
      <w:r>
        <w:rPr>
          <w:rStyle w:val="cmg3"/>
        </w:rPr>
        <w:t xml:space="preserve"> 26/11/2012 - alineatul a fost abrogat prin Ordin </w:t>
      </w:r>
      <w:hyperlink r:id="rId199" w:anchor="p-63141364" w:history="1">
        <w:r>
          <w:rPr>
            <w:rStyle w:val="cmg3"/>
            <w:u w:val="single"/>
          </w:rPr>
          <w:t>1640/2012</w:t>
        </w:r>
      </w:hyperlink>
      <w:r>
        <w:rPr>
          <w:rStyle w:val="cmg3"/>
        </w:rPr>
        <w:t>.</w:t>
      </w:r>
    </w:p>
    <w:p w:rsidR="007C7835" w:rsidRDefault="007C7835">
      <w:pPr>
        <w:pStyle w:val="Heading4"/>
        <w:divId w:val="388262914"/>
        <w:rPr>
          <w:rFonts w:eastAsia="Times New Roman"/>
        </w:rPr>
      </w:pPr>
      <w:r>
        <w:rPr>
          <w:rFonts w:eastAsia="Times New Roman"/>
        </w:rPr>
        <w:t>Art. 33. -</w:t>
      </w:r>
    </w:p>
    <w:p w:rsidR="007C7835" w:rsidRDefault="007C7835">
      <w:pPr>
        <w:pStyle w:val="al"/>
        <w:divId w:val="388262914"/>
      </w:pPr>
      <w:r>
        <w:t xml:space="preserve">În maximum 3 luni de la data eliberării certificatului de transport în cont propriu, I.S.C.T.R. va efectua un control la sediul întreprinderii de transport rutier în cont propriu în vederea verificării îndeplinirii de către acesta a cerințelor prevăzute la art. 3 alin. (1) </w:t>
      </w:r>
      <w:hyperlink r:id="rId200" w:anchor="p-59247067" w:tgtFrame="_blank" w:history="1">
        <w:r>
          <w:rPr>
            <w:rStyle w:val="Hyperlink"/>
          </w:rPr>
          <w:t>lit. b)</w:t>
        </w:r>
      </w:hyperlink>
      <w:r>
        <w:t xml:space="preserve"> și </w:t>
      </w:r>
      <w:hyperlink r:id="rId201" w:anchor="p-59247069" w:tgtFrame="_blank" w:history="1">
        <w:r>
          <w:rPr>
            <w:rStyle w:val="Hyperlink"/>
          </w:rPr>
          <w:t>d)</w:t>
        </w:r>
      </w:hyperlink>
      <w:r>
        <w:t xml:space="preserve"> din Regulamentul (CE) nr. 1071/2009.</w:t>
      </w:r>
    </w:p>
    <w:p w:rsidR="007C7835" w:rsidRDefault="007C7835">
      <w:pPr>
        <w:pStyle w:val="Heading4"/>
        <w:divId w:val="388262914"/>
        <w:rPr>
          <w:rFonts w:eastAsia="Times New Roman"/>
        </w:rPr>
      </w:pPr>
      <w:r>
        <w:rPr>
          <w:rFonts w:eastAsia="Times New Roman"/>
        </w:rPr>
        <w:t>Art. 34. -</w:t>
      </w:r>
    </w:p>
    <w:p w:rsidR="007C7835" w:rsidRDefault="007C7835">
      <w:pPr>
        <w:pStyle w:val="al"/>
        <w:divId w:val="388262914"/>
      </w:pPr>
      <w:r>
        <w:t>(1) În situația în care titularul certificatului de transport în cont propriu deține autovehicule suplimentare față de cele pentru care a obținut inițial copii conforme ale certificatului de transport în cont propriu, pe care urmează să le utilizeze la efectuarea operațiunilor de transport rutier în cont propriu, depune sau transmite online cu semnătură electronică sau prin servicii poștale cu confirmare de primire, la Autoritatea Rutieră Română - A.R.R., o cerere al cărei model este publicat pe site-ul acesteia.</w:t>
      </w:r>
      <w:r>
        <w:rPr>
          <w:rStyle w:val="cmg3"/>
        </w:rPr>
        <w:t xml:space="preserve"> 11/08/2021 - alineatul a fost </w:t>
      </w:r>
      <w:hyperlink r:id="rId202" w:anchor="p-409503480&amp;opt=M&amp;idRel=28837999" w:history="1">
        <w:r>
          <w:rPr>
            <w:rStyle w:val="cmg3"/>
            <w:u w:val="single"/>
          </w:rPr>
          <w:t>modificat</w:t>
        </w:r>
      </w:hyperlink>
      <w:r>
        <w:rPr>
          <w:rStyle w:val="cmg3"/>
        </w:rPr>
        <w:t xml:space="preserve"> prin Ordin </w:t>
      </w:r>
      <w:hyperlink r:id="rId203" w:anchor="p-409503480" w:history="1">
        <w:r>
          <w:rPr>
            <w:rStyle w:val="cmg3"/>
            <w:u w:val="single"/>
          </w:rPr>
          <w:t>1049/2021</w:t>
        </w:r>
      </w:hyperlink>
      <w:r>
        <w:rPr>
          <w:rStyle w:val="cmg3"/>
        </w:rPr>
        <w:t xml:space="preserve"> 19/05/2025 - alineatul a fost </w:t>
      </w:r>
      <w:hyperlink r:id="rId204" w:anchor="p-624262767&amp;opt=M&amp;idRel=45021342" w:history="1">
        <w:r>
          <w:rPr>
            <w:rStyle w:val="cmg3"/>
            <w:u w:val="single"/>
          </w:rPr>
          <w:t>modificat</w:t>
        </w:r>
      </w:hyperlink>
      <w:r>
        <w:rPr>
          <w:rStyle w:val="cmg3"/>
        </w:rPr>
        <w:t xml:space="preserve"> prin Ordin </w:t>
      </w:r>
      <w:hyperlink r:id="rId205" w:anchor="p-624262767" w:history="1">
        <w:r>
          <w:rPr>
            <w:rStyle w:val="cmg3"/>
            <w:u w:val="single"/>
          </w:rPr>
          <w:t>457/2025</w:t>
        </w:r>
      </w:hyperlink>
    </w:p>
    <w:p w:rsidR="007C7835" w:rsidRDefault="007C7835">
      <w:pPr>
        <w:pStyle w:val="al"/>
        <w:divId w:val="388262914"/>
      </w:pPr>
      <w:r>
        <w:t xml:space="preserve">(2) Cererea prevăzută la </w:t>
      </w:r>
      <w:hyperlink r:id="rId206" w:anchor="p-409515129" w:tgtFrame="_blank" w:history="1">
        <w:r>
          <w:rPr>
            <w:rStyle w:val="Hyperlink"/>
          </w:rPr>
          <w:t>alin. (1)</w:t>
        </w:r>
      </w:hyperlink>
      <w:r>
        <w:t xml:space="preserve"> se va transmite inclusiv prin poștă electronică pe adresa indicată pe pagina de internet a Autorității Rutiere Române - A.R.R.</w:t>
      </w:r>
    </w:p>
    <w:p w:rsidR="007C7835" w:rsidRDefault="007C7835">
      <w:pPr>
        <w:pStyle w:val="Heading4"/>
        <w:divId w:val="388262914"/>
        <w:rPr>
          <w:rFonts w:eastAsia="Times New Roman"/>
        </w:rPr>
      </w:pPr>
      <w:r>
        <w:rPr>
          <w:rFonts w:eastAsia="Times New Roman"/>
        </w:rPr>
        <w:t xml:space="preserve">Art. 35. - </w:t>
      </w:r>
      <w:r>
        <w:rPr>
          <w:rStyle w:val="cmg3"/>
          <w:rFonts w:eastAsia="Times New Roman"/>
          <w:b w:val="0"/>
          <w:bCs w:val="0"/>
        </w:rPr>
        <w:t xml:space="preserve">11/08/2021 - Art. 35. a fost </w:t>
      </w:r>
      <w:hyperlink r:id="rId207" w:anchor="p-409503484&amp;opt=M&amp;idRel=28838000" w:history="1">
        <w:r>
          <w:rPr>
            <w:rStyle w:val="cmg3"/>
            <w:rFonts w:eastAsia="Times New Roman"/>
            <w:b w:val="0"/>
            <w:bCs w:val="0"/>
            <w:u w:val="single"/>
          </w:rPr>
          <w:t>modificat</w:t>
        </w:r>
      </w:hyperlink>
      <w:r>
        <w:rPr>
          <w:rStyle w:val="cmg3"/>
          <w:rFonts w:eastAsia="Times New Roman"/>
          <w:b w:val="0"/>
          <w:bCs w:val="0"/>
        </w:rPr>
        <w:t xml:space="preserve"> prin Ordin </w:t>
      </w:r>
      <w:hyperlink r:id="rId208" w:anchor="p-409503484" w:history="1">
        <w:r>
          <w:rPr>
            <w:rStyle w:val="cmg3"/>
            <w:rFonts w:eastAsia="Times New Roman"/>
            <w:b w:val="0"/>
            <w:bCs w:val="0"/>
            <w:u w:val="single"/>
          </w:rPr>
          <w:t>1049/2021</w:t>
        </w:r>
      </w:hyperlink>
    </w:p>
    <w:p w:rsidR="007C7835" w:rsidRDefault="007C7835">
      <w:pPr>
        <w:pStyle w:val="al"/>
        <w:divId w:val="388262914"/>
      </w:pPr>
      <w:r>
        <w:t>În vederea efectuării transportului rutier de mărfuri periculoase, întreprinderea de transport rutier în cont propriu depune, transmite on-line cu semnătură electronică sau prin servicii poștale cu confirmare de primire, la Autoritatea Rutieră Română - A.R.R., următoarele documente:</w:t>
      </w:r>
    </w:p>
    <w:p w:rsidR="007C7835" w:rsidRDefault="007C7835">
      <w:pPr>
        <w:pStyle w:val="al"/>
        <w:divId w:val="388262914"/>
      </w:pPr>
      <w:r>
        <w:t>a) dovada angajării și decizia de numire pentru consilierul de siguranță;</w:t>
      </w:r>
    </w:p>
    <w:p w:rsidR="007C7835" w:rsidRDefault="007C7835">
      <w:pPr>
        <w:pStyle w:val="al"/>
        <w:divId w:val="388262914"/>
      </w:pPr>
      <w:r>
        <w:t>b) dovada recunoașterii certificatului de atestare profesională al consilierului de siguranță valabil, în cazul în care acesta a fost eliberat de autoritățile competente din statele membre ale Uniunii Europene, altul decât România, din Spațiul Economic European sau din Confederația Elvețiană;</w:t>
      </w:r>
    </w:p>
    <w:p w:rsidR="007C7835" w:rsidRDefault="007C7835">
      <w:pPr>
        <w:pStyle w:val="al"/>
        <w:divId w:val="388262914"/>
      </w:pPr>
      <w:r>
        <w:t>c) certificatul de agreare eliberat de Regia Autonomă «Registrul Auto Român», pentru vehiculele pentru care este necesar a se elibera respectivul certificat;</w:t>
      </w:r>
    </w:p>
    <w:p w:rsidR="007C7835" w:rsidRDefault="007C7835">
      <w:pPr>
        <w:pStyle w:val="al"/>
        <w:divId w:val="388262914"/>
      </w:pPr>
      <w:r>
        <w:t>d) lista conducătorilor auto care vor efectua transport rutier de mărfuri periculoase;</w:t>
      </w:r>
    </w:p>
    <w:p w:rsidR="007C7835" w:rsidRDefault="007C7835">
      <w:pPr>
        <w:pStyle w:val="al"/>
        <w:divId w:val="388262914"/>
      </w:pPr>
      <w:r>
        <w:t xml:space="preserve">e) certificatul de atestare profesională al conducătorului auto, specific mărfurilor periculoase care vor fi transportate, în cazul în care acesta a fost eliberat în unul din statele semnatare ale </w:t>
      </w:r>
      <w:hyperlink r:id="rId209" w:tgtFrame="_blank" w:history="1">
        <w:r>
          <w:rPr>
            <w:rStyle w:val="Hyperlink"/>
          </w:rPr>
          <w:t>Acordului</w:t>
        </w:r>
      </w:hyperlink>
      <w:r>
        <w:t xml:space="preserve"> european referitor la transportul rutier internațional al mărfurilor periculoase (A.D.R.), încheiat la Geneva la 30 septembrie 1957, la care România a aderat prin Legea </w:t>
      </w:r>
      <w:hyperlink r:id="rId210" w:tgtFrame="_blank" w:history="1">
        <w:r>
          <w:rPr>
            <w:rStyle w:val="Hyperlink"/>
          </w:rPr>
          <w:t>nr. 31/1994</w:t>
        </w:r>
      </w:hyperlink>
      <w:r>
        <w:t>, altul decât România;</w:t>
      </w:r>
    </w:p>
    <w:p w:rsidR="007C7835" w:rsidRDefault="007C7835">
      <w:pPr>
        <w:pStyle w:val="al"/>
        <w:divId w:val="388262914"/>
      </w:pPr>
      <w:r>
        <w:t>f) autorizația eliberată de Comisia Națională pentru Controlul Activităților Nucleare, pentru vehiculele care transportă mărfuri periculoase din clasa 7;</w:t>
      </w:r>
    </w:p>
    <w:p w:rsidR="007C7835" w:rsidRDefault="007C7835">
      <w:pPr>
        <w:pStyle w:val="al"/>
        <w:divId w:val="388262914"/>
      </w:pPr>
      <w:r>
        <w:t>g) certificatul de inspecție tehnică, în cazul suprastructurilor specializate pentru transportul recipientelor cu gaze lichefiate sau cu alte mărfuri periculoase.</w:t>
      </w:r>
    </w:p>
    <w:p w:rsidR="007C7835" w:rsidRDefault="007C7835">
      <w:pPr>
        <w:pStyle w:val="Heading4"/>
        <w:divId w:val="388262914"/>
        <w:rPr>
          <w:rFonts w:eastAsia="Times New Roman"/>
        </w:rPr>
      </w:pPr>
      <w:r>
        <w:rPr>
          <w:rFonts w:eastAsia="Times New Roman"/>
        </w:rPr>
        <w:t xml:space="preserve">Art. 36. </w:t>
      </w:r>
    </w:p>
    <w:p w:rsidR="007C7835" w:rsidRDefault="007C7835">
      <w:pPr>
        <w:pStyle w:val="al"/>
        <w:divId w:val="388262914"/>
      </w:pPr>
      <w:r>
        <w:t>Copia conformă a certificatului de transport în cont propriu se eliberează în termen de 5 zile pentru un autovehicul sau ansamblu de vehicule în funcție de tipul de transport rutier efectuat, respectiv transport rutier de mărfuri sau transport rutier de persoane.</w:t>
      </w:r>
      <w:r>
        <w:rPr>
          <w:rStyle w:val="cmg3"/>
        </w:rPr>
        <w:t xml:space="preserve"> 11/08/2021 - alineatul a fost </w:t>
      </w:r>
      <w:hyperlink r:id="rId211" w:anchor="p-409503495&amp;opt=M&amp;idRel=28838009" w:history="1">
        <w:r>
          <w:rPr>
            <w:rStyle w:val="cmg3"/>
            <w:u w:val="single"/>
          </w:rPr>
          <w:t>modificat</w:t>
        </w:r>
      </w:hyperlink>
      <w:r>
        <w:rPr>
          <w:rStyle w:val="cmg3"/>
        </w:rPr>
        <w:t xml:space="preserve"> prin Ordin </w:t>
      </w:r>
      <w:hyperlink r:id="rId212" w:anchor="p-409503495" w:history="1">
        <w:r>
          <w:rPr>
            <w:rStyle w:val="cmg3"/>
            <w:u w:val="single"/>
          </w:rPr>
          <w:t>1049/2021</w:t>
        </w:r>
      </w:hyperlink>
    </w:p>
    <w:p w:rsidR="007C7835" w:rsidRDefault="007C7835">
      <w:pPr>
        <w:pStyle w:val="Heading4"/>
        <w:divId w:val="388262914"/>
        <w:rPr>
          <w:rFonts w:eastAsia="Times New Roman"/>
        </w:rPr>
      </w:pPr>
      <w:r>
        <w:rPr>
          <w:rFonts w:eastAsia="Times New Roman"/>
        </w:rPr>
        <w:t>Art. 37. -</w:t>
      </w:r>
    </w:p>
    <w:p w:rsidR="007C7835" w:rsidRDefault="007C7835">
      <w:pPr>
        <w:pStyle w:val="al"/>
        <w:divId w:val="388262914"/>
      </w:pPr>
      <w:r>
        <w:t xml:space="preserve">(1) În cazul în care întreprinderea își schimbă sediul declarat în cererea prevăzută la art. 31 </w:t>
      </w:r>
      <w:hyperlink r:id="rId213" w:anchor="p-57434601" w:tgtFrame="_blank" w:history="1">
        <w:r>
          <w:rPr>
            <w:rStyle w:val="Hyperlink"/>
          </w:rPr>
          <w:t>alin. (1)</w:t>
        </w:r>
      </w:hyperlink>
      <w:r>
        <w:t>, aceasta trebuie să notifice schimbarea către Autoritatea Rutieră Română - A.R.R. și să certifice printr-o declarație pe propria răspundere menținerea condițiilor care au stat la baza eliberării certificatului de transport în cont propriu și a copiilor conforme ale acestuia prevăzute de prezentele norme, în cel mult 15 zile de la schimbarea sediului declarat.</w:t>
      </w:r>
      <w:r>
        <w:rPr>
          <w:rStyle w:val="cmg3"/>
        </w:rPr>
        <w:t xml:space="preserve"> 26/11/2012 - alineatul a fost </w:t>
      </w:r>
      <w:hyperlink r:id="rId214" w:anchor="p-63141365&amp;opt=M&amp;idRel=5490592" w:history="1">
        <w:r>
          <w:rPr>
            <w:rStyle w:val="cmg3"/>
            <w:u w:val="single"/>
          </w:rPr>
          <w:t>modificat</w:t>
        </w:r>
      </w:hyperlink>
      <w:r>
        <w:rPr>
          <w:rStyle w:val="cmg3"/>
        </w:rPr>
        <w:t xml:space="preserve"> prin Ordin </w:t>
      </w:r>
      <w:hyperlink r:id="rId215" w:anchor="p-63141365" w:history="1">
        <w:r>
          <w:rPr>
            <w:rStyle w:val="cmg3"/>
            <w:u w:val="single"/>
          </w:rPr>
          <w:t>1640/2012</w:t>
        </w:r>
      </w:hyperlink>
    </w:p>
    <w:p w:rsidR="007C7835" w:rsidRDefault="007C7835">
      <w:pPr>
        <w:pStyle w:val="al"/>
        <w:divId w:val="388262914"/>
      </w:pPr>
      <w:r>
        <w:t>(1</w:t>
      </w:r>
      <w:r>
        <w:rPr>
          <w:vertAlign w:val="superscript"/>
        </w:rPr>
        <w:t>1</w:t>
      </w:r>
      <w:r>
        <w:t>) În cazul în care întreprinderea își schimbă denumirea cu păstrarea codului unic de înregistrare la Oficiul Național al Registrului Comerțului, acesta trebuie să notifice schimbarea către Autoritatea Rutieră Română - A.R.R. în cel mult 15 zile.</w:t>
      </w:r>
      <w:r>
        <w:rPr>
          <w:rStyle w:val="cmg3"/>
        </w:rPr>
        <w:t xml:space="preserve"> 17/09/2015 - alineatul a fost introdus prin Ordin </w:t>
      </w:r>
      <w:hyperlink r:id="rId216" w:anchor="p-82697472" w:history="1">
        <w:r>
          <w:rPr>
            <w:rStyle w:val="cmg3"/>
            <w:u w:val="single"/>
          </w:rPr>
          <w:t>1001/2015</w:t>
        </w:r>
      </w:hyperlink>
      <w:r>
        <w:rPr>
          <w:rStyle w:val="cmg3"/>
        </w:rPr>
        <w:t>.</w:t>
      </w:r>
    </w:p>
    <w:p w:rsidR="007C7835" w:rsidRDefault="007C7835">
      <w:pPr>
        <w:pStyle w:val="al"/>
        <w:divId w:val="388262914"/>
      </w:pPr>
      <w:r>
        <w:t xml:space="preserve">(2) Autoritatea Rutieră Română - A.R.R. va înlocui, în termen de 5 zile de la notificările prevăzute la </w:t>
      </w:r>
      <w:hyperlink r:id="rId217" w:anchor="p-63143122" w:tgtFrame="_blank" w:history="1">
        <w:r>
          <w:rPr>
            <w:rStyle w:val="Hyperlink"/>
          </w:rPr>
          <w:t>alin. (1)</w:t>
        </w:r>
      </w:hyperlink>
      <w:r>
        <w:t xml:space="preserve"> sau </w:t>
      </w:r>
      <w:hyperlink r:id="rId218" w:anchor="p-82698127" w:tgtFrame="_blank" w:history="1">
        <w:r>
          <w:rPr>
            <w:rStyle w:val="Hyperlink"/>
          </w:rPr>
          <w:t>(1</w:t>
        </w:r>
        <w:r>
          <w:rPr>
            <w:rStyle w:val="Hyperlink"/>
            <w:vertAlign w:val="superscript"/>
          </w:rPr>
          <w:t>1</w:t>
        </w:r>
        <w:r>
          <w:rPr>
            <w:rStyle w:val="Hyperlink"/>
          </w:rPr>
          <w:t>)</w:t>
        </w:r>
      </w:hyperlink>
      <w:r>
        <w:t>, certificatul de transport în cont propriu și copiile conforme ale acestuia modificate, păstrându-se perioada de valabilitate rămasă până la expirarea certificatului de transport în cont propriu și a copiilor conforme ale acestuia eliberate anterior, care sunt depuse la A.R.R.</w:t>
      </w:r>
      <w:r>
        <w:rPr>
          <w:rStyle w:val="cmg3"/>
        </w:rPr>
        <w:t xml:space="preserve"> 17/09/2015 - alineatul a fost </w:t>
      </w:r>
      <w:hyperlink r:id="rId219" w:anchor="p-82697475&amp;opt=M&amp;idRel=10094771" w:history="1">
        <w:r>
          <w:rPr>
            <w:rStyle w:val="cmg3"/>
            <w:u w:val="single"/>
          </w:rPr>
          <w:t>modificat</w:t>
        </w:r>
      </w:hyperlink>
      <w:r>
        <w:rPr>
          <w:rStyle w:val="cmg3"/>
        </w:rPr>
        <w:t xml:space="preserve"> prin Ordin </w:t>
      </w:r>
      <w:hyperlink r:id="rId220" w:anchor="p-82697475" w:history="1">
        <w:r>
          <w:rPr>
            <w:rStyle w:val="cmg3"/>
            <w:u w:val="single"/>
          </w:rPr>
          <w:t>1001/2015</w:t>
        </w:r>
      </w:hyperlink>
      <w:r>
        <w:rPr>
          <w:rStyle w:val="cmg3"/>
        </w:rPr>
        <w:t xml:space="preserve"> 05/05/2026 - alineatul a fost </w:t>
      </w:r>
      <w:hyperlink r:id="rId221" w:anchor="p-676972521&amp;opt=M&amp;idRel=49676071" w:history="1">
        <w:r>
          <w:rPr>
            <w:rStyle w:val="cmg3"/>
            <w:u w:val="single"/>
          </w:rPr>
          <w:t>modificat</w:t>
        </w:r>
      </w:hyperlink>
      <w:r>
        <w:rPr>
          <w:rStyle w:val="cmg3"/>
        </w:rPr>
        <w:t xml:space="preserve"> prin Ordin </w:t>
      </w:r>
      <w:hyperlink r:id="rId222" w:anchor="p-676972521" w:history="1">
        <w:r>
          <w:rPr>
            <w:rStyle w:val="cmg3"/>
            <w:u w:val="single"/>
          </w:rPr>
          <w:t>418/2026</w:t>
        </w:r>
      </w:hyperlink>
    </w:p>
    <w:p w:rsidR="007C7835" w:rsidRDefault="007C7835">
      <w:pPr>
        <w:pStyle w:val="al"/>
        <w:divId w:val="388262914"/>
      </w:pPr>
      <w:r>
        <w:t xml:space="preserve">(3) Certificatul de transport în cont propriu și copiile conforme ale acestuia înlocuite, prevăzute la </w:t>
      </w:r>
      <w:hyperlink r:id="rId223" w:anchor="p-82698128" w:tgtFrame="_blank" w:history="1">
        <w:r>
          <w:rPr>
            <w:rStyle w:val="Hyperlink"/>
          </w:rPr>
          <w:t>alin. (2)</w:t>
        </w:r>
      </w:hyperlink>
      <w:r>
        <w:t>, se vor elibera de către Autoritatea Rutieră Română - A.R.R numai după prezentarea de către întreprinderea de transport rutier în cont propriu a documentului de plată a tarifului pentru înlocuirea documentelor respective.</w:t>
      </w:r>
      <w:r>
        <w:rPr>
          <w:rStyle w:val="cmg3"/>
        </w:rPr>
        <w:t xml:space="preserve"> 17/09/2015 - alineatul a fost </w:t>
      </w:r>
      <w:hyperlink r:id="rId224" w:anchor="p-82697475&amp;opt=M&amp;idRel=10094772" w:history="1">
        <w:r>
          <w:rPr>
            <w:rStyle w:val="cmg3"/>
            <w:u w:val="single"/>
          </w:rPr>
          <w:t>modificat</w:t>
        </w:r>
      </w:hyperlink>
      <w:r>
        <w:rPr>
          <w:rStyle w:val="cmg3"/>
        </w:rPr>
        <w:t xml:space="preserve"> prin Ordin </w:t>
      </w:r>
      <w:hyperlink r:id="rId225" w:anchor="p-82697475" w:history="1">
        <w:r>
          <w:rPr>
            <w:rStyle w:val="cmg3"/>
            <w:u w:val="single"/>
          </w:rPr>
          <w:t>1001/2015</w:t>
        </w:r>
      </w:hyperlink>
    </w:p>
    <w:p w:rsidR="007C7835" w:rsidRDefault="007C7835">
      <w:pPr>
        <w:pStyle w:val="al"/>
        <w:divId w:val="388262914"/>
      </w:pPr>
      <w:r>
        <w:t>(4) La eliberarea copiei conforme a certificatului de transport în cont propriu pentru un vehicul care deține copie conformă a licenței comunitare/certificatului de transport în cont propriu valabilă pe numele altui operator de transport/întreprinderi, aceasta din urmă își pierde valabilitatea.</w:t>
      </w:r>
      <w:r>
        <w:rPr>
          <w:rStyle w:val="cmg3"/>
        </w:rPr>
        <w:t xml:space="preserve"> 17/09/2015 - alineatul a fost introdus prin Ordin </w:t>
      </w:r>
      <w:hyperlink r:id="rId226" w:anchor="p-82697479" w:history="1">
        <w:r>
          <w:rPr>
            <w:rStyle w:val="cmg3"/>
            <w:u w:val="single"/>
          </w:rPr>
          <w:t>1001/2015</w:t>
        </w:r>
      </w:hyperlink>
      <w:r>
        <w:rPr>
          <w:rStyle w:val="cmg3"/>
        </w:rPr>
        <w:t>.</w:t>
      </w:r>
    </w:p>
    <w:p w:rsidR="007C7835" w:rsidRDefault="007C7835">
      <w:pPr>
        <w:pStyle w:val="al"/>
        <w:divId w:val="388262914"/>
      </w:pPr>
      <w:r>
        <w:t>(5) În cazul în care întreprinderea nu mai deține autovehiculul pentru care a obținut o copie conformă a certificatului de transport în cont propriu, aceasta își pierde valabilitatea, fiind considerată nulă.</w:t>
      </w:r>
      <w:r>
        <w:rPr>
          <w:rStyle w:val="cmg3"/>
        </w:rPr>
        <w:t xml:space="preserve"> 17/09/2015 - alineatul a fost introdus prin Ordin </w:t>
      </w:r>
      <w:hyperlink r:id="rId227" w:anchor="p-82697479" w:history="1">
        <w:r>
          <w:rPr>
            <w:rStyle w:val="cmg3"/>
            <w:u w:val="single"/>
          </w:rPr>
          <w:t>1001/2015</w:t>
        </w:r>
      </w:hyperlink>
      <w:r>
        <w:rPr>
          <w:rStyle w:val="cmg3"/>
        </w:rPr>
        <w:t>.</w:t>
      </w:r>
    </w:p>
    <w:p w:rsidR="007C7835" w:rsidRDefault="007C7835">
      <w:pPr>
        <w:pStyle w:val="Heading4"/>
        <w:divId w:val="388262914"/>
        <w:rPr>
          <w:rFonts w:eastAsia="Times New Roman"/>
        </w:rPr>
      </w:pPr>
      <w:r>
        <w:rPr>
          <w:rFonts w:eastAsia="Times New Roman"/>
        </w:rPr>
        <w:t xml:space="preserve">Art. 38. - </w:t>
      </w:r>
      <w:r>
        <w:rPr>
          <w:rStyle w:val="cmg3"/>
          <w:rFonts w:eastAsia="Times New Roman"/>
          <w:b w:val="0"/>
          <w:bCs w:val="0"/>
        </w:rPr>
        <w:t xml:space="preserve">07/06/2024 - Art. 38. a fost </w:t>
      </w:r>
      <w:hyperlink r:id="rId228" w:anchor="p-572500377&amp;opt=M&amp;idRel=41258111" w:history="1">
        <w:r>
          <w:rPr>
            <w:rStyle w:val="cmg3"/>
            <w:rFonts w:eastAsia="Times New Roman"/>
            <w:b w:val="0"/>
            <w:bCs w:val="0"/>
            <w:u w:val="single"/>
          </w:rPr>
          <w:t>modificat</w:t>
        </w:r>
      </w:hyperlink>
      <w:r>
        <w:rPr>
          <w:rStyle w:val="cmg3"/>
          <w:rFonts w:eastAsia="Times New Roman"/>
          <w:b w:val="0"/>
          <w:bCs w:val="0"/>
        </w:rPr>
        <w:t xml:space="preserve"> prin Ordin </w:t>
      </w:r>
      <w:hyperlink r:id="rId229" w:anchor="p-572500377" w:history="1">
        <w:r>
          <w:rPr>
            <w:rStyle w:val="cmg3"/>
            <w:rFonts w:eastAsia="Times New Roman"/>
            <w:b w:val="0"/>
            <w:bCs w:val="0"/>
            <w:u w:val="single"/>
          </w:rPr>
          <w:t>1129/2024</w:t>
        </w:r>
      </w:hyperlink>
    </w:p>
    <w:p w:rsidR="007C7835" w:rsidRDefault="007C7835">
      <w:pPr>
        <w:pStyle w:val="al"/>
        <w:divId w:val="388262914"/>
      </w:pPr>
      <w:r>
        <w:t>La solicitarea expresă a întreprinderii de transport rutier în cont propriu privind anularea certificatului de transport în cont propriu și/sau a copiilor conforme ale acestuia, Autoritatea Rutieră Română - A.R.R. va proceda la anularea acestor documente și la radierea poziției din Registrul electronic național al întreprinderilor de transport rutier în cont propriu.</w:t>
      </w:r>
    </w:p>
    <w:p w:rsidR="007C7835" w:rsidRDefault="007C7835">
      <w:pPr>
        <w:pStyle w:val="Heading2"/>
        <w:jc w:val="center"/>
        <w:divId w:val="388262914"/>
        <w:rPr>
          <w:rFonts w:eastAsia="Times New Roman"/>
        </w:rPr>
      </w:pPr>
      <w:r>
        <w:rPr>
          <w:rFonts w:eastAsia="Times New Roman"/>
        </w:rPr>
        <w:t xml:space="preserve">SECȚIUNEA 3 Transportul rutier național contra cost efectuat în condițiile prevăzute la </w:t>
      </w:r>
      <w:hyperlink r:id="rId230" w:anchor="p-64048829" w:tgtFrame="_blank" w:history="1">
        <w:r>
          <w:rPr>
            <w:rStyle w:val="Hyperlink"/>
            <w:rFonts w:eastAsia="Times New Roman"/>
          </w:rPr>
          <w:t>art. 11</w:t>
        </w:r>
        <w:r>
          <w:rPr>
            <w:rStyle w:val="Hyperlink"/>
            <w:rFonts w:eastAsia="Times New Roman"/>
            <w:vertAlign w:val="superscript"/>
          </w:rPr>
          <w:t>1</w:t>
        </w:r>
      </w:hyperlink>
      <w:r>
        <w:rPr>
          <w:rFonts w:eastAsia="Times New Roman"/>
        </w:rPr>
        <w:t xml:space="preserve"> din O.G. nr. 27/2011</w:t>
      </w:r>
      <w:r>
        <w:rPr>
          <w:rStyle w:val="cmg3"/>
          <w:rFonts w:eastAsia="Times New Roman"/>
        </w:rPr>
        <w:t xml:space="preserve"> 30/12/2013 - SECȚIUNEA 3 a fost introdusă prin Ordin </w:t>
      </w:r>
      <w:hyperlink r:id="rId231" w:anchor="p-66570616" w:history="1">
        <w:r>
          <w:rPr>
            <w:rStyle w:val="cmg3"/>
            <w:rFonts w:eastAsia="Times New Roman"/>
            <w:u w:val="single"/>
          </w:rPr>
          <w:t>1567/2013</w:t>
        </w:r>
      </w:hyperlink>
      <w:r>
        <w:rPr>
          <w:rStyle w:val="cmg3"/>
          <w:rFonts w:eastAsia="Times New Roman"/>
        </w:rPr>
        <w:t>.</w:t>
      </w:r>
    </w:p>
    <w:p w:rsidR="007C7835" w:rsidRDefault="007C7835">
      <w:pPr>
        <w:pStyle w:val="Heading4"/>
        <w:divId w:val="388262914"/>
        <w:rPr>
          <w:rFonts w:eastAsia="Times New Roman"/>
        </w:rPr>
      </w:pPr>
      <w:r>
        <w:rPr>
          <w:rFonts w:eastAsia="Times New Roman"/>
        </w:rPr>
        <w:t>Art. 38</w:t>
      </w:r>
      <w:r>
        <w:rPr>
          <w:rFonts w:eastAsia="Times New Roman"/>
          <w:vertAlign w:val="superscript"/>
        </w:rPr>
        <w:t>1</w:t>
      </w:r>
      <w:r>
        <w:rPr>
          <w:rFonts w:eastAsia="Times New Roman"/>
        </w:rPr>
        <w:t xml:space="preserve">. - </w:t>
      </w:r>
      <w:r>
        <w:rPr>
          <w:rStyle w:val="cmg3"/>
          <w:rFonts w:eastAsia="Times New Roman"/>
          <w:b w:val="0"/>
          <w:bCs w:val="0"/>
        </w:rPr>
        <w:t xml:space="preserve">17/09/2015 - Art. 38^1 . - a fost </w:t>
      </w:r>
      <w:hyperlink r:id="rId232" w:anchor="p-82697483&amp;opt=M&amp;idRel=10094775" w:history="1">
        <w:r>
          <w:rPr>
            <w:rStyle w:val="cmg3"/>
            <w:rFonts w:eastAsia="Times New Roman"/>
            <w:b w:val="0"/>
            <w:bCs w:val="0"/>
            <w:u w:val="single"/>
          </w:rPr>
          <w:t>modificat</w:t>
        </w:r>
      </w:hyperlink>
      <w:r>
        <w:rPr>
          <w:rStyle w:val="cmg3"/>
          <w:rFonts w:eastAsia="Times New Roman"/>
          <w:b w:val="0"/>
          <w:bCs w:val="0"/>
        </w:rPr>
        <w:t xml:space="preserve"> prin Ordin </w:t>
      </w:r>
      <w:hyperlink r:id="rId233" w:anchor="p-82697483" w:history="1">
        <w:r>
          <w:rPr>
            <w:rStyle w:val="cmg3"/>
            <w:rFonts w:eastAsia="Times New Roman"/>
            <w:b w:val="0"/>
            <w:bCs w:val="0"/>
            <w:u w:val="single"/>
          </w:rPr>
          <w:t>1001/2015</w:t>
        </w:r>
      </w:hyperlink>
    </w:p>
    <w:p w:rsidR="007C7835" w:rsidRDefault="007C7835">
      <w:pPr>
        <w:pStyle w:val="al"/>
        <w:divId w:val="388262914"/>
      </w:pPr>
      <w:r>
        <w:t>(1) Transportul rutier național contra cost al vehiculelor defecte sau avariate se efectuează de către întreprinderile autorizate în baza autorizației pentru transportul rutier național contra cost, cu vehicule rutiere la bordul cărora trebuie să existe, pe toată durata transportului, copia conformă a autorizației pentru transportul rutier național contra cost, avizul de însoțire a mărfii sau un document echivalent acestuia, precum și celelalte documente specifice prevăzute de reglementările în vigoare.</w:t>
      </w:r>
    </w:p>
    <w:p w:rsidR="007C7835" w:rsidRDefault="007C7835">
      <w:pPr>
        <w:pStyle w:val="al"/>
        <w:divId w:val="388262914"/>
      </w:pPr>
      <w:r>
        <w:t xml:space="preserve">(2) Transportul rutier național contra cost al vehiculelor defecte sau avariate se efectuează de către operatorii de transport rutier în baza licenței comunitare, cu vehicule rutiere la bordul cărora trebuie să existe, pe toată durata transportului, copia conformă a licenței comunitare valabilă pentru transportul rutier național contra cost, prevăzută la art. 39 </w:t>
      </w:r>
      <w:hyperlink r:id="rId234" w:anchor="p-57434635" w:tgtFrame="_blank" w:history="1">
        <w:r>
          <w:rPr>
            <w:rStyle w:val="Hyperlink"/>
          </w:rPr>
          <w:t>alin. (1)</w:t>
        </w:r>
      </w:hyperlink>
      <w:r>
        <w:t xml:space="preserve">, valabilă pentru transportul rutier de mărfuri, documentul de transport prevăzut la art. 39 </w:t>
      </w:r>
      <w:hyperlink r:id="rId235" w:anchor="p-57434636" w:tgtFrame="_blank" w:history="1">
        <w:r>
          <w:rPr>
            <w:rStyle w:val="Hyperlink"/>
          </w:rPr>
          <w:t>alin. (2)</w:t>
        </w:r>
      </w:hyperlink>
      <w:r>
        <w:t>, precum și toate celelalte documente specifice prevăzute de reglementările în vigoare.</w:t>
      </w:r>
    </w:p>
    <w:p w:rsidR="007C7835" w:rsidRDefault="007C7835">
      <w:pPr>
        <w:pStyle w:val="Heading4"/>
        <w:divId w:val="388262914"/>
        <w:rPr>
          <w:rFonts w:eastAsia="Times New Roman"/>
        </w:rPr>
      </w:pPr>
      <w:r>
        <w:rPr>
          <w:rFonts w:eastAsia="Times New Roman"/>
        </w:rPr>
        <w:t>Art. 38</w:t>
      </w:r>
      <w:r>
        <w:rPr>
          <w:rFonts w:eastAsia="Times New Roman"/>
          <w:vertAlign w:val="superscript"/>
        </w:rPr>
        <w:t>2</w:t>
      </w:r>
      <w:r>
        <w:rPr>
          <w:rFonts w:eastAsia="Times New Roman"/>
        </w:rPr>
        <w:t xml:space="preserve">. - </w:t>
      </w:r>
    </w:p>
    <w:p w:rsidR="007C7835" w:rsidRDefault="007C7835">
      <w:pPr>
        <w:pStyle w:val="al"/>
        <w:divId w:val="388262914"/>
      </w:pPr>
      <w:r>
        <w:t xml:space="preserve">(1) Autorizația pentru transportul rutier național contra cost prevăzută la </w:t>
      </w:r>
      <w:hyperlink r:id="rId236" w:anchor="p-66572202" w:tgtFrame="_blank" w:history="1">
        <w:r>
          <w:rPr>
            <w:rStyle w:val="Hyperlink"/>
          </w:rPr>
          <w:t>art. 18</w:t>
        </w:r>
        <w:r>
          <w:rPr>
            <w:rStyle w:val="Hyperlink"/>
            <w:vertAlign w:val="superscript"/>
          </w:rPr>
          <w:t>2</w:t>
        </w:r>
      </w:hyperlink>
      <w:r>
        <w:t xml:space="preserve"> se eliberează de către Autoritatea Rutieră Română - A.R.R. cu o valabilitate de 10 ani, după prezentarea documentului de plată a tarifului de eliberare și se păstrează la sediul întreprinderii. Modelul autorizației pentru transportul rutier național contra cost este prevăzut în anexa </w:t>
      </w:r>
      <w:hyperlink r:id="rId237" w:anchor="p-82738075" w:tgtFrame="_blank" w:history="1">
        <w:r>
          <w:rPr>
            <w:rStyle w:val="Hyperlink"/>
          </w:rPr>
          <w:t>nr. 47</w:t>
        </w:r>
      </w:hyperlink>
      <w:r>
        <w:t>.</w:t>
      </w:r>
    </w:p>
    <w:p w:rsidR="007C7835" w:rsidRDefault="007C7835">
      <w:pPr>
        <w:pStyle w:val="al"/>
        <w:divId w:val="388262914"/>
      </w:pPr>
      <w:r>
        <w:t xml:space="preserve">(2) Copia conformă a autorizației pentru transportul rutier național contra cost se eliberează de către Autoritatea Rutieră Română - A.R.R. cu o valabilitate de minimum un an și fără a depăși perioada de valabilitate a autorizației pentru transportul rutier național contra cost, după prezentarea documentului de plată a tarifului de eliberare, și se păstrează la bordul vehiculului rutier pentru care a fost emisă. Modelul copiei conforme a autorizației pentru transport rutier național contra cost de vehicule rutiere defecte sau avariate este prevăzut în anexa </w:t>
      </w:r>
      <w:hyperlink r:id="rId238" w:anchor="p-82738149" w:tgtFrame="_blank" w:history="1">
        <w:r>
          <w:rPr>
            <w:rStyle w:val="Hyperlink"/>
          </w:rPr>
          <w:t>nr. 48</w:t>
        </w:r>
      </w:hyperlink>
      <w:r>
        <w:t>.</w:t>
      </w:r>
      <w:r>
        <w:rPr>
          <w:rStyle w:val="cmg3"/>
        </w:rPr>
        <w:t xml:space="preserve"> 17/09/2015 - alineatul a fost </w:t>
      </w:r>
      <w:hyperlink r:id="rId239" w:anchor="p-82697488&amp;opt=M&amp;idRel=10094778" w:history="1">
        <w:r>
          <w:rPr>
            <w:rStyle w:val="cmg3"/>
            <w:u w:val="single"/>
          </w:rPr>
          <w:t>modificat</w:t>
        </w:r>
      </w:hyperlink>
      <w:r>
        <w:rPr>
          <w:rStyle w:val="cmg3"/>
        </w:rPr>
        <w:t xml:space="preserve"> prin Ordin </w:t>
      </w:r>
      <w:hyperlink r:id="rId240" w:anchor="p-82697488" w:history="1">
        <w:r>
          <w:rPr>
            <w:rStyle w:val="cmg3"/>
            <w:u w:val="single"/>
          </w:rPr>
          <w:t>1001/2015</w:t>
        </w:r>
      </w:hyperlink>
    </w:p>
    <w:p w:rsidR="007C7835" w:rsidRDefault="007C7835">
      <w:pPr>
        <w:pStyle w:val="al"/>
        <w:divId w:val="388262914"/>
      </w:pPr>
      <w:r>
        <w:t>(2</w:t>
      </w:r>
      <w:r>
        <w:rPr>
          <w:vertAlign w:val="superscript"/>
        </w:rPr>
        <w:t>1</w:t>
      </w:r>
      <w:r>
        <w:t>) Valabilitatea autorizației pentru transportul rutier național contra cost și a copiilor conforme începe din ziua următoare emiterii acestora.</w:t>
      </w:r>
      <w:r>
        <w:rPr>
          <w:rStyle w:val="cmg3"/>
        </w:rPr>
        <w:t xml:space="preserve"> 07/06/2024 - alineatul a fost introdus prin Ordin </w:t>
      </w:r>
      <w:hyperlink r:id="rId241" w:anchor="p-572500381" w:history="1">
        <w:r>
          <w:rPr>
            <w:rStyle w:val="cmg3"/>
            <w:u w:val="single"/>
          </w:rPr>
          <w:t>1129/2024</w:t>
        </w:r>
      </w:hyperlink>
      <w:r>
        <w:rPr>
          <w:rStyle w:val="cmg3"/>
        </w:rPr>
        <w:t>.</w:t>
      </w:r>
    </w:p>
    <w:p w:rsidR="007C7835" w:rsidRDefault="007C7835">
      <w:pPr>
        <w:pStyle w:val="al"/>
        <w:divId w:val="388262914"/>
      </w:pPr>
      <w:r>
        <w:t>(3) Autorizația pentru transportul rutier național contra cost și copia conformă a acesteia sunt documente nominale ale întreprinderii și nu sunt transmisibile.</w:t>
      </w:r>
    </w:p>
    <w:p w:rsidR="007C7835" w:rsidRDefault="007C7835">
      <w:pPr>
        <w:pStyle w:val="al"/>
        <w:divId w:val="388262914"/>
      </w:pPr>
      <w:r>
        <w:t>(4) Copia conformă a autorizației pentru transportul rutier național contra cost este personalizată de către Autoritatea Rutieră Română - A.R.R. cu numerele de înmatriculare ale vehiculelor rutiere pentru care a fost emisă.</w:t>
      </w:r>
    </w:p>
    <w:p w:rsidR="007C7835" w:rsidRDefault="007C7835">
      <w:pPr>
        <w:pStyle w:val="al"/>
        <w:divId w:val="388262914"/>
      </w:pPr>
      <w:r>
        <w:t>(5) Copia conformă a licenței comunitare valabilă pentru transportul rutier național contra cost, prevăzută la art. 18</w:t>
      </w:r>
      <w:r>
        <w:rPr>
          <w:vertAlign w:val="superscript"/>
        </w:rPr>
        <w:t>4</w:t>
      </w:r>
      <w:r>
        <w:t xml:space="preserve"> </w:t>
      </w:r>
      <w:hyperlink r:id="rId242" w:anchor="p-66572208" w:tgtFrame="_blank" w:history="1">
        <w:r>
          <w:rPr>
            <w:rStyle w:val="Hyperlink"/>
          </w:rPr>
          <w:t>alin. (2)</w:t>
        </w:r>
      </w:hyperlink>
      <w:r>
        <w:t>, se eliberează de către Autoritatea Rutieră Română - A.R.R. cu o valabilitate de minimum un an și fără a depăși perioada de valabilitate a licenței comunitare, după prezentarea documentului de plată a tarifului de eliberare, și se păstrează la bordul vehiculului rutier pentru care a fost emisă.</w:t>
      </w:r>
    </w:p>
    <w:p w:rsidR="007C7835" w:rsidRDefault="007C7835">
      <w:pPr>
        <w:pStyle w:val="al"/>
        <w:divId w:val="388262914"/>
      </w:pPr>
      <w:r>
        <w:t>(6) Copia conformă a licenței comunitare valabilă pentru transportul rutier național contra cost, prevăzută la art. 18</w:t>
      </w:r>
      <w:r>
        <w:rPr>
          <w:vertAlign w:val="superscript"/>
        </w:rPr>
        <w:t>4</w:t>
      </w:r>
      <w:r>
        <w:t xml:space="preserve"> </w:t>
      </w:r>
      <w:hyperlink r:id="rId243" w:anchor="p-66572208" w:tgtFrame="_blank" w:history="1">
        <w:r>
          <w:rPr>
            <w:rStyle w:val="Hyperlink"/>
          </w:rPr>
          <w:t>alin. (2)</w:t>
        </w:r>
      </w:hyperlink>
      <w:r>
        <w:t>, este document nominal al operatorului de transport rutier, nu este transmisibilă și este personalizată de către Autoritatea Rutieră Română - A.R.R. cu numărul de înmatriculare al vehiculului rutier pentru care a fost emisă.</w:t>
      </w:r>
    </w:p>
    <w:p w:rsidR="007C7835" w:rsidRDefault="007C7835">
      <w:pPr>
        <w:pStyle w:val="Heading4"/>
        <w:divId w:val="388262914"/>
        <w:rPr>
          <w:rFonts w:eastAsia="Times New Roman"/>
        </w:rPr>
      </w:pPr>
      <w:r>
        <w:rPr>
          <w:rFonts w:eastAsia="Times New Roman"/>
        </w:rPr>
        <w:t>Art. 38</w:t>
      </w:r>
      <w:r>
        <w:rPr>
          <w:rFonts w:eastAsia="Times New Roman"/>
          <w:vertAlign w:val="superscript"/>
        </w:rPr>
        <w:t>3</w:t>
      </w:r>
      <w:r>
        <w:rPr>
          <w:rFonts w:eastAsia="Times New Roman"/>
        </w:rPr>
        <w:t xml:space="preserve">. - </w:t>
      </w:r>
    </w:p>
    <w:p w:rsidR="007C7835" w:rsidRDefault="007C7835">
      <w:pPr>
        <w:pStyle w:val="al"/>
        <w:divId w:val="388262914"/>
      </w:pPr>
      <w:r>
        <w:t>(1) Pentru obținerea autorizației pentru transportul rutier național contra cost și a copiei conforme a acesteia, întreprinderea depune sau transmite online cu semnătură electronică sau prin servicii poștale cu confirmare de primire, la Autoritatea Rutieră Română - A.R.R., o cerere al cărei model este publicat pe site-ul acesteia.</w:t>
      </w:r>
      <w:r>
        <w:rPr>
          <w:rStyle w:val="cmg3"/>
        </w:rPr>
        <w:t xml:space="preserve"> 11/08/2021 - alineatul a fost </w:t>
      </w:r>
      <w:hyperlink r:id="rId244" w:anchor="p-409503499&amp;opt=M&amp;idRel=28838010" w:history="1">
        <w:r>
          <w:rPr>
            <w:rStyle w:val="cmg3"/>
            <w:u w:val="single"/>
          </w:rPr>
          <w:t>modificat</w:t>
        </w:r>
      </w:hyperlink>
      <w:r>
        <w:rPr>
          <w:rStyle w:val="cmg3"/>
        </w:rPr>
        <w:t xml:space="preserve"> prin Ordin </w:t>
      </w:r>
      <w:hyperlink r:id="rId245" w:anchor="p-409503499" w:history="1">
        <w:r>
          <w:rPr>
            <w:rStyle w:val="cmg3"/>
            <w:u w:val="single"/>
          </w:rPr>
          <w:t>1049/2021</w:t>
        </w:r>
      </w:hyperlink>
      <w:r>
        <w:rPr>
          <w:rStyle w:val="cmg3"/>
        </w:rPr>
        <w:t xml:space="preserve"> 19/05/2025 - alineatul a fost </w:t>
      </w:r>
      <w:hyperlink r:id="rId246" w:anchor="p-624262771&amp;opt=M&amp;idRel=45021343" w:history="1">
        <w:r>
          <w:rPr>
            <w:rStyle w:val="cmg3"/>
            <w:u w:val="single"/>
          </w:rPr>
          <w:t>modificat</w:t>
        </w:r>
      </w:hyperlink>
      <w:r>
        <w:rPr>
          <w:rStyle w:val="cmg3"/>
        </w:rPr>
        <w:t xml:space="preserve"> prin Ordin </w:t>
      </w:r>
      <w:hyperlink r:id="rId247" w:anchor="p-624262771" w:history="1">
        <w:r>
          <w:rPr>
            <w:rStyle w:val="cmg3"/>
            <w:u w:val="single"/>
          </w:rPr>
          <w:t>457/2025</w:t>
        </w:r>
      </w:hyperlink>
    </w:p>
    <w:p w:rsidR="007C7835" w:rsidRDefault="007C7835">
      <w:pPr>
        <w:pStyle w:val="al"/>
        <w:divId w:val="388262914"/>
      </w:pPr>
      <w:r>
        <w:t>(2) Cererea prevăzută la alin. (1) va fi depusă sau transmisă de întreprinderi, respectiv de deținătorii de autorizație pentru transportul rutier național contra cost și copii conforme, cu maximum 30 de zile înainte de expirarea valabilității acestora, însoțită de următoarele:</w:t>
      </w:r>
      <w:r>
        <w:rPr>
          <w:rStyle w:val="cmg3"/>
        </w:rPr>
        <w:t xml:space="preserve"> 07/06/2024 - alineatul a fost </w:t>
      </w:r>
      <w:hyperlink r:id="rId248" w:anchor="p-572500384&amp;opt=M&amp;idRel=41258114" w:history="1">
        <w:r>
          <w:rPr>
            <w:rStyle w:val="cmg3"/>
            <w:u w:val="single"/>
          </w:rPr>
          <w:t>modificat</w:t>
        </w:r>
      </w:hyperlink>
      <w:r>
        <w:rPr>
          <w:rStyle w:val="cmg3"/>
        </w:rPr>
        <w:t xml:space="preserve"> prin Ordin </w:t>
      </w:r>
      <w:hyperlink r:id="rId249" w:anchor="p-572500384" w:history="1">
        <w:r>
          <w:rPr>
            <w:rStyle w:val="cmg3"/>
            <w:u w:val="single"/>
          </w:rPr>
          <w:t>1129/2024</w:t>
        </w:r>
      </w:hyperlink>
      <w:r>
        <w:rPr>
          <w:rStyle w:val="cmg3"/>
        </w:rPr>
        <w:t xml:space="preserve"> 19/05/2025 - alineatul a fost </w:t>
      </w:r>
      <w:hyperlink r:id="rId250" w:anchor="p-624262775&amp;opt=M&amp;idRel=45021344" w:history="1">
        <w:r>
          <w:rPr>
            <w:rStyle w:val="cmg3"/>
            <w:u w:val="single"/>
          </w:rPr>
          <w:t>modificat</w:t>
        </w:r>
      </w:hyperlink>
      <w:r>
        <w:rPr>
          <w:rStyle w:val="cmg3"/>
        </w:rPr>
        <w:t xml:space="preserve"> prin Ordin </w:t>
      </w:r>
      <w:hyperlink r:id="rId251" w:anchor="p-624262775" w:history="1">
        <w:r>
          <w:rPr>
            <w:rStyle w:val="cmg3"/>
            <w:u w:val="single"/>
          </w:rPr>
          <w:t>457/2025</w:t>
        </w:r>
      </w:hyperlink>
    </w:p>
    <w:p w:rsidR="007C7835" w:rsidRDefault="007C7835">
      <w:pPr>
        <w:pStyle w:val="al"/>
        <w:divId w:val="388262914"/>
      </w:pPr>
      <w:r>
        <w:t>a) document doveditor privind deținerea sediului unde întreprinderea își păstrează documentele și în care aceasta desfășoară activitatea administrativă și operativă în legătură cu transportul rutier;</w:t>
      </w:r>
    </w:p>
    <w:p w:rsidR="007C7835" w:rsidRDefault="007C7835">
      <w:pPr>
        <w:pStyle w:val="al"/>
        <w:divId w:val="388262914"/>
      </w:pPr>
      <w:r>
        <w:t>b) document privind asigurarea întreținerii tehnice a vehiculelor rutiere utilizate;</w:t>
      </w:r>
    </w:p>
    <w:p w:rsidR="007C7835" w:rsidRDefault="007C7835">
      <w:pPr>
        <w:pStyle w:val="al"/>
        <w:divId w:val="388262914"/>
      </w:pPr>
      <w:r>
        <w:t xml:space="preserve">c) certificatul de cazier judiciar al managerului de transport și declarația pe propria răspundere a reprezentantului acestuia, al cărei model este publicat pe site-ul Autorității Rutiere Române - A.R.R., din care să reiasă că nu a fost sancționat pentru încălcările prevăzute la art. 6 alin. (1) </w:t>
      </w:r>
      <w:hyperlink r:id="rId252" w:anchor="p-59247093" w:tgtFrame="_blank" w:history="1">
        <w:r>
          <w:rPr>
            <w:rStyle w:val="Hyperlink"/>
          </w:rPr>
          <w:t>lit. a)</w:t>
        </w:r>
      </w:hyperlink>
      <w:r>
        <w:t xml:space="preserve"> și </w:t>
      </w:r>
      <w:hyperlink r:id="rId253" w:anchor="p-59247100" w:tgtFrame="_blank" w:history="1">
        <w:r>
          <w:rPr>
            <w:rStyle w:val="Hyperlink"/>
          </w:rPr>
          <w:t>b)</w:t>
        </w:r>
      </w:hyperlink>
      <w:r>
        <w:t xml:space="preserve"> din Regulamentul (CE) nr. 1.071/2009, sau actul prevăzut la </w:t>
      </w:r>
      <w:hyperlink r:id="rId254" w:anchor="p-59247217" w:tgtFrame="_blank" w:history="1">
        <w:r>
          <w:rPr>
            <w:rStyle w:val="Hyperlink"/>
          </w:rPr>
          <w:t>art. 19</w:t>
        </w:r>
      </w:hyperlink>
      <w:r>
        <w:t xml:space="preserve"> din Regulamentul (CE) nr. 1.071/2009, în cazul resortisanților altor state membre ale Uniunii Europene;</w:t>
      </w:r>
      <w:r>
        <w:rPr>
          <w:rStyle w:val="cmg3"/>
        </w:rPr>
        <w:t xml:space="preserve"> 19/05/2025 - litera a fost </w:t>
      </w:r>
      <w:hyperlink r:id="rId255" w:anchor="p-624262778&amp;opt=M&amp;idRel=45021345" w:history="1">
        <w:r>
          <w:rPr>
            <w:rStyle w:val="cmg3"/>
            <w:u w:val="single"/>
          </w:rPr>
          <w:t>modificată</w:t>
        </w:r>
      </w:hyperlink>
      <w:r>
        <w:rPr>
          <w:rStyle w:val="cmg3"/>
        </w:rPr>
        <w:t xml:space="preserve"> prin Ordin </w:t>
      </w:r>
      <w:hyperlink r:id="rId256" w:anchor="p-624262778" w:history="1">
        <w:r>
          <w:rPr>
            <w:rStyle w:val="cmg3"/>
            <w:u w:val="single"/>
          </w:rPr>
          <w:t>457/2025</w:t>
        </w:r>
      </w:hyperlink>
    </w:p>
    <w:p w:rsidR="007C7835" w:rsidRDefault="007C7835">
      <w:pPr>
        <w:pStyle w:val="al"/>
        <w:divId w:val="388262914"/>
      </w:pPr>
      <w:r>
        <w:t xml:space="preserve">d) certificatul de cazier judiciar al întreprinderii și declarație pe propria răspundere a reprezentantului acesteia, al cărei model este publicat pe site-ul Autorității Rutiere Române - A.R.R., din care să reiasă că întreprinderea nu a fost sancționată pentru încălcările prevăzute la art. 6 alin. (1) </w:t>
      </w:r>
      <w:hyperlink r:id="rId257" w:anchor="p-59247093" w:tgtFrame="_blank" w:history="1">
        <w:r>
          <w:rPr>
            <w:rStyle w:val="Hyperlink"/>
          </w:rPr>
          <w:t>lit. a)</w:t>
        </w:r>
      </w:hyperlink>
      <w:r>
        <w:t xml:space="preserve"> și </w:t>
      </w:r>
      <w:hyperlink r:id="rId258" w:anchor="p-59247100" w:tgtFrame="_blank" w:history="1">
        <w:r>
          <w:rPr>
            <w:rStyle w:val="Hyperlink"/>
          </w:rPr>
          <w:t>b)</w:t>
        </w:r>
      </w:hyperlink>
      <w:r>
        <w:t xml:space="preserve"> din Regulamentul (CE) nr. 1.071/2009;</w:t>
      </w:r>
      <w:r>
        <w:rPr>
          <w:rStyle w:val="cmg3"/>
        </w:rPr>
        <w:t xml:space="preserve"> 19/05/2025 - litera a fost </w:t>
      </w:r>
      <w:hyperlink r:id="rId259" w:anchor="p-624262778&amp;opt=M&amp;idRel=45021346" w:history="1">
        <w:r>
          <w:rPr>
            <w:rStyle w:val="cmg3"/>
            <w:u w:val="single"/>
          </w:rPr>
          <w:t>modificată</w:t>
        </w:r>
      </w:hyperlink>
      <w:r>
        <w:rPr>
          <w:rStyle w:val="cmg3"/>
        </w:rPr>
        <w:t xml:space="preserve"> prin Ordin </w:t>
      </w:r>
      <w:hyperlink r:id="rId260" w:anchor="p-624262778" w:history="1">
        <w:r>
          <w:rPr>
            <w:rStyle w:val="cmg3"/>
            <w:u w:val="single"/>
          </w:rPr>
          <w:t>457/2025</w:t>
        </w:r>
      </w:hyperlink>
    </w:p>
    <w:p w:rsidR="007C7835" w:rsidRDefault="007C7835">
      <w:pPr>
        <w:pStyle w:val="al"/>
        <w:divId w:val="388262914"/>
      </w:pPr>
      <w:r>
        <w:t>e) dovada recunoașterii certificatului de competență profesională al managerului de transport valabil, în cazul în care acesta a fost eliberat de autoritățile competente din statele membre ale Uniunii Europene, altul decât România, din Spațiul Economic European sau din Confederația Elvețiană.</w:t>
      </w:r>
      <w:r>
        <w:rPr>
          <w:rStyle w:val="cmg3"/>
        </w:rPr>
        <w:t xml:space="preserve"> 11/08/2021 - litera a fost </w:t>
      </w:r>
      <w:hyperlink r:id="rId261" w:anchor="p-409503503&amp;opt=M&amp;idRel=28838011" w:history="1">
        <w:r>
          <w:rPr>
            <w:rStyle w:val="cmg3"/>
            <w:u w:val="single"/>
          </w:rPr>
          <w:t>modificată</w:t>
        </w:r>
      </w:hyperlink>
      <w:r>
        <w:rPr>
          <w:rStyle w:val="cmg3"/>
        </w:rPr>
        <w:t xml:space="preserve"> prin Ordin </w:t>
      </w:r>
      <w:hyperlink r:id="rId262" w:anchor="p-409503503" w:history="1">
        <w:r>
          <w:rPr>
            <w:rStyle w:val="cmg3"/>
            <w:u w:val="single"/>
          </w:rPr>
          <w:t>1049/2021</w:t>
        </w:r>
      </w:hyperlink>
    </w:p>
    <w:p w:rsidR="007C7835" w:rsidRDefault="007C7835">
      <w:pPr>
        <w:pStyle w:val="al"/>
        <w:divId w:val="388262914"/>
      </w:pPr>
      <w:r>
        <w:t>f) cartea de identitate a vehiculului, certificatul de înmatriculare și anexa la certificatul de înmatriculare cu inspecția tehnică periodică în termen de valabilitate efectuată conform reglementărilor legale, în copie; cartea de identitate a vehiculului trebuie să conțină înscrisuri specifice din care să reiasă că vehiculul respectiv poate fi utilizat la efectuarea transportului rutier de vehicule rutiere defecte sau care sunt avariate.</w:t>
      </w:r>
      <w:r>
        <w:rPr>
          <w:rStyle w:val="cmg3"/>
        </w:rPr>
        <w:t xml:space="preserve"> 17/09/2015 - litera a fost </w:t>
      </w:r>
      <w:hyperlink r:id="rId263" w:anchor="p-82697491&amp;opt=M&amp;idRel=10094779" w:history="1">
        <w:r>
          <w:rPr>
            <w:rStyle w:val="cmg3"/>
            <w:u w:val="single"/>
          </w:rPr>
          <w:t>modificată</w:t>
        </w:r>
      </w:hyperlink>
      <w:r>
        <w:rPr>
          <w:rStyle w:val="cmg3"/>
        </w:rPr>
        <w:t xml:space="preserve"> prin Ordin </w:t>
      </w:r>
      <w:hyperlink r:id="rId264" w:anchor="p-82697491" w:history="1">
        <w:r>
          <w:rPr>
            <w:rStyle w:val="cmg3"/>
            <w:u w:val="single"/>
          </w:rPr>
          <w:t>1001/2015</w:t>
        </w:r>
      </w:hyperlink>
    </w:p>
    <w:p w:rsidR="007C7835" w:rsidRDefault="007C7835">
      <w:pPr>
        <w:pStyle w:val="al"/>
        <w:divId w:val="388262914"/>
      </w:pPr>
      <w:r>
        <w:t xml:space="preserve">(3) În cererea prevăzută la </w:t>
      </w:r>
      <w:hyperlink r:id="rId265" w:anchor="p-66572223" w:tgtFrame="_blank" w:history="1">
        <w:r>
          <w:rPr>
            <w:rStyle w:val="Hyperlink"/>
          </w:rPr>
          <w:t>alin. (1)</w:t>
        </w:r>
      </w:hyperlink>
      <w:r>
        <w:t xml:space="preserve"> întreprinderea își va exprima opțiunea asupra modului de eliberare a autorizației pentru transportul rutier național contra cost și a copiei conforme a acesteia, respectiv transmiterea prin poștă, cu confirmare de primire, pe adresa acesteia sau ridicarea direct de la Autoritatea Rutieră Română - A.R.R.</w:t>
      </w:r>
    </w:p>
    <w:p w:rsidR="007C7835" w:rsidRDefault="007C7835">
      <w:pPr>
        <w:pStyle w:val="Heading4"/>
        <w:divId w:val="388262914"/>
        <w:rPr>
          <w:rFonts w:eastAsia="Times New Roman"/>
        </w:rPr>
      </w:pPr>
      <w:r>
        <w:rPr>
          <w:rFonts w:eastAsia="Times New Roman"/>
        </w:rPr>
        <w:t>Art. 38</w:t>
      </w:r>
      <w:r>
        <w:rPr>
          <w:rFonts w:eastAsia="Times New Roman"/>
          <w:vertAlign w:val="superscript"/>
        </w:rPr>
        <w:t>4</w:t>
      </w:r>
      <w:r>
        <w:rPr>
          <w:rFonts w:eastAsia="Times New Roman"/>
        </w:rPr>
        <w:t xml:space="preserve">. - </w:t>
      </w:r>
    </w:p>
    <w:p w:rsidR="007C7835" w:rsidRDefault="007C7835">
      <w:pPr>
        <w:pStyle w:val="al"/>
        <w:divId w:val="388262914"/>
      </w:pPr>
      <w:r>
        <w:t>(1) Pentru obținerea copiei conforme a licenței comunitare valabile pentru transportul rutier național contra cost, prevăzută la art. 18</w:t>
      </w:r>
      <w:r>
        <w:rPr>
          <w:vertAlign w:val="superscript"/>
        </w:rPr>
        <w:t>4</w:t>
      </w:r>
      <w:r>
        <w:t xml:space="preserve"> </w:t>
      </w:r>
      <w:hyperlink r:id="rId266" w:anchor="p-82698119" w:tgtFrame="_blank" w:history="1">
        <w:r>
          <w:rPr>
            <w:rStyle w:val="Hyperlink"/>
          </w:rPr>
          <w:t>alin. (2)</w:t>
        </w:r>
      </w:hyperlink>
      <w:r>
        <w:t>, operatorul de transport rutier depune sau transmite online cu semnătură electronică sau prin servicii poștale cu confirmare de primire, la Autoritatea Rutieră Română - A.R.R., o cerere al cărei model este publicat pe site-ul acesteia.</w:t>
      </w:r>
      <w:r>
        <w:rPr>
          <w:rStyle w:val="cmg3"/>
        </w:rPr>
        <w:t xml:space="preserve"> 11/08/2021 - alineatul a fost </w:t>
      </w:r>
      <w:hyperlink r:id="rId267" w:anchor="p-409503506&amp;opt=M&amp;idRel=28838012" w:history="1">
        <w:r>
          <w:rPr>
            <w:rStyle w:val="cmg3"/>
            <w:u w:val="single"/>
          </w:rPr>
          <w:t>modificat</w:t>
        </w:r>
      </w:hyperlink>
      <w:r>
        <w:rPr>
          <w:rStyle w:val="cmg3"/>
        </w:rPr>
        <w:t xml:space="preserve"> prin Ordin </w:t>
      </w:r>
      <w:hyperlink r:id="rId268" w:anchor="p-409503506" w:history="1">
        <w:r>
          <w:rPr>
            <w:rStyle w:val="cmg3"/>
            <w:u w:val="single"/>
          </w:rPr>
          <w:t>1049/2021</w:t>
        </w:r>
      </w:hyperlink>
      <w:r>
        <w:rPr>
          <w:rStyle w:val="cmg3"/>
        </w:rPr>
        <w:t xml:space="preserve"> 19/05/2025 - alineatul a fost </w:t>
      </w:r>
      <w:hyperlink r:id="rId269" w:anchor="p-624262782&amp;opt=M&amp;idRel=45021347" w:history="1">
        <w:r>
          <w:rPr>
            <w:rStyle w:val="cmg3"/>
            <w:u w:val="single"/>
          </w:rPr>
          <w:t>modificat</w:t>
        </w:r>
      </w:hyperlink>
      <w:r>
        <w:rPr>
          <w:rStyle w:val="cmg3"/>
        </w:rPr>
        <w:t xml:space="preserve"> prin Ordin </w:t>
      </w:r>
      <w:hyperlink r:id="rId270" w:anchor="p-624262782" w:history="1">
        <w:r>
          <w:rPr>
            <w:rStyle w:val="cmg3"/>
            <w:u w:val="single"/>
          </w:rPr>
          <w:t>457/2025</w:t>
        </w:r>
      </w:hyperlink>
    </w:p>
    <w:p w:rsidR="007C7835" w:rsidRDefault="007C7835">
      <w:pPr>
        <w:pStyle w:val="al"/>
        <w:divId w:val="388262914"/>
      </w:pPr>
      <w:r>
        <w:t>(2) În cererea prevăzută la alin. (1) operatorul de transport rutier își va exprima opțiunea asupra modului de eliberare a copiei conforme a licenței comunitare valabile pentru transportul rutier național contra cost, respectiv transmiterea prin poștă, cu confirmare de primire, pe adresa acesteia sau ridicarea direct de la Autoritatea Rutieră Română - A.R.R.</w:t>
      </w:r>
    </w:p>
    <w:p w:rsidR="007C7835" w:rsidRDefault="007C7835">
      <w:pPr>
        <w:pStyle w:val="Heading4"/>
        <w:divId w:val="388262914"/>
        <w:rPr>
          <w:rFonts w:eastAsia="Times New Roman"/>
        </w:rPr>
      </w:pPr>
      <w:r>
        <w:rPr>
          <w:rFonts w:eastAsia="Times New Roman"/>
        </w:rPr>
        <w:t>Art. 38</w:t>
      </w:r>
      <w:r>
        <w:rPr>
          <w:rFonts w:eastAsia="Times New Roman"/>
          <w:vertAlign w:val="superscript"/>
        </w:rPr>
        <w:t>5</w:t>
      </w:r>
      <w:r>
        <w:rPr>
          <w:rFonts w:eastAsia="Times New Roman"/>
        </w:rPr>
        <w:t xml:space="preserve">. - </w:t>
      </w:r>
    </w:p>
    <w:p w:rsidR="007C7835" w:rsidRDefault="007C7835">
      <w:pPr>
        <w:pStyle w:val="al"/>
        <w:divId w:val="388262914"/>
      </w:pPr>
      <w:r>
        <w:t xml:space="preserve">(1) În termen de cel mult 15 zile de la data depunerii cererii, Autoritatea Rutieră Română - A.R.R. analizează documentele depuse, urmând ca, în cazul în care sunt îndeplinite cerințele prevăzute la </w:t>
      </w:r>
      <w:hyperlink r:id="rId271" w:anchor="p-66572197" w:tgtFrame="_blank" w:history="1">
        <w:r>
          <w:rPr>
            <w:rStyle w:val="Hyperlink"/>
          </w:rPr>
          <w:t>art. 18</w:t>
        </w:r>
        <w:r>
          <w:rPr>
            <w:rStyle w:val="Hyperlink"/>
            <w:vertAlign w:val="superscript"/>
          </w:rPr>
          <w:t>1</w:t>
        </w:r>
      </w:hyperlink>
      <w:r>
        <w:t xml:space="preserve"> sau dispozițiile art. 18</w:t>
      </w:r>
      <w:r>
        <w:rPr>
          <w:vertAlign w:val="superscript"/>
        </w:rPr>
        <w:t>4</w:t>
      </w:r>
      <w:r>
        <w:t xml:space="preserve"> </w:t>
      </w:r>
      <w:hyperlink r:id="rId272" w:anchor="p-66572207" w:tgtFrame="_blank" w:history="1">
        <w:r>
          <w:rPr>
            <w:rStyle w:val="Hyperlink"/>
          </w:rPr>
          <w:t>alin. (1)</w:t>
        </w:r>
      </w:hyperlink>
      <w:r>
        <w:t>, după caz, să se elibereze autorizația pentru transportul rutier național contra cost și copia conformă a acesteia sau copia conformă a licenței comunitare valabilă pentru transportul rutier național contra cost, prevăzută la art. 18</w:t>
      </w:r>
      <w:r>
        <w:rPr>
          <w:vertAlign w:val="superscript"/>
        </w:rPr>
        <w:t>4</w:t>
      </w:r>
      <w:r>
        <w:t xml:space="preserve"> </w:t>
      </w:r>
      <w:hyperlink r:id="rId273" w:anchor="p-66572208" w:tgtFrame="_blank" w:history="1">
        <w:r>
          <w:rPr>
            <w:rStyle w:val="Hyperlink"/>
          </w:rPr>
          <w:t>alin. (2)</w:t>
        </w:r>
      </w:hyperlink>
      <w:r>
        <w:t>, sau să comunice în scris refuzul motivat, după caz.</w:t>
      </w:r>
    </w:p>
    <w:p w:rsidR="007C7835" w:rsidRDefault="007C7835">
      <w:pPr>
        <w:pStyle w:val="al"/>
        <w:divId w:val="388262914"/>
      </w:pPr>
      <w:r>
        <w:t xml:space="preserve">(2) În termen de cel mult 3 luni de la data eliberării autorizației pentru transportul rutier național contra cost, I.S.C.T.R. va efectua un control la sediul întreprinderii autorizate în vederea verificării îndeplinirii de către aceasta a cerințelor prevăzute la </w:t>
      </w:r>
      <w:hyperlink r:id="rId274" w:anchor="p-66572197" w:tgtFrame="_blank" w:history="1">
        <w:r>
          <w:rPr>
            <w:rStyle w:val="Hyperlink"/>
          </w:rPr>
          <w:t>art. 18</w:t>
        </w:r>
        <w:r>
          <w:rPr>
            <w:rStyle w:val="Hyperlink"/>
            <w:vertAlign w:val="superscript"/>
          </w:rPr>
          <w:t>1</w:t>
        </w:r>
      </w:hyperlink>
      <w:r>
        <w:t xml:space="preserve"> .</w:t>
      </w:r>
    </w:p>
    <w:p w:rsidR="007C7835" w:rsidRDefault="007C7835">
      <w:pPr>
        <w:pStyle w:val="Heading4"/>
        <w:divId w:val="388262914"/>
        <w:rPr>
          <w:rFonts w:eastAsia="Times New Roman"/>
        </w:rPr>
      </w:pPr>
      <w:r>
        <w:rPr>
          <w:rFonts w:eastAsia="Times New Roman"/>
        </w:rPr>
        <w:t>Art. 38</w:t>
      </w:r>
      <w:r>
        <w:rPr>
          <w:rFonts w:eastAsia="Times New Roman"/>
          <w:vertAlign w:val="superscript"/>
        </w:rPr>
        <w:t>6</w:t>
      </w:r>
      <w:r>
        <w:rPr>
          <w:rFonts w:eastAsia="Times New Roman"/>
        </w:rPr>
        <w:t xml:space="preserve">. - </w:t>
      </w:r>
      <w:r>
        <w:rPr>
          <w:rStyle w:val="cmg3"/>
          <w:rFonts w:eastAsia="Times New Roman"/>
          <w:b w:val="0"/>
          <w:bCs w:val="0"/>
        </w:rPr>
        <w:t xml:space="preserve">11/08/2021 - Art. 38^6 . - a fost </w:t>
      </w:r>
      <w:hyperlink r:id="rId275" w:anchor="p-409503510&amp;opt=M&amp;idRel=28838013" w:history="1">
        <w:r>
          <w:rPr>
            <w:rStyle w:val="cmg3"/>
            <w:rFonts w:eastAsia="Times New Roman"/>
            <w:b w:val="0"/>
            <w:bCs w:val="0"/>
            <w:u w:val="single"/>
          </w:rPr>
          <w:t>modificat</w:t>
        </w:r>
      </w:hyperlink>
      <w:r>
        <w:rPr>
          <w:rStyle w:val="cmg3"/>
          <w:rFonts w:eastAsia="Times New Roman"/>
          <w:b w:val="0"/>
          <w:bCs w:val="0"/>
        </w:rPr>
        <w:t xml:space="preserve"> prin Ordin </w:t>
      </w:r>
      <w:hyperlink r:id="rId276" w:anchor="p-409503510" w:history="1">
        <w:r>
          <w:rPr>
            <w:rStyle w:val="cmg3"/>
            <w:rFonts w:eastAsia="Times New Roman"/>
            <w:b w:val="0"/>
            <w:bCs w:val="0"/>
            <w:u w:val="single"/>
          </w:rPr>
          <w:t>1049/2021</w:t>
        </w:r>
      </w:hyperlink>
    </w:p>
    <w:p w:rsidR="007C7835" w:rsidRDefault="007C7835">
      <w:pPr>
        <w:pStyle w:val="al"/>
        <w:divId w:val="388262914"/>
      </w:pPr>
      <w:r>
        <w:t xml:space="preserve">(1) În situația în care titularul autorizației pentru transportul rutier național contra cost sau titularul licenței comunitare deține unul sau mai multe vehicule rutiere cu masa maximă autorizată, inclusiv cea a remorcii/semiremorcii, care nu depășește 3,5 tone, pentru efectuarea transportului de vehicule rutiere defecte sau care sunt avariate, prevăzute la </w:t>
      </w:r>
      <w:hyperlink r:id="rId277" w:anchor="p-68131087" w:tgtFrame="_blank" w:history="1">
        <w:r>
          <w:rPr>
            <w:rStyle w:val="Hyperlink"/>
          </w:rPr>
          <w:t>art. 11</w:t>
        </w:r>
        <w:r>
          <w:rPr>
            <w:rStyle w:val="Hyperlink"/>
            <w:vertAlign w:val="superscript"/>
          </w:rPr>
          <w:t>1</w:t>
        </w:r>
      </w:hyperlink>
      <w:r>
        <w:t xml:space="preserve"> din Ordonanța Guvernului nr. 27/2011, cu modificările și completările ulterioare, suplimentar față de cele pentru care a obținut inițial copii conforme ale autorizației pentru transportul rutier național contra cost/copii conforme ale licenței comunitare valabile pentru transportul rutier național contra cost, pe care urmează să îl/le utilizeze la efectuarea operațiunilor de transport rutier, depune sau transmite online cu semnătură electronică sau prin servicii poștale cu confirmare de primire, la Autoritatea Rutieră Română - A.R.R., o cerere al cărei model este publicat pe site-ul acesteia.</w:t>
      </w:r>
      <w:r>
        <w:rPr>
          <w:rStyle w:val="cmg3"/>
        </w:rPr>
        <w:t xml:space="preserve"> 17/09/2015 - alineatul a fost </w:t>
      </w:r>
      <w:hyperlink r:id="rId278" w:anchor="p-82697494&amp;opt=M&amp;idRel=10094780" w:history="1">
        <w:r>
          <w:rPr>
            <w:rStyle w:val="cmg3"/>
            <w:u w:val="single"/>
          </w:rPr>
          <w:t>modificat</w:t>
        </w:r>
      </w:hyperlink>
      <w:r>
        <w:rPr>
          <w:rStyle w:val="cmg3"/>
        </w:rPr>
        <w:t xml:space="preserve"> anterior prin Ordin </w:t>
      </w:r>
      <w:hyperlink r:id="rId279" w:anchor="p-82697494" w:history="1">
        <w:r>
          <w:rPr>
            <w:rStyle w:val="cmg3"/>
            <w:u w:val="single"/>
          </w:rPr>
          <w:t>1001/2015</w:t>
        </w:r>
      </w:hyperlink>
      <w:r>
        <w:rPr>
          <w:rStyle w:val="cmg3"/>
        </w:rPr>
        <w:t xml:space="preserve"> 19/05/2025 - alineatul a fost </w:t>
      </w:r>
      <w:hyperlink r:id="rId280" w:anchor="p-624262786&amp;opt=M&amp;idRel=45021348" w:history="1">
        <w:r>
          <w:rPr>
            <w:rStyle w:val="cmg3"/>
            <w:u w:val="single"/>
          </w:rPr>
          <w:t>modificat</w:t>
        </w:r>
      </w:hyperlink>
      <w:r>
        <w:rPr>
          <w:rStyle w:val="cmg3"/>
        </w:rPr>
        <w:t xml:space="preserve"> prin Ordin </w:t>
      </w:r>
      <w:hyperlink r:id="rId281" w:anchor="p-624262786" w:history="1">
        <w:r>
          <w:rPr>
            <w:rStyle w:val="cmg3"/>
            <w:u w:val="single"/>
          </w:rPr>
          <w:t>457/2025</w:t>
        </w:r>
      </w:hyperlink>
    </w:p>
    <w:p w:rsidR="007C7835" w:rsidRDefault="007C7835">
      <w:pPr>
        <w:pStyle w:val="al"/>
        <w:divId w:val="388262914"/>
      </w:pPr>
      <w:r>
        <w:t>(2) Copia conformă a autorizației pentru transportul rutier național contra cost/Copia conformă a licenței comunitare, valabilă pentru transportul rutier național contra cost, pe care urmează să o dețină la efectuarea operațiunilor de transport rutier se eliberează în termen de 5 zile.</w:t>
      </w:r>
    </w:p>
    <w:p w:rsidR="007C7835" w:rsidRDefault="007C7835">
      <w:pPr>
        <w:pStyle w:val="Heading4"/>
        <w:divId w:val="388262914"/>
        <w:rPr>
          <w:rFonts w:eastAsia="Times New Roman"/>
        </w:rPr>
      </w:pPr>
      <w:r>
        <w:rPr>
          <w:rFonts w:eastAsia="Times New Roman"/>
        </w:rPr>
        <w:t>Art. 38</w:t>
      </w:r>
      <w:r>
        <w:rPr>
          <w:rFonts w:eastAsia="Times New Roman"/>
          <w:vertAlign w:val="superscript"/>
        </w:rPr>
        <w:t>7</w:t>
      </w:r>
      <w:r>
        <w:rPr>
          <w:rFonts w:eastAsia="Times New Roman"/>
        </w:rPr>
        <w:t>. -</w:t>
      </w:r>
      <w:hyperlink w:history="1">
        <w:r>
          <w:rPr>
            <w:rStyle w:val="Hyperlink"/>
            <w:rFonts w:eastAsia="Times New Roman"/>
          </w:rPr>
          <w:t xml:space="preserve"> Abrogat(ă)</w:t>
        </w:r>
      </w:hyperlink>
      <w:r>
        <w:rPr>
          <w:rFonts w:eastAsia="Times New Roman"/>
          <w:vanish/>
        </w:rPr>
        <w:t xml:space="preserve"> </w:t>
      </w:r>
      <w:r>
        <w:rPr>
          <w:rStyle w:val="cmg3"/>
          <w:rFonts w:eastAsia="Times New Roman"/>
          <w:b w:val="0"/>
          <w:bCs w:val="0"/>
        </w:rPr>
        <w:t xml:space="preserve">17/09/2015 - Art. 38^7 . - a fost abrogat prin Ordin </w:t>
      </w:r>
      <w:hyperlink r:id="rId282" w:anchor="p-82697498" w:history="1">
        <w:r>
          <w:rPr>
            <w:rStyle w:val="cmg3"/>
            <w:rFonts w:eastAsia="Times New Roman"/>
            <w:b w:val="0"/>
            <w:bCs w:val="0"/>
            <w:u w:val="single"/>
          </w:rPr>
          <w:t>1001/2015</w:t>
        </w:r>
      </w:hyperlink>
      <w:r>
        <w:rPr>
          <w:rStyle w:val="cmg3"/>
          <w:rFonts w:eastAsia="Times New Roman"/>
          <w:b w:val="0"/>
          <w:bCs w:val="0"/>
        </w:rPr>
        <w:t>.</w:t>
      </w:r>
    </w:p>
    <w:p w:rsidR="007C7835" w:rsidRDefault="007C7835">
      <w:pPr>
        <w:divId w:val="388262914"/>
        <w:rPr>
          <w:rFonts w:eastAsia="Times New Roman"/>
        </w:rPr>
      </w:pPr>
      <w:r>
        <w:rPr>
          <w:rFonts w:eastAsia="Times New Roman"/>
        </w:rPr>
        <w:br/>
      </w:r>
    </w:p>
    <w:p w:rsidR="007C7835" w:rsidRDefault="007C7835">
      <w:pPr>
        <w:pStyle w:val="al"/>
        <w:divId w:val="388262914"/>
        <w:rPr>
          <w:vanish/>
        </w:rPr>
      </w:pPr>
      <w:r>
        <w:rPr>
          <w:vanish/>
        </w:rPr>
        <w:t xml:space="preserve">(1) </w:t>
      </w:r>
    </w:p>
    <w:p w:rsidR="007C7835" w:rsidRDefault="007C7835">
      <w:pPr>
        <w:pStyle w:val="al"/>
        <w:divId w:val="388262914"/>
        <w:rPr>
          <w:vanish/>
        </w:rPr>
      </w:pPr>
      <w:r>
        <w:rPr>
          <w:vanish/>
        </w:rPr>
        <w:t xml:space="preserve">a) </w:t>
      </w:r>
    </w:p>
    <w:p w:rsidR="007C7835" w:rsidRDefault="007C7835">
      <w:pPr>
        <w:pStyle w:val="al"/>
        <w:divId w:val="388262914"/>
        <w:rPr>
          <w:vanish/>
        </w:rPr>
      </w:pPr>
      <w:r>
        <w:rPr>
          <w:vanish/>
        </w:rPr>
        <w:t xml:space="preserve">b) </w:t>
      </w:r>
    </w:p>
    <w:p w:rsidR="007C7835" w:rsidRDefault="007C7835">
      <w:pPr>
        <w:pStyle w:val="al"/>
        <w:divId w:val="388262914"/>
        <w:rPr>
          <w:vanish/>
        </w:rPr>
      </w:pPr>
      <w:r>
        <w:rPr>
          <w:vanish/>
        </w:rPr>
        <w:t xml:space="preserve">c) </w:t>
      </w:r>
    </w:p>
    <w:p w:rsidR="007C7835" w:rsidRDefault="007C7835">
      <w:pPr>
        <w:pStyle w:val="al"/>
        <w:divId w:val="388262914"/>
        <w:rPr>
          <w:vanish/>
        </w:rPr>
      </w:pPr>
      <w:r>
        <w:rPr>
          <w:vanish/>
        </w:rPr>
        <w:t xml:space="preserve">d) </w:t>
      </w:r>
    </w:p>
    <w:p w:rsidR="007C7835" w:rsidRDefault="007C7835">
      <w:pPr>
        <w:pStyle w:val="al"/>
        <w:divId w:val="388262914"/>
        <w:rPr>
          <w:vanish/>
        </w:rPr>
      </w:pPr>
      <w:r>
        <w:rPr>
          <w:vanish/>
        </w:rPr>
        <w:t xml:space="preserve">e) </w:t>
      </w:r>
    </w:p>
    <w:p w:rsidR="007C7835" w:rsidRDefault="007C7835">
      <w:pPr>
        <w:pStyle w:val="al"/>
        <w:divId w:val="388262914"/>
        <w:rPr>
          <w:vanish/>
        </w:rPr>
      </w:pPr>
      <w:r>
        <w:rPr>
          <w:vanish/>
        </w:rPr>
        <w:t xml:space="preserve">(2) </w:t>
      </w:r>
    </w:p>
    <w:p w:rsidR="007C7835" w:rsidRDefault="007C7835">
      <w:pPr>
        <w:pStyle w:val="Heading4"/>
        <w:divId w:val="388262914"/>
        <w:rPr>
          <w:rFonts w:eastAsia="Times New Roman"/>
        </w:rPr>
      </w:pPr>
      <w:r>
        <w:rPr>
          <w:rFonts w:eastAsia="Times New Roman"/>
        </w:rPr>
        <w:t>Art. 38</w:t>
      </w:r>
      <w:r>
        <w:rPr>
          <w:rFonts w:eastAsia="Times New Roman"/>
          <w:vertAlign w:val="superscript"/>
        </w:rPr>
        <w:t>8</w:t>
      </w:r>
      <w:r>
        <w:rPr>
          <w:rFonts w:eastAsia="Times New Roman"/>
        </w:rPr>
        <w:t xml:space="preserve">. - </w:t>
      </w:r>
    </w:p>
    <w:p w:rsidR="007C7835" w:rsidRDefault="007C7835">
      <w:pPr>
        <w:pStyle w:val="al"/>
        <w:divId w:val="388262914"/>
      </w:pPr>
      <w:r>
        <w:t>(1) În cazul în care întreprinderea autorizată își schimbă sediul declarat în cererea prevăzută la art. 38</w:t>
      </w:r>
      <w:r>
        <w:rPr>
          <w:vertAlign w:val="superscript"/>
        </w:rPr>
        <w:t>3</w:t>
      </w:r>
      <w:r>
        <w:t xml:space="preserve"> </w:t>
      </w:r>
      <w:hyperlink r:id="rId283" w:anchor="p-66572223" w:tgtFrame="_blank" w:history="1">
        <w:r>
          <w:rPr>
            <w:rStyle w:val="Hyperlink"/>
          </w:rPr>
          <w:t>alin. (1)</w:t>
        </w:r>
      </w:hyperlink>
      <w:r>
        <w:t>, aceasta trebuie să notifice schimbarea către Autoritatea Rutieră Română - A.R.R. și să certifice printr-o declarație pe propria răspundere menținerea condițiilor care au stat la baza eliberării autorizației pentru transportul rutier național contra cost și a copiei conforme a acesteia prevăzute de prezentele norme, în cel mult 15 zile de la schimbarea sediului declarat.</w:t>
      </w:r>
    </w:p>
    <w:p w:rsidR="007C7835" w:rsidRDefault="007C7835">
      <w:pPr>
        <w:pStyle w:val="al"/>
        <w:divId w:val="388262914"/>
      </w:pPr>
      <w:r>
        <w:t>(2) În cazul în care operatorul de transport rutier, deținător al copiei conforme a licenței comunitare valabile pentru transportul rutier național contra cost, prevăzută la art. 18</w:t>
      </w:r>
      <w:r>
        <w:rPr>
          <w:vertAlign w:val="superscript"/>
        </w:rPr>
        <w:t>4</w:t>
      </w:r>
      <w:r>
        <w:t xml:space="preserve"> </w:t>
      </w:r>
      <w:hyperlink r:id="rId284" w:anchor="p-66572208" w:tgtFrame="_blank" w:history="1">
        <w:r>
          <w:rPr>
            <w:rStyle w:val="Hyperlink"/>
          </w:rPr>
          <w:t>alin. (2)</w:t>
        </w:r>
      </w:hyperlink>
      <w:r>
        <w:t>, își schimbă sediul declarat în cererea prevăzută la art. 38</w:t>
      </w:r>
      <w:r>
        <w:rPr>
          <w:vertAlign w:val="superscript"/>
        </w:rPr>
        <w:t>4</w:t>
      </w:r>
      <w:r>
        <w:t xml:space="preserve"> </w:t>
      </w:r>
      <w:hyperlink r:id="rId285" w:anchor="p-66572233" w:tgtFrame="_blank" w:history="1">
        <w:r>
          <w:rPr>
            <w:rStyle w:val="Hyperlink"/>
          </w:rPr>
          <w:t>alin. (1)</w:t>
        </w:r>
      </w:hyperlink>
      <w:r>
        <w:t>, aceasta trebuie să notifice schimbarea către Autoritatea Rutieră Română - A.R.R. și să certifice printr-o declarație pe propria răspundere menținerea condițiilor care au stat la baza eliberării copiei conforme a licenței comunitare valabile pentru transportul rutier național contra cost, prevăzută de prezentele norme, în cel mult 15 zile de la schimbarea sediului declarat.</w:t>
      </w:r>
    </w:p>
    <w:p w:rsidR="007C7835" w:rsidRDefault="007C7835">
      <w:pPr>
        <w:pStyle w:val="al"/>
        <w:divId w:val="388262914"/>
      </w:pPr>
      <w:r>
        <w:t>(2</w:t>
      </w:r>
      <w:r>
        <w:rPr>
          <w:vertAlign w:val="superscript"/>
        </w:rPr>
        <w:t>1</w:t>
      </w:r>
      <w:r>
        <w:t>) În cazul în care întreprinderea autorizată/operatorul de transport rutier deținător al copiei conforme a autorizației pentru transportul rutier național contra cost/copiei conforme a licenței comunitare valabile pentru transportul rutier național contra cost își schimbă denumirea cu păstrarea codului unic de înregistrare la Oficiul Național al Registrului Comerțului, aceasta/acesta trebuie să notifice schimbarea către Autoritatea Rutieră Română - A.R.R. în cel mult 15 zile.</w:t>
      </w:r>
      <w:r>
        <w:rPr>
          <w:rStyle w:val="cmg3"/>
        </w:rPr>
        <w:t xml:space="preserve"> 17/09/2015 - alineatul a fost introdus prin Ordin </w:t>
      </w:r>
      <w:hyperlink r:id="rId286" w:anchor="p-82697499" w:history="1">
        <w:r>
          <w:rPr>
            <w:rStyle w:val="cmg3"/>
            <w:u w:val="single"/>
          </w:rPr>
          <w:t>1001/2015</w:t>
        </w:r>
      </w:hyperlink>
      <w:r>
        <w:rPr>
          <w:rStyle w:val="cmg3"/>
        </w:rPr>
        <w:t>.</w:t>
      </w:r>
    </w:p>
    <w:p w:rsidR="007C7835" w:rsidRDefault="007C7835">
      <w:pPr>
        <w:pStyle w:val="al"/>
        <w:divId w:val="388262914"/>
      </w:pPr>
      <w:r>
        <w:t xml:space="preserve">(3) Autoritatea Rutieră Română - A.R.R. va înlocui, în termen de 5 zile de la notificarea prevăzută la </w:t>
      </w:r>
      <w:hyperlink r:id="rId287" w:anchor="p-66572250" w:tgtFrame="_blank" w:history="1">
        <w:r>
          <w:rPr>
            <w:rStyle w:val="Hyperlink"/>
          </w:rPr>
          <w:t>alin. (1)</w:t>
        </w:r>
      </w:hyperlink>
      <w:r>
        <w:t xml:space="preserve">, </w:t>
      </w:r>
      <w:hyperlink r:id="rId288" w:anchor="p-66572251" w:tgtFrame="_blank" w:history="1">
        <w:r>
          <w:rPr>
            <w:rStyle w:val="Hyperlink"/>
          </w:rPr>
          <w:t>(2)</w:t>
        </w:r>
      </w:hyperlink>
      <w:r>
        <w:t xml:space="preserve"> sau </w:t>
      </w:r>
      <w:hyperlink r:id="rId289" w:anchor="p-82698138" w:tgtFrame="_blank" w:history="1">
        <w:r>
          <w:rPr>
            <w:rStyle w:val="Hyperlink"/>
          </w:rPr>
          <w:t>(2</w:t>
        </w:r>
        <w:r>
          <w:rPr>
            <w:rStyle w:val="Hyperlink"/>
            <w:vertAlign w:val="superscript"/>
          </w:rPr>
          <w:t>1</w:t>
        </w:r>
        <w:r>
          <w:rPr>
            <w:rStyle w:val="Hyperlink"/>
          </w:rPr>
          <w:t>)</w:t>
        </w:r>
      </w:hyperlink>
      <w:r>
        <w:t>, autorizația pentru transportul rutier național contra cost și copia conformă a acesteia modificate, respectiv copia conformă a licenței comunitare valabilă pentru transportul rutier național contra cost, prevăzută la art. 18</w:t>
      </w:r>
      <w:r>
        <w:rPr>
          <w:vertAlign w:val="superscript"/>
        </w:rPr>
        <w:t>4</w:t>
      </w:r>
      <w:r>
        <w:t xml:space="preserve"> </w:t>
      </w:r>
      <w:hyperlink r:id="rId290" w:anchor="p-82698119" w:tgtFrame="_blank" w:history="1">
        <w:r>
          <w:rPr>
            <w:rStyle w:val="Hyperlink"/>
          </w:rPr>
          <w:t>alin. (2)</w:t>
        </w:r>
      </w:hyperlink>
      <w:r>
        <w:t>, modificată, după caz, păstrându-se perioada de valabilitate rămasă până la expirarea documentelor corespondente eliberate anterior, care sunt depuse la Autoritatea Rutieră Română - A.R.R.</w:t>
      </w:r>
      <w:r>
        <w:rPr>
          <w:rStyle w:val="cmg3"/>
        </w:rPr>
        <w:t xml:space="preserve"> 17/09/2015 - alineatul a fost </w:t>
      </w:r>
      <w:hyperlink r:id="rId291" w:anchor="p-82697502&amp;opt=M&amp;idRel=10094793" w:history="1">
        <w:r>
          <w:rPr>
            <w:rStyle w:val="cmg3"/>
            <w:u w:val="single"/>
          </w:rPr>
          <w:t>modificat</w:t>
        </w:r>
      </w:hyperlink>
      <w:r>
        <w:rPr>
          <w:rStyle w:val="cmg3"/>
        </w:rPr>
        <w:t xml:space="preserve"> prin Ordin </w:t>
      </w:r>
      <w:hyperlink r:id="rId292" w:anchor="p-82697502" w:history="1">
        <w:r>
          <w:rPr>
            <w:rStyle w:val="cmg3"/>
            <w:u w:val="single"/>
          </w:rPr>
          <w:t>1001/2015</w:t>
        </w:r>
      </w:hyperlink>
      <w:r>
        <w:rPr>
          <w:rStyle w:val="cmg3"/>
        </w:rPr>
        <w:t xml:space="preserve"> 05/05/2026 - alineatul a fost </w:t>
      </w:r>
      <w:hyperlink r:id="rId293" w:anchor="p-676972524&amp;opt=M&amp;idRel=49676072" w:history="1">
        <w:r>
          <w:rPr>
            <w:rStyle w:val="cmg3"/>
            <w:u w:val="single"/>
          </w:rPr>
          <w:t>modificat</w:t>
        </w:r>
      </w:hyperlink>
      <w:r>
        <w:rPr>
          <w:rStyle w:val="cmg3"/>
        </w:rPr>
        <w:t xml:space="preserve"> prin Ordin </w:t>
      </w:r>
      <w:hyperlink r:id="rId294" w:anchor="p-676972524" w:history="1">
        <w:r>
          <w:rPr>
            <w:rStyle w:val="cmg3"/>
            <w:u w:val="single"/>
          </w:rPr>
          <w:t>418/2026</w:t>
        </w:r>
      </w:hyperlink>
    </w:p>
    <w:p w:rsidR="007C7835" w:rsidRDefault="007C7835">
      <w:pPr>
        <w:pStyle w:val="al"/>
        <w:divId w:val="388262914"/>
      </w:pPr>
      <w:r>
        <w:t xml:space="preserve">(4) Documentele înlocuite prevăzute la </w:t>
      </w:r>
      <w:hyperlink r:id="rId295" w:anchor="p-82698139" w:tgtFrame="_blank" w:history="1">
        <w:r>
          <w:rPr>
            <w:rStyle w:val="Hyperlink"/>
          </w:rPr>
          <w:t>alin. (3)</w:t>
        </w:r>
      </w:hyperlink>
      <w:r>
        <w:t xml:space="preserve"> se vor elibera de către Autoritatea Rutieră Română - A.R.R. numai după prezentarea de către întreprinderea autorizată/operatorul de transport rutier, după caz, a documentului de plată a tarifului pentru înlocuirea documentelor respective.</w:t>
      </w:r>
      <w:r>
        <w:rPr>
          <w:rStyle w:val="cmg3"/>
        </w:rPr>
        <w:t xml:space="preserve"> 17/09/2015 - alineatul a fost </w:t>
      </w:r>
      <w:hyperlink r:id="rId296" w:anchor="p-82697502&amp;opt=M&amp;idRel=10094794" w:history="1">
        <w:r>
          <w:rPr>
            <w:rStyle w:val="cmg3"/>
            <w:u w:val="single"/>
          </w:rPr>
          <w:t>modificat</w:t>
        </w:r>
      </w:hyperlink>
      <w:r>
        <w:rPr>
          <w:rStyle w:val="cmg3"/>
        </w:rPr>
        <w:t xml:space="preserve"> prin Ordin </w:t>
      </w:r>
      <w:hyperlink r:id="rId297" w:anchor="p-82697502" w:history="1">
        <w:r>
          <w:rPr>
            <w:rStyle w:val="cmg3"/>
            <w:u w:val="single"/>
          </w:rPr>
          <w:t>1001/2015</w:t>
        </w:r>
      </w:hyperlink>
    </w:p>
    <w:p w:rsidR="007C7835" w:rsidRDefault="007C7835">
      <w:pPr>
        <w:pStyle w:val="Heading4"/>
        <w:divId w:val="388262914"/>
        <w:rPr>
          <w:rFonts w:eastAsia="Times New Roman"/>
        </w:rPr>
      </w:pPr>
      <w:r>
        <w:rPr>
          <w:rFonts w:eastAsia="Times New Roman"/>
        </w:rPr>
        <w:t>Art. 38</w:t>
      </w:r>
      <w:r>
        <w:rPr>
          <w:rFonts w:eastAsia="Times New Roman"/>
          <w:vertAlign w:val="superscript"/>
        </w:rPr>
        <w:t>9</w:t>
      </w:r>
      <w:r>
        <w:rPr>
          <w:rFonts w:eastAsia="Times New Roman"/>
        </w:rPr>
        <w:t xml:space="preserve">. - </w:t>
      </w:r>
      <w:r>
        <w:rPr>
          <w:rStyle w:val="cmg3"/>
          <w:rFonts w:eastAsia="Times New Roman"/>
          <w:b w:val="0"/>
          <w:bCs w:val="0"/>
        </w:rPr>
        <w:t xml:space="preserve">07/06/2024 - Art. 38^9 . - a fost </w:t>
      </w:r>
      <w:hyperlink r:id="rId298" w:anchor="p-572500387&amp;opt=M&amp;idRel=41258115" w:history="1">
        <w:r>
          <w:rPr>
            <w:rStyle w:val="cmg3"/>
            <w:rFonts w:eastAsia="Times New Roman"/>
            <w:b w:val="0"/>
            <w:bCs w:val="0"/>
            <w:u w:val="single"/>
          </w:rPr>
          <w:t>modificat</w:t>
        </w:r>
      </w:hyperlink>
      <w:r>
        <w:rPr>
          <w:rStyle w:val="cmg3"/>
          <w:rFonts w:eastAsia="Times New Roman"/>
          <w:b w:val="0"/>
          <w:bCs w:val="0"/>
        </w:rPr>
        <w:t xml:space="preserve"> prin Ordin </w:t>
      </w:r>
      <w:hyperlink r:id="rId299" w:anchor="p-572500387" w:history="1">
        <w:r>
          <w:rPr>
            <w:rStyle w:val="cmg3"/>
            <w:rFonts w:eastAsia="Times New Roman"/>
            <w:b w:val="0"/>
            <w:bCs w:val="0"/>
            <w:u w:val="single"/>
          </w:rPr>
          <w:t>1129/2024</w:t>
        </w:r>
      </w:hyperlink>
    </w:p>
    <w:p w:rsidR="007C7835" w:rsidRDefault="007C7835">
      <w:pPr>
        <w:pStyle w:val="al"/>
        <w:divId w:val="388262914"/>
      </w:pPr>
      <w:r>
        <w:t>La solicitarea expresă a întreprinderii autorizate/operatorului de transport rutier privind anularea autorizației pentru transportul rutier național contra cost și a copiei conforme a acesteia, respectiv a copiei conforme a licenței comunitare valabile pentru transportul rutier național contra cost, după caz, Autoritatea Rutieră Română - A.R.R. va proceda la anularea acestor documente și la radierea poziției corespunzătoare din Registrul electronic național al întreprinderilor autorizate.</w:t>
      </w:r>
    </w:p>
    <w:p w:rsidR="007C7835" w:rsidRDefault="007C7835">
      <w:pPr>
        <w:pStyle w:val="Heading4"/>
        <w:divId w:val="388262914"/>
        <w:rPr>
          <w:rFonts w:eastAsia="Times New Roman"/>
        </w:rPr>
      </w:pPr>
      <w:r>
        <w:rPr>
          <w:rFonts w:eastAsia="Times New Roman"/>
        </w:rPr>
        <w:t>Art. 38</w:t>
      </w:r>
      <w:r>
        <w:rPr>
          <w:rFonts w:eastAsia="Times New Roman"/>
          <w:vertAlign w:val="superscript"/>
        </w:rPr>
        <w:t>10</w:t>
      </w:r>
      <w:r>
        <w:rPr>
          <w:rFonts w:eastAsia="Times New Roman"/>
        </w:rPr>
        <w:t xml:space="preserve">. - </w:t>
      </w:r>
      <w:r>
        <w:rPr>
          <w:rStyle w:val="cmg3"/>
          <w:rFonts w:eastAsia="Times New Roman"/>
          <w:b w:val="0"/>
          <w:bCs w:val="0"/>
        </w:rPr>
        <w:t xml:space="preserve">17/09/2015 - Art. 38^10 . - a fost introdus prin Ordin </w:t>
      </w:r>
      <w:hyperlink r:id="rId300" w:anchor="p-82697506" w:history="1">
        <w:r>
          <w:rPr>
            <w:rStyle w:val="cmg3"/>
            <w:rFonts w:eastAsia="Times New Roman"/>
            <w:b w:val="0"/>
            <w:bCs w:val="0"/>
            <w:u w:val="single"/>
          </w:rPr>
          <w:t>1001/2015</w:t>
        </w:r>
      </w:hyperlink>
      <w:r>
        <w:rPr>
          <w:rStyle w:val="cmg3"/>
          <w:rFonts w:eastAsia="Times New Roman"/>
          <w:b w:val="0"/>
          <w:bCs w:val="0"/>
        </w:rPr>
        <w:t>.</w:t>
      </w:r>
    </w:p>
    <w:p w:rsidR="007C7835" w:rsidRDefault="007C7835">
      <w:pPr>
        <w:pStyle w:val="al"/>
        <w:divId w:val="388262914"/>
      </w:pPr>
      <w:r>
        <w:t>(1) La eliberarea copiei conforme a autorizației pentru transportul rutier național contra cost pentru un vehicul care deține copie conformă a licenței comunitare/autorizației pentru transportul rutier național contra cost valabilă pe numele altui operator de transport/întreprinderi autorizate, aceasta din urmă își pierde valabilitatea.</w:t>
      </w:r>
    </w:p>
    <w:p w:rsidR="007C7835" w:rsidRDefault="007C7835">
      <w:pPr>
        <w:pStyle w:val="al"/>
        <w:divId w:val="388262914"/>
      </w:pPr>
      <w:r>
        <w:t>(2) În cazul în care întreprinderea autorizată nu mai deține autovehiculul pentru care a obținut o copie conformă a autorizației pentru transportul rutier național contra cost, aceasta își pierde valabilitatea, fiind considerată nulă.</w:t>
      </w:r>
    </w:p>
    <w:p w:rsidR="007C7835" w:rsidRDefault="007C7835">
      <w:pPr>
        <w:pStyle w:val="Heading2"/>
        <w:jc w:val="center"/>
        <w:divId w:val="388262914"/>
        <w:rPr>
          <w:rFonts w:eastAsia="Times New Roman"/>
        </w:rPr>
      </w:pPr>
      <w:r>
        <w:rPr>
          <w:rFonts w:eastAsia="Times New Roman"/>
        </w:rPr>
        <w:t>CAPITOLUL V Efectuarea transporturilor rutiere</w:t>
      </w:r>
    </w:p>
    <w:p w:rsidR="007C7835" w:rsidRDefault="007C7835">
      <w:pPr>
        <w:pStyle w:val="Heading2"/>
        <w:jc w:val="center"/>
        <w:divId w:val="388262914"/>
        <w:rPr>
          <w:rFonts w:eastAsia="Times New Roman"/>
        </w:rPr>
      </w:pPr>
      <w:r>
        <w:rPr>
          <w:rFonts w:eastAsia="Times New Roman"/>
        </w:rPr>
        <w:t>SECȚIUNEA 1 Efectuarea transportului rutier național de mărfuri</w:t>
      </w:r>
    </w:p>
    <w:p w:rsidR="007C7835" w:rsidRDefault="007C7835">
      <w:pPr>
        <w:pStyle w:val="Heading3"/>
        <w:jc w:val="center"/>
        <w:divId w:val="388262914"/>
        <w:rPr>
          <w:rFonts w:eastAsia="Times New Roman"/>
        </w:rPr>
      </w:pPr>
      <w:r>
        <w:rPr>
          <w:rFonts w:eastAsia="Times New Roman"/>
        </w:rPr>
        <w:t xml:space="preserve">Subsecțiunea 1 </w:t>
      </w:r>
      <w:r>
        <w:rPr>
          <w:rFonts w:eastAsia="Times New Roman"/>
        </w:rPr>
        <w:br/>
        <w:t>Efectuarea transportului rutier contra cost de mărfuri</w:t>
      </w:r>
    </w:p>
    <w:p w:rsidR="007C7835" w:rsidRDefault="007C7835">
      <w:pPr>
        <w:pStyle w:val="Heading4"/>
        <w:divId w:val="388262914"/>
        <w:rPr>
          <w:rFonts w:eastAsia="Times New Roman"/>
        </w:rPr>
      </w:pPr>
      <w:r>
        <w:rPr>
          <w:rFonts w:eastAsia="Times New Roman"/>
        </w:rPr>
        <w:t>Art. 39. -</w:t>
      </w:r>
    </w:p>
    <w:p w:rsidR="007C7835" w:rsidRDefault="007C7835">
      <w:pPr>
        <w:pStyle w:val="al"/>
        <w:divId w:val="388262914"/>
      </w:pPr>
      <w:r>
        <w:t>(1) Pentru a efectua transport rutier contra cost de mărfuri, operatorul de transport rutier trebuie să dețină la bordul autovehiculului copia conformă a licenței comunitare valabilă pentru transportul rutier de mărfuri, documentul de transport, precum și toate celelalte documente specifice, prevăzute de reglementările în vigoare, pentru fiecare categorie și/sau tip de transport rutier.</w:t>
      </w:r>
    </w:p>
    <w:p w:rsidR="007C7835" w:rsidRDefault="007C7835">
      <w:pPr>
        <w:pStyle w:val="al"/>
        <w:divId w:val="388262914"/>
      </w:pPr>
      <w:r>
        <w:t xml:space="preserve">(2) În sensul alin. (1), prin document de transport se înțelege scrisoarea de transport tip C.M.R., prevăzută de Convenția referitoare la contractul de transport internațional de mărfuri pe șosele (Convenția C.M.R.), la care România a aderat prin Decretul nr. 429/1972, al cărei model este prevăzut în anexa </w:t>
      </w:r>
      <w:hyperlink r:id="rId301" w:anchor="p-57435706" w:tgtFrame="_blank" w:history="1">
        <w:r>
          <w:rPr>
            <w:rStyle w:val="Hyperlink"/>
          </w:rPr>
          <w:t>nr. 14</w:t>
        </w:r>
      </w:hyperlink>
      <w:r>
        <w:t xml:space="preserve"> la prezentele norme metodologice.</w:t>
      </w:r>
    </w:p>
    <w:p w:rsidR="007C7835" w:rsidRDefault="007C7835">
      <w:pPr>
        <w:pStyle w:val="al"/>
        <w:divId w:val="388262914"/>
      </w:pPr>
      <w:r>
        <w:t>(3) Suplimentar față de documentul de transport, în cazul transportului rutier contra cost de mărfuri, la bordul vehiculului rutier trebuie să se mai afle:</w:t>
      </w:r>
    </w:p>
    <w:p w:rsidR="007C7835" w:rsidRDefault="007C7835">
      <w:pPr>
        <w:pStyle w:val="al"/>
        <w:divId w:val="388262914"/>
      </w:pPr>
      <w:r>
        <w:t>a)</w:t>
      </w:r>
      <w:hyperlink w:history="1">
        <w:r>
          <w:rPr>
            <w:rStyle w:val="Hyperlink"/>
          </w:rPr>
          <w:t xml:space="preserve"> Abrogat(ă)</w:t>
        </w:r>
      </w:hyperlink>
      <w:r>
        <w:rPr>
          <w:vanish/>
        </w:rPr>
        <w:t xml:space="preserve"> legitimația de serviciu valabilă a conducătorului auto;</w:t>
      </w:r>
      <w:r>
        <w:rPr>
          <w:rStyle w:val="cmg3"/>
        </w:rPr>
        <w:t xml:space="preserve"> 15/04/2022 - litera a fost abrogată prin Ordin </w:t>
      </w:r>
      <w:hyperlink r:id="rId302" w:anchor="p-461547242" w:history="1">
        <w:r>
          <w:rPr>
            <w:rStyle w:val="cmg3"/>
            <w:u w:val="single"/>
          </w:rPr>
          <w:t>379/2022</w:t>
        </w:r>
      </w:hyperlink>
      <w:r>
        <w:rPr>
          <w:rStyle w:val="cmg3"/>
        </w:rPr>
        <w:t>.</w:t>
      </w:r>
    </w:p>
    <w:p w:rsidR="007C7835" w:rsidRDefault="007C7835">
      <w:pPr>
        <w:pStyle w:val="al"/>
        <w:divId w:val="388262914"/>
      </w:pPr>
      <w:r>
        <w:t>b) certificatul de competență profesională al conducătorului auto valabil pentru tipul de transport efectuat;</w:t>
      </w:r>
    </w:p>
    <w:p w:rsidR="007C7835" w:rsidRDefault="007C7835">
      <w:pPr>
        <w:pStyle w:val="al"/>
        <w:divId w:val="388262914"/>
      </w:pPr>
      <w:r>
        <w:t>c) contractul de închiriere/leasing, în original sau în copie conformă cu originalul, în cazul în care vehiculul rutier este deținut cu contract de închiriere sau de leasing, după caz;</w:t>
      </w:r>
    </w:p>
    <w:p w:rsidR="007C7835" w:rsidRDefault="007C7835">
      <w:pPr>
        <w:pStyle w:val="al"/>
        <w:divId w:val="388262914"/>
      </w:pPr>
      <w:r>
        <w:t xml:space="preserve">d) atestatul de conducător auto prevăzut la </w:t>
      </w:r>
      <w:hyperlink r:id="rId303" w:anchor="p-59247495" w:tgtFrame="_blank" w:history="1">
        <w:r>
          <w:rPr>
            <w:rStyle w:val="Hyperlink"/>
          </w:rPr>
          <w:t>art. 5</w:t>
        </w:r>
      </w:hyperlink>
      <w:r>
        <w:t xml:space="preserve"> din Regulamentul (CE) nr. 1072/2009, după caz;</w:t>
      </w:r>
    </w:p>
    <w:p w:rsidR="007C7835" w:rsidRDefault="007C7835">
      <w:pPr>
        <w:pStyle w:val="Heading4"/>
        <w:divId w:val="388262914"/>
        <w:rPr>
          <w:rFonts w:eastAsia="Times New Roman"/>
        </w:rPr>
      </w:pPr>
      <w:r>
        <w:rPr>
          <w:rFonts w:eastAsia="Times New Roman"/>
        </w:rPr>
        <w:t>Art. 40.</w:t>
      </w:r>
      <w:hyperlink w:history="1">
        <w:r>
          <w:rPr>
            <w:rStyle w:val="Hyperlink"/>
            <w:rFonts w:eastAsia="Times New Roman"/>
          </w:rPr>
          <w:t xml:space="preserve"> Abrogat(ă)</w:t>
        </w:r>
      </w:hyperlink>
      <w:r>
        <w:rPr>
          <w:rFonts w:eastAsia="Times New Roman"/>
          <w:vanish/>
        </w:rPr>
        <w:t xml:space="preserve"> -</w:t>
      </w:r>
      <w:r>
        <w:rPr>
          <w:rStyle w:val="cmg3"/>
          <w:rFonts w:eastAsia="Times New Roman"/>
          <w:b w:val="0"/>
          <w:bCs w:val="0"/>
        </w:rPr>
        <w:t xml:space="preserve"> 26/11/2012 - Art. 40. a fost abrogat prin Ordin </w:t>
      </w:r>
      <w:hyperlink r:id="rId304" w:anchor="p-63141369" w:history="1">
        <w:r>
          <w:rPr>
            <w:rStyle w:val="cmg3"/>
            <w:rFonts w:eastAsia="Times New Roman"/>
            <w:b w:val="0"/>
            <w:bCs w:val="0"/>
            <w:u w:val="single"/>
          </w:rPr>
          <w:t>1640/2012</w:t>
        </w:r>
      </w:hyperlink>
      <w:r>
        <w:rPr>
          <w:rStyle w:val="cmg3"/>
          <w:rFonts w:eastAsia="Times New Roman"/>
          <w:b w:val="0"/>
          <w:bCs w:val="0"/>
        </w:rPr>
        <w:t>.</w:t>
      </w:r>
    </w:p>
    <w:p w:rsidR="007C7835" w:rsidRDefault="007C7835">
      <w:pPr>
        <w:divId w:val="388262914"/>
        <w:rPr>
          <w:rFonts w:eastAsia="Times New Roman"/>
        </w:rPr>
      </w:pPr>
      <w:r>
        <w:rPr>
          <w:rFonts w:eastAsia="Times New Roman"/>
        </w:rPr>
        <w:br/>
      </w:r>
    </w:p>
    <w:p w:rsidR="007C7835" w:rsidRDefault="007C7835">
      <w:pPr>
        <w:pStyle w:val="al"/>
        <w:divId w:val="388262914"/>
        <w:rPr>
          <w:vanish/>
        </w:rPr>
      </w:pPr>
      <w:r>
        <w:rPr>
          <w:vanish/>
        </w:rPr>
        <w:t xml:space="preserve">(1) </w:t>
      </w:r>
    </w:p>
    <w:p w:rsidR="007C7835" w:rsidRDefault="007C7835">
      <w:pPr>
        <w:pStyle w:val="al"/>
        <w:divId w:val="388262914"/>
        <w:rPr>
          <w:vanish/>
        </w:rPr>
      </w:pPr>
      <w:r>
        <w:rPr>
          <w:vanish/>
        </w:rPr>
        <w:t xml:space="preserve">(2) </w:t>
      </w:r>
    </w:p>
    <w:p w:rsidR="007C7835" w:rsidRDefault="007C7835">
      <w:pPr>
        <w:pStyle w:val="Heading4"/>
        <w:divId w:val="388262914"/>
        <w:rPr>
          <w:rFonts w:eastAsia="Times New Roman"/>
        </w:rPr>
      </w:pPr>
      <w:r>
        <w:rPr>
          <w:rFonts w:eastAsia="Times New Roman"/>
        </w:rPr>
        <w:t>Art. 40</w:t>
      </w:r>
      <w:r>
        <w:rPr>
          <w:rFonts w:eastAsia="Times New Roman"/>
          <w:vertAlign w:val="superscript"/>
        </w:rPr>
        <w:t>1</w:t>
      </w:r>
      <w:r>
        <w:rPr>
          <w:rFonts w:eastAsia="Times New Roman"/>
        </w:rPr>
        <w:t xml:space="preserve">. - </w:t>
      </w:r>
      <w:r>
        <w:rPr>
          <w:rStyle w:val="cmg3"/>
          <w:rFonts w:eastAsia="Times New Roman"/>
          <w:b w:val="0"/>
          <w:bCs w:val="0"/>
        </w:rPr>
        <w:t xml:space="preserve">30/12/2013 - Art. 40^1 . - a fost introdus prin Ordin </w:t>
      </w:r>
      <w:hyperlink r:id="rId305" w:anchor="p-66570663" w:history="1">
        <w:r>
          <w:rPr>
            <w:rStyle w:val="cmg3"/>
            <w:rFonts w:eastAsia="Times New Roman"/>
            <w:b w:val="0"/>
            <w:bCs w:val="0"/>
            <w:u w:val="single"/>
          </w:rPr>
          <w:t>1567/2013</w:t>
        </w:r>
      </w:hyperlink>
      <w:r>
        <w:rPr>
          <w:rStyle w:val="cmg3"/>
          <w:rFonts w:eastAsia="Times New Roman"/>
          <w:b w:val="0"/>
          <w:bCs w:val="0"/>
        </w:rPr>
        <w:t>.</w:t>
      </w:r>
    </w:p>
    <w:p w:rsidR="007C7835" w:rsidRDefault="007C7835">
      <w:pPr>
        <w:pStyle w:val="al"/>
        <w:divId w:val="388262914"/>
      </w:pPr>
      <w:r>
        <w:t xml:space="preserve">(1) Pentru a efectua transport rutier național contra cost de vehicule rutiere defecte sau care sunt avariate cu vehicule rutiere a căror masă maximă autorizată, inclusiv cea a remorcii/semiremorcii nu depășește 3,5 tone, întreprinderea autorizată sau operatorul de transport rutier trebuie să dețină la bordul vehiculului copia conformă a autorizației pentru transportul rutier național contra cost/copia conformă a licenței comunitare valabilă pentru transportul rutier național contra cost, prevăzută la </w:t>
      </w:r>
      <w:hyperlink r:id="rId306" w:anchor="p-82698117" w:tgtFrame="_blank" w:history="1">
        <w:r>
          <w:rPr>
            <w:rStyle w:val="Hyperlink"/>
          </w:rPr>
          <w:t>art. 18</w:t>
        </w:r>
        <w:r>
          <w:rPr>
            <w:rStyle w:val="Hyperlink"/>
            <w:vertAlign w:val="superscript"/>
          </w:rPr>
          <w:t>4</w:t>
        </w:r>
      </w:hyperlink>
      <w:r>
        <w:t xml:space="preserve">, avizul de însoțire a mărfii sau un document echivalent acestuia, precum și toate celelalte documente specifice prevăzute de reglementările în vigoare. Pentru a efectua transport rutier național contra cost de vehicule rutiere defecte sau care sunt avariate cu vehicule rutiere a căror masă maximă autorizată, inclusiv cea a remorcii/semiremorcii, este peste 3,5 tone, operatorul de transport rutier trebuie să dețină la bordul vehiculului copia conformă a licenței comunitare prevăzută la art. 39 </w:t>
      </w:r>
      <w:hyperlink r:id="rId307" w:anchor="p-57434635" w:tgtFrame="_blank" w:history="1">
        <w:r>
          <w:rPr>
            <w:rStyle w:val="Hyperlink"/>
          </w:rPr>
          <w:t>alin. (1)</w:t>
        </w:r>
      </w:hyperlink>
      <w:r>
        <w:t xml:space="preserve"> valabilă pentru transportul rutier de mărfuri, documentul de transport prevăzut la art. 39 </w:t>
      </w:r>
      <w:hyperlink r:id="rId308" w:anchor="p-57434636" w:tgtFrame="_blank" w:history="1">
        <w:r>
          <w:rPr>
            <w:rStyle w:val="Hyperlink"/>
          </w:rPr>
          <w:t>alin. (2)</w:t>
        </w:r>
      </w:hyperlink>
      <w:r>
        <w:t>, precum și toate celelalte documente specifice prevăzute de reglementările în vigoare.</w:t>
      </w:r>
      <w:r>
        <w:rPr>
          <w:rStyle w:val="cmg3"/>
        </w:rPr>
        <w:t xml:space="preserve"> 17/09/2015 - alineatul a fost </w:t>
      </w:r>
      <w:hyperlink r:id="rId309" w:anchor="p-82697511&amp;opt=M&amp;idRel=10094798" w:history="1">
        <w:r>
          <w:rPr>
            <w:rStyle w:val="cmg3"/>
            <w:u w:val="single"/>
          </w:rPr>
          <w:t>modificat</w:t>
        </w:r>
      </w:hyperlink>
      <w:r>
        <w:rPr>
          <w:rStyle w:val="cmg3"/>
        </w:rPr>
        <w:t xml:space="preserve"> prin Ordin </w:t>
      </w:r>
      <w:hyperlink r:id="rId310" w:anchor="p-82697511" w:history="1">
        <w:r>
          <w:rPr>
            <w:rStyle w:val="cmg3"/>
            <w:u w:val="single"/>
          </w:rPr>
          <w:t>1001/2015</w:t>
        </w:r>
      </w:hyperlink>
    </w:p>
    <w:p w:rsidR="007C7835" w:rsidRDefault="007C7835">
      <w:pPr>
        <w:pStyle w:val="al"/>
        <w:divId w:val="388262914"/>
      </w:pPr>
      <w:r>
        <w:t xml:space="preserve">(2) Suplimentar față de documentele prevăzute la </w:t>
      </w:r>
      <w:hyperlink r:id="rId311" w:anchor="p-82698144" w:tgtFrame="_blank" w:history="1">
        <w:r>
          <w:rPr>
            <w:rStyle w:val="Hyperlink"/>
          </w:rPr>
          <w:t>alin. (1)</w:t>
        </w:r>
      </w:hyperlink>
      <w:r>
        <w:t>, la bordul vehiculului trebuie să se mai afle:</w:t>
      </w:r>
    </w:p>
    <w:p w:rsidR="007C7835" w:rsidRDefault="007C7835">
      <w:pPr>
        <w:pStyle w:val="al"/>
        <w:divId w:val="388262914"/>
      </w:pPr>
      <w:r>
        <w:t>a) certificatul de competență profesională a conducătorului auto valabil pentru tipul de transport efectuat;</w:t>
      </w:r>
    </w:p>
    <w:p w:rsidR="007C7835" w:rsidRDefault="007C7835">
      <w:pPr>
        <w:divId w:val="1437336177"/>
        <w:rPr>
          <w:rFonts w:ascii="Calibri" w:eastAsia="Times New Roman" w:hAnsi="Calibri" w:cs="Calibri"/>
          <w:i/>
          <w:iCs/>
          <w:color w:val="339966"/>
          <w:sz w:val="18"/>
          <w:szCs w:val="18"/>
        </w:rPr>
      </w:pPr>
      <w:r>
        <w:rPr>
          <w:rFonts w:ascii="Calibri" w:eastAsia="Times New Roman" w:hAnsi="Calibri" w:cs="Calibri"/>
          <w:i/>
          <w:iCs/>
          <w:color w:val="339966"/>
          <w:sz w:val="18"/>
          <w:szCs w:val="18"/>
        </w:rPr>
        <w:t>*) Potrivit art. II, alin. (5) din Ordinul ministrului transporturilor nr. 1567/2013, în cazul efectuării transporturilor rutiere prevăzute la alin. (1)-(3), dispozițiile privind obligația existenței la bordul vehiculelor rutiere a certificatului de competență profesională al conducătorului auto valabil pentru tipul de transport efectuat, prevăzute la art. 40</w:t>
      </w:r>
      <w:r>
        <w:rPr>
          <w:rFonts w:ascii="Calibri" w:eastAsia="Times New Roman" w:hAnsi="Calibri" w:cs="Calibri"/>
          <w:i/>
          <w:iCs/>
          <w:color w:val="339966"/>
          <w:sz w:val="18"/>
          <w:szCs w:val="18"/>
          <w:vertAlign w:val="superscript"/>
        </w:rPr>
        <w:t>1</w:t>
      </w:r>
      <w:r>
        <w:rPr>
          <w:rFonts w:ascii="Calibri" w:eastAsia="Times New Roman" w:hAnsi="Calibri" w:cs="Calibri"/>
          <w:i/>
          <w:iCs/>
          <w:color w:val="339966"/>
          <w:sz w:val="18"/>
          <w:szCs w:val="18"/>
        </w:rPr>
        <w:t xml:space="preserve"> alin. (2) lit. a) din Normele metodologice privind aplicarea prevederilor referitoare la organizarea și efectuarea transporturilor rutiere și a activităților conexe acestora stabilite prin Ordonanța Guvernului nr. 27/2011 privind transporturile rutiere, aprobate prin Ordinul ministrului transporturilor și infrastructurii nr. 980/2011, cu modificările și completările ulterioare, se aplică începând cu data de 1 ianuarie 2015.</w:t>
      </w:r>
    </w:p>
    <w:p w:rsidR="007C7835" w:rsidRDefault="007C7835">
      <w:pPr>
        <w:pStyle w:val="al"/>
        <w:divId w:val="388262914"/>
      </w:pPr>
      <w:r>
        <w:t>b) contractul de închiriere/leasing, în original sau în copie conformă cu originalul, în cazul în care vehiculul este deținut în baza unui contract de închiriere sau de leasing, după caz;</w:t>
      </w:r>
    </w:p>
    <w:p w:rsidR="007C7835" w:rsidRDefault="007C7835">
      <w:pPr>
        <w:pStyle w:val="al"/>
        <w:divId w:val="388262914"/>
      </w:pPr>
      <w:r>
        <w:t>c)</w:t>
      </w:r>
      <w:hyperlink w:history="1">
        <w:r>
          <w:rPr>
            <w:rStyle w:val="Hyperlink"/>
          </w:rPr>
          <w:t xml:space="preserve"> Abrogat(ă)</w:t>
        </w:r>
      </w:hyperlink>
      <w:r>
        <w:rPr>
          <w:vanish/>
        </w:rPr>
        <w:t xml:space="preserve"> legitimația de serviciu valabilă a conducătorului auto.</w:t>
      </w:r>
      <w:r>
        <w:rPr>
          <w:rStyle w:val="cmg3"/>
        </w:rPr>
        <w:t xml:space="preserve"> 15/04/2022 - litera a fost abrogată prin Ordin </w:t>
      </w:r>
      <w:hyperlink r:id="rId312" w:anchor="p-461547243" w:history="1">
        <w:r>
          <w:rPr>
            <w:rStyle w:val="cmg3"/>
            <w:u w:val="single"/>
          </w:rPr>
          <w:t>379/2022</w:t>
        </w:r>
      </w:hyperlink>
      <w:r>
        <w:rPr>
          <w:rStyle w:val="cmg3"/>
        </w:rPr>
        <w:t>.</w:t>
      </w:r>
    </w:p>
    <w:p w:rsidR="007C7835" w:rsidRDefault="007C7835">
      <w:pPr>
        <w:pStyle w:val="Heading3"/>
        <w:jc w:val="center"/>
        <w:divId w:val="388262914"/>
        <w:rPr>
          <w:rFonts w:eastAsia="Times New Roman"/>
        </w:rPr>
      </w:pPr>
      <w:r>
        <w:rPr>
          <w:rFonts w:eastAsia="Times New Roman"/>
        </w:rPr>
        <w:t xml:space="preserve">Subsecțiunea 2 </w:t>
      </w:r>
      <w:r>
        <w:rPr>
          <w:rFonts w:eastAsia="Times New Roman"/>
        </w:rPr>
        <w:br/>
        <w:t>Efectuarea transportului rutier în cont propriu de mărfuri</w:t>
      </w:r>
    </w:p>
    <w:p w:rsidR="007C7835" w:rsidRDefault="007C7835">
      <w:pPr>
        <w:pStyle w:val="Heading4"/>
        <w:divId w:val="388262914"/>
        <w:rPr>
          <w:rFonts w:eastAsia="Times New Roman"/>
        </w:rPr>
      </w:pPr>
      <w:r>
        <w:rPr>
          <w:rFonts w:eastAsia="Times New Roman"/>
        </w:rPr>
        <w:t>Art. 41. -</w:t>
      </w:r>
    </w:p>
    <w:p w:rsidR="007C7835" w:rsidRDefault="007C7835">
      <w:pPr>
        <w:pStyle w:val="al"/>
        <w:divId w:val="388262914"/>
      </w:pPr>
      <w:r>
        <w:t>(1) Pentru a efectua transport rutier în cont propriu de mărfuri, întreprinderea trebuie să dețină la bordul vehiculului copia conformă a certificatului de transport în cont propriu, documentul de transport, precum și toate celelalte documente specifice prevăzute de reglementările în vigoare.</w:t>
      </w:r>
    </w:p>
    <w:p w:rsidR="007C7835" w:rsidRDefault="007C7835">
      <w:pPr>
        <w:pStyle w:val="al"/>
        <w:divId w:val="388262914"/>
      </w:pPr>
      <w:r>
        <w:t xml:space="preserve">(2) În sensul alin. (1), prin document de transport se înțelege avizul de expediție a mărfurilor sau un document similar acestuia din care sa reiasă că transportul corespunde prevederilor art. 1 alin. (5) </w:t>
      </w:r>
      <w:hyperlink r:id="rId313" w:anchor="p-59247455" w:tgtFrame="_blank" w:history="1">
        <w:r>
          <w:rPr>
            <w:rStyle w:val="Hyperlink"/>
          </w:rPr>
          <w:t>lit. d)</w:t>
        </w:r>
      </w:hyperlink>
      <w:r>
        <w:t xml:space="preserve"> din Regulamentul (CE) nr. 1072/2009.</w:t>
      </w:r>
    </w:p>
    <w:p w:rsidR="007C7835" w:rsidRDefault="007C7835">
      <w:pPr>
        <w:pStyle w:val="Heading4"/>
        <w:divId w:val="388262914"/>
        <w:rPr>
          <w:rFonts w:eastAsia="Times New Roman"/>
        </w:rPr>
      </w:pPr>
      <w:r>
        <w:rPr>
          <w:rFonts w:eastAsia="Times New Roman"/>
        </w:rPr>
        <w:t>Art. 42. -</w:t>
      </w:r>
    </w:p>
    <w:p w:rsidR="007C7835" w:rsidRDefault="007C7835">
      <w:pPr>
        <w:pStyle w:val="al"/>
        <w:divId w:val="388262914"/>
      </w:pPr>
      <w:r>
        <w:t>Suplimentar față de documentul de transport, în cazul transportului rutier în cont propriu de mărfuri, la bordul vehiculului rutier trebuie să se mai afle:</w:t>
      </w:r>
    </w:p>
    <w:p w:rsidR="007C7835" w:rsidRDefault="007C7835">
      <w:pPr>
        <w:pStyle w:val="al"/>
        <w:divId w:val="388262914"/>
      </w:pPr>
      <w:r>
        <w:t>a)</w:t>
      </w:r>
      <w:hyperlink w:history="1">
        <w:r>
          <w:rPr>
            <w:rStyle w:val="Hyperlink"/>
          </w:rPr>
          <w:t xml:space="preserve"> Abrogat(ă)</w:t>
        </w:r>
      </w:hyperlink>
      <w:r>
        <w:rPr>
          <w:vanish/>
        </w:rPr>
        <w:t xml:space="preserve"> legitimația de serviciu valabilă a conducătorului auto;</w:t>
      </w:r>
      <w:r>
        <w:rPr>
          <w:rStyle w:val="cmg3"/>
        </w:rPr>
        <w:t xml:space="preserve"> 15/04/2022 - litera a fost abrogată prin Ordin </w:t>
      </w:r>
      <w:hyperlink r:id="rId314" w:anchor="p-461547244" w:history="1">
        <w:r>
          <w:rPr>
            <w:rStyle w:val="cmg3"/>
            <w:u w:val="single"/>
          </w:rPr>
          <w:t>379/2022</w:t>
        </w:r>
      </w:hyperlink>
      <w:r>
        <w:rPr>
          <w:rStyle w:val="cmg3"/>
        </w:rPr>
        <w:t>.</w:t>
      </w:r>
    </w:p>
    <w:p w:rsidR="007C7835" w:rsidRDefault="007C7835">
      <w:pPr>
        <w:pStyle w:val="al"/>
        <w:divId w:val="388262914"/>
      </w:pPr>
      <w:r>
        <w:t>b) certificatul de competență profesională al conducătorului auto valabil pentru tipul de transport efectuat;</w:t>
      </w:r>
    </w:p>
    <w:p w:rsidR="007C7835" w:rsidRDefault="007C7835">
      <w:pPr>
        <w:pStyle w:val="al"/>
        <w:divId w:val="388262914"/>
      </w:pPr>
      <w:r>
        <w:t>c) contractul de închiriere, în original sau în copie conformă cu originalul, în cazul în care vehiculul rutier este deținut cu contract de închiriere sau de leasing, după caz;</w:t>
      </w:r>
    </w:p>
    <w:p w:rsidR="007C7835" w:rsidRDefault="007C7835">
      <w:pPr>
        <w:pStyle w:val="al"/>
        <w:divId w:val="388262914"/>
      </w:pPr>
      <w:r>
        <w:t xml:space="preserve">d) atestatul de conducător auto prevăzut in </w:t>
      </w:r>
      <w:hyperlink r:id="rId315" w:anchor="p-59247495" w:tgtFrame="_blank" w:history="1">
        <w:r>
          <w:rPr>
            <w:rStyle w:val="Hyperlink"/>
          </w:rPr>
          <w:t>art. 5</w:t>
        </w:r>
      </w:hyperlink>
      <w:r>
        <w:t xml:space="preserve"> din Regulamentul (CE) nr. 1072/2009, după caz.</w:t>
      </w:r>
    </w:p>
    <w:p w:rsidR="007C7835" w:rsidRDefault="007C7835">
      <w:pPr>
        <w:pStyle w:val="Heading2"/>
        <w:jc w:val="center"/>
        <w:divId w:val="388262914"/>
        <w:rPr>
          <w:rFonts w:eastAsia="Times New Roman"/>
        </w:rPr>
      </w:pPr>
      <w:r>
        <w:rPr>
          <w:rFonts w:eastAsia="Times New Roman"/>
        </w:rPr>
        <w:t>SECȚIUNEA 2 Efectuarea transportului rutier internațional de mărfuri</w:t>
      </w:r>
    </w:p>
    <w:p w:rsidR="007C7835" w:rsidRDefault="007C7835">
      <w:pPr>
        <w:pStyle w:val="Heading3"/>
        <w:jc w:val="center"/>
        <w:divId w:val="388262914"/>
        <w:rPr>
          <w:rFonts w:eastAsia="Times New Roman"/>
        </w:rPr>
      </w:pPr>
      <w:r>
        <w:rPr>
          <w:rFonts w:eastAsia="Times New Roman"/>
        </w:rPr>
        <w:t xml:space="preserve">Subsecțiunea 1 </w:t>
      </w:r>
      <w:r>
        <w:rPr>
          <w:rFonts w:eastAsia="Times New Roman"/>
        </w:rPr>
        <w:br/>
        <w:t>Efectuarea transportului rutier contra cost de mărfuri</w:t>
      </w:r>
    </w:p>
    <w:p w:rsidR="007C7835" w:rsidRDefault="007C7835">
      <w:pPr>
        <w:pStyle w:val="Heading4"/>
        <w:divId w:val="388262914"/>
        <w:rPr>
          <w:rFonts w:eastAsia="Times New Roman"/>
        </w:rPr>
      </w:pPr>
      <w:r>
        <w:rPr>
          <w:rFonts w:eastAsia="Times New Roman"/>
        </w:rPr>
        <w:t>Art. 43. -</w:t>
      </w:r>
    </w:p>
    <w:p w:rsidR="007C7835" w:rsidRDefault="007C7835">
      <w:pPr>
        <w:pStyle w:val="al"/>
        <w:divId w:val="388262914"/>
      </w:pPr>
      <w:r>
        <w:t>(1) Pentru a efectua transport rutier contra cost de mărfuri, operatorul de transport rutier trebuie să dețină la bordul autovehiculului copia conformă a licenței comunitare valabilă pentru transportul rutier de mărfuri, documentul de transport, autorizația/autorizațiile de transport internațional, pentru parcursul extern, precum și toate celelalte documente specifice, după caz, prevăzute de reglementările în vigoare, pentru fiecare categorie și/sau tip de transport rutier.</w:t>
      </w:r>
    </w:p>
    <w:p w:rsidR="007C7835" w:rsidRDefault="007C7835">
      <w:pPr>
        <w:pStyle w:val="al"/>
        <w:divId w:val="388262914"/>
      </w:pPr>
      <w:r>
        <w:t>(2) În sensul alin. (1), prin document de transport se înțelege scrisoarea de transport C.M.R., prevăzută de Convenția referitoare la contractul de transport internațional de mărfuri pe șosele (Convenția C.M.R.), la care România a aderat prin Decretul nr. 429/1972.</w:t>
      </w:r>
    </w:p>
    <w:p w:rsidR="007C7835" w:rsidRDefault="007C7835">
      <w:pPr>
        <w:pStyle w:val="al"/>
        <w:divId w:val="388262914"/>
      </w:pPr>
      <w:r>
        <w:t>(3)</w:t>
      </w:r>
      <w:hyperlink w:history="1">
        <w:r>
          <w:rPr>
            <w:rStyle w:val="Hyperlink"/>
          </w:rPr>
          <w:t xml:space="preserve"> Abrogat(ă)</w:t>
        </w:r>
      </w:hyperlink>
      <w:r>
        <w:rPr>
          <w:vanish/>
        </w:rPr>
        <w:t xml:space="preserve"> În scopul facilitării controlului vehiculelor care sunt utilizate de către operatorii de transport rutier/întreprinderile de transport rutier în cont propriu la efectuarea transporturilor rutiere, utilizate de către operatorii de transport/întreprinderi, aceștia au obligația dotării acestora cu plăcuțe din care să rezulte dimensiunile și masele maxime admise/autorizate ale vehiculului.</w:t>
      </w:r>
      <w:r>
        <w:rPr>
          <w:rStyle w:val="cmg3"/>
        </w:rPr>
        <w:t xml:space="preserve"> 26/11/2012 - alineatul a fost abrogat prin Ordin </w:t>
      </w:r>
      <w:hyperlink r:id="rId316" w:anchor="p-63141370" w:history="1">
        <w:r>
          <w:rPr>
            <w:rStyle w:val="cmg3"/>
            <w:u w:val="single"/>
          </w:rPr>
          <w:t>1640/2012</w:t>
        </w:r>
      </w:hyperlink>
      <w:r>
        <w:rPr>
          <w:rStyle w:val="cmg3"/>
        </w:rPr>
        <w:t>.</w:t>
      </w:r>
    </w:p>
    <w:p w:rsidR="007C7835" w:rsidRDefault="007C7835">
      <w:pPr>
        <w:pStyle w:val="al"/>
        <w:divId w:val="388262914"/>
      </w:pPr>
      <w:r>
        <w:t>(4)</w:t>
      </w:r>
      <w:hyperlink w:history="1">
        <w:r>
          <w:rPr>
            <w:rStyle w:val="Hyperlink"/>
          </w:rPr>
          <w:t xml:space="preserve"> Abrogat(ă)</w:t>
        </w:r>
      </w:hyperlink>
      <w:r>
        <w:rPr>
          <w:vanish/>
        </w:rPr>
        <w:t xml:space="preserve"> Plăcuțele prevăzute la </w:t>
      </w:r>
      <w:hyperlink r:id="rId317" w:anchor="p-57434660" w:tgtFrame="_blank" w:history="1">
        <w:r>
          <w:rPr>
            <w:rStyle w:val="Hyperlink"/>
            <w:vanish/>
          </w:rPr>
          <w:t>alin. (3)</w:t>
        </w:r>
      </w:hyperlink>
      <w:r>
        <w:rPr>
          <w:vanish/>
        </w:rPr>
        <w:t xml:space="preserve"> fac dovada conformității vehiculului respectiv cu prevederile legislației comunitare referitoare la dimensiunile maxime admise și masele maxime admise/autorizate.</w:t>
      </w:r>
      <w:r>
        <w:rPr>
          <w:rStyle w:val="cmg3"/>
        </w:rPr>
        <w:t xml:space="preserve"> 26/11/2012 - alineatul a fost abrogat prin Ordin </w:t>
      </w:r>
      <w:hyperlink r:id="rId318" w:anchor="p-63141370" w:history="1">
        <w:r>
          <w:rPr>
            <w:rStyle w:val="cmg3"/>
            <w:u w:val="single"/>
          </w:rPr>
          <w:t>1640/2012</w:t>
        </w:r>
      </w:hyperlink>
      <w:r>
        <w:rPr>
          <w:rStyle w:val="cmg3"/>
        </w:rPr>
        <w:t>.</w:t>
      </w:r>
    </w:p>
    <w:p w:rsidR="007C7835" w:rsidRDefault="007C7835">
      <w:pPr>
        <w:pStyle w:val="Heading4"/>
        <w:divId w:val="388262914"/>
        <w:rPr>
          <w:rFonts w:eastAsia="Times New Roman"/>
        </w:rPr>
      </w:pPr>
      <w:r>
        <w:rPr>
          <w:rFonts w:eastAsia="Times New Roman"/>
        </w:rPr>
        <w:t>Art. 44. -</w:t>
      </w:r>
    </w:p>
    <w:p w:rsidR="007C7835" w:rsidRDefault="007C7835">
      <w:pPr>
        <w:pStyle w:val="al"/>
        <w:divId w:val="388262914"/>
      </w:pPr>
      <w:r>
        <w:t xml:space="preserve">Suplimentar față de documentul de transport prevăzut la art. 43 </w:t>
      </w:r>
      <w:hyperlink r:id="rId319" w:anchor="p-57434659" w:tgtFrame="_blank" w:history="1">
        <w:r>
          <w:rPr>
            <w:rStyle w:val="Hyperlink"/>
          </w:rPr>
          <w:t>alin. (2)</w:t>
        </w:r>
      </w:hyperlink>
      <w:r>
        <w:t>, în cazul transportului rutier contra cost de mărfuri, la bordul autovehiculului trebuie să se mai afle:</w:t>
      </w:r>
    </w:p>
    <w:p w:rsidR="007C7835" w:rsidRDefault="007C7835">
      <w:pPr>
        <w:pStyle w:val="al"/>
        <w:divId w:val="388262914"/>
      </w:pPr>
      <w:r>
        <w:t>a) document doveditor privind punerea la dispoziția operatorului de transport a conducătorului auto, după caz;</w:t>
      </w:r>
      <w:r>
        <w:rPr>
          <w:rStyle w:val="cmg3"/>
        </w:rPr>
        <w:t xml:space="preserve"> 15/04/2022 - litera a fost </w:t>
      </w:r>
      <w:hyperlink r:id="rId320" w:anchor="p-461547245&amp;opt=M&amp;idRel=33489836" w:history="1">
        <w:r>
          <w:rPr>
            <w:rStyle w:val="cmg3"/>
            <w:u w:val="single"/>
          </w:rPr>
          <w:t>modificată</w:t>
        </w:r>
      </w:hyperlink>
      <w:r>
        <w:rPr>
          <w:rStyle w:val="cmg3"/>
        </w:rPr>
        <w:t xml:space="preserve"> prin Ordin </w:t>
      </w:r>
      <w:hyperlink r:id="rId321" w:anchor="p-461547245" w:history="1">
        <w:r>
          <w:rPr>
            <w:rStyle w:val="cmg3"/>
            <w:u w:val="single"/>
          </w:rPr>
          <w:t>379/2022</w:t>
        </w:r>
      </w:hyperlink>
    </w:p>
    <w:p w:rsidR="007C7835" w:rsidRDefault="007C7835">
      <w:pPr>
        <w:pStyle w:val="al"/>
        <w:divId w:val="388262914"/>
      </w:pPr>
      <w:r>
        <w:t>b) certificatul de competență profesională al conducătorului auto valabil pentru tipul de transport efectuat;</w:t>
      </w:r>
    </w:p>
    <w:p w:rsidR="007C7835" w:rsidRDefault="007C7835">
      <w:pPr>
        <w:pStyle w:val="al"/>
        <w:divId w:val="388262914"/>
      </w:pPr>
      <w:r>
        <w:t>c) contractul de închiriere/leasing, în original sau în copie conformă cu originalul, în cazul în care vehiculul rutier este deținut cu contract de închiriere sau de leasing, după caz;</w:t>
      </w:r>
    </w:p>
    <w:p w:rsidR="007C7835" w:rsidRDefault="007C7835">
      <w:pPr>
        <w:pStyle w:val="al"/>
        <w:divId w:val="388262914"/>
      </w:pPr>
      <w:r>
        <w:t xml:space="preserve">d) atestatul de conducător auto prevăzut în </w:t>
      </w:r>
      <w:hyperlink r:id="rId322" w:anchor="p-59247495" w:tgtFrame="_blank" w:history="1">
        <w:r>
          <w:rPr>
            <w:rStyle w:val="Hyperlink"/>
          </w:rPr>
          <w:t>art. 5</w:t>
        </w:r>
      </w:hyperlink>
      <w:r>
        <w:t xml:space="preserve"> din Regulamentul (CE) nr. 1072/2009, după caz.</w:t>
      </w:r>
    </w:p>
    <w:p w:rsidR="007C7835" w:rsidRDefault="007C7835">
      <w:pPr>
        <w:pStyle w:val="Heading4"/>
        <w:divId w:val="388262914"/>
        <w:rPr>
          <w:rFonts w:eastAsia="Times New Roman"/>
        </w:rPr>
      </w:pPr>
      <w:r>
        <w:rPr>
          <w:rFonts w:eastAsia="Times New Roman"/>
        </w:rPr>
        <w:t>Art. 45. -</w:t>
      </w:r>
    </w:p>
    <w:p w:rsidR="007C7835" w:rsidRDefault="007C7835">
      <w:pPr>
        <w:pStyle w:val="al"/>
        <w:divId w:val="388262914"/>
      </w:pPr>
      <w:r>
        <w:t>(1) În cazul transportului rutier internațional de mărfuri, efectuat pe teritoriul României de către un operator de transport rutier stabilit într-un stat din afara Uniunii Europene, la bordul autovehiculului trebuie să se afle în original autorizațiile de transport internațional având România ca țară de destinație, tranzit sau terță țară, în conformitate cu acordurile și convențiile internaționale la care România este parte;</w:t>
      </w:r>
    </w:p>
    <w:p w:rsidR="007C7835" w:rsidRDefault="007C7835">
      <w:pPr>
        <w:pStyle w:val="al"/>
        <w:divId w:val="388262914"/>
      </w:pPr>
      <w:r>
        <w:t xml:space="preserve">(2) Modelul autorizației de transport rutier internațional de mărfuri valabilă pe teritoriul României este prevăzut în anexa </w:t>
      </w:r>
      <w:hyperlink r:id="rId323" w:anchor="p-57435708" w:tgtFrame="_blank" w:history="1">
        <w:r>
          <w:rPr>
            <w:rStyle w:val="Hyperlink"/>
          </w:rPr>
          <w:t>nr. 15</w:t>
        </w:r>
      </w:hyperlink>
      <w:r>
        <w:t xml:space="preserve"> la prezentele norme metodologice.</w:t>
      </w:r>
    </w:p>
    <w:p w:rsidR="007C7835" w:rsidRDefault="007C7835">
      <w:pPr>
        <w:pStyle w:val="al"/>
        <w:divId w:val="388262914"/>
      </w:pPr>
      <w:r>
        <w:t xml:space="preserve">(3) În cazul transportului rutier internațional de mărfuri, efectuat pe teritoriul României de către un operator de transport rutier stabilit într-un stat membru al Uniunii Europene, la bordul autovehiculului trebuie să se afle documentele prevăzute în Regulamentul (CE) </w:t>
      </w:r>
      <w:hyperlink r:id="rId324" w:tgtFrame="_blank" w:history="1">
        <w:r>
          <w:rPr>
            <w:rStyle w:val="Hyperlink"/>
          </w:rPr>
          <w:t>nr. 1072/2009</w:t>
        </w:r>
      </w:hyperlink>
      <w:r>
        <w:t>, precum și cele prevăzute în acordurile și convențiile internaționale la care România este parte.</w:t>
      </w:r>
    </w:p>
    <w:p w:rsidR="007C7835" w:rsidRDefault="007C7835">
      <w:pPr>
        <w:pStyle w:val="Heading4"/>
        <w:divId w:val="388262914"/>
        <w:rPr>
          <w:rFonts w:eastAsia="Times New Roman"/>
        </w:rPr>
      </w:pPr>
      <w:r>
        <w:rPr>
          <w:rFonts w:eastAsia="Times New Roman"/>
        </w:rPr>
        <w:t>Art. 46. -</w:t>
      </w:r>
    </w:p>
    <w:p w:rsidR="007C7835" w:rsidRDefault="007C7835">
      <w:pPr>
        <w:pStyle w:val="al"/>
        <w:divId w:val="388262914"/>
      </w:pPr>
      <w:r>
        <w:t>(1) Operațiunile de transport rutier contra cost de mărfuri în regim de cabotaj efectuate de către operatorii de transport din statele din afara Uniunii Europene sunt interzise dacă acordurile și convențiile internaționale la care România este parte nu prevăd altfel.</w:t>
      </w:r>
    </w:p>
    <w:p w:rsidR="007C7835" w:rsidRDefault="007C7835">
      <w:pPr>
        <w:pStyle w:val="al"/>
        <w:divId w:val="388262914"/>
      </w:pPr>
      <w:r>
        <w:t xml:space="preserve">(2) Operațiunile de transport rutier contra cost de mărfuri în regim de cabotaj efectuate de către operatorii de transport din statele membre ale Uniunii Europene sunt permise numai în condițiile prevăzute de Regulamentul (CE) </w:t>
      </w:r>
      <w:hyperlink r:id="rId325" w:tgtFrame="_blank" w:history="1">
        <w:r>
          <w:rPr>
            <w:rStyle w:val="Hyperlink"/>
          </w:rPr>
          <w:t>nr. 1072/2009</w:t>
        </w:r>
      </w:hyperlink>
      <w:r>
        <w:t>.</w:t>
      </w:r>
    </w:p>
    <w:p w:rsidR="007C7835" w:rsidRDefault="007C7835">
      <w:pPr>
        <w:pStyle w:val="Heading4"/>
        <w:divId w:val="388262914"/>
        <w:rPr>
          <w:rFonts w:eastAsia="Times New Roman"/>
        </w:rPr>
      </w:pPr>
      <w:r>
        <w:rPr>
          <w:rFonts w:eastAsia="Times New Roman"/>
        </w:rPr>
        <w:t xml:space="preserve">Art. 47. - </w:t>
      </w:r>
      <w:r>
        <w:rPr>
          <w:rStyle w:val="cmg3"/>
          <w:rFonts w:eastAsia="Times New Roman"/>
          <w:b w:val="0"/>
          <w:bCs w:val="0"/>
        </w:rPr>
        <w:t xml:space="preserve">11/08/2021 - Art. 47. a fost </w:t>
      </w:r>
      <w:hyperlink r:id="rId326" w:anchor="p-409503515&amp;opt=M&amp;idRel=28838016" w:history="1">
        <w:r>
          <w:rPr>
            <w:rStyle w:val="cmg3"/>
            <w:rFonts w:eastAsia="Times New Roman"/>
            <w:b w:val="0"/>
            <w:bCs w:val="0"/>
            <w:u w:val="single"/>
          </w:rPr>
          <w:t>modificat</w:t>
        </w:r>
      </w:hyperlink>
      <w:r>
        <w:rPr>
          <w:rStyle w:val="cmg3"/>
          <w:rFonts w:eastAsia="Times New Roman"/>
          <w:b w:val="0"/>
          <w:bCs w:val="0"/>
        </w:rPr>
        <w:t xml:space="preserve"> prin Ordin </w:t>
      </w:r>
      <w:hyperlink r:id="rId327" w:anchor="p-409503515" w:history="1">
        <w:r>
          <w:rPr>
            <w:rStyle w:val="cmg3"/>
            <w:rFonts w:eastAsia="Times New Roman"/>
            <w:b w:val="0"/>
            <w:bCs w:val="0"/>
            <w:u w:val="single"/>
          </w:rPr>
          <w:t>1049/2021</w:t>
        </w:r>
      </w:hyperlink>
    </w:p>
    <w:p w:rsidR="007C7835" w:rsidRDefault="007C7835">
      <w:pPr>
        <w:pStyle w:val="al"/>
        <w:divId w:val="388262914"/>
      </w:pPr>
      <w:r>
        <w:t xml:space="preserve">(1) Atestatul de conducător auto prevăzut la art. 42 </w:t>
      </w:r>
      <w:hyperlink r:id="rId328" w:anchor="p-57434654" w:tgtFrame="_blank" w:history="1">
        <w:r>
          <w:rPr>
            <w:rStyle w:val="Hyperlink"/>
          </w:rPr>
          <w:t>lit. d)</w:t>
        </w:r>
      </w:hyperlink>
      <w:r>
        <w:t xml:space="preserve"> și art. 44 </w:t>
      </w:r>
      <w:hyperlink r:id="rId329" w:anchor="p-57434667" w:tgtFrame="_blank" w:history="1">
        <w:r>
          <w:rPr>
            <w:rStyle w:val="Hyperlink"/>
          </w:rPr>
          <w:t>lit. d)</w:t>
        </w:r>
      </w:hyperlink>
      <w:r>
        <w:t xml:space="preserve"> se eliberează de către Autoritatea Rutieră Română - A.R.R. cu plata tarifului aferent.</w:t>
      </w:r>
    </w:p>
    <w:p w:rsidR="007C7835" w:rsidRDefault="007C7835">
      <w:pPr>
        <w:pStyle w:val="al"/>
        <w:divId w:val="388262914"/>
      </w:pPr>
      <w:r>
        <w:t xml:space="preserve">(2) Atestatul de conducător auto menționat la alin. (1) se eliberează operatorului de transport care deține o licență comunitară, respectiv întreprinderii care deține un certificat de transport în cont propriu, care utilizează conducători auto cu respectarea condițiilor prevăzute la </w:t>
      </w:r>
      <w:hyperlink r:id="rId330" w:anchor="p-59247495" w:tgtFrame="_blank" w:history="1">
        <w:r>
          <w:rPr>
            <w:rStyle w:val="Hyperlink"/>
          </w:rPr>
          <w:t>art. 5</w:t>
        </w:r>
      </w:hyperlink>
      <w:r>
        <w:t xml:space="preserve"> din Regulamentul (CE) nr. 1.072/2009.</w:t>
      </w:r>
    </w:p>
    <w:p w:rsidR="007C7835" w:rsidRDefault="007C7835">
      <w:pPr>
        <w:pStyle w:val="al"/>
        <w:divId w:val="388262914"/>
      </w:pPr>
      <w:r>
        <w:t xml:space="preserve">(3) În vederea eliberării atestatului de conducător auto menționat la </w:t>
      </w:r>
      <w:hyperlink r:id="rId331" w:anchor="p-409515147" w:tgtFrame="_blank" w:history="1">
        <w:r>
          <w:rPr>
            <w:rStyle w:val="Hyperlink"/>
          </w:rPr>
          <w:t>alin. (1)</w:t>
        </w:r>
      </w:hyperlink>
      <w:r>
        <w:t>, operatorul de transport sau, după caz, întreprinderea va depune sau va transmite prin poștă cu confirmare de primire, la Autoritatea Rutieră Română - A.R.R., o cerere însoțită de următoarele documente:</w:t>
      </w:r>
    </w:p>
    <w:p w:rsidR="007C7835" w:rsidRDefault="007C7835">
      <w:pPr>
        <w:pStyle w:val="al"/>
        <w:divId w:val="388262914"/>
      </w:pPr>
      <w:r>
        <w:t>a) permisul de ședere în România eliberat de autoritatea competentă din România, în copie;</w:t>
      </w:r>
    </w:p>
    <w:p w:rsidR="007C7835" w:rsidRDefault="007C7835">
      <w:pPr>
        <w:pStyle w:val="al"/>
        <w:divId w:val="388262914"/>
      </w:pPr>
      <w:r>
        <w:t>b) dovada îndeplinirii de către conducătorul auto a condiției de pregătire profesională, și anume:</w:t>
      </w:r>
    </w:p>
    <w:p w:rsidR="007C7835" w:rsidRDefault="007C7835">
      <w:pPr>
        <w:pStyle w:val="al"/>
        <w:divId w:val="388262914"/>
      </w:pPr>
      <w:r>
        <w:t>(i) cartela de pregătire profesională eliberată de autoritatea competentă dintr-un stat membru al Uniunii Europene sau al Spațiului Economic European sau de către autoritatea competentă din Confederația Elvețiană, având înscris codul comunitar armonizat 95 în dreptul a cel puțin uneia dintre categoriile C1, C1E, C sau CE, în copie față-verso,</w:t>
      </w:r>
    </w:p>
    <w:p w:rsidR="007C7835" w:rsidRDefault="007C7835">
      <w:pPr>
        <w:pStyle w:val="al"/>
        <w:divId w:val="388262914"/>
      </w:pPr>
      <w:r>
        <w:t>sau</w:t>
      </w:r>
    </w:p>
    <w:p w:rsidR="007C7835" w:rsidRDefault="007C7835">
      <w:pPr>
        <w:pStyle w:val="al"/>
        <w:divId w:val="388262914"/>
      </w:pPr>
      <w:r>
        <w:t>(ii) permisul de conducere eliberat de autoritatea competentă dintr-un stat membru al Uniunii Europene sau al Spațiului Economic European sau de către autoritatea competentă din Confederația Elvețiană, în cazul în care dovada calificării profesionale a conducătorului auto se face prin înscrierea în coloana 12 a permisului de conducere a codului comunitar armonizat 95 în dreptul a cel puțin uneia dintre categoriile C1, C1E, C sau CE, în copie față-verso;</w:t>
      </w:r>
    </w:p>
    <w:p w:rsidR="007C7835" w:rsidRDefault="007C7835">
      <w:pPr>
        <w:pStyle w:val="al"/>
        <w:divId w:val="388262914"/>
      </w:pPr>
      <w:r>
        <w:t>c) permisul de conducere al conducătorului auto, eliberat sau recunoscut de autoritatea competentă din România, în copie, față-verso, cu excepția cazului de la lit. b) pct. (ii);</w:t>
      </w:r>
    </w:p>
    <w:p w:rsidR="007C7835" w:rsidRDefault="007C7835">
      <w:pPr>
        <w:pStyle w:val="al"/>
        <w:divId w:val="388262914"/>
      </w:pPr>
      <w:r>
        <w:t>d) copia avizului de angajare eliberat de către Inspectoratul General pentru Imigrări, din care să rezulte că avizul a fost eliberat la cererea operatorului de transport/întreprinderii pentru codul COR 833201, corespunzător ocupației de șofer camion/mașină de mare tonaj;</w:t>
      </w:r>
    </w:p>
    <w:p w:rsidR="007C7835" w:rsidRDefault="007C7835">
      <w:pPr>
        <w:pStyle w:val="al"/>
        <w:divId w:val="388262914"/>
      </w:pPr>
      <w:r>
        <w:t>e) extras după registrul electronic general de evidență al salariaților - REVISAL, din care să rezulte în mod explicit faptul că angajarea s-a făcut pentru funcția de șofer camion/mașină de mare tonaj - cod COR 833201;</w:t>
      </w:r>
    </w:p>
    <w:p w:rsidR="007C7835" w:rsidRDefault="007C7835">
      <w:pPr>
        <w:pStyle w:val="al"/>
        <w:divId w:val="388262914"/>
      </w:pPr>
      <w:r>
        <w:t>f) dovada achitării tarifului de eliberare a atestatului.</w:t>
      </w:r>
    </w:p>
    <w:p w:rsidR="007C7835" w:rsidRDefault="007C7835">
      <w:pPr>
        <w:pStyle w:val="al"/>
        <w:divId w:val="388262914"/>
      </w:pPr>
      <w:r>
        <w:t>(4) Atestatul menționat la alin. (1) se eliberează cu valabilitate de cel mult 5 ani, dar fără a depăși perioada de valabilitate a permisului de ședere, a contractului individual de muncă al conducătorului auto în cazul în care acesta este încheiat pentru o perioadă determinată de timp, precum și a licenței comunitare/certificatului de transport în cont propriu, fiind condiționat de existența a cel puțin una dintre categoriile C1, C1E, C și CE înscrise în permisul de conducere.</w:t>
      </w:r>
      <w:r>
        <w:rPr>
          <w:rStyle w:val="cmg3"/>
        </w:rPr>
        <w:t xml:space="preserve"> 05/05/2026 - alineatul a fost </w:t>
      </w:r>
      <w:hyperlink r:id="rId332" w:anchor="p-676972527&amp;opt=M&amp;idRel=49676073" w:history="1">
        <w:r>
          <w:rPr>
            <w:rStyle w:val="cmg3"/>
            <w:u w:val="single"/>
          </w:rPr>
          <w:t>modificat</w:t>
        </w:r>
      </w:hyperlink>
      <w:r>
        <w:rPr>
          <w:rStyle w:val="cmg3"/>
        </w:rPr>
        <w:t xml:space="preserve"> prin Ordin </w:t>
      </w:r>
      <w:hyperlink r:id="rId333" w:anchor="p-676972527" w:history="1">
        <w:r>
          <w:rPr>
            <w:rStyle w:val="cmg3"/>
            <w:u w:val="single"/>
          </w:rPr>
          <w:t>418/2026</w:t>
        </w:r>
      </w:hyperlink>
    </w:p>
    <w:p w:rsidR="007C7835" w:rsidRDefault="007C7835">
      <w:pPr>
        <w:pStyle w:val="al"/>
        <w:divId w:val="388262914"/>
      </w:pPr>
      <w:r>
        <w:t>(4</w:t>
      </w:r>
      <w:r>
        <w:rPr>
          <w:vertAlign w:val="superscript"/>
        </w:rPr>
        <w:t>1</w:t>
      </w:r>
      <w:r>
        <w:t>) Atestatul menționat la alin. (1) se eliberează cu valabilitate de cel mult 5 ani, dar fără a depăși perioada de valabilitate a permisului de ședere, a contractului individual de muncă al conducătorului auto în cazul în care acesta este încheiat pentru o perioadă determinată de timp, precum și a licenței comunitare, fiind condiționat de existența a cel puțin una dintre categoriile B și BE înscrise în permisul de conducere, fără a fi necesară prezentarea dovezii pregătirii profesionale, aceasta devenind obligatorie începând cu data de 1 ianuarie 2027.</w:t>
      </w:r>
      <w:r>
        <w:rPr>
          <w:rStyle w:val="cmg3"/>
        </w:rPr>
        <w:t xml:space="preserve"> 05/05/2026 - alineatul a fost introdus prin Ordin </w:t>
      </w:r>
      <w:hyperlink r:id="rId334" w:anchor="p-676972530" w:history="1">
        <w:r>
          <w:rPr>
            <w:rStyle w:val="cmg3"/>
            <w:u w:val="single"/>
          </w:rPr>
          <w:t>418/2026</w:t>
        </w:r>
      </w:hyperlink>
      <w:r>
        <w:rPr>
          <w:rStyle w:val="cmg3"/>
        </w:rPr>
        <w:t>.</w:t>
      </w:r>
    </w:p>
    <w:p w:rsidR="007C7835" w:rsidRDefault="007C7835">
      <w:pPr>
        <w:pStyle w:val="al"/>
        <w:divId w:val="388262914"/>
      </w:pPr>
      <w:r>
        <w:t>(4</w:t>
      </w:r>
      <w:r>
        <w:rPr>
          <w:vertAlign w:val="superscript"/>
        </w:rPr>
        <w:t>2</w:t>
      </w:r>
      <w:r>
        <w:t xml:space="preserve">) Atestatul menționat la </w:t>
      </w:r>
      <w:hyperlink r:id="rId335" w:anchor="p-409515147" w:tgtFrame="_blank" w:history="1">
        <w:r>
          <w:rPr>
            <w:rStyle w:val="Hyperlink"/>
          </w:rPr>
          <w:t>alin. (1)</w:t>
        </w:r>
      </w:hyperlink>
      <w:r>
        <w:t xml:space="preserve"> se eliberează pe o perioadă de maximum 9 luni într-un an calendaristic, fără a mai fi necesar avizul de angajare, cetățenilor din Republica Moldova și Republica Serbia încadrați în muncă pe teritoriul României cu contract individual de muncă cu normă întreagă.</w:t>
      </w:r>
      <w:r>
        <w:rPr>
          <w:rStyle w:val="cmg3"/>
        </w:rPr>
        <w:t xml:space="preserve"> 05/05/2026 - alineatul a fost introdus prin Ordin </w:t>
      </w:r>
      <w:hyperlink r:id="rId336" w:anchor="p-676972530" w:history="1">
        <w:r>
          <w:rPr>
            <w:rStyle w:val="cmg3"/>
            <w:u w:val="single"/>
          </w:rPr>
          <w:t>418/2026</w:t>
        </w:r>
      </w:hyperlink>
      <w:r>
        <w:rPr>
          <w:rStyle w:val="cmg3"/>
        </w:rPr>
        <w:t>.</w:t>
      </w:r>
    </w:p>
    <w:p w:rsidR="007C7835" w:rsidRDefault="007C7835">
      <w:pPr>
        <w:pStyle w:val="al"/>
        <w:divId w:val="388262914"/>
      </w:pPr>
      <w:r>
        <w:t xml:space="preserve">(5) În termen de maximum 5 zile lucrătoare de la data depunerii cererii, Autoritatea Rutieră Română - A.R.R. eliberează atestatul menționat la </w:t>
      </w:r>
      <w:hyperlink r:id="rId337" w:anchor="p-409515147" w:tgtFrame="_blank" w:history="1">
        <w:r>
          <w:rPr>
            <w:rStyle w:val="Hyperlink"/>
          </w:rPr>
          <w:t>alin. (1)</w:t>
        </w:r>
      </w:hyperlink>
      <w:r>
        <w:t xml:space="preserve"> sau comunică în scris refuzul motivat, după caz. În situația în care conducătorul auto deține un document, prin care dovedește pregătirea profesională, obținut într-un alt stat membru al Uniunii Europene sau al Spațiului Economic European ori în Confederația Elvețiană, termenul de 5 zile curge de la data primirii confirmării valabilității administrative a acestuia, din partea statului care a eliberat documentul.</w:t>
      </w:r>
    </w:p>
    <w:p w:rsidR="007C7835" w:rsidRDefault="007C7835">
      <w:pPr>
        <w:pStyle w:val="Heading3"/>
        <w:jc w:val="center"/>
        <w:divId w:val="388262914"/>
        <w:rPr>
          <w:rFonts w:eastAsia="Times New Roman"/>
        </w:rPr>
      </w:pPr>
      <w:r>
        <w:rPr>
          <w:rFonts w:eastAsia="Times New Roman"/>
        </w:rPr>
        <w:t xml:space="preserve">Subsecțiunea 2 </w:t>
      </w:r>
      <w:r>
        <w:rPr>
          <w:rFonts w:eastAsia="Times New Roman"/>
        </w:rPr>
        <w:br/>
        <w:t>Efectuarea transportului rutier în cont propriu de mărfuri</w:t>
      </w:r>
    </w:p>
    <w:p w:rsidR="007C7835" w:rsidRDefault="007C7835">
      <w:pPr>
        <w:pStyle w:val="Heading4"/>
        <w:divId w:val="388262914"/>
        <w:rPr>
          <w:rFonts w:eastAsia="Times New Roman"/>
        </w:rPr>
      </w:pPr>
      <w:r>
        <w:rPr>
          <w:rFonts w:eastAsia="Times New Roman"/>
        </w:rPr>
        <w:t>Art. 48. -</w:t>
      </w:r>
    </w:p>
    <w:p w:rsidR="007C7835" w:rsidRDefault="007C7835">
      <w:pPr>
        <w:pStyle w:val="al"/>
        <w:divId w:val="388262914"/>
      </w:pPr>
      <w:r>
        <w:t>(1) Pentru a efectua transport rutier în cont propriu de mărfuri, întreprinderea de transport rutier în cont propriu trebuie să dețină la bordul autovehiculului copia conformă a certificatului de transport în cont propriu valabilă pentru transportul rutier de mărfuri, documentul de transport, autorizația/autorizațiile de transport internațional, precum și toate celelalte documente specifice, după caz, prevăzute de reglementările în vigoare, pentru fiecare categorie și/sau tip de transport rutier.</w:t>
      </w:r>
    </w:p>
    <w:p w:rsidR="007C7835" w:rsidRDefault="007C7835">
      <w:pPr>
        <w:pStyle w:val="al"/>
        <w:divId w:val="388262914"/>
      </w:pPr>
      <w:r>
        <w:t xml:space="preserve">(2) În sensul alin. (1), prin document de transport se înțelege scrisoarea de transport tip C.M.R., prevăzută la art. 43 </w:t>
      </w:r>
      <w:hyperlink r:id="rId338" w:anchor="p-57434659" w:tgtFrame="_blank" w:history="1">
        <w:r>
          <w:rPr>
            <w:rStyle w:val="Hyperlink"/>
          </w:rPr>
          <w:t>alin. (2)</w:t>
        </w:r>
      </w:hyperlink>
      <w:r>
        <w:t>.</w:t>
      </w:r>
    </w:p>
    <w:p w:rsidR="007C7835" w:rsidRDefault="007C7835">
      <w:pPr>
        <w:pStyle w:val="Heading4"/>
        <w:divId w:val="388262914"/>
        <w:rPr>
          <w:rFonts w:eastAsia="Times New Roman"/>
        </w:rPr>
      </w:pPr>
      <w:r>
        <w:rPr>
          <w:rFonts w:eastAsia="Times New Roman"/>
        </w:rPr>
        <w:t>Art. 49. -</w:t>
      </w:r>
    </w:p>
    <w:p w:rsidR="007C7835" w:rsidRDefault="007C7835">
      <w:pPr>
        <w:pStyle w:val="al"/>
        <w:divId w:val="388262914"/>
      </w:pPr>
      <w:r>
        <w:t>Suplimentar față de documentul de transport, în cazul transportului rutier în cont propriu de mărfuri, la bordul vehiculului rutier trebuie să se mai afle:</w:t>
      </w:r>
    </w:p>
    <w:p w:rsidR="007C7835" w:rsidRDefault="007C7835">
      <w:pPr>
        <w:pStyle w:val="al"/>
        <w:divId w:val="388262914"/>
      </w:pPr>
      <w:r>
        <w:t>a) document doveditor privind punerea la dispoziția operatorului de transport a conducătorului auto, după caz;</w:t>
      </w:r>
      <w:r>
        <w:rPr>
          <w:rStyle w:val="cmg3"/>
        </w:rPr>
        <w:t xml:space="preserve"> 15/04/2022 - litera a fost </w:t>
      </w:r>
      <w:hyperlink r:id="rId339" w:anchor="p-461547248&amp;opt=M&amp;idRel=33489837" w:history="1">
        <w:r>
          <w:rPr>
            <w:rStyle w:val="cmg3"/>
            <w:u w:val="single"/>
          </w:rPr>
          <w:t>modificată</w:t>
        </w:r>
      </w:hyperlink>
      <w:r>
        <w:rPr>
          <w:rStyle w:val="cmg3"/>
        </w:rPr>
        <w:t xml:space="preserve"> prin Ordin </w:t>
      </w:r>
      <w:hyperlink r:id="rId340" w:anchor="p-461547248" w:history="1">
        <w:r>
          <w:rPr>
            <w:rStyle w:val="cmg3"/>
            <w:u w:val="single"/>
          </w:rPr>
          <w:t>379/2022</w:t>
        </w:r>
      </w:hyperlink>
    </w:p>
    <w:p w:rsidR="007C7835" w:rsidRDefault="007C7835">
      <w:pPr>
        <w:pStyle w:val="al"/>
        <w:divId w:val="388262914"/>
      </w:pPr>
      <w:r>
        <w:t>b) certificatul de competență profesională al conducătorului auto valabil pentru tipul de transport efectuat;</w:t>
      </w:r>
    </w:p>
    <w:p w:rsidR="007C7835" w:rsidRDefault="007C7835">
      <w:pPr>
        <w:pStyle w:val="al"/>
        <w:divId w:val="388262914"/>
      </w:pPr>
      <w:r>
        <w:t>c) contractul de închiriere, în original sau în copie conformă cu originalul, în cazul în care vehiculul rutier este deținut cu contract de închiriere sau de leasing, după caz;</w:t>
      </w:r>
    </w:p>
    <w:p w:rsidR="007C7835" w:rsidRDefault="007C7835">
      <w:pPr>
        <w:pStyle w:val="al"/>
        <w:divId w:val="388262914"/>
      </w:pPr>
      <w:r>
        <w:t>d)</w:t>
      </w:r>
      <w:hyperlink w:history="1">
        <w:r>
          <w:rPr>
            <w:rStyle w:val="Hyperlink"/>
          </w:rPr>
          <w:t xml:space="preserve"> Abrogat(ă)</w:t>
        </w:r>
      </w:hyperlink>
      <w:r>
        <w:rPr>
          <w:vanish/>
        </w:rPr>
        <w:t xml:space="preserve"> atestatul de conducător auto prevăzut in </w:t>
      </w:r>
      <w:hyperlink r:id="rId341" w:anchor="p-59247495" w:tgtFrame="_blank" w:history="1">
        <w:r>
          <w:rPr>
            <w:rStyle w:val="Hyperlink"/>
            <w:vanish/>
          </w:rPr>
          <w:t>art. 5</w:t>
        </w:r>
      </w:hyperlink>
      <w:r>
        <w:rPr>
          <w:vanish/>
        </w:rPr>
        <w:t xml:space="preserve"> din Regulamentul (CE) nr. 1072/2009, după caz.</w:t>
      </w:r>
      <w:r>
        <w:rPr>
          <w:rStyle w:val="cmg3"/>
        </w:rPr>
        <w:t xml:space="preserve"> 17/09/2015 - litera a fost abrogată prin Ordin </w:t>
      </w:r>
      <w:hyperlink r:id="rId342" w:anchor="p-82697515" w:history="1">
        <w:r>
          <w:rPr>
            <w:rStyle w:val="cmg3"/>
            <w:u w:val="single"/>
          </w:rPr>
          <w:t>1001/2015</w:t>
        </w:r>
      </w:hyperlink>
      <w:r>
        <w:rPr>
          <w:rStyle w:val="cmg3"/>
        </w:rPr>
        <w:t>.</w:t>
      </w:r>
    </w:p>
    <w:p w:rsidR="007C7835" w:rsidRDefault="007C7835">
      <w:pPr>
        <w:pStyle w:val="Heading4"/>
        <w:divId w:val="388262914"/>
        <w:rPr>
          <w:rFonts w:eastAsia="Times New Roman"/>
        </w:rPr>
      </w:pPr>
      <w:r>
        <w:rPr>
          <w:rFonts w:eastAsia="Times New Roman"/>
        </w:rPr>
        <w:t>Art. 50.</w:t>
      </w:r>
      <w:hyperlink w:history="1">
        <w:r>
          <w:rPr>
            <w:rStyle w:val="Hyperlink"/>
            <w:rFonts w:eastAsia="Times New Roman"/>
          </w:rPr>
          <w:t xml:space="preserve"> Abrogat(ă)</w:t>
        </w:r>
      </w:hyperlink>
      <w:r>
        <w:rPr>
          <w:rFonts w:eastAsia="Times New Roman"/>
          <w:vanish/>
        </w:rPr>
        <w:t xml:space="preserve"> -</w:t>
      </w:r>
      <w:r>
        <w:rPr>
          <w:rStyle w:val="cmg3"/>
          <w:rFonts w:eastAsia="Times New Roman"/>
          <w:b w:val="0"/>
          <w:bCs w:val="0"/>
        </w:rPr>
        <w:t xml:space="preserve"> 17/09/2015 - Art. 50. a fost abrogat prin Ordin </w:t>
      </w:r>
      <w:hyperlink r:id="rId343" w:anchor="p-82697516" w:history="1">
        <w:r>
          <w:rPr>
            <w:rStyle w:val="cmg3"/>
            <w:rFonts w:eastAsia="Times New Roman"/>
            <w:b w:val="0"/>
            <w:bCs w:val="0"/>
            <w:u w:val="single"/>
          </w:rPr>
          <w:t>1001/2015</w:t>
        </w:r>
      </w:hyperlink>
      <w:r>
        <w:rPr>
          <w:rStyle w:val="cmg3"/>
          <w:rFonts w:eastAsia="Times New Roman"/>
          <w:b w:val="0"/>
          <w:bCs w:val="0"/>
        </w:rPr>
        <w:t>.</w:t>
      </w:r>
    </w:p>
    <w:p w:rsidR="007C7835" w:rsidRDefault="007C7835">
      <w:pPr>
        <w:divId w:val="388262914"/>
        <w:rPr>
          <w:rFonts w:eastAsia="Times New Roman"/>
        </w:rPr>
      </w:pPr>
      <w:r>
        <w:rPr>
          <w:rFonts w:eastAsia="Times New Roman"/>
        </w:rPr>
        <w:br/>
      </w:r>
    </w:p>
    <w:p w:rsidR="007C7835" w:rsidRDefault="007C7835">
      <w:pPr>
        <w:pStyle w:val="Heading2"/>
        <w:jc w:val="center"/>
        <w:divId w:val="388262914"/>
        <w:rPr>
          <w:rFonts w:eastAsia="Times New Roman"/>
        </w:rPr>
      </w:pPr>
      <w:r>
        <w:rPr>
          <w:rFonts w:eastAsia="Times New Roman"/>
        </w:rPr>
        <w:t>SECȚIUNEA 3 Efectuarea transportului rutier național de persoane</w:t>
      </w:r>
    </w:p>
    <w:p w:rsidR="007C7835" w:rsidRDefault="007C7835">
      <w:pPr>
        <w:pStyle w:val="Heading3"/>
        <w:jc w:val="center"/>
        <w:divId w:val="388262914"/>
        <w:rPr>
          <w:rFonts w:eastAsia="Times New Roman"/>
        </w:rPr>
      </w:pPr>
      <w:r>
        <w:rPr>
          <w:rFonts w:eastAsia="Times New Roman"/>
        </w:rPr>
        <w:t xml:space="preserve">Subsecțiunea 1 </w:t>
      </w:r>
      <w:r>
        <w:rPr>
          <w:rFonts w:eastAsia="Times New Roman"/>
        </w:rPr>
        <w:br/>
        <w:t>Efectuarea transportului rutier contra cost de persoane</w:t>
      </w:r>
    </w:p>
    <w:p w:rsidR="007C7835" w:rsidRDefault="007C7835">
      <w:pPr>
        <w:pStyle w:val="Heading4"/>
        <w:divId w:val="388262914"/>
        <w:rPr>
          <w:rFonts w:eastAsia="Times New Roman"/>
        </w:rPr>
      </w:pPr>
      <w:r>
        <w:rPr>
          <w:rFonts w:eastAsia="Times New Roman"/>
        </w:rPr>
        <w:t xml:space="preserve">Art. 51. - </w:t>
      </w:r>
      <w:r>
        <w:rPr>
          <w:rStyle w:val="cmg3"/>
          <w:rFonts w:eastAsia="Times New Roman"/>
          <w:b w:val="0"/>
          <w:bCs w:val="0"/>
        </w:rPr>
        <w:t xml:space="preserve">30/12/2013 - Art. 51. a fost </w:t>
      </w:r>
      <w:hyperlink r:id="rId344" w:anchor="p-66570671&amp;opt=M&amp;idRel=9039839" w:history="1">
        <w:r>
          <w:rPr>
            <w:rStyle w:val="cmg3"/>
            <w:rFonts w:eastAsia="Times New Roman"/>
            <w:b w:val="0"/>
            <w:bCs w:val="0"/>
            <w:u w:val="single"/>
          </w:rPr>
          <w:t>modificat</w:t>
        </w:r>
      </w:hyperlink>
      <w:r>
        <w:rPr>
          <w:rStyle w:val="cmg3"/>
          <w:rFonts w:eastAsia="Times New Roman"/>
          <w:b w:val="0"/>
          <w:bCs w:val="0"/>
        </w:rPr>
        <w:t xml:space="preserve"> prin Ordin </w:t>
      </w:r>
      <w:hyperlink r:id="rId345" w:anchor="p-66570671" w:history="1">
        <w:r>
          <w:rPr>
            <w:rStyle w:val="cmg3"/>
            <w:rFonts w:eastAsia="Times New Roman"/>
            <w:b w:val="0"/>
            <w:bCs w:val="0"/>
            <w:u w:val="single"/>
          </w:rPr>
          <w:t>1567/2013</w:t>
        </w:r>
      </w:hyperlink>
    </w:p>
    <w:p w:rsidR="007C7835" w:rsidRDefault="007C7835">
      <w:pPr>
        <w:pStyle w:val="al"/>
        <w:divId w:val="388262914"/>
      </w:pPr>
      <w:r>
        <w:t>(1) Transportul rutier contra cost de persoane se efectuează de către operatorii de transport rutier numai cu autobuze la bordul cărora se află, pe toată durata transportului, o copie conformă a licenței comunitare, precum și licența de traseu sau documentul de transport corespunzător serviciilor ocazionale, după caz.</w:t>
      </w:r>
      <w:r>
        <w:rPr>
          <w:rStyle w:val="cmg3"/>
        </w:rPr>
        <w:t xml:space="preserve"> 17/09/2015 - alineatul a fost abrogat prin Ordin </w:t>
      </w:r>
      <w:hyperlink r:id="rId346" w:anchor="p-82697517" w:history="1">
        <w:r>
          <w:rPr>
            <w:rStyle w:val="cmg3"/>
            <w:u w:val="single"/>
          </w:rPr>
          <w:t>1001/2015</w:t>
        </w:r>
      </w:hyperlink>
      <w:r>
        <w:rPr>
          <w:rStyle w:val="cmg3"/>
        </w:rPr>
        <w:t>.</w:t>
      </w:r>
    </w:p>
    <w:p w:rsidR="007C7835" w:rsidRDefault="007C7835">
      <w:pPr>
        <w:pStyle w:val="al"/>
        <w:divId w:val="388262914"/>
      </w:pPr>
      <w:r>
        <w:t>(2)</w:t>
      </w:r>
      <w:hyperlink w:history="1">
        <w:r>
          <w:rPr>
            <w:rStyle w:val="Hyperlink"/>
          </w:rPr>
          <w:t xml:space="preserve"> Abrogat(ă)</w:t>
        </w:r>
      </w:hyperlink>
      <w:r>
        <w:rPr>
          <w:vanish/>
        </w:rPr>
        <w:t xml:space="preserve"> Prin excepție de la prevederile alin. (1), transportul rutier național contra cost de persoane prin servicii regulate speciale și servicii ocazionale se efectuează de către operatorii de transport rutier și cu autovehicule având 9 locuri pe scaune, inclusiv locul conducătorului auto, precum și de către întreprinderile autorizate numai cu autovehicule având 9 locuri pe scaune, inclusiv locul conducătorului auto, la bordul cărora se află, pe toată durata transportului, copia conformă a licenței comunitare valabilă pentru transportul rutier național contra cost, prevăzută la art. 18</w:t>
      </w:r>
      <w:r>
        <w:rPr>
          <w:vanish/>
          <w:vertAlign w:val="superscript"/>
        </w:rPr>
        <w:t>4</w:t>
      </w:r>
      <w:r>
        <w:rPr>
          <w:vanish/>
        </w:rPr>
        <w:t xml:space="preserve"> </w:t>
      </w:r>
      <w:hyperlink r:id="rId347" w:anchor="p-66572208" w:tgtFrame="_blank" w:history="1">
        <w:r>
          <w:rPr>
            <w:rStyle w:val="Hyperlink"/>
            <w:vanish/>
          </w:rPr>
          <w:t>alin. (2)</w:t>
        </w:r>
      </w:hyperlink>
      <w:r>
        <w:rPr>
          <w:vanish/>
        </w:rPr>
        <w:t>/copia conformă a autorizației pentru transportul rutier național contra cost, după caz, precum și licența de traseu sau documentul de transport corespunzător serviciilor ocazionale.</w:t>
      </w:r>
    </w:p>
    <w:p w:rsidR="007C7835" w:rsidRDefault="007C7835">
      <w:pPr>
        <w:pStyle w:val="Heading4"/>
        <w:divId w:val="388262914"/>
        <w:rPr>
          <w:rFonts w:eastAsia="Times New Roman"/>
        </w:rPr>
      </w:pPr>
      <w:r>
        <w:rPr>
          <w:rFonts w:eastAsia="Times New Roman"/>
        </w:rPr>
        <w:t>Art. 51</w:t>
      </w:r>
      <w:r>
        <w:rPr>
          <w:rFonts w:eastAsia="Times New Roman"/>
          <w:vertAlign w:val="superscript"/>
        </w:rPr>
        <w:t>1</w:t>
      </w:r>
      <w:r>
        <w:rPr>
          <w:rFonts w:eastAsia="Times New Roman"/>
        </w:rPr>
        <w:t xml:space="preserve">. - </w:t>
      </w:r>
      <w:r>
        <w:rPr>
          <w:rStyle w:val="cmg3"/>
          <w:rFonts w:eastAsia="Times New Roman"/>
          <w:b w:val="0"/>
          <w:bCs w:val="0"/>
        </w:rPr>
        <w:t xml:space="preserve">26/11/2012 - Art. 51^1 . - a fost introdus prin Ordin </w:t>
      </w:r>
      <w:hyperlink r:id="rId348" w:anchor="p-63141371" w:history="1">
        <w:r>
          <w:rPr>
            <w:rStyle w:val="cmg3"/>
            <w:rFonts w:eastAsia="Times New Roman"/>
            <w:b w:val="0"/>
            <w:bCs w:val="0"/>
            <w:u w:val="single"/>
          </w:rPr>
          <w:t>1640/2012</w:t>
        </w:r>
      </w:hyperlink>
      <w:r>
        <w:rPr>
          <w:rStyle w:val="cmg3"/>
          <w:rFonts w:eastAsia="Times New Roman"/>
          <w:b w:val="0"/>
          <w:bCs w:val="0"/>
        </w:rPr>
        <w:t xml:space="preserve">. 17/09/2015 - Art. 51^1 . - a fost </w:t>
      </w:r>
      <w:hyperlink r:id="rId349" w:anchor="p-82697518&amp;opt=M&amp;idRel=10094810" w:history="1">
        <w:r>
          <w:rPr>
            <w:rStyle w:val="cmg3"/>
            <w:rFonts w:eastAsia="Times New Roman"/>
            <w:b w:val="0"/>
            <w:bCs w:val="0"/>
            <w:u w:val="single"/>
          </w:rPr>
          <w:t>modificat</w:t>
        </w:r>
      </w:hyperlink>
      <w:r>
        <w:rPr>
          <w:rStyle w:val="cmg3"/>
          <w:rFonts w:eastAsia="Times New Roman"/>
          <w:b w:val="0"/>
          <w:bCs w:val="0"/>
        </w:rPr>
        <w:t xml:space="preserve"> prin Ordin </w:t>
      </w:r>
      <w:hyperlink r:id="rId350" w:anchor="p-82697518" w:history="1">
        <w:r>
          <w:rPr>
            <w:rStyle w:val="cmg3"/>
            <w:rFonts w:eastAsia="Times New Roman"/>
            <w:b w:val="0"/>
            <w:bCs w:val="0"/>
            <w:u w:val="single"/>
          </w:rPr>
          <w:t>1001/2015</w:t>
        </w:r>
      </w:hyperlink>
      <w:r>
        <w:rPr>
          <w:rStyle w:val="cmg3"/>
          <w:rFonts w:eastAsia="Times New Roman"/>
          <w:b w:val="0"/>
          <w:bCs w:val="0"/>
        </w:rPr>
        <w:t xml:space="preserve"> 05/03/2025 - Art. 51^1 . - a fost </w:t>
      </w:r>
      <w:hyperlink r:id="rId351" w:anchor="p-610077620&amp;opt=M&amp;idRel=43622466" w:history="1">
        <w:r>
          <w:rPr>
            <w:rStyle w:val="cmg3"/>
            <w:rFonts w:eastAsia="Times New Roman"/>
            <w:b w:val="0"/>
            <w:bCs w:val="0"/>
            <w:u w:val="single"/>
          </w:rPr>
          <w:t>modificat</w:t>
        </w:r>
      </w:hyperlink>
      <w:r>
        <w:rPr>
          <w:rStyle w:val="cmg3"/>
          <w:rFonts w:eastAsia="Times New Roman"/>
          <w:b w:val="0"/>
          <w:bCs w:val="0"/>
        </w:rPr>
        <w:t xml:space="preserve"> prin Ordin </w:t>
      </w:r>
      <w:hyperlink r:id="rId352" w:anchor="p-610077620" w:history="1">
        <w:r>
          <w:rPr>
            <w:rStyle w:val="cmg3"/>
            <w:rFonts w:eastAsia="Times New Roman"/>
            <w:b w:val="0"/>
            <w:bCs w:val="0"/>
            <w:u w:val="single"/>
          </w:rPr>
          <w:t>132/2025</w:t>
        </w:r>
      </w:hyperlink>
    </w:p>
    <w:p w:rsidR="007C7835" w:rsidRDefault="007C7835">
      <w:pPr>
        <w:pStyle w:val="al"/>
        <w:divId w:val="388262914"/>
      </w:pPr>
      <w:r>
        <w:t xml:space="preserve">Transportul rutier în trafic interjudețean al categoriei de elevi prevăzute la art. 83 </w:t>
      </w:r>
      <w:hyperlink r:id="rId353" w:anchor="p-532811042" w:tgtFrame="_blank" w:history="1">
        <w:r>
          <w:rPr>
            <w:rStyle w:val="Hyperlink"/>
          </w:rPr>
          <w:t>alin. (1)</w:t>
        </w:r>
      </w:hyperlink>
      <w:r>
        <w:t xml:space="preserve"> și finanțate conform art. 83 </w:t>
      </w:r>
      <w:hyperlink r:id="rId354" w:anchor="p-532811043" w:tgtFrame="_blank" w:history="1">
        <w:r>
          <w:rPr>
            <w:rStyle w:val="Hyperlink"/>
          </w:rPr>
          <w:t>alin. (2)</w:t>
        </w:r>
      </w:hyperlink>
      <w:r>
        <w:t xml:space="preserve"> din Legea învățământului preuniversitar nr. 198/2023, cu modificările și completările ulterioare, se efectuează cu autovehiculele destinate transportului de persoane deținute de către unitățile de învățământ, autoritățile administrației publice locale și/sau operatorii de transport rutier, după caz, cu respectarea prevederilor legale în vigoare.</w:t>
      </w:r>
    </w:p>
    <w:p w:rsidR="007C7835" w:rsidRDefault="007C7835">
      <w:pPr>
        <w:pStyle w:val="Heading4"/>
        <w:divId w:val="388262914"/>
        <w:rPr>
          <w:rFonts w:eastAsia="Times New Roman"/>
        </w:rPr>
      </w:pPr>
      <w:r>
        <w:rPr>
          <w:rFonts w:eastAsia="Times New Roman"/>
        </w:rPr>
        <w:t>Art. 52. -</w:t>
      </w:r>
    </w:p>
    <w:p w:rsidR="007C7835" w:rsidRDefault="007C7835">
      <w:pPr>
        <w:pStyle w:val="al"/>
        <w:divId w:val="388262914"/>
      </w:pPr>
      <w:r>
        <w:t>Transportul rutier contra cost de persoane se poate realiza prin:</w:t>
      </w:r>
    </w:p>
    <w:p w:rsidR="007C7835" w:rsidRDefault="007C7835">
      <w:pPr>
        <w:pStyle w:val="al"/>
        <w:divId w:val="388262914"/>
      </w:pPr>
      <w:r>
        <w:t>a) servicii regulate;</w:t>
      </w:r>
    </w:p>
    <w:p w:rsidR="007C7835" w:rsidRDefault="007C7835">
      <w:pPr>
        <w:pStyle w:val="al"/>
        <w:divId w:val="388262914"/>
      </w:pPr>
      <w:r>
        <w:t>b) servicii regulate speciale;</w:t>
      </w:r>
    </w:p>
    <w:p w:rsidR="007C7835" w:rsidRDefault="007C7835">
      <w:pPr>
        <w:pStyle w:val="al"/>
        <w:divId w:val="388262914"/>
      </w:pPr>
      <w:r>
        <w:t>c) servicii ocazionale.</w:t>
      </w:r>
    </w:p>
    <w:p w:rsidR="007C7835" w:rsidRDefault="007C7835">
      <w:pPr>
        <w:pStyle w:val="ac"/>
        <w:divId w:val="388262914"/>
      </w:pPr>
      <w:r>
        <w:t>V.3.1.1. Transportul rutier contra cost de persoane prin servicii regulate</w:t>
      </w:r>
    </w:p>
    <w:p w:rsidR="007C7835" w:rsidRDefault="007C7835">
      <w:pPr>
        <w:pStyle w:val="Heading4"/>
        <w:divId w:val="388262914"/>
        <w:rPr>
          <w:rFonts w:eastAsia="Times New Roman"/>
        </w:rPr>
      </w:pPr>
      <w:r>
        <w:rPr>
          <w:rFonts w:eastAsia="Times New Roman"/>
        </w:rPr>
        <w:t>Art. 53. -</w:t>
      </w:r>
    </w:p>
    <w:p w:rsidR="007C7835" w:rsidRDefault="007C7835">
      <w:pPr>
        <w:pStyle w:val="al"/>
        <w:divId w:val="388262914"/>
      </w:pPr>
      <w:r>
        <w:t>(1)</w:t>
      </w:r>
      <w:hyperlink w:history="1">
        <w:r>
          <w:rPr>
            <w:rStyle w:val="Hyperlink"/>
          </w:rPr>
          <w:t xml:space="preserve"> Abrogat(ă)</w:t>
        </w:r>
      </w:hyperlink>
      <w:r>
        <w:rPr>
          <w:vanish/>
        </w:rPr>
        <w:t xml:space="preserve"> Transportul rutier contra cost de persoane prin serviciile regulate se poate efectua numai pe baza programului de transport și a licenței de traseu eliberată de Autoritatea Rutieră Română - A.R.R.</w:t>
      </w:r>
      <w:r>
        <w:rPr>
          <w:rStyle w:val="cmg3"/>
        </w:rPr>
        <w:t xml:space="preserve"> 05/03/2025 - alineatul a fost abrogat prin Ordin </w:t>
      </w:r>
      <w:hyperlink r:id="rId355" w:anchor="p-610077624" w:history="1">
        <w:r>
          <w:rPr>
            <w:rStyle w:val="cmg3"/>
            <w:u w:val="single"/>
          </w:rPr>
          <w:t>132/2025</w:t>
        </w:r>
      </w:hyperlink>
      <w:r>
        <w:rPr>
          <w:rStyle w:val="cmg3"/>
        </w:rPr>
        <w:t>.</w:t>
      </w:r>
    </w:p>
    <w:p w:rsidR="007C7835" w:rsidRDefault="007C7835">
      <w:pPr>
        <w:pStyle w:val="al"/>
        <w:divId w:val="388262914"/>
      </w:pPr>
      <w:r>
        <w:t>(1</w:t>
      </w:r>
      <w:r>
        <w:rPr>
          <w:vertAlign w:val="superscript"/>
        </w:rPr>
        <w:t>1</w:t>
      </w:r>
      <w:r>
        <w:t>) Începând cu data de 1 iulie 2025, transportul rutier contra cost de persoane prin servicii regulate se efectuează în baza rețelei de mobilitate rutieră națională și a licențelor de traseu eliberate de Autoritatea Rutieră Română - A.R.R.</w:t>
      </w:r>
      <w:r>
        <w:rPr>
          <w:rStyle w:val="cmg3"/>
        </w:rPr>
        <w:t xml:space="preserve"> 05/03/2025 - alineatul a fost introdus prin Ordin </w:t>
      </w:r>
      <w:hyperlink r:id="rId356" w:anchor="p-610077625" w:history="1">
        <w:r>
          <w:rPr>
            <w:rStyle w:val="cmg3"/>
            <w:u w:val="single"/>
          </w:rPr>
          <w:t>132/2025</w:t>
        </w:r>
      </w:hyperlink>
      <w:r>
        <w:rPr>
          <w:rStyle w:val="cmg3"/>
        </w:rPr>
        <w:t>.</w:t>
      </w:r>
    </w:p>
    <w:p w:rsidR="007C7835" w:rsidRDefault="007C7835">
      <w:pPr>
        <w:pStyle w:val="al"/>
        <w:divId w:val="388262914"/>
      </w:pPr>
      <w:r>
        <w:t>(2) Licența de traseu reprezintă documentul de transport pe baza căruia se efectuează transportul rutier național contra cost de persoane prin servicii regulate. Licența de traseu este document nominal și se află la bordul autobuzului cu care se efectuează operațiunea de transport.</w:t>
      </w:r>
      <w:r>
        <w:rPr>
          <w:rStyle w:val="cmg3"/>
        </w:rPr>
        <w:t xml:space="preserve"> 05/03/2025 - alineatul a fost </w:t>
      </w:r>
      <w:hyperlink r:id="rId357" w:anchor="p-610077628&amp;opt=M&amp;idRel=43622468" w:history="1">
        <w:r>
          <w:rPr>
            <w:rStyle w:val="cmg3"/>
            <w:u w:val="single"/>
          </w:rPr>
          <w:t>modificat</w:t>
        </w:r>
      </w:hyperlink>
      <w:r>
        <w:rPr>
          <w:rStyle w:val="cmg3"/>
        </w:rPr>
        <w:t xml:space="preserve"> prin Ordin </w:t>
      </w:r>
      <w:hyperlink r:id="rId358" w:anchor="p-610077628" w:history="1">
        <w:r>
          <w:rPr>
            <w:rStyle w:val="cmg3"/>
            <w:u w:val="single"/>
          </w:rPr>
          <w:t>132/2025</w:t>
        </w:r>
      </w:hyperlink>
    </w:p>
    <w:p w:rsidR="007C7835" w:rsidRDefault="007C7835">
      <w:pPr>
        <w:pStyle w:val="al"/>
        <w:divId w:val="388262914"/>
      </w:pPr>
      <w:r>
        <w:t>(3) În cazul transportului rutier interjudețean contra cost de persoane prin servicii regulate, licența de traseu se eliberează pentru fiecare cursă.</w:t>
      </w:r>
      <w:r>
        <w:rPr>
          <w:rStyle w:val="cmg3"/>
        </w:rPr>
        <w:t xml:space="preserve"> 05/03/2025 - alineatul a fost </w:t>
      </w:r>
      <w:hyperlink r:id="rId359" w:anchor="p-610077628&amp;opt=M&amp;idRel=43622469" w:history="1">
        <w:r>
          <w:rPr>
            <w:rStyle w:val="cmg3"/>
            <w:u w:val="single"/>
          </w:rPr>
          <w:t>modificat</w:t>
        </w:r>
      </w:hyperlink>
      <w:r>
        <w:rPr>
          <w:rStyle w:val="cmg3"/>
        </w:rPr>
        <w:t xml:space="preserve"> prin Ordin </w:t>
      </w:r>
      <w:hyperlink r:id="rId360" w:anchor="p-610077628" w:history="1">
        <w:r>
          <w:rPr>
            <w:rStyle w:val="cmg3"/>
            <w:u w:val="single"/>
          </w:rPr>
          <w:t>132/2025</w:t>
        </w:r>
      </w:hyperlink>
    </w:p>
    <w:p w:rsidR="007C7835" w:rsidRDefault="007C7835">
      <w:pPr>
        <w:pStyle w:val="al"/>
        <w:divId w:val="388262914"/>
      </w:pPr>
      <w:r>
        <w:t xml:space="preserve">(4) Modelul licenței de traseu este prevăzut în anexa </w:t>
      </w:r>
      <w:hyperlink r:id="rId361" w:anchor="p-57435712" w:tgtFrame="_blank" w:history="1">
        <w:r>
          <w:rPr>
            <w:rStyle w:val="Hyperlink"/>
          </w:rPr>
          <w:t>nr. 16</w:t>
        </w:r>
      </w:hyperlink>
      <w:r>
        <w:t xml:space="preserve"> la prezentele norme metodologice, iar modelul graficului de circulație al acesteia este prevăzut în anexa </w:t>
      </w:r>
      <w:hyperlink r:id="rId362" w:anchor="p-63143934" w:tgtFrame="_blank" w:history="1">
        <w:r>
          <w:rPr>
            <w:rStyle w:val="Hyperlink"/>
          </w:rPr>
          <w:t>nr. 17</w:t>
        </w:r>
      </w:hyperlink>
      <w:r>
        <w:t xml:space="preserve"> la prezentele norme metodologice.</w:t>
      </w:r>
    </w:p>
    <w:p w:rsidR="007C7835" w:rsidRDefault="007C7835">
      <w:pPr>
        <w:pStyle w:val="al"/>
        <w:divId w:val="388262914"/>
      </w:pPr>
      <w:r>
        <w:t>(5)</w:t>
      </w:r>
      <w:hyperlink w:history="1">
        <w:r>
          <w:rPr>
            <w:rStyle w:val="Hyperlink"/>
          </w:rPr>
          <w:t xml:space="preserve"> Abrogat(ă)</w:t>
        </w:r>
      </w:hyperlink>
      <w:r>
        <w:rPr>
          <w:vanish/>
        </w:rPr>
        <w:t xml:space="preserve"> Pe versoul licenței de traseu Autoritatea Rutieră Română - A.R.R. va înscrie, la capacitatea autobuzului, capacitatea prevăzută în programul de transport pentru cursa respectivă.</w:t>
      </w:r>
      <w:r>
        <w:rPr>
          <w:rStyle w:val="cmg3"/>
        </w:rPr>
        <w:t xml:space="preserve"> 17/09/2015 - alineatul a fost introdus prin Ordin </w:t>
      </w:r>
      <w:hyperlink r:id="rId363" w:anchor="p-82697522" w:history="1">
        <w:r>
          <w:rPr>
            <w:rStyle w:val="cmg3"/>
            <w:u w:val="single"/>
          </w:rPr>
          <w:t>1001/2015</w:t>
        </w:r>
      </w:hyperlink>
      <w:r>
        <w:rPr>
          <w:rStyle w:val="cmg3"/>
        </w:rPr>
        <w:t xml:space="preserve">. 05/03/2025 - alineatul a fost abrogat prin Ordin </w:t>
      </w:r>
      <w:hyperlink r:id="rId364" w:anchor="p-610077632" w:history="1">
        <w:r>
          <w:rPr>
            <w:rStyle w:val="cmg3"/>
            <w:u w:val="single"/>
          </w:rPr>
          <w:t>132/2025</w:t>
        </w:r>
      </w:hyperlink>
      <w:r>
        <w:rPr>
          <w:rStyle w:val="cmg3"/>
        </w:rPr>
        <w:t>.</w:t>
      </w:r>
    </w:p>
    <w:p w:rsidR="007C7835" w:rsidRDefault="007C7835">
      <w:pPr>
        <w:pStyle w:val="Heading4"/>
        <w:divId w:val="388262914"/>
        <w:rPr>
          <w:rFonts w:eastAsia="Times New Roman"/>
        </w:rPr>
      </w:pPr>
      <w:r>
        <w:rPr>
          <w:rFonts w:eastAsia="Times New Roman"/>
        </w:rPr>
        <w:t>Art. 54.</w:t>
      </w:r>
      <w:hyperlink w:history="1">
        <w:r>
          <w:rPr>
            <w:rStyle w:val="Hyperlink"/>
            <w:rFonts w:eastAsia="Times New Roman"/>
          </w:rPr>
          <w:t xml:space="preserve"> Abrogat(ă)</w:t>
        </w:r>
      </w:hyperlink>
      <w:r>
        <w:rPr>
          <w:rFonts w:eastAsia="Times New Roman"/>
          <w:vanish/>
        </w:rPr>
        <w:t xml:space="preserve"> -</w:t>
      </w:r>
      <w:r>
        <w:rPr>
          <w:rStyle w:val="cmg3"/>
          <w:rFonts w:eastAsia="Times New Roman"/>
          <w:b w:val="0"/>
          <w:bCs w:val="0"/>
        </w:rPr>
        <w:t xml:space="preserve"> 01/07/2025 - Art. 54. a fost abrogat prin Ordin </w:t>
      </w:r>
      <w:hyperlink r:id="rId365" w:anchor="p-610077633" w:history="1">
        <w:r>
          <w:rPr>
            <w:rStyle w:val="cmg3"/>
            <w:rFonts w:eastAsia="Times New Roman"/>
            <w:b w:val="0"/>
            <w:bCs w:val="0"/>
            <w:u w:val="single"/>
          </w:rPr>
          <w:t>132/2025</w:t>
        </w:r>
      </w:hyperlink>
      <w:r>
        <w:rPr>
          <w:rStyle w:val="cmg3"/>
          <w:rFonts w:eastAsia="Times New Roman"/>
          <w:b w:val="0"/>
          <w:bCs w:val="0"/>
        </w:rPr>
        <w:t>.</w:t>
      </w:r>
    </w:p>
    <w:p w:rsidR="007C7835" w:rsidRDefault="007C7835">
      <w:pPr>
        <w:divId w:val="388262914"/>
        <w:rPr>
          <w:rFonts w:eastAsia="Times New Roman"/>
        </w:rPr>
      </w:pPr>
      <w:r>
        <w:rPr>
          <w:rFonts w:eastAsia="Times New Roman"/>
        </w:rPr>
        <w:br/>
      </w:r>
    </w:p>
    <w:p w:rsidR="007C7835" w:rsidRDefault="007C7835">
      <w:pPr>
        <w:pStyle w:val="al"/>
        <w:divId w:val="388262914"/>
        <w:rPr>
          <w:vanish/>
        </w:rPr>
      </w:pPr>
      <w:r>
        <w:rPr>
          <w:vanish/>
        </w:rPr>
        <w:t xml:space="preserve">(1) </w:t>
      </w:r>
    </w:p>
    <w:p w:rsidR="007C7835" w:rsidRDefault="007C7835">
      <w:pPr>
        <w:pStyle w:val="al"/>
        <w:divId w:val="388262914"/>
        <w:rPr>
          <w:vanish/>
        </w:rPr>
      </w:pPr>
      <w:r>
        <w:rPr>
          <w:vanish/>
        </w:rPr>
        <w:t xml:space="preserve">(2) </w:t>
      </w:r>
    </w:p>
    <w:p w:rsidR="007C7835" w:rsidRDefault="007C7835">
      <w:pPr>
        <w:pStyle w:val="al"/>
        <w:divId w:val="388262914"/>
        <w:rPr>
          <w:vanish/>
        </w:rPr>
      </w:pPr>
      <w:r>
        <w:rPr>
          <w:vanish/>
        </w:rPr>
        <w:t xml:space="preserve">(3) </w:t>
      </w:r>
      <w:r>
        <w:rPr>
          <w:rStyle w:val="cmg3"/>
          <w:vanish/>
        </w:rPr>
        <w:t xml:space="preserve">17/09/2015 - alineatul a fost </w:t>
      </w:r>
      <w:hyperlink r:id="rId366" w:anchor="p-82697525&amp;opt=M&amp;idRel=10094813" w:history="1">
        <w:r>
          <w:rPr>
            <w:rStyle w:val="cmg3"/>
            <w:vanish/>
            <w:u w:val="single"/>
          </w:rPr>
          <w:t>modificat</w:t>
        </w:r>
      </w:hyperlink>
      <w:r>
        <w:rPr>
          <w:rStyle w:val="cmg3"/>
          <w:vanish/>
        </w:rPr>
        <w:t xml:space="preserve"> prin Ordin </w:t>
      </w:r>
      <w:hyperlink r:id="rId367" w:anchor="p-82697525" w:history="1">
        <w:r>
          <w:rPr>
            <w:rStyle w:val="cmg3"/>
            <w:vanish/>
            <w:u w:val="single"/>
          </w:rPr>
          <w:t>1001/2015</w:t>
        </w:r>
      </w:hyperlink>
      <w:r>
        <w:rPr>
          <w:rStyle w:val="cmg3"/>
          <w:vanish/>
        </w:rPr>
        <w:t xml:space="preserve"> 14/12/2018 - alineatul a fost </w:t>
      </w:r>
      <w:hyperlink r:id="rId368" w:anchor="p-275739246&amp;opt=M&amp;idRel=13564760" w:history="1">
        <w:r>
          <w:rPr>
            <w:rStyle w:val="cmg3"/>
            <w:vanish/>
            <w:u w:val="single"/>
          </w:rPr>
          <w:t>modificat</w:t>
        </w:r>
      </w:hyperlink>
      <w:r>
        <w:rPr>
          <w:rStyle w:val="cmg3"/>
          <w:vanish/>
        </w:rPr>
        <w:t xml:space="preserve"> prin Ordin </w:t>
      </w:r>
      <w:hyperlink r:id="rId369" w:anchor="p-275739246" w:history="1">
        <w:r>
          <w:rPr>
            <w:rStyle w:val="cmg3"/>
            <w:vanish/>
            <w:u w:val="single"/>
          </w:rPr>
          <w:t>1824/2018</w:t>
        </w:r>
      </w:hyperlink>
    </w:p>
    <w:p w:rsidR="007C7835" w:rsidRDefault="007C7835">
      <w:pPr>
        <w:pStyle w:val="al"/>
        <w:divId w:val="388262914"/>
        <w:rPr>
          <w:vanish/>
        </w:rPr>
      </w:pPr>
      <w:r>
        <w:rPr>
          <w:vanish/>
        </w:rPr>
        <w:t xml:space="preserve">(4) </w:t>
      </w:r>
      <w:r>
        <w:rPr>
          <w:rStyle w:val="cmg3"/>
          <w:vanish/>
        </w:rPr>
        <w:t xml:space="preserve">26/11/2012 - alineatul a fost </w:t>
      </w:r>
      <w:hyperlink r:id="rId370" w:anchor="p-63141379&amp;opt=M&amp;idRel=5490613" w:history="1">
        <w:r>
          <w:rPr>
            <w:rStyle w:val="cmg3"/>
            <w:vanish/>
            <w:u w:val="single"/>
          </w:rPr>
          <w:t>modificat</w:t>
        </w:r>
      </w:hyperlink>
      <w:r>
        <w:rPr>
          <w:rStyle w:val="cmg3"/>
          <w:vanish/>
        </w:rPr>
        <w:t xml:space="preserve"> prin Ordin </w:t>
      </w:r>
      <w:hyperlink r:id="rId371" w:anchor="p-63141379" w:history="1">
        <w:r>
          <w:rPr>
            <w:rStyle w:val="cmg3"/>
            <w:vanish/>
            <w:u w:val="single"/>
          </w:rPr>
          <w:t>1640/2012</w:t>
        </w:r>
      </w:hyperlink>
      <w:r>
        <w:rPr>
          <w:rStyle w:val="cmg3"/>
          <w:vanish/>
        </w:rPr>
        <w:t xml:space="preserve"> 17/09/2015 - alineatul a fost </w:t>
      </w:r>
      <w:hyperlink r:id="rId372" w:anchor="p-82697525&amp;opt=M&amp;idRel=10094842" w:history="1">
        <w:r>
          <w:rPr>
            <w:rStyle w:val="cmg3"/>
            <w:vanish/>
            <w:u w:val="single"/>
          </w:rPr>
          <w:t>modificat</w:t>
        </w:r>
      </w:hyperlink>
      <w:r>
        <w:rPr>
          <w:rStyle w:val="cmg3"/>
          <w:vanish/>
        </w:rPr>
        <w:t xml:space="preserve"> prin Ordin </w:t>
      </w:r>
      <w:hyperlink r:id="rId373" w:anchor="p-82697525" w:history="1">
        <w:r>
          <w:rPr>
            <w:rStyle w:val="cmg3"/>
            <w:vanish/>
            <w:u w:val="single"/>
          </w:rPr>
          <w:t>1001/2015</w:t>
        </w:r>
      </w:hyperlink>
      <w:r>
        <w:rPr>
          <w:rStyle w:val="cmg3"/>
          <w:vanish/>
        </w:rPr>
        <w:t xml:space="preserve"> 14/12/2018 - alineatul a fost abrogat prin Ordin </w:t>
      </w:r>
      <w:hyperlink r:id="rId374" w:anchor="p-275739249" w:history="1">
        <w:r>
          <w:rPr>
            <w:rStyle w:val="cmg3"/>
            <w:vanish/>
            <w:u w:val="single"/>
          </w:rPr>
          <w:t>1824/2018</w:t>
        </w:r>
      </w:hyperlink>
      <w:r>
        <w:rPr>
          <w:rStyle w:val="cmg3"/>
          <w:vanish/>
        </w:rPr>
        <w:t>.</w:t>
      </w:r>
    </w:p>
    <w:p w:rsidR="007C7835" w:rsidRDefault="007C7835">
      <w:pPr>
        <w:pStyle w:val="al"/>
        <w:divId w:val="388262914"/>
        <w:rPr>
          <w:vanish/>
        </w:rPr>
      </w:pPr>
      <w:r>
        <w:rPr>
          <w:vanish/>
        </w:rPr>
        <w:t xml:space="preserve">(5) </w:t>
      </w:r>
      <w:r>
        <w:rPr>
          <w:rStyle w:val="cmg3"/>
          <w:vanish/>
        </w:rPr>
        <w:t xml:space="preserve">26/11/2012 - alineatul a fost </w:t>
      </w:r>
      <w:hyperlink r:id="rId375" w:anchor="p-63141379&amp;opt=M&amp;idRel=5490617" w:history="1">
        <w:r>
          <w:rPr>
            <w:rStyle w:val="cmg3"/>
            <w:vanish/>
            <w:u w:val="single"/>
          </w:rPr>
          <w:t>modificat</w:t>
        </w:r>
      </w:hyperlink>
      <w:r>
        <w:rPr>
          <w:rStyle w:val="cmg3"/>
          <w:vanish/>
        </w:rPr>
        <w:t xml:space="preserve"> prin Ordin </w:t>
      </w:r>
      <w:hyperlink r:id="rId376" w:anchor="p-63141379" w:history="1">
        <w:r>
          <w:rPr>
            <w:rStyle w:val="cmg3"/>
            <w:vanish/>
            <w:u w:val="single"/>
          </w:rPr>
          <w:t>1640/2012</w:t>
        </w:r>
      </w:hyperlink>
      <w:r>
        <w:rPr>
          <w:rStyle w:val="cmg3"/>
          <w:vanish/>
        </w:rPr>
        <w:t xml:space="preserve"> 17/09/2015 - alineatul a fost </w:t>
      </w:r>
      <w:hyperlink r:id="rId377" w:anchor="p-82697525&amp;opt=M&amp;idRel=10094846" w:history="1">
        <w:r>
          <w:rPr>
            <w:rStyle w:val="cmg3"/>
            <w:vanish/>
            <w:u w:val="single"/>
          </w:rPr>
          <w:t>modificat</w:t>
        </w:r>
      </w:hyperlink>
      <w:r>
        <w:rPr>
          <w:rStyle w:val="cmg3"/>
          <w:vanish/>
        </w:rPr>
        <w:t xml:space="preserve"> prin Ordin </w:t>
      </w:r>
      <w:hyperlink r:id="rId378" w:anchor="p-82697525" w:history="1">
        <w:r>
          <w:rPr>
            <w:rStyle w:val="cmg3"/>
            <w:vanish/>
            <w:u w:val="single"/>
          </w:rPr>
          <w:t>1001/2015</w:t>
        </w:r>
      </w:hyperlink>
      <w:r>
        <w:rPr>
          <w:rStyle w:val="cmg3"/>
          <w:vanish/>
        </w:rPr>
        <w:t xml:space="preserve"> 14/12/2018 - alineatul a fost abrogat prin Ordin </w:t>
      </w:r>
      <w:hyperlink r:id="rId379" w:anchor="p-275739249" w:history="1">
        <w:r>
          <w:rPr>
            <w:rStyle w:val="cmg3"/>
            <w:vanish/>
            <w:u w:val="single"/>
          </w:rPr>
          <w:t>1824/2018</w:t>
        </w:r>
      </w:hyperlink>
      <w:r>
        <w:rPr>
          <w:rStyle w:val="cmg3"/>
          <w:vanish/>
        </w:rPr>
        <w:t>.</w:t>
      </w:r>
    </w:p>
    <w:p w:rsidR="007C7835" w:rsidRDefault="007C7835">
      <w:pPr>
        <w:pStyle w:val="al"/>
        <w:divId w:val="388262914"/>
        <w:rPr>
          <w:vanish/>
        </w:rPr>
      </w:pPr>
      <w:r>
        <w:rPr>
          <w:vanish/>
        </w:rPr>
        <w:t>(5</w:t>
      </w:r>
      <w:r>
        <w:rPr>
          <w:vanish/>
          <w:vertAlign w:val="superscript"/>
        </w:rPr>
        <w:t>1</w:t>
      </w:r>
      <w:r>
        <w:rPr>
          <w:vanish/>
        </w:rPr>
        <w:t xml:space="preserve">) </w:t>
      </w:r>
      <w:r>
        <w:rPr>
          <w:rStyle w:val="cmg3"/>
          <w:vanish/>
        </w:rPr>
        <w:t xml:space="preserve">26/11/2012 - alineatul a fost introdus prin Ordin </w:t>
      </w:r>
      <w:hyperlink r:id="rId380" w:anchor="p-63141386" w:history="1">
        <w:r>
          <w:rPr>
            <w:rStyle w:val="cmg3"/>
            <w:vanish/>
            <w:u w:val="single"/>
          </w:rPr>
          <w:t>1640/2012</w:t>
        </w:r>
      </w:hyperlink>
      <w:r>
        <w:rPr>
          <w:rStyle w:val="cmg3"/>
          <w:vanish/>
        </w:rPr>
        <w:t xml:space="preserve">. 17/09/2015 - alineatul a fost abrogat prin Ordin </w:t>
      </w:r>
      <w:hyperlink r:id="rId381" w:anchor="p-82697532" w:history="1">
        <w:r>
          <w:rPr>
            <w:rStyle w:val="cmg3"/>
            <w:vanish/>
            <w:u w:val="single"/>
          </w:rPr>
          <w:t>1001/2015</w:t>
        </w:r>
      </w:hyperlink>
      <w:r>
        <w:rPr>
          <w:rStyle w:val="cmg3"/>
          <w:vanish/>
        </w:rPr>
        <w:t>.</w:t>
      </w:r>
    </w:p>
    <w:p w:rsidR="007C7835" w:rsidRDefault="007C7835">
      <w:pPr>
        <w:pStyle w:val="al"/>
        <w:divId w:val="388262914"/>
        <w:rPr>
          <w:vanish/>
        </w:rPr>
      </w:pPr>
      <w:r>
        <w:rPr>
          <w:vanish/>
        </w:rPr>
        <w:t xml:space="preserve">(6) </w:t>
      </w:r>
    </w:p>
    <w:p w:rsidR="007C7835" w:rsidRDefault="007C7835">
      <w:pPr>
        <w:pStyle w:val="al"/>
        <w:divId w:val="388262914"/>
        <w:rPr>
          <w:vanish/>
        </w:rPr>
      </w:pPr>
      <w:r>
        <w:rPr>
          <w:vanish/>
        </w:rPr>
        <w:t xml:space="preserve">(7) </w:t>
      </w:r>
      <w:r>
        <w:rPr>
          <w:rStyle w:val="cmg3"/>
          <w:vanish/>
        </w:rPr>
        <w:t xml:space="preserve">26/11/2012 - alineatul a fost </w:t>
      </w:r>
      <w:hyperlink r:id="rId382" w:anchor="p-63141389&amp;opt=M&amp;idRel=5490621" w:history="1">
        <w:r>
          <w:rPr>
            <w:rStyle w:val="cmg3"/>
            <w:vanish/>
            <w:u w:val="single"/>
          </w:rPr>
          <w:t>modificat</w:t>
        </w:r>
      </w:hyperlink>
      <w:r>
        <w:rPr>
          <w:rStyle w:val="cmg3"/>
          <w:vanish/>
        </w:rPr>
        <w:t xml:space="preserve"> prin Ordin </w:t>
      </w:r>
      <w:hyperlink r:id="rId383" w:anchor="p-63141389" w:history="1">
        <w:r>
          <w:rPr>
            <w:rStyle w:val="cmg3"/>
            <w:vanish/>
            <w:u w:val="single"/>
          </w:rPr>
          <w:t>1640/2012</w:t>
        </w:r>
      </w:hyperlink>
      <w:r>
        <w:rPr>
          <w:rStyle w:val="cmg3"/>
          <w:vanish/>
        </w:rPr>
        <w:t xml:space="preserve"> 17/09/2015 - alineatul a fost </w:t>
      </w:r>
      <w:hyperlink r:id="rId384" w:anchor="p-82697533&amp;opt=M&amp;idRel=10094964" w:history="1">
        <w:r>
          <w:rPr>
            <w:rStyle w:val="cmg3"/>
            <w:vanish/>
            <w:u w:val="single"/>
          </w:rPr>
          <w:t>modificat</w:t>
        </w:r>
      </w:hyperlink>
      <w:r>
        <w:rPr>
          <w:rStyle w:val="cmg3"/>
          <w:vanish/>
        </w:rPr>
        <w:t xml:space="preserve"> prin Ordin </w:t>
      </w:r>
      <w:hyperlink r:id="rId385" w:anchor="p-82697533" w:history="1">
        <w:r>
          <w:rPr>
            <w:rStyle w:val="cmg3"/>
            <w:vanish/>
            <w:u w:val="single"/>
          </w:rPr>
          <w:t>1001/2015</w:t>
        </w:r>
      </w:hyperlink>
      <w:r>
        <w:rPr>
          <w:rStyle w:val="cmg3"/>
          <w:vanish/>
        </w:rPr>
        <w:t xml:space="preserve"> 14/12/2018 - alineatul a fost </w:t>
      </w:r>
      <w:hyperlink r:id="rId386" w:anchor="p-275739250&amp;opt=M&amp;idRel=13564766" w:history="1">
        <w:r>
          <w:rPr>
            <w:rStyle w:val="cmg3"/>
            <w:vanish/>
            <w:u w:val="single"/>
          </w:rPr>
          <w:t>modificat</w:t>
        </w:r>
      </w:hyperlink>
      <w:r>
        <w:rPr>
          <w:rStyle w:val="cmg3"/>
          <w:vanish/>
        </w:rPr>
        <w:t xml:space="preserve"> prin Ordin </w:t>
      </w:r>
      <w:hyperlink r:id="rId387" w:anchor="p-275739250" w:history="1">
        <w:r>
          <w:rPr>
            <w:rStyle w:val="cmg3"/>
            <w:vanish/>
            <w:u w:val="single"/>
          </w:rPr>
          <w:t>1824/2018</w:t>
        </w:r>
      </w:hyperlink>
    </w:p>
    <w:p w:rsidR="007C7835" w:rsidRDefault="007C7835">
      <w:pPr>
        <w:pStyle w:val="al"/>
        <w:divId w:val="388262914"/>
        <w:rPr>
          <w:vanish/>
        </w:rPr>
      </w:pPr>
      <w:r>
        <w:rPr>
          <w:vanish/>
        </w:rPr>
        <w:t xml:space="preserve">(8) </w:t>
      </w:r>
    </w:p>
    <w:p w:rsidR="007C7835" w:rsidRDefault="007C7835">
      <w:pPr>
        <w:pStyle w:val="al"/>
        <w:divId w:val="388262914"/>
        <w:rPr>
          <w:vanish/>
        </w:rPr>
      </w:pPr>
      <w:r>
        <w:rPr>
          <w:vanish/>
        </w:rPr>
        <w:t xml:space="preserve">(9) </w:t>
      </w:r>
    </w:p>
    <w:p w:rsidR="007C7835" w:rsidRDefault="007C7835">
      <w:pPr>
        <w:pStyle w:val="al"/>
        <w:divId w:val="388262914"/>
        <w:rPr>
          <w:vanish/>
        </w:rPr>
      </w:pPr>
      <w:r>
        <w:rPr>
          <w:vanish/>
        </w:rPr>
        <w:t xml:space="preserve">(10) </w:t>
      </w:r>
      <w:r>
        <w:rPr>
          <w:rStyle w:val="cmg3"/>
          <w:vanish/>
        </w:rPr>
        <w:t xml:space="preserve">26/11/2012 - alineatul a fost introdus prin Ordin </w:t>
      </w:r>
      <w:hyperlink r:id="rId388" w:anchor="p-63141392" w:history="1">
        <w:r>
          <w:rPr>
            <w:rStyle w:val="cmg3"/>
            <w:vanish/>
            <w:u w:val="single"/>
          </w:rPr>
          <w:t>1640/2012</w:t>
        </w:r>
      </w:hyperlink>
      <w:r>
        <w:rPr>
          <w:rStyle w:val="cmg3"/>
          <w:vanish/>
        </w:rPr>
        <w:t xml:space="preserve">. 17/09/2015 - alineatul a fost </w:t>
      </w:r>
      <w:hyperlink r:id="rId389" w:anchor="p-82697533&amp;opt=M&amp;idRel=10094965" w:history="1">
        <w:r>
          <w:rPr>
            <w:rStyle w:val="cmg3"/>
            <w:vanish/>
            <w:u w:val="single"/>
          </w:rPr>
          <w:t>modificat</w:t>
        </w:r>
      </w:hyperlink>
      <w:r>
        <w:rPr>
          <w:rStyle w:val="cmg3"/>
          <w:vanish/>
        </w:rPr>
        <w:t xml:space="preserve"> prin Ordin </w:t>
      </w:r>
      <w:hyperlink r:id="rId390" w:anchor="p-82697533" w:history="1">
        <w:r>
          <w:rPr>
            <w:rStyle w:val="cmg3"/>
            <w:vanish/>
            <w:u w:val="single"/>
          </w:rPr>
          <w:t>1001/2015</w:t>
        </w:r>
      </w:hyperlink>
      <w:r>
        <w:rPr>
          <w:rStyle w:val="cmg3"/>
          <w:vanish/>
        </w:rPr>
        <w:t xml:space="preserve"> 14/12/2018 - alineatul a fost abrogat prin Ordin </w:t>
      </w:r>
      <w:hyperlink r:id="rId391" w:anchor="p-275739249" w:history="1">
        <w:r>
          <w:rPr>
            <w:rStyle w:val="cmg3"/>
            <w:vanish/>
            <w:u w:val="single"/>
          </w:rPr>
          <w:t>1824/2018</w:t>
        </w:r>
      </w:hyperlink>
      <w:r>
        <w:rPr>
          <w:rStyle w:val="cmg3"/>
          <w:vanish/>
        </w:rPr>
        <w:t>.</w:t>
      </w:r>
    </w:p>
    <w:p w:rsidR="007C7835" w:rsidRDefault="007C7835">
      <w:pPr>
        <w:pStyle w:val="Heading4"/>
        <w:divId w:val="388262914"/>
        <w:rPr>
          <w:rFonts w:eastAsia="Times New Roman"/>
        </w:rPr>
      </w:pPr>
      <w:r>
        <w:rPr>
          <w:rFonts w:eastAsia="Times New Roman"/>
        </w:rPr>
        <w:t>Art. 54</w:t>
      </w:r>
      <w:r>
        <w:rPr>
          <w:rFonts w:eastAsia="Times New Roman"/>
          <w:vertAlign w:val="superscript"/>
        </w:rPr>
        <w:t>1</w:t>
      </w:r>
      <w:r>
        <w:rPr>
          <w:rFonts w:eastAsia="Times New Roman"/>
        </w:rPr>
        <w:t xml:space="preserve">. - </w:t>
      </w:r>
      <w:r>
        <w:rPr>
          <w:rStyle w:val="cmg3"/>
          <w:rFonts w:eastAsia="Times New Roman"/>
          <w:b w:val="0"/>
          <w:bCs w:val="0"/>
        </w:rPr>
        <w:t xml:space="preserve">05/03/2025 - Art. 54^1 . - a fost introdus prin Ordin </w:t>
      </w:r>
      <w:hyperlink r:id="rId392" w:anchor="p-610077634" w:history="1">
        <w:r>
          <w:rPr>
            <w:rStyle w:val="cmg3"/>
            <w:rFonts w:eastAsia="Times New Roman"/>
            <w:b w:val="0"/>
            <w:bCs w:val="0"/>
            <w:u w:val="single"/>
          </w:rPr>
          <w:t>132/2025</w:t>
        </w:r>
      </w:hyperlink>
      <w:r>
        <w:rPr>
          <w:rStyle w:val="cmg3"/>
          <w:rFonts w:eastAsia="Times New Roman"/>
          <w:b w:val="0"/>
          <w:bCs w:val="0"/>
        </w:rPr>
        <w:t>.</w:t>
      </w:r>
    </w:p>
    <w:p w:rsidR="007C7835" w:rsidRDefault="007C7835">
      <w:pPr>
        <w:pStyle w:val="al"/>
        <w:divId w:val="388262914"/>
      </w:pPr>
      <w:r>
        <w:t>(1) Începând cu data de 1 iulie 2025, licența de traseu este valabilă numai în condițiile în care transportul este efectuat la orele și în zilele prevăzute în graficul de circulație anexă la aceasta, respectiv dacă transportul este efectuat cu respectarea prevederilor art. 55</w:t>
      </w:r>
      <w:r>
        <w:rPr>
          <w:vertAlign w:val="superscript"/>
        </w:rPr>
        <w:t>1</w:t>
      </w:r>
      <w:r>
        <w:t xml:space="preserve"> </w:t>
      </w:r>
      <w:hyperlink r:id="rId393" w:anchor="p-610098354" w:tgtFrame="_blank" w:history="1">
        <w:r>
          <w:rPr>
            <w:rStyle w:val="Hyperlink"/>
          </w:rPr>
          <w:t>alin. (10)</w:t>
        </w:r>
      </w:hyperlink>
      <w:r>
        <w:t>.</w:t>
      </w:r>
    </w:p>
    <w:p w:rsidR="007C7835" w:rsidRDefault="007C7835">
      <w:pPr>
        <w:pStyle w:val="al"/>
        <w:divId w:val="388262914"/>
      </w:pPr>
      <w:r>
        <w:t>(2) Începând cu data de 1 iulie 2025, operatorul de transport rutier poate înlocui autobuzul pentru care s-a emis licența de traseu în platforma informatică care gestionează rețeaua de mobilitate rutieră națională, în condițiile în care noul autobuz deține copie conformă în termen de valabilitate, este clasificat pe categorii, este dotat cu instalație de aer condiționat, este deținut în proprietate, leasing, în baza unui contract de vânzare în rate sau în baza unui contract de închiriere, respectiv nu are o vechime mai mare de 9 ani la data nominalizării acestuia în platforma informatică care gestionează rețeaua de mobilitate rutieră națională în vederea eliberării licenței de traseu.</w:t>
      </w:r>
    </w:p>
    <w:p w:rsidR="007C7835" w:rsidRDefault="007C7835">
      <w:pPr>
        <w:pStyle w:val="al"/>
        <w:divId w:val="388262914"/>
      </w:pPr>
      <w:r>
        <w:t>(3) Începând cu data de 1 iulie 2025, operatorii de transport rutier deținători de licențe de traseu pentru servicii regulate interjudețene pot utiliza autovehicule suplimentare pentru rezolvarea situațiilor excepționale sau temporare ocazionate de preluarea fluxului de călători pe cursa respectivă. Astfel de vehicule suplimentare pot fi utilizate numai cu respectarea condițiilor cumulative prevăzute la art. 55</w:t>
      </w:r>
      <w:r>
        <w:rPr>
          <w:vertAlign w:val="superscript"/>
        </w:rPr>
        <w:t>1</w:t>
      </w:r>
      <w:r>
        <w:t xml:space="preserve"> </w:t>
      </w:r>
      <w:hyperlink r:id="rId394" w:anchor="p-610098355" w:tgtFrame="_blank" w:history="1">
        <w:r>
          <w:rPr>
            <w:rStyle w:val="Hyperlink"/>
          </w:rPr>
          <w:t>alin. (11)</w:t>
        </w:r>
      </w:hyperlink>
      <w:r>
        <w:t xml:space="preserve"> și a condițiilor privind nominalizarea acestora prevăzute la art. 57</w:t>
      </w:r>
      <w:r>
        <w:rPr>
          <w:vertAlign w:val="superscript"/>
        </w:rPr>
        <w:t>1</w:t>
      </w:r>
      <w:r>
        <w:t xml:space="preserve"> </w:t>
      </w:r>
      <w:hyperlink r:id="rId395" w:anchor="p-610098369" w:tgtFrame="_blank" w:history="1">
        <w:r>
          <w:rPr>
            <w:rStyle w:val="Hyperlink"/>
          </w:rPr>
          <w:t>alin. (2)</w:t>
        </w:r>
      </w:hyperlink>
      <w:r>
        <w:t>, precum și cu deținerea la bordul autovehiculului a următoarelor documente:</w:t>
      </w:r>
    </w:p>
    <w:p w:rsidR="007C7835" w:rsidRDefault="007C7835">
      <w:pPr>
        <w:pStyle w:val="al"/>
        <w:divId w:val="388262914"/>
      </w:pPr>
      <w:r>
        <w:t>a) copie a licenței de traseu eliberate pentru respectiva cursă interjudețeană, însoțită de copia graficului de circulație - ștampilate și semnate de către administratorul operatorului de transport, având înscris în mod expres: «Subsemnatul, . . . . . . . . . ., declar pe propria răspundere, sub sancțiunea legii penale privind falsul în declarații, că prezentul act este conform cu originalul»;</w:t>
      </w:r>
    </w:p>
    <w:p w:rsidR="007C7835" w:rsidRDefault="007C7835">
      <w:pPr>
        <w:pStyle w:val="al"/>
        <w:divId w:val="388262914"/>
      </w:pPr>
      <w:r>
        <w:t>b) copia conformă a autovehiculului suplimentar deținut de operatorul serviciului regulat interjudețean.</w:t>
      </w:r>
    </w:p>
    <w:p w:rsidR="007C7835" w:rsidRDefault="007C7835">
      <w:pPr>
        <w:pStyle w:val="Heading4"/>
        <w:divId w:val="388262914"/>
        <w:rPr>
          <w:rFonts w:eastAsia="Times New Roman"/>
        </w:rPr>
      </w:pPr>
      <w:r>
        <w:rPr>
          <w:rFonts w:eastAsia="Times New Roman"/>
        </w:rPr>
        <w:t>Art. 55.</w:t>
      </w:r>
      <w:hyperlink w:history="1">
        <w:r>
          <w:rPr>
            <w:rStyle w:val="Hyperlink"/>
            <w:rFonts w:eastAsia="Times New Roman"/>
          </w:rPr>
          <w:t xml:space="preserve"> Abrogat(ă)</w:t>
        </w:r>
      </w:hyperlink>
      <w:r>
        <w:rPr>
          <w:rFonts w:eastAsia="Times New Roman"/>
          <w:vanish/>
        </w:rPr>
        <w:t xml:space="preserve"> -</w:t>
      </w:r>
      <w:r>
        <w:rPr>
          <w:rStyle w:val="cmg3"/>
          <w:rFonts w:eastAsia="Times New Roman"/>
          <w:b w:val="0"/>
          <w:bCs w:val="0"/>
        </w:rPr>
        <w:t xml:space="preserve"> 05/03/2025 - Art. 55. a fost abrogat prin Ordin </w:t>
      </w:r>
      <w:hyperlink r:id="rId396" w:anchor="p-610077642" w:history="1">
        <w:r>
          <w:rPr>
            <w:rStyle w:val="cmg3"/>
            <w:rFonts w:eastAsia="Times New Roman"/>
            <w:b w:val="0"/>
            <w:bCs w:val="0"/>
            <w:u w:val="single"/>
          </w:rPr>
          <w:t>132/2025</w:t>
        </w:r>
      </w:hyperlink>
      <w:r>
        <w:rPr>
          <w:rStyle w:val="cmg3"/>
          <w:rFonts w:eastAsia="Times New Roman"/>
          <w:b w:val="0"/>
          <w:bCs w:val="0"/>
        </w:rPr>
        <w:t>.</w:t>
      </w:r>
    </w:p>
    <w:p w:rsidR="007C7835" w:rsidRDefault="007C7835">
      <w:pPr>
        <w:divId w:val="388262914"/>
        <w:rPr>
          <w:rFonts w:eastAsia="Times New Roman"/>
        </w:rPr>
      </w:pPr>
      <w:r>
        <w:rPr>
          <w:rFonts w:eastAsia="Times New Roman"/>
        </w:rPr>
        <w:br/>
      </w:r>
    </w:p>
    <w:p w:rsidR="007C7835" w:rsidRDefault="007C7835">
      <w:pPr>
        <w:pStyle w:val="al"/>
        <w:divId w:val="388262914"/>
        <w:rPr>
          <w:vanish/>
        </w:rPr>
      </w:pPr>
      <w:r>
        <w:rPr>
          <w:vanish/>
        </w:rPr>
        <w:t xml:space="preserve">(1) </w:t>
      </w:r>
      <w:r>
        <w:rPr>
          <w:rStyle w:val="cmg3"/>
          <w:vanish/>
        </w:rPr>
        <w:t xml:space="preserve">26/11/2012 - alineatul a fost </w:t>
      </w:r>
      <w:hyperlink r:id="rId397" w:anchor="p-63141395&amp;opt=M&amp;idRel=5490624" w:history="1">
        <w:r>
          <w:rPr>
            <w:rStyle w:val="cmg3"/>
            <w:vanish/>
            <w:u w:val="single"/>
          </w:rPr>
          <w:t>modificat</w:t>
        </w:r>
      </w:hyperlink>
      <w:r>
        <w:rPr>
          <w:rStyle w:val="cmg3"/>
          <w:vanish/>
        </w:rPr>
        <w:t xml:space="preserve"> prin Ordin </w:t>
      </w:r>
      <w:hyperlink r:id="rId398" w:anchor="p-63141395" w:history="1">
        <w:r>
          <w:rPr>
            <w:rStyle w:val="cmg3"/>
            <w:vanish/>
            <w:u w:val="single"/>
          </w:rPr>
          <w:t>1640/2012</w:t>
        </w:r>
      </w:hyperlink>
      <w:r>
        <w:rPr>
          <w:rStyle w:val="cmg3"/>
          <w:vanish/>
        </w:rPr>
        <w:t xml:space="preserve"> 17/09/2015 - alineatul a fost </w:t>
      </w:r>
      <w:hyperlink r:id="rId399" w:anchor="p-82697538&amp;opt=M&amp;idRel=10094966" w:history="1">
        <w:r>
          <w:rPr>
            <w:rStyle w:val="cmg3"/>
            <w:vanish/>
            <w:u w:val="single"/>
          </w:rPr>
          <w:t>modificat</w:t>
        </w:r>
      </w:hyperlink>
      <w:r>
        <w:rPr>
          <w:rStyle w:val="cmg3"/>
          <w:vanish/>
        </w:rPr>
        <w:t xml:space="preserve"> prin Ordin </w:t>
      </w:r>
      <w:hyperlink r:id="rId400" w:anchor="p-82697538" w:history="1">
        <w:r>
          <w:rPr>
            <w:rStyle w:val="cmg3"/>
            <w:vanish/>
            <w:u w:val="single"/>
          </w:rPr>
          <w:t>1001/2015</w:t>
        </w:r>
      </w:hyperlink>
      <w:r>
        <w:rPr>
          <w:rStyle w:val="cmg3"/>
          <w:vanish/>
        </w:rPr>
        <w:t xml:space="preserve"> 14/12/2018 - alineatul a fost </w:t>
      </w:r>
      <w:hyperlink r:id="rId401" w:anchor="p-275739253&amp;opt=M&amp;idRel=13564767" w:history="1">
        <w:r>
          <w:rPr>
            <w:rStyle w:val="cmg3"/>
            <w:vanish/>
            <w:u w:val="single"/>
          </w:rPr>
          <w:t>modificat</w:t>
        </w:r>
      </w:hyperlink>
      <w:r>
        <w:rPr>
          <w:rStyle w:val="cmg3"/>
          <w:vanish/>
        </w:rPr>
        <w:t xml:space="preserve"> prin Ordin </w:t>
      </w:r>
      <w:hyperlink r:id="rId402" w:anchor="p-275739253" w:history="1">
        <w:r>
          <w:rPr>
            <w:rStyle w:val="cmg3"/>
            <w:vanish/>
            <w:u w:val="single"/>
          </w:rPr>
          <w:t>1824/2018</w:t>
        </w:r>
      </w:hyperlink>
      <w:r>
        <w:rPr>
          <w:rStyle w:val="cmg3"/>
          <w:vanish/>
        </w:rPr>
        <w:t xml:space="preserve"> 07/02/2023 - alineatul a fost </w:t>
      </w:r>
      <w:hyperlink r:id="rId403" w:anchor="p-516706049&amp;opt=M&amp;idRel=37195959" w:history="1">
        <w:r>
          <w:rPr>
            <w:rStyle w:val="cmg3"/>
            <w:vanish/>
            <w:u w:val="single"/>
          </w:rPr>
          <w:t>modificat</w:t>
        </w:r>
      </w:hyperlink>
      <w:r>
        <w:rPr>
          <w:rStyle w:val="cmg3"/>
          <w:vanish/>
        </w:rPr>
        <w:t xml:space="preserve"> prin Ordin </w:t>
      </w:r>
      <w:hyperlink r:id="rId404" w:anchor="p-516706049" w:history="1">
        <w:r>
          <w:rPr>
            <w:rStyle w:val="cmg3"/>
            <w:vanish/>
            <w:u w:val="single"/>
          </w:rPr>
          <w:t>248/2023</w:t>
        </w:r>
      </w:hyperlink>
    </w:p>
    <w:p w:rsidR="007C7835" w:rsidRDefault="007C7835">
      <w:pPr>
        <w:pStyle w:val="al"/>
        <w:divId w:val="388262914"/>
        <w:rPr>
          <w:vanish/>
        </w:rPr>
      </w:pPr>
      <w:r>
        <w:rPr>
          <w:vanish/>
        </w:rPr>
        <w:t>(1</w:t>
      </w:r>
      <w:r>
        <w:rPr>
          <w:vanish/>
          <w:vertAlign w:val="superscript"/>
        </w:rPr>
        <w:t>1</w:t>
      </w:r>
      <w:r>
        <w:rPr>
          <w:vanish/>
        </w:rPr>
        <w:t xml:space="preserve">) </w:t>
      </w:r>
      <w:r>
        <w:rPr>
          <w:rStyle w:val="cmg3"/>
          <w:vanish/>
        </w:rPr>
        <w:t xml:space="preserve">17/09/2015 - alineatul a fost introdus prin Ordin </w:t>
      </w:r>
      <w:hyperlink r:id="rId405" w:anchor="p-82697542" w:history="1">
        <w:r>
          <w:rPr>
            <w:rStyle w:val="cmg3"/>
            <w:vanish/>
            <w:u w:val="single"/>
          </w:rPr>
          <w:t>1001/2015</w:t>
        </w:r>
      </w:hyperlink>
      <w:r>
        <w:rPr>
          <w:rStyle w:val="cmg3"/>
          <w:vanish/>
        </w:rPr>
        <w:t>.</w:t>
      </w:r>
    </w:p>
    <w:p w:rsidR="007C7835" w:rsidRDefault="007C7835">
      <w:pPr>
        <w:pStyle w:val="al"/>
        <w:divId w:val="388262914"/>
        <w:rPr>
          <w:vanish/>
        </w:rPr>
      </w:pPr>
      <w:r>
        <w:rPr>
          <w:vanish/>
        </w:rPr>
        <w:t>(1</w:t>
      </w:r>
      <w:r>
        <w:rPr>
          <w:vanish/>
          <w:vertAlign w:val="superscript"/>
        </w:rPr>
        <w:t>2</w:t>
      </w:r>
      <w:r>
        <w:rPr>
          <w:vanish/>
        </w:rPr>
        <w:t xml:space="preserve">) </w:t>
      </w:r>
      <w:r>
        <w:rPr>
          <w:rStyle w:val="cmg3"/>
          <w:vanish/>
        </w:rPr>
        <w:t xml:space="preserve">14/12/2018 - alineatul a fost introdus prin Ordin </w:t>
      </w:r>
      <w:hyperlink r:id="rId406" w:anchor="p-275739257" w:history="1">
        <w:r>
          <w:rPr>
            <w:rStyle w:val="cmg3"/>
            <w:vanish/>
            <w:u w:val="single"/>
          </w:rPr>
          <w:t>1824/2018</w:t>
        </w:r>
      </w:hyperlink>
      <w:r>
        <w:rPr>
          <w:rStyle w:val="cmg3"/>
          <w:vanish/>
        </w:rPr>
        <w:t>.</w:t>
      </w:r>
    </w:p>
    <w:p w:rsidR="007C7835" w:rsidRDefault="007C7835">
      <w:pPr>
        <w:pStyle w:val="al"/>
        <w:divId w:val="388262914"/>
        <w:rPr>
          <w:vanish/>
        </w:rPr>
      </w:pPr>
      <w:r>
        <w:rPr>
          <w:vanish/>
        </w:rPr>
        <w:t xml:space="preserve">(2) </w:t>
      </w:r>
    </w:p>
    <w:p w:rsidR="007C7835" w:rsidRDefault="007C7835">
      <w:pPr>
        <w:pStyle w:val="al"/>
        <w:divId w:val="388262914"/>
        <w:rPr>
          <w:vanish/>
        </w:rPr>
      </w:pPr>
      <w:r>
        <w:rPr>
          <w:vanish/>
        </w:rPr>
        <w:t xml:space="preserve">(3) </w:t>
      </w:r>
    </w:p>
    <w:p w:rsidR="007C7835" w:rsidRDefault="007C7835">
      <w:pPr>
        <w:pStyle w:val="al"/>
        <w:divId w:val="388262914"/>
        <w:rPr>
          <w:vanish/>
        </w:rPr>
      </w:pPr>
      <w:r>
        <w:rPr>
          <w:vanish/>
        </w:rPr>
        <w:t xml:space="preserve">(4) </w:t>
      </w:r>
      <w:r>
        <w:rPr>
          <w:rStyle w:val="cmg3"/>
          <w:vanish/>
        </w:rPr>
        <w:t xml:space="preserve">26/11/2012 - alineatul a fost introdus prin Ordin </w:t>
      </w:r>
      <w:hyperlink r:id="rId407" w:anchor="p-63141399" w:history="1">
        <w:r>
          <w:rPr>
            <w:rStyle w:val="cmg3"/>
            <w:vanish/>
            <w:u w:val="single"/>
          </w:rPr>
          <w:t>1640/2012</w:t>
        </w:r>
      </w:hyperlink>
      <w:r>
        <w:rPr>
          <w:rStyle w:val="cmg3"/>
          <w:vanish/>
        </w:rPr>
        <w:t xml:space="preserve">. 17/09/2015 - alineatul a fost abrogat prin Ordin </w:t>
      </w:r>
      <w:hyperlink r:id="rId408" w:anchor="p-82697545" w:history="1">
        <w:r>
          <w:rPr>
            <w:rStyle w:val="cmg3"/>
            <w:vanish/>
            <w:u w:val="single"/>
          </w:rPr>
          <w:t>1001/2015</w:t>
        </w:r>
      </w:hyperlink>
      <w:r>
        <w:rPr>
          <w:rStyle w:val="cmg3"/>
          <w:vanish/>
        </w:rPr>
        <w:t>.</w:t>
      </w:r>
    </w:p>
    <w:p w:rsidR="007C7835" w:rsidRDefault="007C7835">
      <w:pPr>
        <w:pStyle w:val="al"/>
        <w:divId w:val="388262914"/>
        <w:rPr>
          <w:vanish/>
        </w:rPr>
      </w:pPr>
      <w:r>
        <w:rPr>
          <w:vanish/>
        </w:rPr>
        <w:t xml:space="preserve">(5) </w:t>
      </w:r>
      <w:r>
        <w:rPr>
          <w:rStyle w:val="cmg3"/>
          <w:vanish/>
        </w:rPr>
        <w:t xml:space="preserve">26/11/2012 - alineatul a fost introdus prin Ordin </w:t>
      </w:r>
      <w:hyperlink r:id="rId409" w:anchor="p-63141399" w:history="1">
        <w:r>
          <w:rPr>
            <w:rStyle w:val="cmg3"/>
            <w:vanish/>
            <w:u w:val="single"/>
          </w:rPr>
          <w:t>1640/2012</w:t>
        </w:r>
      </w:hyperlink>
      <w:r>
        <w:rPr>
          <w:rStyle w:val="cmg3"/>
          <w:vanish/>
        </w:rPr>
        <w:t xml:space="preserve">. 17/09/2015 - alineatul a fost </w:t>
      </w:r>
      <w:hyperlink r:id="rId410" w:anchor="p-82697546&amp;opt=M&amp;idRel=10094969" w:history="1">
        <w:r>
          <w:rPr>
            <w:rStyle w:val="cmg3"/>
            <w:vanish/>
            <w:u w:val="single"/>
          </w:rPr>
          <w:t>modificat</w:t>
        </w:r>
      </w:hyperlink>
      <w:r>
        <w:rPr>
          <w:rStyle w:val="cmg3"/>
          <w:vanish/>
        </w:rPr>
        <w:t xml:space="preserve"> prin Ordin </w:t>
      </w:r>
      <w:hyperlink r:id="rId411" w:anchor="p-82697546" w:history="1">
        <w:r>
          <w:rPr>
            <w:rStyle w:val="cmg3"/>
            <w:vanish/>
            <w:u w:val="single"/>
          </w:rPr>
          <w:t>1001/2015</w:t>
        </w:r>
      </w:hyperlink>
    </w:p>
    <w:p w:rsidR="007C7835" w:rsidRDefault="007C7835">
      <w:pPr>
        <w:pStyle w:val="al"/>
        <w:divId w:val="388262914"/>
        <w:rPr>
          <w:vanish/>
        </w:rPr>
      </w:pPr>
      <w:r>
        <w:rPr>
          <w:vanish/>
        </w:rPr>
        <w:t xml:space="preserve">(6) </w:t>
      </w:r>
      <w:r>
        <w:rPr>
          <w:rStyle w:val="cmg3"/>
          <w:vanish/>
        </w:rPr>
        <w:t xml:space="preserve">17/09/2015 - alineatul a fost introdus prin Ordin </w:t>
      </w:r>
      <w:hyperlink r:id="rId412" w:anchor="p-82697549" w:history="1">
        <w:r>
          <w:rPr>
            <w:rStyle w:val="cmg3"/>
            <w:vanish/>
            <w:u w:val="single"/>
          </w:rPr>
          <w:t>1001/2015</w:t>
        </w:r>
      </w:hyperlink>
      <w:r>
        <w:rPr>
          <w:rStyle w:val="cmg3"/>
          <w:vanish/>
        </w:rPr>
        <w:t>.</w:t>
      </w:r>
    </w:p>
    <w:p w:rsidR="007C7835" w:rsidRDefault="007C7835">
      <w:pPr>
        <w:pStyle w:val="Heading4"/>
        <w:divId w:val="388262914"/>
        <w:rPr>
          <w:rFonts w:eastAsia="Times New Roman"/>
        </w:rPr>
      </w:pPr>
      <w:r>
        <w:rPr>
          <w:rFonts w:eastAsia="Times New Roman"/>
        </w:rPr>
        <w:t>Art. 55</w:t>
      </w:r>
      <w:r>
        <w:rPr>
          <w:rFonts w:eastAsia="Times New Roman"/>
          <w:vertAlign w:val="superscript"/>
        </w:rPr>
        <w:t>1</w:t>
      </w:r>
      <w:r>
        <w:rPr>
          <w:rFonts w:eastAsia="Times New Roman"/>
        </w:rPr>
        <w:t xml:space="preserve">. - </w:t>
      </w:r>
      <w:r>
        <w:rPr>
          <w:rStyle w:val="cmg3"/>
          <w:rFonts w:eastAsia="Times New Roman"/>
          <w:b w:val="0"/>
          <w:bCs w:val="0"/>
        </w:rPr>
        <w:t xml:space="preserve">05/03/2025 - Art. 55^1 . - a fost introdus prin Ordin </w:t>
      </w:r>
      <w:hyperlink r:id="rId413" w:anchor="p-610077643" w:history="1">
        <w:r>
          <w:rPr>
            <w:rStyle w:val="cmg3"/>
            <w:rFonts w:eastAsia="Times New Roman"/>
            <w:b w:val="0"/>
            <w:bCs w:val="0"/>
            <w:u w:val="single"/>
          </w:rPr>
          <w:t>132/2025</w:t>
        </w:r>
      </w:hyperlink>
      <w:r>
        <w:rPr>
          <w:rStyle w:val="cmg3"/>
          <w:rFonts w:eastAsia="Times New Roman"/>
          <w:b w:val="0"/>
          <w:bCs w:val="0"/>
        </w:rPr>
        <w:t>.</w:t>
      </w:r>
    </w:p>
    <w:p w:rsidR="007C7835" w:rsidRDefault="007C7835">
      <w:pPr>
        <w:pStyle w:val="al"/>
        <w:divId w:val="388262914"/>
      </w:pPr>
      <w:r>
        <w:t>(1) Autoritatea Rutieră Română - A.R.R. va pune la dispoziția operatorilor de transport rutier de persoane, pe site-ul acesteia, platforma informatică care gestionează rețeaua de mobilitate rutieră națională.</w:t>
      </w:r>
    </w:p>
    <w:p w:rsidR="007C7835" w:rsidRDefault="007C7835">
      <w:pPr>
        <w:pStyle w:val="al"/>
        <w:divId w:val="388262914"/>
      </w:pPr>
      <w:r>
        <w:t>(2) Prin platforma informatică care gestionează rețeaua de mobilitate rutieră națională se ține evidența și se monitorizează efectuarea traseelor, curselor, frecvenței acestora, graficelor de circulație, autobuzelor nominalizate pentru efectuarea curselor, a rezervelor, a curselor la care operatorii de transport au notificat intenția de renunțare, a curselor în cazul cărora a fost aplicată măsura retragerii licenței de traseu, a capacității de transport, a zilelor/perioadelor de efectuare a curselor, precum și a autogărilor care dețin licență pentru activități conexe transportului rutier - activități desfășurate de autogară în termen de valabilitate.</w:t>
      </w:r>
    </w:p>
    <w:p w:rsidR="007C7835" w:rsidRDefault="007C7835">
      <w:pPr>
        <w:pStyle w:val="al"/>
        <w:divId w:val="388262914"/>
      </w:pPr>
      <w:r>
        <w:t>(3)</w:t>
      </w:r>
      <w:hyperlink w:history="1">
        <w:r>
          <w:rPr>
            <w:rStyle w:val="Hyperlink"/>
          </w:rPr>
          <w:t xml:space="preserve"> Abrogat(ă)</w:t>
        </w:r>
      </w:hyperlink>
      <w:r>
        <w:rPr>
          <w:vanish/>
        </w:rPr>
        <w:t xml:space="preserve"> Începând cu data de 15 mai 2025, solicitările pentru o cursă interjudețeană de pe același traseu depuse de operatorii de transport prin intermediul platformei informatice care gestionează rețeaua de mobilitate rutieră națională trebuie să respecte orele fixe, respectiv un decalaj de 30 de minute față de orele fixe, valabilitatea licențelor de traseu eliberate acestora fiind ulterioară datei de 30 iunie 2025.</w:t>
      </w:r>
      <w:r>
        <w:rPr>
          <w:rStyle w:val="cmg3"/>
        </w:rPr>
        <w:t xml:space="preserve"> 29/05/2026 - alineatul a fost abrogat prin Sentinţă civilă </w:t>
      </w:r>
      <w:hyperlink r:id="rId414" w:anchor="p-679886472" w:history="1">
        <w:r>
          <w:rPr>
            <w:rStyle w:val="cmg3"/>
            <w:u w:val="single"/>
          </w:rPr>
          <w:t>50/2026</w:t>
        </w:r>
      </w:hyperlink>
      <w:r>
        <w:rPr>
          <w:rStyle w:val="cmg3"/>
        </w:rPr>
        <w:t>.</w:t>
      </w:r>
    </w:p>
    <w:p w:rsidR="007C7835" w:rsidRDefault="007C7835">
      <w:pPr>
        <w:pStyle w:val="al"/>
        <w:divId w:val="388262914"/>
      </w:pPr>
      <w:r>
        <w:t>(4) Operatorii de transport rutier de persoane vor introduce în platforma informatică următoarele date:</w:t>
      </w:r>
    </w:p>
    <w:p w:rsidR="007C7835" w:rsidRDefault="007C7835">
      <w:pPr>
        <w:pStyle w:val="al"/>
        <w:divId w:val="388262914"/>
      </w:pPr>
      <w:r>
        <w:t>a) informațiile necesare generării graficului de circulație aferent cursei solicitate, respectiv autogara/stația publică din capetele de traseu, după caz, orele de plecare/sosire din/în capetele de traseu, autogările din localitățile intermediare sau stațiile publice din localitățile intermediare stabilite de administrația publică locală, după caz, respectiv orele de plecare din localitățile intermediare;</w:t>
      </w:r>
      <w:r>
        <w:rPr>
          <w:rStyle w:val="cmg3"/>
        </w:rPr>
        <w:t xml:space="preserve"> 19/05/2025 - litera a fost </w:t>
      </w:r>
      <w:hyperlink r:id="rId415" w:anchor="p-624262790&amp;opt=M&amp;idRel=45021349" w:history="1">
        <w:r>
          <w:rPr>
            <w:rStyle w:val="cmg3"/>
            <w:u w:val="single"/>
          </w:rPr>
          <w:t>modificată</w:t>
        </w:r>
      </w:hyperlink>
      <w:r>
        <w:rPr>
          <w:rStyle w:val="cmg3"/>
        </w:rPr>
        <w:t xml:space="preserve"> prin Ordin </w:t>
      </w:r>
      <w:hyperlink r:id="rId416" w:anchor="p-624262790" w:history="1">
        <w:r>
          <w:rPr>
            <w:rStyle w:val="cmg3"/>
            <w:u w:val="single"/>
          </w:rPr>
          <w:t>457/2025</w:t>
        </w:r>
      </w:hyperlink>
    </w:p>
    <w:p w:rsidR="007C7835" w:rsidRDefault="007C7835">
      <w:pPr>
        <w:pStyle w:val="al"/>
        <w:divId w:val="388262914"/>
      </w:pPr>
      <w:r>
        <w:t>b) zilele, respectiv perioada în care se efectuează cursa;</w:t>
      </w:r>
    </w:p>
    <w:p w:rsidR="007C7835" w:rsidRDefault="007C7835">
      <w:pPr>
        <w:pStyle w:val="al"/>
        <w:divId w:val="388262914"/>
      </w:pPr>
      <w:r>
        <w:t>c) numărul de înmatriculare al autobuzului nominalizat pentru efectuarea cursei, al autobuzului de rezervă nominalizat, precum și seriile de șasiu ale acestora;</w:t>
      </w:r>
    </w:p>
    <w:p w:rsidR="007C7835" w:rsidRDefault="007C7835">
      <w:pPr>
        <w:pStyle w:val="al"/>
        <w:divId w:val="388262914"/>
      </w:pPr>
      <w:r>
        <w:t>d) agenția teritorială a Autorității Rutiere Române - A.R.R. din capătul de traseu de unde se dorește eliberarea licenței de traseu și a graficului de circulație;</w:t>
      </w:r>
    </w:p>
    <w:p w:rsidR="007C7835" w:rsidRDefault="007C7835">
      <w:pPr>
        <w:pStyle w:val="al"/>
        <w:divId w:val="388262914"/>
      </w:pPr>
      <w:r>
        <w:t>e) data de începere a valabilității licenței de traseu.</w:t>
      </w:r>
    </w:p>
    <w:p w:rsidR="007C7835" w:rsidRDefault="007C7835">
      <w:pPr>
        <w:pStyle w:val="al"/>
        <w:divId w:val="388262914"/>
      </w:pPr>
      <w:r>
        <w:t>(5) Numărul minim de autobuze de rezervă se calculează cu formula «N rezerve = N nominalizate x 1/5», cu aplicarea următoarelor corecții:</w:t>
      </w:r>
      <w:r>
        <w:rPr>
          <w:rStyle w:val="cmg3"/>
        </w:rPr>
        <w:t xml:space="preserve"> 19/05/2025 - alineatul a fost </w:t>
      </w:r>
      <w:hyperlink r:id="rId417" w:anchor="p-624262793&amp;opt=M&amp;idRel=45021350" w:history="1">
        <w:r>
          <w:rPr>
            <w:rStyle w:val="cmg3"/>
            <w:u w:val="single"/>
          </w:rPr>
          <w:t>modificat</w:t>
        </w:r>
      </w:hyperlink>
      <w:r>
        <w:rPr>
          <w:rStyle w:val="cmg3"/>
        </w:rPr>
        <w:t xml:space="preserve"> prin Ordin </w:t>
      </w:r>
      <w:hyperlink r:id="rId418" w:anchor="p-624262793" w:history="1">
        <w:r>
          <w:rPr>
            <w:rStyle w:val="cmg3"/>
            <w:u w:val="single"/>
          </w:rPr>
          <w:t>457/2025</w:t>
        </w:r>
      </w:hyperlink>
    </w:p>
    <w:p w:rsidR="007C7835" w:rsidRDefault="007C7835">
      <w:pPr>
        <w:pStyle w:val="al"/>
        <w:divId w:val="388262914"/>
      </w:pPr>
      <w:r>
        <w:t>a) în cazul în care operatorul a nominalizat maximum 5 autobuze pentru efectuarea cursei/curselor, acesta trebuie să nominalizeze un autobuz de rezervă;</w:t>
      </w:r>
    </w:p>
    <w:p w:rsidR="007C7835" w:rsidRDefault="007C7835">
      <w:pPr>
        <w:pStyle w:val="al"/>
        <w:divId w:val="388262914"/>
      </w:pPr>
      <w:r>
        <w:t>b) în cazul în care operatorul a nominalizat pentru efectuarea curselor între 6 și 10 autobuze, acesta trebuie să nominalizeze 2 autobuze de rezervă;</w:t>
      </w:r>
    </w:p>
    <w:p w:rsidR="007C7835" w:rsidRDefault="007C7835">
      <w:pPr>
        <w:pStyle w:val="al"/>
        <w:divId w:val="388262914"/>
      </w:pPr>
      <w:r>
        <w:t>c) în cazul în care operatorul a nominalizat pentru efectuarea curselor mai mult de 10 autobuze și «N rezerve» este supraunitar, dar nu este un număr întreg:</w:t>
      </w:r>
    </w:p>
    <w:p w:rsidR="007C7835" w:rsidRDefault="007C7835">
      <w:pPr>
        <w:pStyle w:val="al"/>
        <w:divId w:val="388262914"/>
      </w:pPr>
      <w:r>
        <w:t>- «N rezerve» se rotunjește în minus la numărul întreg dacă fracția este &lt; 0,5;</w:t>
      </w:r>
    </w:p>
    <w:p w:rsidR="007C7835" w:rsidRDefault="007C7835">
      <w:pPr>
        <w:pStyle w:val="al"/>
        <w:divId w:val="388262914"/>
      </w:pPr>
      <w:r>
        <w:t>- «N rezerve» se rotunjește în plus la numărul întreg următor dacă fracția este ≥ 0,5.</w:t>
      </w:r>
    </w:p>
    <w:p w:rsidR="007C7835" w:rsidRDefault="007C7835">
      <w:pPr>
        <w:pStyle w:val="al"/>
        <w:divId w:val="388262914"/>
      </w:pPr>
      <w:r>
        <w:t>(6) Începând cu data de 1 iulie 2025, operatorul de transport efectuează cursele pentru care deține licențe de traseu cu oricare dintre autobuzele nominalizate în platforma informatică care gestionează rețeaua de mobilitate rutieră națională.</w:t>
      </w:r>
    </w:p>
    <w:p w:rsidR="007C7835" w:rsidRDefault="007C7835">
      <w:pPr>
        <w:pStyle w:val="al"/>
        <w:divId w:val="388262914"/>
      </w:pPr>
      <w:r>
        <w:t>(7) Operatorii economici care dețin licență pentru activități conexe transportului rutier - activități desfășurate de autogară în termen de valabilitate transmit până la data de 30 aprilie 2025 coordonatele geografice ale locației în care desfășoară activități de autogară, respectiv numărul de peroane, conform precizărilor Autorității Rutiere Române - A.R.R.</w:t>
      </w:r>
    </w:p>
    <w:p w:rsidR="007C7835" w:rsidRDefault="007C7835">
      <w:pPr>
        <w:pStyle w:val="al"/>
        <w:divId w:val="388262914"/>
      </w:pPr>
      <w:r>
        <w:t xml:space="preserve">(8) Până la data de 1 decembrie 2025 se va implementa monitorizarea efectuării serviciilor regulate interjudețene prin intermediul sistemului de poziționare global care face parte din platforma informatică prevăzută la </w:t>
      </w:r>
      <w:hyperlink r:id="rId419" w:anchor="p-610098335" w:tgtFrame="_blank" w:history="1">
        <w:r>
          <w:rPr>
            <w:rStyle w:val="Hyperlink"/>
          </w:rPr>
          <w:t>alin. (1)</w:t>
        </w:r>
      </w:hyperlink>
      <w:r>
        <w:t>.</w:t>
      </w:r>
    </w:p>
    <w:p w:rsidR="007C7835" w:rsidRDefault="007C7835">
      <w:pPr>
        <w:pStyle w:val="al"/>
        <w:divId w:val="388262914"/>
      </w:pPr>
      <w:r>
        <w:t xml:space="preserve">(9) Capetele de traseu/Stațiile din localitățile intermediare aferente curselor interjudețene solicitate vor fi amplasate numai în autogări care dețin licență pentru activități conexe transportului rutier - activități desfășurate de autogară, în termen de valabilitate, sau, în cazul în care nu există autogări în localitățile respective sau capacitatea acestora nu este suficientă pentru a acoperi toate cererile, în stații publice stabilite și amenajate conform prevederilor art. 3 </w:t>
      </w:r>
      <w:hyperlink r:id="rId420" w:anchor="p-600530602" w:tgtFrame="_blank" w:history="1">
        <w:r>
          <w:rPr>
            <w:rStyle w:val="Hyperlink"/>
          </w:rPr>
          <w:t>pct. 37</w:t>
        </w:r>
      </w:hyperlink>
      <w:r>
        <w:t xml:space="preserve"> din Ordonanța Guvernului nr. 27/2011 privind transporturile rutiere, cu modificările și completările ulterioare, pentru care a fost obținut avizul de la autoritatea administrației publice locale.</w:t>
      </w:r>
      <w:r>
        <w:rPr>
          <w:rStyle w:val="cmg3"/>
        </w:rPr>
        <w:t xml:space="preserve"> 19/05/2025 - alineatul a fost </w:t>
      </w:r>
      <w:hyperlink r:id="rId421" w:anchor="p-624262796&amp;opt=M&amp;idRel=45021351" w:history="1">
        <w:r>
          <w:rPr>
            <w:rStyle w:val="cmg3"/>
            <w:u w:val="single"/>
          </w:rPr>
          <w:t>modificat</w:t>
        </w:r>
      </w:hyperlink>
      <w:r>
        <w:rPr>
          <w:rStyle w:val="cmg3"/>
        </w:rPr>
        <w:t xml:space="preserve"> prin Ordin </w:t>
      </w:r>
      <w:hyperlink r:id="rId422" w:anchor="p-624262796" w:history="1">
        <w:r>
          <w:rPr>
            <w:rStyle w:val="cmg3"/>
            <w:u w:val="single"/>
          </w:rPr>
          <w:t>457/2025</w:t>
        </w:r>
      </w:hyperlink>
    </w:p>
    <w:p w:rsidR="007C7835" w:rsidRDefault="007C7835">
      <w:pPr>
        <w:divId w:val="644432771"/>
        <w:rPr>
          <w:rFonts w:ascii="Calibri" w:eastAsia="Times New Roman" w:hAnsi="Calibri" w:cs="Calibri"/>
          <w:i/>
          <w:iCs/>
          <w:color w:val="339966"/>
          <w:sz w:val="18"/>
          <w:szCs w:val="18"/>
        </w:rPr>
      </w:pPr>
      <w:r>
        <w:rPr>
          <w:rFonts w:ascii="Calibri" w:eastAsia="Times New Roman" w:hAnsi="Calibri" w:cs="Calibri"/>
          <w:i/>
          <w:iCs/>
          <w:color w:val="339966"/>
          <w:sz w:val="18"/>
          <w:szCs w:val="18"/>
        </w:rPr>
        <w:t>*) Potrivit Sentinței civile nr. 50/2026 a Secției Contencios Administrativ și Fiscal a Curții de Apel, publicată în Monitorul Oficial al României nr. 458/2026, se anulează în parte dispozițiile art. 55</w:t>
      </w:r>
      <w:r>
        <w:rPr>
          <w:rFonts w:ascii="Calibri" w:eastAsia="Times New Roman" w:hAnsi="Calibri" w:cs="Calibri"/>
          <w:i/>
          <w:iCs/>
          <w:color w:val="339966"/>
          <w:sz w:val="18"/>
          <w:szCs w:val="18"/>
          <w:vertAlign w:val="superscript"/>
        </w:rPr>
        <w:t>1</w:t>
      </w:r>
      <w:r>
        <w:rPr>
          <w:rFonts w:ascii="Calibri" w:eastAsia="Times New Roman" w:hAnsi="Calibri" w:cs="Calibri"/>
          <w:i/>
          <w:iCs/>
          <w:color w:val="339966"/>
          <w:sz w:val="18"/>
          <w:szCs w:val="18"/>
        </w:rPr>
        <w:t xml:space="preserve"> alin. (9) din Ordinul MTI nr. 980/2011, introduse prin art. I pct. 9 din Ordinul MT nr. 132/2025 din 11 februarie 2025, publicat în Monitorul Oficial nr. 190 din 5 martie 2025, în ceea ce privește impunerea obligației de a obține avizul de la autoritatea administrației publice locale.</w:t>
      </w:r>
    </w:p>
    <w:p w:rsidR="007C7835" w:rsidRDefault="007C7835">
      <w:pPr>
        <w:pStyle w:val="al"/>
        <w:divId w:val="388262914"/>
      </w:pPr>
      <w:r>
        <w:t>(10)</w:t>
      </w:r>
      <w:hyperlink w:history="1">
        <w:r>
          <w:rPr>
            <w:rStyle w:val="Hyperlink"/>
          </w:rPr>
          <w:t xml:space="preserve"> Abrogat(ă)</w:t>
        </w:r>
      </w:hyperlink>
      <w:r>
        <w:rPr>
          <w:vanish/>
        </w:rPr>
        <w:t xml:space="preserve"> Pe raza administrativ-teritorială a județului unde este situat capătul de traseu de plecare este permisă numai îmbarcarea călătorilor pentru stațiile din județele de tranzit, respectiv pentru stațiile situate pe raza administrativ-teritorială a județului în care este situat capătul de traseu de sosire.</w:t>
      </w:r>
      <w:r>
        <w:rPr>
          <w:rStyle w:val="cmg3"/>
        </w:rPr>
        <w:t xml:space="preserve"> 29/05/2026 - alineatul a fost abrogat prin Sentinţă civilă </w:t>
      </w:r>
      <w:hyperlink r:id="rId423" w:anchor="p-679886472" w:history="1">
        <w:r>
          <w:rPr>
            <w:rStyle w:val="cmg3"/>
            <w:u w:val="single"/>
          </w:rPr>
          <w:t>50/2026</w:t>
        </w:r>
      </w:hyperlink>
      <w:r>
        <w:rPr>
          <w:rStyle w:val="cmg3"/>
        </w:rPr>
        <w:t>.</w:t>
      </w:r>
    </w:p>
    <w:p w:rsidR="007C7835" w:rsidRDefault="007C7835">
      <w:pPr>
        <w:pStyle w:val="al"/>
        <w:divId w:val="388262914"/>
      </w:pPr>
      <w:r>
        <w:t>(11) Autobuzele nominalizate în platforma informatică de către operatorii de transport trebuie să îndeplinească următoarele condiții:</w:t>
      </w:r>
    </w:p>
    <w:p w:rsidR="007C7835" w:rsidRDefault="007C7835">
      <w:pPr>
        <w:pStyle w:val="al"/>
        <w:divId w:val="388262914"/>
      </w:pPr>
      <w:r>
        <w:t>a) să dețină copii conforme în termen de valabilitate;</w:t>
      </w:r>
    </w:p>
    <w:p w:rsidR="007C7835" w:rsidRDefault="007C7835">
      <w:pPr>
        <w:pStyle w:val="al"/>
        <w:divId w:val="388262914"/>
      </w:pPr>
      <w:r>
        <w:t>b) să fie clasificate pe categorii;</w:t>
      </w:r>
    </w:p>
    <w:p w:rsidR="007C7835" w:rsidRDefault="007C7835">
      <w:pPr>
        <w:pStyle w:val="al"/>
        <w:divId w:val="388262914"/>
      </w:pPr>
      <w:r>
        <w:t>c) să fie dotate cu instalație de aer condiționat;</w:t>
      </w:r>
    </w:p>
    <w:p w:rsidR="007C7835" w:rsidRDefault="007C7835">
      <w:pPr>
        <w:pStyle w:val="al"/>
        <w:divId w:val="388262914"/>
      </w:pPr>
      <w:r>
        <w:t>d) să fie deținute în proprietate, leasing, în baza unui contract de vânzare în rate sau în baza unui contract de închiriere;</w:t>
      </w:r>
    </w:p>
    <w:p w:rsidR="007C7835" w:rsidRDefault="007C7835">
      <w:pPr>
        <w:pStyle w:val="al"/>
        <w:divId w:val="388262914"/>
      </w:pPr>
      <w:r>
        <w:t>e) să nu aibă o vechime mai mare de 9 ani de la anul fabricației la data nominalizării acestora în platforma informatică care gestionează rețeaua de mobilitate rutieră națională în vederea eliberării licenței de traseu;</w:t>
      </w:r>
    </w:p>
    <w:p w:rsidR="007C7835" w:rsidRDefault="007C7835">
      <w:pPr>
        <w:pStyle w:val="al"/>
        <w:divId w:val="388262914"/>
      </w:pPr>
      <w:r>
        <w:t>f) să nu fie nominalizate pe curse regulate interjudețene ale căror grafice de circulație se suprapun cu cele solicitate.</w:t>
      </w:r>
    </w:p>
    <w:p w:rsidR="007C7835" w:rsidRDefault="007C7835">
      <w:pPr>
        <w:pStyle w:val="al"/>
        <w:divId w:val="388262914"/>
      </w:pPr>
      <w:r>
        <w:t>(12) În cazul în care se înființează o autogară într-o localitate capăt de traseu/stație intermediară în care nu a existat autogară la data eliberării licenței de traseu pentru cursa respectivă, operatorul de transport trebuie să nominalizeze autogara nou-înființată prin intermediul platformei informatice care gestionează rețeaua de mobilitate rutieră națională.</w:t>
      </w:r>
      <w:r>
        <w:rPr>
          <w:rStyle w:val="cmg3"/>
        </w:rPr>
        <w:t xml:space="preserve"> 19/05/2025 - alineatul a fost </w:t>
      </w:r>
      <w:hyperlink r:id="rId424" w:anchor="p-624262796&amp;opt=M&amp;idRel=45021352" w:history="1">
        <w:r>
          <w:rPr>
            <w:rStyle w:val="cmg3"/>
            <w:u w:val="single"/>
          </w:rPr>
          <w:t>modificat</w:t>
        </w:r>
      </w:hyperlink>
      <w:r>
        <w:rPr>
          <w:rStyle w:val="cmg3"/>
        </w:rPr>
        <w:t xml:space="preserve"> prin Ordin </w:t>
      </w:r>
      <w:hyperlink r:id="rId425" w:anchor="p-624262796" w:history="1">
        <w:r>
          <w:rPr>
            <w:rStyle w:val="cmg3"/>
            <w:u w:val="single"/>
          </w:rPr>
          <w:t>457/2025</w:t>
        </w:r>
      </w:hyperlink>
      <w:r>
        <w:rPr>
          <w:rStyle w:val="cmg3"/>
        </w:rPr>
        <w:t xml:space="preserve"> 05/05/2026 - alineatul a fost </w:t>
      </w:r>
      <w:hyperlink r:id="rId426" w:anchor="p-676972534&amp;opt=M&amp;idRel=49676076" w:history="1">
        <w:r>
          <w:rPr>
            <w:rStyle w:val="cmg3"/>
            <w:u w:val="single"/>
          </w:rPr>
          <w:t>modificat</w:t>
        </w:r>
      </w:hyperlink>
      <w:r>
        <w:rPr>
          <w:rStyle w:val="cmg3"/>
        </w:rPr>
        <w:t xml:space="preserve"> prin Ordin </w:t>
      </w:r>
      <w:hyperlink r:id="rId427" w:anchor="p-676972534" w:history="1">
        <w:r>
          <w:rPr>
            <w:rStyle w:val="cmg3"/>
            <w:u w:val="single"/>
          </w:rPr>
          <w:t>418/2026</w:t>
        </w:r>
      </w:hyperlink>
    </w:p>
    <w:p w:rsidR="007C7835" w:rsidRDefault="007C7835">
      <w:pPr>
        <w:pStyle w:val="al"/>
        <w:divId w:val="388262914"/>
      </w:pPr>
      <w:r>
        <w:t>(13) În cazul în care în capătul de traseu/stația intermediară se desființează o autogară nominalizată în graficul de circulație aferent cursei interjudețene, operatorul de transport trebuie să nominalizeze o altă autogară prin intermediul platformei informatice care gestionează rețeaua de mobilitate rutieră națională.</w:t>
      </w:r>
      <w:r>
        <w:rPr>
          <w:rStyle w:val="cmg3"/>
        </w:rPr>
        <w:t xml:space="preserve"> 19/05/2025 - alineatul a fost </w:t>
      </w:r>
      <w:hyperlink r:id="rId428" w:anchor="p-624262796&amp;opt=M&amp;idRel=45021353" w:history="1">
        <w:r>
          <w:rPr>
            <w:rStyle w:val="cmg3"/>
            <w:u w:val="single"/>
          </w:rPr>
          <w:t>modificat</w:t>
        </w:r>
      </w:hyperlink>
      <w:r>
        <w:rPr>
          <w:rStyle w:val="cmg3"/>
        </w:rPr>
        <w:t xml:space="preserve"> prin Ordin </w:t>
      </w:r>
      <w:hyperlink r:id="rId429" w:anchor="p-624262796" w:history="1">
        <w:r>
          <w:rPr>
            <w:rStyle w:val="cmg3"/>
            <w:u w:val="single"/>
          </w:rPr>
          <w:t>457/2025</w:t>
        </w:r>
      </w:hyperlink>
      <w:r>
        <w:rPr>
          <w:rStyle w:val="cmg3"/>
        </w:rPr>
        <w:t xml:space="preserve"> 05/05/2026 - alineatul a fost </w:t>
      </w:r>
      <w:hyperlink r:id="rId430" w:anchor="p-676972534&amp;opt=M&amp;idRel=49676077" w:history="1">
        <w:r>
          <w:rPr>
            <w:rStyle w:val="cmg3"/>
            <w:u w:val="single"/>
          </w:rPr>
          <w:t>modificat</w:t>
        </w:r>
      </w:hyperlink>
      <w:r>
        <w:rPr>
          <w:rStyle w:val="cmg3"/>
        </w:rPr>
        <w:t xml:space="preserve"> prin Ordin </w:t>
      </w:r>
      <w:hyperlink r:id="rId431" w:anchor="p-676972534" w:history="1">
        <w:r>
          <w:rPr>
            <w:rStyle w:val="cmg3"/>
            <w:u w:val="single"/>
          </w:rPr>
          <w:t>418/2026</w:t>
        </w:r>
      </w:hyperlink>
    </w:p>
    <w:p w:rsidR="007C7835" w:rsidRDefault="007C7835">
      <w:pPr>
        <w:pStyle w:val="al"/>
        <w:divId w:val="388262914"/>
      </w:pPr>
      <w:r>
        <w:t>(14) În cazul în care se desființează singura autogară din localitatea capăt de traseu/stația intermediară care a fost nominalizată în graficul de circulație aferent cursei interjudețene, operatorul de transport trebuie să nominalizeze în platforma informatică care gestionează rețeaua de mobilitate rutieră națională o stație publică din localitatea respectivă aprobată în acest sens de administrația publică locală.</w:t>
      </w:r>
      <w:r>
        <w:rPr>
          <w:rStyle w:val="cmg3"/>
        </w:rPr>
        <w:t xml:space="preserve"> 19/05/2025 - alineatul a fost </w:t>
      </w:r>
      <w:hyperlink r:id="rId432" w:anchor="p-624262796&amp;opt=M&amp;idRel=45021354" w:history="1">
        <w:r>
          <w:rPr>
            <w:rStyle w:val="cmg3"/>
            <w:u w:val="single"/>
          </w:rPr>
          <w:t>modificat</w:t>
        </w:r>
      </w:hyperlink>
      <w:r>
        <w:rPr>
          <w:rStyle w:val="cmg3"/>
        </w:rPr>
        <w:t xml:space="preserve"> prin Ordin </w:t>
      </w:r>
      <w:hyperlink r:id="rId433" w:anchor="p-624262796" w:history="1">
        <w:r>
          <w:rPr>
            <w:rStyle w:val="cmg3"/>
            <w:u w:val="single"/>
          </w:rPr>
          <w:t>457/2025</w:t>
        </w:r>
      </w:hyperlink>
      <w:r>
        <w:rPr>
          <w:rStyle w:val="cmg3"/>
        </w:rPr>
        <w:t xml:space="preserve"> 05/05/2026 - alineatul a fost </w:t>
      </w:r>
      <w:hyperlink r:id="rId434" w:anchor="p-676972534&amp;opt=M&amp;idRel=49676078" w:history="1">
        <w:r>
          <w:rPr>
            <w:rStyle w:val="cmg3"/>
            <w:u w:val="single"/>
          </w:rPr>
          <w:t>modificat</w:t>
        </w:r>
      </w:hyperlink>
      <w:r>
        <w:rPr>
          <w:rStyle w:val="cmg3"/>
        </w:rPr>
        <w:t xml:space="preserve"> prin Ordin </w:t>
      </w:r>
      <w:hyperlink r:id="rId435" w:anchor="p-676972534" w:history="1">
        <w:r>
          <w:rPr>
            <w:rStyle w:val="cmg3"/>
            <w:u w:val="single"/>
          </w:rPr>
          <w:t>418/2026</w:t>
        </w:r>
      </w:hyperlink>
    </w:p>
    <w:p w:rsidR="007C7835" w:rsidRDefault="007C7835">
      <w:pPr>
        <w:pStyle w:val="al"/>
        <w:divId w:val="388262914"/>
      </w:pPr>
      <w:r>
        <w:t xml:space="preserve">(15) În cazurile prevăzute la </w:t>
      </w:r>
      <w:hyperlink r:id="rId436" w:anchor="p-676989262" w:tgtFrame="_blank" w:history="1">
        <w:r>
          <w:rPr>
            <w:rStyle w:val="Hyperlink"/>
          </w:rPr>
          <w:t>alin. (12)</w:t>
        </w:r>
      </w:hyperlink>
      <w:r>
        <w:t xml:space="preserve"> - </w:t>
      </w:r>
      <w:hyperlink r:id="rId437" w:anchor="p-676989264" w:tgtFrame="_blank" w:history="1">
        <w:r>
          <w:rPr>
            <w:rStyle w:val="Hyperlink"/>
          </w:rPr>
          <w:t>(14)</w:t>
        </w:r>
      </w:hyperlink>
      <w:r>
        <w:t>, graficele de circulație deținute de operatorul de transport rutier până la efectuarea modificării își pierd valabilitatea, fiind emise noi grafice de circulație prin intermediul platformei informatice Rețeaua de mobilitate rutieră națională.</w:t>
      </w:r>
      <w:r>
        <w:rPr>
          <w:rStyle w:val="cmg3"/>
        </w:rPr>
        <w:t xml:space="preserve"> 05/05/2026 - alineatul a fost </w:t>
      </w:r>
      <w:hyperlink r:id="rId438" w:anchor="p-676972534&amp;opt=M&amp;idRel=49676079" w:history="1">
        <w:r>
          <w:rPr>
            <w:rStyle w:val="cmg3"/>
            <w:u w:val="single"/>
          </w:rPr>
          <w:t>modificat</w:t>
        </w:r>
      </w:hyperlink>
      <w:r>
        <w:rPr>
          <w:rStyle w:val="cmg3"/>
        </w:rPr>
        <w:t xml:space="preserve"> prin Ordin </w:t>
      </w:r>
      <w:hyperlink r:id="rId439" w:anchor="p-676972534" w:history="1">
        <w:r>
          <w:rPr>
            <w:rStyle w:val="cmg3"/>
            <w:u w:val="single"/>
          </w:rPr>
          <w:t>418/2026</w:t>
        </w:r>
      </w:hyperlink>
    </w:p>
    <w:p w:rsidR="007C7835" w:rsidRDefault="007C7835">
      <w:pPr>
        <w:pStyle w:val="al"/>
        <w:divId w:val="388262914"/>
      </w:pPr>
      <w:r>
        <w:t>(16) În cazul în care sunt impuse restricții de circulație de către administratorul drumului pe anumite tronsoane de drum, graficele de circulație se pot modifica temporar, cu acordul Autorității Rutiere Române - A.R.R., până la ridicarea restricției.</w:t>
      </w:r>
    </w:p>
    <w:p w:rsidR="007C7835" w:rsidRDefault="007C7835">
      <w:pPr>
        <w:pStyle w:val="al"/>
        <w:divId w:val="388262914"/>
      </w:pPr>
      <w:r>
        <w:t xml:space="preserve">(17) În cazurile prevăzute la </w:t>
      </w:r>
      <w:hyperlink r:id="rId440" w:anchor="p-676989262" w:tgtFrame="_blank" w:history="1">
        <w:r>
          <w:rPr>
            <w:rStyle w:val="Hyperlink"/>
          </w:rPr>
          <w:t>alin. (12)</w:t>
        </w:r>
      </w:hyperlink>
      <w:r>
        <w:t xml:space="preserve"> - </w:t>
      </w:r>
      <w:hyperlink r:id="rId441" w:anchor="p-676989264" w:tgtFrame="_blank" w:history="1">
        <w:r>
          <w:rPr>
            <w:rStyle w:val="Hyperlink"/>
          </w:rPr>
          <w:t>(14)</w:t>
        </w:r>
      </w:hyperlink>
      <w:r>
        <w:t>, operatorul de transport rutier poate modifica graficul de circulație fără plata unui tarif, având în vedere faptul că aceste situații au apărut independent de voința acestuia.</w:t>
      </w:r>
      <w:r>
        <w:rPr>
          <w:rStyle w:val="cmg3"/>
        </w:rPr>
        <w:t xml:space="preserve"> 05/05/2026 - alineatul a fost introdus prin Ordin </w:t>
      </w:r>
      <w:hyperlink r:id="rId442" w:anchor="p-676972540" w:history="1">
        <w:r>
          <w:rPr>
            <w:rStyle w:val="cmg3"/>
            <w:u w:val="single"/>
          </w:rPr>
          <w:t>418/2026</w:t>
        </w:r>
      </w:hyperlink>
      <w:r>
        <w:rPr>
          <w:rStyle w:val="cmg3"/>
        </w:rPr>
        <w:t>.</w:t>
      </w:r>
    </w:p>
    <w:p w:rsidR="007C7835" w:rsidRDefault="007C7835">
      <w:pPr>
        <w:pStyle w:val="al"/>
        <w:divId w:val="388262914"/>
      </w:pPr>
      <w:r>
        <w:t xml:space="preserve">(18) În cazul în care autobuzele titulare și de rezervă nominalizate de operatorii de transport rutier în platforma informatică Rețeaua de mobilitate rutieră națională nu mai îndeplinesc condițiile prevăzute la alin. (11) </w:t>
      </w:r>
      <w:hyperlink r:id="rId443" w:anchor="p-610098356" w:tgtFrame="_blank" w:history="1">
        <w:r>
          <w:rPr>
            <w:rStyle w:val="Hyperlink"/>
          </w:rPr>
          <w:t>lit. a)</w:t>
        </w:r>
      </w:hyperlink>
      <w:r>
        <w:t xml:space="preserve">, </w:t>
      </w:r>
      <w:hyperlink r:id="rId444" w:anchor="p-610098357" w:tgtFrame="_blank" w:history="1">
        <w:r>
          <w:rPr>
            <w:rStyle w:val="Hyperlink"/>
          </w:rPr>
          <w:t>b)</w:t>
        </w:r>
      </w:hyperlink>
      <w:r>
        <w:t xml:space="preserve">, </w:t>
      </w:r>
      <w:hyperlink r:id="rId445" w:anchor="p-610098358" w:tgtFrame="_blank" w:history="1">
        <w:r>
          <w:rPr>
            <w:rStyle w:val="Hyperlink"/>
          </w:rPr>
          <w:t>c)</w:t>
        </w:r>
      </w:hyperlink>
      <w:r>
        <w:t xml:space="preserve"> și </w:t>
      </w:r>
      <w:hyperlink r:id="rId446" w:anchor="p-610098359" w:tgtFrame="_blank" w:history="1">
        <w:r>
          <w:rPr>
            <w:rStyle w:val="Hyperlink"/>
          </w:rPr>
          <w:t>d)</w:t>
        </w:r>
      </w:hyperlink>
      <w:r>
        <w:t>, situația acestora se transmite de Autoritatea Rutieră Română - A.R.R. către Inspectoratul de Stat pentru Controlul în Transportul Rutier - I.S.C.T.R. în vederea verificării și aplicării măsurilor care se impun.</w:t>
      </w:r>
      <w:r>
        <w:rPr>
          <w:rStyle w:val="cmg3"/>
        </w:rPr>
        <w:t xml:space="preserve"> 05/05/2026 - alineatul a fost introdus prin Ordin </w:t>
      </w:r>
      <w:hyperlink r:id="rId447" w:anchor="p-676972540" w:history="1">
        <w:r>
          <w:rPr>
            <w:rStyle w:val="cmg3"/>
            <w:u w:val="single"/>
          </w:rPr>
          <w:t>418/2026</w:t>
        </w:r>
      </w:hyperlink>
      <w:r>
        <w:rPr>
          <w:rStyle w:val="cmg3"/>
        </w:rPr>
        <w:t>.</w:t>
      </w:r>
    </w:p>
    <w:p w:rsidR="007C7835" w:rsidRDefault="007C7835">
      <w:pPr>
        <w:pStyle w:val="Heading4"/>
        <w:divId w:val="388262914"/>
        <w:rPr>
          <w:rFonts w:eastAsia="Times New Roman"/>
        </w:rPr>
      </w:pPr>
      <w:r>
        <w:rPr>
          <w:rFonts w:eastAsia="Times New Roman"/>
        </w:rPr>
        <w:t>Art. 56. -</w:t>
      </w:r>
    </w:p>
    <w:p w:rsidR="007C7835" w:rsidRDefault="007C7835">
      <w:pPr>
        <w:pStyle w:val="al"/>
        <w:divId w:val="388262914"/>
      </w:pPr>
      <w:r>
        <w:t>(1) I.S.C.T.R. va controla și monitoriza activitatea de transport rutier contra cost de persoane prin servicii regulate, datele rezultate fiind înregistrate în Registrul electronic național al operatorilor de transport rutier.</w:t>
      </w:r>
      <w:r>
        <w:rPr>
          <w:rStyle w:val="cmg3"/>
        </w:rPr>
        <w:t xml:space="preserve"> 26/11/2012 - alineatul a fost </w:t>
      </w:r>
      <w:hyperlink r:id="rId448" w:anchor="p-63141403&amp;opt=M&amp;idRel=5490630" w:history="1">
        <w:r>
          <w:rPr>
            <w:rStyle w:val="cmg3"/>
            <w:u w:val="single"/>
          </w:rPr>
          <w:t>modificat</w:t>
        </w:r>
      </w:hyperlink>
      <w:r>
        <w:rPr>
          <w:rStyle w:val="cmg3"/>
        </w:rPr>
        <w:t xml:space="preserve"> prin Ordin </w:t>
      </w:r>
      <w:hyperlink r:id="rId449" w:anchor="p-63141403" w:history="1">
        <w:r>
          <w:rPr>
            <w:rStyle w:val="cmg3"/>
            <w:u w:val="single"/>
          </w:rPr>
          <w:t>1640/2012</w:t>
        </w:r>
      </w:hyperlink>
    </w:p>
    <w:p w:rsidR="007C7835" w:rsidRDefault="007C7835">
      <w:pPr>
        <w:pStyle w:val="al"/>
        <w:divId w:val="388262914"/>
      </w:pPr>
      <w:r>
        <w:t>(2)</w:t>
      </w:r>
      <w:hyperlink w:history="1">
        <w:r>
          <w:rPr>
            <w:rStyle w:val="Hyperlink"/>
          </w:rPr>
          <w:t xml:space="preserve"> Abrogat(ă)</w:t>
        </w:r>
      </w:hyperlink>
      <w:r>
        <w:rPr>
          <w:vanish/>
        </w:rPr>
        <w:t xml:space="preserve"> Datele prevăzute la alin. (1) în legătură cu transportul rutier contra cost de persoane prin servicii regulate, vor cuprinde informații privind:</w:t>
      </w:r>
      <w:r>
        <w:rPr>
          <w:rStyle w:val="cmg3"/>
        </w:rPr>
        <w:t xml:space="preserve"> 26/11/2012 - alineatul a fost abrogat prin Ordin </w:t>
      </w:r>
      <w:hyperlink r:id="rId450" w:anchor="p-63141407" w:history="1">
        <w:r>
          <w:rPr>
            <w:rStyle w:val="cmg3"/>
            <w:u w:val="single"/>
          </w:rPr>
          <w:t>1640/2012</w:t>
        </w:r>
      </w:hyperlink>
      <w:r>
        <w:rPr>
          <w:rStyle w:val="cmg3"/>
        </w:rPr>
        <w:t>.</w:t>
      </w:r>
    </w:p>
    <w:p w:rsidR="007C7835" w:rsidRDefault="007C7835">
      <w:pPr>
        <w:pStyle w:val="al"/>
        <w:divId w:val="388262914"/>
        <w:rPr>
          <w:vanish/>
        </w:rPr>
      </w:pPr>
      <w:r>
        <w:rPr>
          <w:vanish/>
        </w:rPr>
        <w:t xml:space="preserve">a) </w:t>
      </w:r>
    </w:p>
    <w:p w:rsidR="007C7835" w:rsidRDefault="007C7835">
      <w:pPr>
        <w:pStyle w:val="al"/>
        <w:divId w:val="388262914"/>
        <w:rPr>
          <w:vanish/>
        </w:rPr>
      </w:pPr>
      <w:r>
        <w:rPr>
          <w:vanish/>
        </w:rPr>
        <w:t xml:space="preserve">b) </w:t>
      </w:r>
    </w:p>
    <w:p w:rsidR="007C7835" w:rsidRDefault="007C7835">
      <w:pPr>
        <w:pStyle w:val="al"/>
        <w:divId w:val="388262914"/>
        <w:rPr>
          <w:vanish/>
        </w:rPr>
      </w:pPr>
      <w:r>
        <w:rPr>
          <w:vanish/>
        </w:rPr>
        <w:t xml:space="preserve">c) </w:t>
      </w:r>
    </w:p>
    <w:p w:rsidR="007C7835" w:rsidRDefault="007C7835">
      <w:pPr>
        <w:pStyle w:val="al"/>
        <w:divId w:val="388262914"/>
        <w:rPr>
          <w:vanish/>
        </w:rPr>
      </w:pPr>
      <w:r>
        <w:rPr>
          <w:vanish/>
        </w:rPr>
        <w:t xml:space="preserve">d) </w:t>
      </w:r>
    </w:p>
    <w:p w:rsidR="007C7835" w:rsidRDefault="007C7835">
      <w:pPr>
        <w:pStyle w:val="al"/>
        <w:divId w:val="388262914"/>
        <w:rPr>
          <w:vanish/>
        </w:rPr>
      </w:pPr>
      <w:r>
        <w:rPr>
          <w:vanish/>
        </w:rPr>
        <w:t xml:space="preserve">e) </w:t>
      </w:r>
    </w:p>
    <w:p w:rsidR="007C7835" w:rsidRDefault="007C7835">
      <w:pPr>
        <w:pStyle w:val="al"/>
        <w:divId w:val="388262914"/>
        <w:rPr>
          <w:vanish/>
        </w:rPr>
      </w:pPr>
      <w:r>
        <w:rPr>
          <w:vanish/>
        </w:rPr>
        <w:t xml:space="preserve">f) </w:t>
      </w:r>
    </w:p>
    <w:p w:rsidR="007C7835" w:rsidRDefault="007C7835">
      <w:pPr>
        <w:pStyle w:val="al"/>
        <w:divId w:val="388262914"/>
        <w:rPr>
          <w:vanish/>
        </w:rPr>
      </w:pPr>
      <w:r>
        <w:rPr>
          <w:vanish/>
        </w:rPr>
        <w:t xml:space="preserve">g) </w:t>
      </w:r>
    </w:p>
    <w:p w:rsidR="007C7835" w:rsidRDefault="007C7835">
      <w:pPr>
        <w:pStyle w:val="Heading4"/>
        <w:divId w:val="388262914"/>
        <w:rPr>
          <w:rFonts w:eastAsia="Times New Roman"/>
        </w:rPr>
      </w:pPr>
      <w:r>
        <w:rPr>
          <w:rFonts w:eastAsia="Times New Roman"/>
        </w:rPr>
        <w:t>Art. 57. -</w:t>
      </w:r>
      <w:hyperlink w:history="1">
        <w:r>
          <w:rPr>
            <w:rStyle w:val="Hyperlink"/>
            <w:rFonts w:eastAsia="Times New Roman"/>
          </w:rPr>
          <w:t xml:space="preserve"> Abrogat(ă)</w:t>
        </w:r>
      </w:hyperlink>
      <w:r>
        <w:rPr>
          <w:rFonts w:eastAsia="Times New Roman"/>
          <w:vanish/>
        </w:rPr>
        <w:t xml:space="preserve"> </w:t>
      </w:r>
      <w:r>
        <w:rPr>
          <w:rStyle w:val="cmg3"/>
          <w:rFonts w:eastAsia="Times New Roman"/>
          <w:b w:val="0"/>
          <w:bCs w:val="0"/>
        </w:rPr>
        <w:t xml:space="preserve">17/09/2015 - Art. 57. a fost </w:t>
      </w:r>
      <w:hyperlink r:id="rId451" w:anchor="p-82697552&amp;opt=M&amp;idRel=10094971" w:history="1">
        <w:r>
          <w:rPr>
            <w:rStyle w:val="cmg3"/>
            <w:rFonts w:eastAsia="Times New Roman"/>
            <w:b w:val="0"/>
            <w:bCs w:val="0"/>
            <w:u w:val="single"/>
          </w:rPr>
          <w:t>modificat</w:t>
        </w:r>
      </w:hyperlink>
      <w:r>
        <w:rPr>
          <w:rStyle w:val="cmg3"/>
          <w:rFonts w:eastAsia="Times New Roman"/>
          <w:b w:val="0"/>
          <w:bCs w:val="0"/>
        </w:rPr>
        <w:t xml:space="preserve"> prin Ordin </w:t>
      </w:r>
      <w:hyperlink r:id="rId452" w:anchor="p-82697552" w:history="1">
        <w:r>
          <w:rPr>
            <w:rStyle w:val="cmg3"/>
            <w:rFonts w:eastAsia="Times New Roman"/>
            <w:b w:val="0"/>
            <w:bCs w:val="0"/>
            <w:u w:val="single"/>
          </w:rPr>
          <w:t>1001/2015</w:t>
        </w:r>
      </w:hyperlink>
      <w:r>
        <w:rPr>
          <w:rStyle w:val="cmg3"/>
          <w:rFonts w:eastAsia="Times New Roman"/>
          <w:b w:val="0"/>
          <w:bCs w:val="0"/>
        </w:rPr>
        <w:t xml:space="preserve"> 05/03/2025 - Art. 57. - a fost abrogat prin Ordin </w:t>
      </w:r>
      <w:hyperlink r:id="rId453" w:anchor="p-610077678" w:history="1">
        <w:r>
          <w:rPr>
            <w:rStyle w:val="cmg3"/>
            <w:rFonts w:eastAsia="Times New Roman"/>
            <w:b w:val="0"/>
            <w:bCs w:val="0"/>
            <w:u w:val="single"/>
          </w:rPr>
          <w:t>132/2025</w:t>
        </w:r>
      </w:hyperlink>
      <w:r>
        <w:rPr>
          <w:rStyle w:val="cmg3"/>
          <w:rFonts w:eastAsia="Times New Roman"/>
          <w:b w:val="0"/>
          <w:bCs w:val="0"/>
        </w:rPr>
        <w:t>.</w:t>
      </w:r>
    </w:p>
    <w:p w:rsidR="007C7835" w:rsidRDefault="007C7835">
      <w:pPr>
        <w:divId w:val="388262914"/>
        <w:rPr>
          <w:rFonts w:eastAsia="Times New Roman"/>
        </w:rPr>
      </w:pPr>
      <w:r>
        <w:rPr>
          <w:rFonts w:eastAsia="Times New Roman"/>
        </w:rPr>
        <w:br/>
      </w:r>
    </w:p>
    <w:p w:rsidR="007C7835" w:rsidRDefault="007C7835">
      <w:pPr>
        <w:pStyle w:val="al"/>
        <w:divId w:val="388262914"/>
        <w:rPr>
          <w:vanish/>
        </w:rPr>
      </w:pPr>
      <w:r>
        <w:rPr>
          <w:vanish/>
        </w:rPr>
        <w:t xml:space="preserve">(1) </w:t>
      </w:r>
      <w:r>
        <w:rPr>
          <w:rStyle w:val="cmg3"/>
          <w:vanish/>
        </w:rPr>
        <w:t xml:space="preserve">26/11/2012 - alineatul a fost </w:t>
      </w:r>
      <w:hyperlink r:id="rId454" w:anchor="p-63141408&amp;opt=M&amp;idRel=5490656" w:history="1">
        <w:r>
          <w:rPr>
            <w:rStyle w:val="cmg3"/>
            <w:vanish/>
            <w:u w:val="single"/>
          </w:rPr>
          <w:t>modificat</w:t>
        </w:r>
      </w:hyperlink>
      <w:r>
        <w:rPr>
          <w:rStyle w:val="cmg3"/>
          <w:vanish/>
        </w:rPr>
        <w:t xml:space="preserve"> anterior prin Ordin </w:t>
      </w:r>
      <w:hyperlink r:id="rId455" w:anchor="p-63141408" w:history="1">
        <w:r>
          <w:rPr>
            <w:rStyle w:val="cmg3"/>
            <w:vanish/>
            <w:u w:val="single"/>
          </w:rPr>
          <w:t>1640/2012</w:t>
        </w:r>
      </w:hyperlink>
      <w:r>
        <w:rPr>
          <w:rStyle w:val="cmg3"/>
          <w:vanish/>
        </w:rPr>
        <w:t xml:space="preserve"> 14/12/2018 - alineatul a fost </w:t>
      </w:r>
      <w:hyperlink r:id="rId456" w:anchor="p-275739260&amp;opt=M&amp;idRel=13564769" w:history="1">
        <w:r>
          <w:rPr>
            <w:rStyle w:val="cmg3"/>
            <w:vanish/>
            <w:u w:val="single"/>
          </w:rPr>
          <w:t>modificat</w:t>
        </w:r>
      </w:hyperlink>
      <w:r>
        <w:rPr>
          <w:rStyle w:val="cmg3"/>
          <w:vanish/>
        </w:rPr>
        <w:t xml:space="preserve"> prin Ordin </w:t>
      </w:r>
      <w:hyperlink r:id="rId457" w:anchor="p-275739260" w:history="1">
        <w:r>
          <w:rPr>
            <w:rStyle w:val="cmg3"/>
            <w:vanish/>
            <w:u w:val="single"/>
          </w:rPr>
          <w:t>1824/2018</w:t>
        </w:r>
      </w:hyperlink>
      <w:r>
        <w:rPr>
          <w:rStyle w:val="cmg3"/>
          <w:vanish/>
        </w:rPr>
        <w:t xml:space="preserve"> 24/03/2023 - alineatul a fost abrogat prin Sentinţă civilă </w:t>
      </w:r>
      <w:hyperlink r:id="rId458" w:anchor="p-523125874" w:history="1">
        <w:r>
          <w:rPr>
            <w:rStyle w:val="cmg3"/>
            <w:vanish/>
            <w:u w:val="single"/>
          </w:rPr>
          <w:t>10/2020</w:t>
        </w:r>
      </w:hyperlink>
      <w:r>
        <w:rPr>
          <w:rStyle w:val="cmg3"/>
          <w:vanish/>
        </w:rPr>
        <w:t>.</w:t>
      </w:r>
    </w:p>
    <w:p w:rsidR="007C7835" w:rsidRDefault="007C7835">
      <w:pPr>
        <w:pStyle w:val="al"/>
        <w:divId w:val="388262914"/>
        <w:rPr>
          <w:vanish/>
        </w:rPr>
      </w:pPr>
      <w:r>
        <w:rPr>
          <w:vanish/>
        </w:rPr>
        <w:t xml:space="preserve">(2) </w:t>
      </w:r>
      <w:r>
        <w:rPr>
          <w:rStyle w:val="cmg3"/>
          <w:vanish/>
        </w:rPr>
        <w:t xml:space="preserve">14/12/2018 - alineatul a fost </w:t>
      </w:r>
      <w:hyperlink r:id="rId459" w:anchor="p-275739264&amp;opt=M&amp;idRel=13564770" w:history="1">
        <w:r>
          <w:rPr>
            <w:rStyle w:val="cmg3"/>
            <w:vanish/>
            <w:u w:val="single"/>
          </w:rPr>
          <w:t>modificat</w:t>
        </w:r>
      </w:hyperlink>
      <w:r>
        <w:rPr>
          <w:rStyle w:val="cmg3"/>
          <w:vanish/>
        </w:rPr>
        <w:t xml:space="preserve"> prin Ordin </w:t>
      </w:r>
      <w:hyperlink r:id="rId460" w:anchor="p-275739264" w:history="1">
        <w:r>
          <w:rPr>
            <w:rStyle w:val="cmg3"/>
            <w:vanish/>
            <w:u w:val="single"/>
          </w:rPr>
          <w:t>1824/2018</w:t>
        </w:r>
      </w:hyperlink>
    </w:p>
    <w:p w:rsidR="007C7835" w:rsidRDefault="007C7835">
      <w:pPr>
        <w:pStyle w:val="al"/>
        <w:divId w:val="388262914"/>
        <w:rPr>
          <w:vanish/>
        </w:rPr>
      </w:pPr>
      <w:r>
        <w:rPr>
          <w:vanish/>
        </w:rPr>
        <w:t xml:space="preserve">(3) </w:t>
      </w:r>
      <w:r>
        <w:rPr>
          <w:rStyle w:val="cmg3"/>
          <w:vanish/>
        </w:rPr>
        <w:t xml:space="preserve">14/12/2018 - alineatul a fost </w:t>
      </w:r>
      <w:hyperlink r:id="rId461" w:anchor="p-275739267&amp;opt=M&amp;idRel=13564771" w:history="1">
        <w:r>
          <w:rPr>
            <w:rStyle w:val="cmg3"/>
            <w:vanish/>
            <w:u w:val="single"/>
          </w:rPr>
          <w:t>modificat</w:t>
        </w:r>
      </w:hyperlink>
      <w:r>
        <w:rPr>
          <w:rStyle w:val="cmg3"/>
          <w:vanish/>
        </w:rPr>
        <w:t xml:space="preserve"> prin Ordin </w:t>
      </w:r>
      <w:hyperlink r:id="rId462" w:anchor="p-275739267" w:history="1">
        <w:r>
          <w:rPr>
            <w:rStyle w:val="cmg3"/>
            <w:vanish/>
            <w:u w:val="single"/>
          </w:rPr>
          <w:t>1824/2018</w:t>
        </w:r>
      </w:hyperlink>
    </w:p>
    <w:p w:rsidR="007C7835" w:rsidRDefault="007C7835">
      <w:pPr>
        <w:pStyle w:val="al"/>
        <w:divId w:val="388262914"/>
        <w:rPr>
          <w:vanish/>
        </w:rPr>
      </w:pPr>
      <w:r>
        <w:rPr>
          <w:vanish/>
        </w:rPr>
        <w:t xml:space="preserve">(4) </w:t>
      </w:r>
    </w:p>
    <w:p w:rsidR="007C7835" w:rsidRDefault="007C7835">
      <w:pPr>
        <w:pStyle w:val="al"/>
        <w:divId w:val="388262914"/>
        <w:rPr>
          <w:vanish/>
        </w:rPr>
      </w:pPr>
      <w:r>
        <w:rPr>
          <w:vanish/>
        </w:rPr>
        <w:t xml:space="preserve">(i) </w:t>
      </w:r>
    </w:p>
    <w:p w:rsidR="007C7835" w:rsidRDefault="007C7835">
      <w:pPr>
        <w:pStyle w:val="al"/>
        <w:divId w:val="388262914"/>
        <w:rPr>
          <w:vanish/>
        </w:rPr>
      </w:pPr>
      <w:r>
        <w:rPr>
          <w:vanish/>
        </w:rPr>
        <w:t xml:space="preserve">(ii) </w:t>
      </w:r>
    </w:p>
    <w:p w:rsidR="007C7835" w:rsidRDefault="007C7835">
      <w:pPr>
        <w:pStyle w:val="al"/>
        <w:divId w:val="388262914"/>
        <w:rPr>
          <w:vanish/>
        </w:rPr>
      </w:pPr>
      <w:r>
        <w:rPr>
          <w:vanish/>
        </w:rPr>
        <w:t xml:space="preserve">(iii) </w:t>
      </w:r>
    </w:p>
    <w:p w:rsidR="007C7835" w:rsidRDefault="007C7835">
      <w:pPr>
        <w:pStyle w:val="al"/>
        <w:divId w:val="388262914"/>
        <w:rPr>
          <w:vanish/>
        </w:rPr>
      </w:pPr>
      <w:r>
        <w:rPr>
          <w:vanish/>
        </w:rPr>
        <w:t xml:space="preserve">(iv) </w:t>
      </w:r>
      <w:r>
        <w:rPr>
          <w:rStyle w:val="cmg3"/>
          <w:vanish/>
        </w:rPr>
        <w:t xml:space="preserve">14/12/2018 - subpunctul a fost </w:t>
      </w:r>
      <w:hyperlink r:id="rId463" w:anchor="p-275739270&amp;opt=M&amp;idRel=13564772" w:history="1">
        <w:r>
          <w:rPr>
            <w:rStyle w:val="cmg3"/>
            <w:vanish/>
            <w:u w:val="single"/>
          </w:rPr>
          <w:t>modificat</w:t>
        </w:r>
      </w:hyperlink>
      <w:r>
        <w:rPr>
          <w:rStyle w:val="cmg3"/>
          <w:vanish/>
        </w:rPr>
        <w:t xml:space="preserve"> prin Ordin </w:t>
      </w:r>
      <w:hyperlink r:id="rId464" w:anchor="p-275739270" w:history="1">
        <w:r>
          <w:rPr>
            <w:rStyle w:val="cmg3"/>
            <w:vanish/>
            <w:u w:val="single"/>
          </w:rPr>
          <w:t>1824/2018</w:t>
        </w:r>
      </w:hyperlink>
    </w:p>
    <w:p w:rsidR="007C7835" w:rsidRDefault="007C7835">
      <w:pPr>
        <w:pStyle w:val="al"/>
        <w:divId w:val="388262914"/>
        <w:rPr>
          <w:vanish/>
        </w:rPr>
      </w:pPr>
      <w:r>
        <w:rPr>
          <w:vanish/>
        </w:rPr>
        <w:t xml:space="preserve">(5) </w:t>
      </w:r>
      <w:r>
        <w:rPr>
          <w:rStyle w:val="cmg3"/>
          <w:vanish/>
        </w:rPr>
        <w:t xml:space="preserve">14/12/2018 - alineatul a fost introdus prin Ordin </w:t>
      </w:r>
      <w:hyperlink r:id="rId465" w:anchor="p-275739273" w:history="1">
        <w:r>
          <w:rPr>
            <w:rStyle w:val="cmg3"/>
            <w:vanish/>
            <w:u w:val="single"/>
          </w:rPr>
          <w:t>1824/2018</w:t>
        </w:r>
      </w:hyperlink>
      <w:r>
        <w:rPr>
          <w:rStyle w:val="cmg3"/>
          <w:vanish/>
        </w:rPr>
        <w:t>.</w:t>
      </w:r>
    </w:p>
    <w:p w:rsidR="007C7835" w:rsidRDefault="007C7835">
      <w:pPr>
        <w:pStyle w:val="Heading4"/>
        <w:divId w:val="388262914"/>
        <w:rPr>
          <w:rFonts w:eastAsia="Times New Roman"/>
        </w:rPr>
      </w:pPr>
      <w:r>
        <w:rPr>
          <w:rFonts w:eastAsia="Times New Roman"/>
        </w:rPr>
        <w:t>Art. 57</w:t>
      </w:r>
      <w:r>
        <w:rPr>
          <w:rFonts w:eastAsia="Times New Roman"/>
          <w:vertAlign w:val="superscript"/>
        </w:rPr>
        <w:t>1</w:t>
      </w:r>
      <w:r>
        <w:rPr>
          <w:rFonts w:eastAsia="Times New Roman"/>
        </w:rPr>
        <w:t xml:space="preserve">. - </w:t>
      </w:r>
      <w:r>
        <w:rPr>
          <w:rStyle w:val="cmg3"/>
          <w:rFonts w:eastAsia="Times New Roman"/>
          <w:b w:val="0"/>
          <w:bCs w:val="0"/>
        </w:rPr>
        <w:t xml:space="preserve">05/03/2025 - Art. 57^1 . - a fost introdus prin Ordin </w:t>
      </w:r>
      <w:hyperlink r:id="rId466" w:anchor="p-610077679" w:history="1">
        <w:r>
          <w:rPr>
            <w:rStyle w:val="cmg3"/>
            <w:rFonts w:eastAsia="Times New Roman"/>
            <w:b w:val="0"/>
            <w:bCs w:val="0"/>
            <w:u w:val="single"/>
          </w:rPr>
          <w:t>132/2025</w:t>
        </w:r>
      </w:hyperlink>
      <w:r>
        <w:rPr>
          <w:rStyle w:val="cmg3"/>
          <w:rFonts w:eastAsia="Times New Roman"/>
          <w:b w:val="0"/>
          <w:bCs w:val="0"/>
        </w:rPr>
        <w:t>.</w:t>
      </w:r>
    </w:p>
    <w:p w:rsidR="007C7835" w:rsidRDefault="007C7835">
      <w:pPr>
        <w:pStyle w:val="al"/>
        <w:divId w:val="388262914"/>
      </w:pPr>
      <w:r>
        <w:t>(1) Începând cu data de 15 mai 2025, în platforma informatică care gestionează rețeaua de mobilitate rutieră națională se pot depune cereri de solicitare a unei curse interjudețene dacă pentru acestea sunt îndeplinite cumulativ condițiile prevăzute la art. 55</w:t>
      </w:r>
      <w:r>
        <w:rPr>
          <w:vertAlign w:val="superscript"/>
        </w:rPr>
        <w:t>1</w:t>
      </w:r>
      <w:r>
        <w:t xml:space="preserve"> </w:t>
      </w:r>
      <w:hyperlink r:id="rId467" w:anchor="p-610098338" w:tgtFrame="_blank" w:history="1">
        <w:r>
          <w:rPr>
            <w:rStyle w:val="Hyperlink"/>
          </w:rPr>
          <w:t>alin. (4)</w:t>
        </w:r>
      </w:hyperlink>
      <w:r>
        <w:t xml:space="preserve">, </w:t>
      </w:r>
      <w:hyperlink r:id="rId468" w:anchor="p-624303036" w:tgtFrame="_blank" w:history="1">
        <w:r>
          <w:rPr>
            <w:rStyle w:val="Hyperlink"/>
          </w:rPr>
          <w:t>(9)</w:t>
        </w:r>
      </w:hyperlink>
      <w:r>
        <w:t xml:space="preserve"> și </w:t>
      </w:r>
      <w:hyperlink r:id="rId469" w:anchor="p-610098355" w:tgtFrame="_blank" w:history="1">
        <w:r>
          <w:rPr>
            <w:rStyle w:val="Hyperlink"/>
          </w:rPr>
          <w:t>(11)</w:t>
        </w:r>
      </w:hyperlink>
      <w:r>
        <w:t xml:space="preserve">. </w:t>
      </w:r>
    </w:p>
    <w:p w:rsidR="007C7835" w:rsidRDefault="007C7835">
      <w:pPr>
        <w:pStyle w:val="al"/>
        <w:divId w:val="388262914"/>
      </w:pPr>
      <w:r>
        <w:t>(2) Licența de traseu se emite tuturor operatorilor de transport a căror cerere a fost depusă potrivit alin. (1) și care obțin acceptul de la autogările nominalizate în capetele de traseu/stațiile intermediare și introduc în platforma informatică avizele de la autoritatea administrației publice locale pentru stații publice, după caz, respectiv declarația prevăzută în anexa nr. 50.</w:t>
      </w:r>
      <w:r>
        <w:rPr>
          <w:rStyle w:val="cmg3"/>
        </w:rPr>
        <w:t xml:space="preserve"> 19/05/2025 - alineatul a fost </w:t>
      </w:r>
      <w:hyperlink r:id="rId470" w:anchor="p-624262803&amp;opt=M&amp;idRel=45021355" w:history="1">
        <w:r>
          <w:rPr>
            <w:rStyle w:val="cmg3"/>
            <w:u w:val="single"/>
          </w:rPr>
          <w:t>modificat</w:t>
        </w:r>
      </w:hyperlink>
      <w:r>
        <w:rPr>
          <w:rStyle w:val="cmg3"/>
        </w:rPr>
        <w:t xml:space="preserve"> prin Ordin </w:t>
      </w:r>
      <w:hyperlink r:id="rId471" w:anchor="p-624262803" w:history="1">
        <w:r>
          <w:rPr>
            <w:rStyle w:val="cmg3"/>
            <w:u w:val="single"/>
          </w:rPr>
          <w:t>457/2025</w:t>
        </w:r>
      </w:hyperlink>
      <w:r>
        <w:rPr>
          <w:rStyle w:val="cmg3"/>
        </w:rPr>
        <w:t xml:space="preserve"> 05/05/2026 - alineatul a fost </w:t>
      </w:r>
      <w:hyperlink r:id="rId472" w:anchor="p-676972544&amp;opt=M&amp;idRel=49676082" w:history="1">
        <w:r>
          <w:rPr>
            <w:rStyle w:val="cmg3"/>
            <w:u w:val="single"/>
          </w:rPr>
          <w:t>modificat</w:t>
        </w:r>
      </w:hyperlink>
      <w:r>
        <w:rPr>
          <w:rStyle w:val="cmg3"/>
        </w:rPr>
        <w:t xml:space="preserve"> prin Ordin </w:t>
      </w:r>
      <w:hyperlink r:id="rId473" w:anchor="p-676972544" w:history="1">
        <w:r>
          <w:rPr>
            <w:rStyle w:val="cmg3"/>
            <w:u w:val="single"/>
          </w:rPr>
          <w:t>418/2026</w:t>
        </w:r>
      </w:hyperlink>
    </w:p>
    <w:p w:rsidR="007C7835" w:rsidRDefault="007C7835">
      <w:pPr>
        <w:pStyle w:val="al"/>
        <w:divId w:val="388262914"/>
      </w:pPr>
      <w:r>
        <w:t>(2</w:t>
      </w:r>
      <w:r>
        <w:rPr>
          <w:vertAlign w:val="superscript"/>
        </w:rPr>
        <w:t>1</w:t>
      </w:r>
      <w:r>
        <w:t>) Acceptul autogărilor se realizează prin platforma informatică Rețeaua de mobilitate rutieră națională și reprezintă contractul prin care o autogară permite accesul unui operator de transport la serviciile autogării pentru o anumită cursă interjudețeană.</w:t>
      </w:r>
      <w:r>
        <w:rPr>
          <w:rStyle w:val="cmg3"/>
        </w:rPr>
        <w:t xml:space="preserve"> 05/05/2026 - alineatul a fost introdus prin Ordin </w:t>
      </w:r>
      <w:hyperlink r:id="rId474" w:anchor="p-676972547" w:history="1">
        <w:r>
          <w:rPr>
            <w:rStyle w:val="cmg3"/>
            <w:u w:val="single"/>
          </w:rPr>
          <w:t>418/2026</w:t>
        </w:r>
      </w:hyperlink>
      <w:r>
        <w:rPr>
          <w:rStyle w:val="cmg3"/>
        </w:rPr>
        <w:t>.</w:t>
      </w:r>
    </w:p>
    <w:p w:rsidR="007C7835" w:rsidRDefault="007C7835">
      <w:pPr>
        <w:pStyle w:val="al"/>
        <w:divId w:val="388262914"/>
      </w:pPr>
      <w:r>
        <w:t>(3) Înainte de acceptarea cererii depuse de către agenția teritorială a Autorității Rutiere Române - A.R.R. din capătul de traseu de unde dorește eliberarea licenței de traseu și a graficului de circulație, operatorul de transport poate modifica cererea depusă în cazul în care o autogară pe care a nominalizat-o într-o localitate s-a desființat sau în cazul în care s-a înființat o autogară.</w:t>
      </w:r>
    </w:p>
    <w:p w:rsidR="007C7835" w:rsidRDefault="007C7835">
      <w:pPr>
        <w:pStyle w:val="al"/>
        <w:divId w:val="388262914"/>
      </w:pPr>
      <w:r>
        <w:t xml:space="preserve">(4) În cazul în care operatorul de transport a depășit termenul de maximum 5 zile prevăzut la art. 134 </w:t>
      </w:r>
      <w:hyperlink r:id="rId475" w:anchor="p-677000932" w:tgtFrame="_blank" w:history="1">
        <w:r>
          <w:rPr>
            <w:rStyle w:val="Hyperlink"/>
          </w:rPr>
          <w:t>lit. as)</w:t>
        </w:r>
      </w:hyperlink>
      <w:r>
        <w:t xml:space="preserve"> de la rezilierea contractului cu autogara din localitatea intermediară menționată în graficul de circulație, respectiva localitate va fi eliminată automat din graficul de circulație.</w:t>
      </w:r>
      <w:r>
        <w:rPr>
          <w:rStyle w:val="cmg3"/>
        </w:rPr>
        <w:t xml:space="preserve"> 05/05/2026 - alineatul a fost introdus prin Ordin </w:t>
      </w:r>
      <w:hyperlink r:id="rId476" w:anchor="p-676972550" w:history="1">
        <w:r>
          <w:rPr>
            <w:rStyle w:val="cmg3"/>
            <w:u w:val="single"/>
          </w:rPr>
          <w:t>418/2026</w:t>
        </w:r>
      </w:hyperlink>
      <w:r>
        <w:rPr>
          <w:rStyle w:val="cmg3"/>
        </w:rPr>
        <w:t>.</w:t>
      </w:r>
    </w:p>
    <w:p w:rsidR="007C7835" w:rsidRDefault="007C7835">
      <w:pPr>
        <w:pStyle w:val="al"/>
        <w:divId w:val="388262914"/>
      </w:pPr>
      <w:r>
        <w:t xml:space="preserve">(5) În cazul în care operatorul de transport a depășit termenul de maximum 60 de zile prevăzut la art. 134 </w:t>
      </w:r>
      <w:hyperlink r:id="rId477" w:anchor="p-677000933" w:tgtFrame="_blank" w:history="1">
        <w:r>
          <w:rPr>
            <w:rStyle w:val="Hyperlink"/>
          </w:rPr>
          <w:t>lit. at)</w:t>
        </w:r>
      </w:hyperlink>
      <w:r>
        <w:t xml:space="preserve"> de la rezilierea contractului cu autogara din capătul de traseu menționată în graficul de circulație, cursa va fi eliminată automat din rețeaua de mobilitate rutieră națională.</w:t>
      </w:r>
      <w:r>
        <w:rPr>
          <w:rStyle w:val="cmg3"/>
        </w:rPr>
        <w:t xml:space="preserve"> 05/05/2026 - alineatul a fost introdus prin Ordin </w:t>
      </w:r>
      <w:hyperlink r:id="rId478" w:anchor="p-676972550" w:history="1">
        <w:r>
          <w:rPr>
            <w:rStyle w:val="cmg3"/>
            <w:u w:val="single"/>
          </w:rPr>
          <w:t>418/2026</w:t>
        </w:r>
      </w:hyperlink>
      <w:r>
        <w:rPr>
          <w:rStyle w:val="cmg3"/>
        </w:rPr>
        <w:t>.</w:t>
      </w:r>
    </w:p>
    <w:p w:rsidR="007C7835" w:rsidRDefault="007C7835">
      <w:pPr>
        <w:pStyle w:val="Heading4"/>
        <w:divId w:val="388262914"/>
        <w:rPr>
          <w:rFonts w:eastAsia="Times New Roman"/>
        </w:rPr>
      </w:pPr>
      <w:r>
        <w:rPr>
          <w:rFonts w:eastAsia="Times New Roman"/>
        </w:rPr>
        <w:t>Art. 58.</w:t>
      </w:r>
      <w:hyperlink w:history="1">
        <w:r>
          <w:rPr>
            <w:rStyle w:val="Hyperlink"/>
            <w:rFonts w:eastAsia="Times New Roman"/>
          </w:rPr>
          <w:t xml:space="preserve"> Abrogat(ă)</w:t>
        </w:r>
      </w:hyperlink>
      <w:r>
        <w:rPr>
          <w:rFonts w:eastAsia="Times New Roman"/>
          <w:vanish/>
        </w:rPr>
        <w:t xml:space="preserve"> -</w:t>
      </w:r>
      <w:r>
        <w:rPr>
          <w:rStyle w:val="cmg3"/>
          <w:rFonts w:eastAsia="Times New Roman"/>
          <w:b w:val="0"/>
          <w:bCs w:val="0"/>
        </w:rPr>
        <w:t xml:space="preserve"> 26/11/2012 - Art. 58. a fost abrogat prin Ordin </w:t>
      </w:r>
      <w:hyperlink r:id="rId479" w:anchor="p-63141412" w:history="1">
        <w:r>
          <w:rPr>
            <w:rStyle w:val="cmg3"/>
            <w:rFonts w:eastAsia="Times New Roman"/>
            <w:b w:val="0"/>
            <w:bCs w:val="0"/>
            <w:u w:val="single"/>
          </w:rPr>
          <w:t>1640/2012</w:t>
        </w:r>
      </w:hyperlink>
      <w:r>
        <w:rPr>
          <w:rStyle w:val="cmg3"/>
          <w:rFonts w:eastAsia="Times New Roman"/>
          <w:b w:val="0"/>
          <w:bCs w:val="0"/>
        </w:rPr>
        <w:t>.</w:t>
      </w:r>
    </w:p>
    <w:p w:rsidR="007C7835" w:rsidRDefault="007C7835">
      <w:pPr>
        <w:divId w:val="388262914"/>
        <w:rPr>
          <w:rFonts w:eastAsia="Times New Roman"/>
        </w:rPr>
      </w:pPr>
      <w:r>
        <w:rPr>
          <w:rFonts w:eastAsia="Times New Roman"/>
        </w:rPr>
        <w:br/>
      </w:r>
    </w:p>
    <w:p w:rsidR="007C7835" w:rsidRDefault="007C7835">
      <w:pPr>
        <w:pStyle w:val="Heading4"/>
        <w:divId w:val="388262914"/>
        <w:rPr>
          <w:rFonts w:eastAsia="Times New Roman"/>
        </w:rPr>
      </w:pPr>
      <w:r>
        <w:rPr>
          <w:rFonts w:eastAsia="Times New Roman"/>
        </w:rPr>
        <w:t>Art. 59.</w:t>
      </w:r>
      <w:hyperlink w:history="1">
        <w:r>
          <w:rPr>
            <w:rStyle w:val="Hyperlink"/>
            <w:rFonts w:eastAsia="Times New Roman"/>
          </w:rPr>
          <w:t xml:space="preserve"> Abrogat(ă)</w:t>
        </w:r>
      </w:hyperlink>
      <w:r>
        <w:rPr>
          <w:rFonts w:eastAsia="Times New Roman"/>
          <w:vanish/>
        </w:rPr>
        <w:t xml:space="preserve"> -</w:t>
      </w:r>
      <w:r>
        <w:rPr>
          <w:rStyle w:val="cmg3"/>
          <w:rFonts w:eastAsia="Times New Roman"/>
          <w:b w:val="0"/>
          <w:bCs w:val="0"/>
        </w:rPr>
        <w:t xml:space="preserve"> 05/03/2025 - Art. 59. a fost abrogat prin Ordin </w:t>
      </w:r>
      <w:hyperlink r:id="rId480" w:anchor="p-610077685" w:history="1">
        <w:r>
          <w:rPr>
            <w:rStyle w:val="cmg3"/>
            <w:rFonts w:eastAsia="Times New Roman"/>
            <w:b w:val="0"/>
            <w:bCs w:val="0"/>
            <w:u w:val="single"/>
          </w:rPr>
          <w:t>132/2025</w:t>
        </w:r>
      </w:hyperlink>
      <w:r>
        <w:rPr>
          <w:rStyle w:val="cmg3"/>
          <w:rFonts w:eastAsia="Times New Roman"/>
          <w:b w:val="0"/>
          <w:bCs w:val="0"/>
        </w:rPr>
        <w:t>.</w:t>
      </w:r>
    </w:p>
    <w:p w:rsidR="007C7835" w:rsidRDefault="007C7835">
      <w:pPr>
        <w:divId w:val="388262914"/>
        <w:rPr>
          <w:rFonts w:eastAsia="Times New Roman"/>
        </w:rPr>
      </w:pPr>
      <w:r>
        <w:rPr>
          <w:rFonts w:eastAsia="Times New Roman"/>
        </w:rPr>
        <w:br/>
      </w:r>
    </w:p>
    <w:p w:rsidR="007C7835" w:rsidRDefault="007C7835">
      <w:pPr>
        <w:pStyle w:val="al"/>
        <w:divId w:val="388262914"/>
        <w:rPr>
          <w:vanish/>
        </w:rPr>
      </w:pPr>
      <w:r>
        <w:rPr>
          <w:vanish/>
        </w:rPr>
        <w:t xml:space="preserve">(1) </w:t>
      </w:r>
      <w:r>
        <w:rPr>
          <w:rStyle w:val="cmg3"/>
          <w:vanish/>
        </w:rPr>
        <w:t xml:space="preserve">26/11/2012 - alineatul a fost </w:t>
      </w:r>
      <w:hyperlink r:id="rId481" w:anchor="p-63141413&amp;opt=M&amp;idRel=5490659" w:history="1">
        <w:r>
          <w:rPr>
            <w:rStyle w:val="cmg3"/>
            <w:vanish/>
            <w:u w:val="single"/>
          </w:rPr>
          <w:t>modificat</w:t>
        </w:r>
      </w:hyperlink>
      <w:r>
        <w:rPr>
          <w:rStyle w:val="cmg3"/>
          <w:vanish/>
        </w:rPr>
        <w:t xml:space="preserve"> prin Ordin </w:t>
      </w:r>
      <w:hyperlink r:id="rId482" w:anchor="p-63141413" w:history="1">
        <w:r>
          <w:rPr>
            <w:rStyle w:val="cmg3"/>
            <w:vanish/>
            <w:u w:val="single"/>
          </w:rPr>
          <w:t>1640/2012</w:t>
        </w:r>
      </w:hyperlink>
      <w:r>
        <w:rPr>
          <w:rStyle w:val="cmg3"/>
          <w:vanish/>
        </w:rPr>
        <w:t xml:space="preserve"> 17/09/2015 - alineatul a fost </w:t>
      </w:r>
      <w:hyperlink r:id="rId483" w:anchor="p-82697563&amp;opt=M&amp;idRel=10095007" w:history="1">
        <w:r>
          <w:rPr>
            <w:rStyle w:val="cmg3"/>
            <w:vanish/>
            <w:u w:val="single"/>
          </w:rPr>
          <w:t>modificat</w:t>
        </w:r>
      </w:hyperlink>
      <w:r>
        <w:rPr>
          <w:rStyle w:val="cmg3"/>
          <w:vanish/>
        </w:rPr>
        <w:t xml:space="preserve"> prin Ordin </w:t>
      </w:r>
      <w:hyperlink r:id="rId484" w:anchor="p-82697563" w:history="1">
        <w:r>
          <w:rPr>
            <w:rStyle w:val="cmg3"/>
            <w:vanish/>
            <w:u w:val="single"/>
          </w:rPr>
          <w:t>1001/2015</w:t>
        </w:r>
      </w:hyperlink>
      <w:r>
        <w:rPr>
          <w:rStyle w:val="cmg3"/>
          <w:vanish/>
        </w:rPr>
        <w:t xml:space="preserve"> 14/12/2018 - alineatul a fost </w:t>
      </w:r>
      <w:hyperlink r:id="rId485" w:anchor="p-275739276&amp;opt=M&amp;idRel=13564774" w:history="1">
        <w:r>
          <w:rPr>
            <w:rStyle w:val="cmg3"/>
            <w:vanish/>
            <w:u w:val="single"/>
          </w:rPr>
          <w:t>modificat</w:t>
        </w:r>
      </w:hyperlink>
      <w:r>
        <w:rPr>
          <w:rStyle w:val="cmg3"/>
          <w:vanish/>
        </w:rPr>
        <w:t xml:space="preserve"> prin Ordin </w:t>
      </w:r>
      <w:hyperlink r:id="rId486" w:anchor="p-275739276" w:history="1">
        <w:r>
          <w:rPr>
            <w:rStyle w:val="cmg3"/>
            <w:vanish/>
            <w:u w:val="single"/>
          </w:rPr>
          <w:t>1824/2018</w:t>
        </w:r>
      </w:hyperlink>
      <w:r>
        <w:rPr>
          <w:rStyle w:val="cmg3"/>
          <w:vanish/>
        </w:rPr>
        <w:t xml:space="preserve"> 07/02/2023 - alineatul a fost </w:t>
      </w:r>
      <w:hyperlink r:id="rId487" w:anchor="p-516706053&amp;opt=M&amp;idRel=37195960" w:history="1">
        <w:r>
          <w:rPr>
            <w:rStyle w:val="cmg3"/>
            <w:vanish/>
            <w:u w:val="single"/>
          </w:rPr>
          <w:t>modificat</w:t>
        </w:r>
      </w:hyperlink>
      <w:r>
        <w:rPr>
          <w:rStyle w:val="cmg3"/>
          <w:vanish/>
        </w:rPr>
        <w:t xml:space="preserve"> prin Ordin </w:t>
      </w:r>
      <w:hyperlink r:id="rId488" w:anchor="p-516706053" w:history="1">
        <w:r>
          <w:rPr>
            <w:rStyle w:val="cmg3"/>
            <w:vanish/>
            <w:u w:val="single"/>
          </w:rPr>
          <w:t>248/2023</w:t>
        </w:r>
      </w:hyperlink>
    </w:p>
    <w:p w:rsidR="007C7835" w:rsidRDefault="007C7835">
      <w:pPr>
        <w:pStyle w:val="al"/>
        <w:divId w:val="388262914"/>
        <w:rPr>
          <w:vanish/>
        </w:rPr>
      </w:pPr>
      <w:r>
        <w:rPr>
          <w:vanish/>
        </w:rPr>
        <w:t>(1</w:t>
      </w:r>
      <w:r>
        <w:rPr>
          <w:vanish/>
          <w:vertAlign w:val="superscript"/>
        </w:rPr>
        <w:t>1</w:t>
      </w:r>
      <w:r>
        <w:rPr>
          <w:vanish/>
        </w:rPr>
        <w:t xml:space="preserve">) </w:t>
      </w:r>
      <w:r>
        <w:rPr>
          <w:rStyle w:val="cmg3"/>
          <w:vanish/>
        </w:rPr>
        <w:t xml:space="preserve">26/11/2012 - alineatul a fost introdus prin Ordin </w:t>
      </w:r>
      <w:hyperlink r:id="rId489" w:anchor="p-63141417" w:history="1">
        <w:r>
          <w:rPr>
            <w:rStyle w:val="cmg3"/>
            <w:vanish/>
            <w:u w:val="single"/>
          </w:rPr>
          <w:t>1640/2012</w:t>
        </w:r>
      </w:hyperlink>
      <w:r>
        <w:rPr>
          <w:rStyle w:val="cmg3"/>
          <w:vanish/>
        </w:rPr>
        <w:t xml:space="preserve">. 17/09/2015 - alineatul a fost </w:t>
      </w:r>
      <w:hyperlink r:id="rId490" w:anchor="p-82697563&amp;opt=M&amp;idRel=10095008" w:history="1">
        <w:r>
          <w:rPr>
            <w:rStyle w:val="cmg3"/>
            <w:vanish/>
            <w:u w:val="single"/>
          </w:rPr>
          <w:t>modificat</w:t>
        </w:r>
      </w:hyperlink>
      <w:r>
        <w:rPr>
          <w:rStyle w:val="cmg3"/>
          <w:vanish/>
        </w:rPr>
        <w:t xml:space="preserve"> prin Ordin </w:t>
      </w:r>
      <w:hyperlink r:id="rId491" w:anchor="p-82697563" w:history="1">
        <w:r>
          <w:rPr>
            <w:rStyle w:val="cmg3"/>
            <w:vanish/>
            <w:u w:val="single"/>
          </w:rPr>
          <w:t>1001/2015</w:t>
        </w:r>
      </w:hyperlink>
    </w:p>
    <w:p w:rsidR="007C7835" w:rsidRDefault="007C7835">
      <w:pPr>
        <w:pStyle w:val="al"/>
        <w:divId w:val="388262914"/>
        <w:rPr>
          <w:vanish/>
        </w:rPr>
      </w:pPr>
      <w:r>
        <w:rPr>
          <w:vanish/>
        </w:rPr>
        <w:t xml:space="preserve">(i) </w:t>
      </w:r>
      <w:r>
        <w:rPr>
          <w:rStyle w:val="cmg3"/>
          <w:vanish/>
        </w:rPr>
        <w:t xml:space="preserve">14/12/2018 - subpunctul a fost </w:t>
      </w:r>
      <w:hyperlink r:id="rId492" w:anchor="p-275739280&amp;opt=M&amp;idRel=13564775" w:history="1">
        <w:r>
          <w:rPr>
            <w:rStyle w:val="cmg3"/>
            <w:vanish/>
            <w:u w:val="single"/>
          </w:rPr>
          <w:t>modificat</w:t>
        </w:r>
      </w:hyperlink>
      <w:r>
        <w:rPr>
          <w:rStyle w:val="cmg3"/>
          <w:vanish/>
        </w:rPr>
        <w:t xml:space="preserve"> prin Ordin </w:t>
      </w:r>
      <w:hyperlink r:id="rId493" w:anchor="p-275739280" w:history="1">
        <w:r>
          <w:rPr>
            <w:rStyle w:val="cmg3"/>
            <w:vanish/>
            <w:u w:val="single"/>
          </w:rPr>
          <w:t>1824/2018</w:t>
        </w:r>
      </w:hyperlink>
    </w:p>
    <w:p w:rsidR="007C7835" w:rsidRDefault="007C7835">
      <w:pPr>
        <w:pStyle w:val="al"/>
        <w:divId w:val="388262914"/>
        <w:rPr>
          <w:vanish/>
        </w:rPr>
      </w:pPr>
      <w:r>
        <w:rPr>
          <w:vanish/>
        </w:rPr>
        <w:t xml:space="preserve">(ii) </w:t>
      </w:r>
    </w:p>
    <w:p w:rsidR="007C7835" w:rsidRDefault="007C7835">
      <w:pPr>
        <w:pStyle w:val="al"/>
        <w:divId w:val="388262914"/>
        <w:rPr>
          <w:vanish/>
        </w:rPr>
      </w:pPr>
      <w:r>
        <w:rPr>
          <w:vanish/>
        </w:rPr>
        <w:t xml:space="preserve">(iii) </w:t>
      </w:r>
    </w:p>
    <w:p w:rsidR="007C7835" w:rsidRDefault="007C7835">
      <w:pPr>
        <w:pStyle w:val="al"/>
        <w:divId w:val="388262914"/>
        <w:rPr>
          <w:vanish/>
        </w:rPr>
      </w:pPr>
      <w:r>
        <w:rPr>
          <w:vanish/>
        </w:rPr>
        <w:t xml:space="preserve">(iv) </w:t>
      </w:r>
    </w:p>
    <w:p w:rsidR="007C7835" w:rsidRDefault="007C7835">
      <w:pPr>
        <w:pStyle w:val="al"/>
        <w:divId w:val="388262914"/>
        <w:rPr>
          <w:vanish/>
        </w:rPr>
      </w:pPr>
      <w:r>
        <w:rPr>
          <w:vanish/>
        </w:rPr>
        <w:t xml:space="preserve">(v) </w:t>
      </w:r>
    </w:p>
    <w:p w:rsidR="007C7835" w:rsidRDefault="007C7835">
      <w:pPr>
        <w:pStyle w:val="al"/>
        <w:divId w:val="388262914"/>
        <w:rPr>
          <w:vanish/>
        </w:rPr>
      </w:pPr>
      <w:r>
        <w:rPr>
          <w:vanish/>
        </w:rPr>
        <w:t xml:space="preserve">(vi) </w:t>
      </w:r>
    </w:p>
    <w:p w:rsidR="007C7835" w:rsidRDefault="007C7835">
      <w:pPr>
        <w:pStyle w:val="al"/>
        <w:divId w:val="388262914"/>
        <w:rPr>
          <w:vanish/>
        </w:rPr>
      </w:pPr>
      <w:r>
        <w:rPr>
          <w:vanish/>
        </w:rPr>
        <w:t xml:space="preserve">(2) </w:t>
      </w:r>
      <w:r>
        <w:rPr>
          <w:rStyle w:val="cmg3"/>
          <w:vanish/>
        </w:rPr>
        <w:t xml:space="preserve">26/11/2012 - alineatul a fost abrogat prin Ordin </w:t>
      </w:r>
      <w:hyperlink r:id="rId494" w:anchor="p-63141424" w:history="1">
        <w:r>
          <w:rPr>
            <w:rStyle w:val="cmg3"/>
            <w:vanish/>
            <w:u w:val="single"/>
          </w:rPr>
          <w:t>1640/2012</w:t>
        </w:r>
      </w:hyperlink>
      <w:r>
        <w:rPr>
          <w:rStyle w:val="cmg3"/>
          <w:vanish/>
        </w:rPr>
        <w:t>.</w:t>
      </w:r>
    </w:p>
    <w:p w:rsidR="007C7835" w:rsidRDefault="007C7835">
      <w:pPr>
        <w:pStyle w:val="al"/>
        <w:divId w:val="388262914"/>
        <w:rPr>
          <w:vanish/>
        </w:rPr>
      </w:pPr>
      <w:r>
        <w:rPr>
          <w:vanish/>
        </w:rPr>
        <w:t xml:space="preserve">(3) </w:t>
      </w:r>
      <w:r>
        <w:rPr>
          <w:rStyle w:val="cmg3"/>
          <w:vanish/>
        </w:rPr>
        <w:t xml:space="preserve">26/11/2012 - alineatul a fost </w:t>
      </w:r>
      <w:hyperlink r:id="rId495" w:anchor="p-63141425&amp;opt=M&amp;idRel=5490683" w:history="1">
        <w:r>
          <w:rPr>
            <w:rStyle w:val="cmg3"/>
            <w:vanish/>
            <w:u w:val="single"/>
          </w:rPr>
          <w:t>modificat</w:t>
        </w:r>
      </w:hyperlink>
      <w:r>
        <w:rPr>
          <w:rStyle w:val="cmg3"/>
          <w:vanish/>
        </w:rPr>
        <w:t xml:space="preserve"> prin Ordin </w:t>
      </w:r>
      <w:hyperlink r:id="rId496" w:anchor="p-63141425" w:history="1">
        <w:r>
          <w:rPr>
            <w:rStyle w:val="cmg3"/>
            <w:vanish/>
            <w:u w:val="single"/>
          </w:rPr>
          <w:t>1640/2012</w:t>
        </w:r>
      </w:hyperlink>
      <w:r>
        <w:rPr>
          <w:rStyle w:val="cmg3"/>
          <w:vanish/>
        </w:rPr>
        <w:t xml:space="preserve"> 17/09/2015 - alineatul a fost </w:t>
      </w:r>
      <w:hyperlink r:id="rId497" w:anchor="p-82697563&amp;opt=M&amp;idRel=10095015" w:history="1">
        <w:r>
          <w:rPr>
            <w:rStyle w:val="cmg3"/>
            <w:vanish/>
            <w:u w:val="single"/>
          </w:rPr>
          <w:t>modificat</w:t>
        </w:r>
      </w:hyperlink>
      <w:r>
        <w:rPr>
          <w:rStyle w:val="cmg3"/>
          <w:vanish/>
        </w:rPr>
        <w:t xml:space="preserve"> prin Ordin </w:t>
      </w:r>
      <w:hyperlink r:id="rId498" w:anchor="p-82697563" w:history="1">
        <w:r>
          <w:rPr>
            <w:rStyle w:val="cmg3"/>
            <w:vanish/>
            <w:u w:val="single"/>
          </w:rPr>
          <w:t>1001/2015</w:t>
        </w:r>
      </w:hyperlink>
      <w:r>
        <w:rPr>
          <w:rStyle w:val="cmg3"/>
          <w:vanish/>
        </w:rPr>
        <w:t xml:space="preserve"> 14/12/2018 - alineatul a fost </w:t>
      </w:r>
      <w:hyperlink r:id="rId499" w:anchor="p-275739283&amp;opt=M&amp;idRel=13564776" w:history="1">
        <w:r>
          <w:rPr>
            <w:rStyle w:val="cmg3"/>
            <w:vanish/>
            <w:u w:val="single"/>
          </w:rPr>
          <w:t>modificat</w:t>
        </w:r>
      </w:hyperlink>
      <w:r>
        <w:rPr>
          <w:rStyle w:val="cmg3"/>
          <w:vanish/>
        </w:rPr>
        <w:t xml:space="preserve"> prin Ordin </w:t>
      </w:r>
      <w:hyperlink r:id="rId500" w:anchor="p-275739283" w:history="1">
        <w:r>
          <w:rPr>
            <w:rStyle w:val="cmg3"/>
            <w:vanish/>
            <w:u w:val="single"/>
          </w:rPr>
          <w:t>1824/2018</w:t>
        </w:r>
      </w:hyperlink>
    </w:p>
    <w:p w:rsidR="007C7835" w:rsidRDefault="007C7835">
      <w:pPr>
        <w:pStyle w:val="al"/>
        <w:divId w:val="388262914"/>
        <w:rPr>
          <w:vanish/>
        </w:rPr>
      </w:pPr>
      <w:r>
        <w:rPr>
          <w:vanish/>
        </w:rPr>
        <w:t xml:space="preserve">(4) </w:t>
      </w:r>
      <w:r>
        <w:rPr>
          <w:rStyle w:val="cmg3"/>
          <w:vanish/>
        </w:rPr>
        <w:t xml:space="preserve">14/12/2018 - alineatul a fost </w:t>
      </w:r>
      <w:hyperlink r:id="rId501" w:anchor="p-275739286&amp;opt=M&amp;idRel=13564777" w:history="1">
        <w:r>
          <w:rPr>
            <w:rStyle w:val="cmg3"/>
            <w:vanish/>
            <w:u w:val="single"/>
          </w:rPr>
          <w:t>modificat</w:t>
        </w:r>
      </w:hyperlink>
      <w:r>
        <w:rPr>
          <w:rStyle w:val="cmg3"/>
          <w:vanish/>
        </w:rPr>
        <w:t xml:space="preserve"> prin Ordin </w:t>
      </w:r>
      <w:hyperlink r:id="rId502" w:anchor="p-275739286" w:history="1">
        <w:r>
          <w:rPr>
            <w:rStyle w:val="cmg3"/>
            <w:vanish/>
            <w:u w:val="single"/>
          </w:rPr>
          <w:t>1824/2018</w:t>
        </w:r>
      </w:hyperlink>
      <w:r>
        <w:rPr>
          <w:rStyle w:val="cmg3"/>
          <w:vanish/>
        </w:rPr>
        <w:t xml:space="preserve"> 06/10/2023 - alineatul a fost abrogat prin Decizie </w:t>
      </w:r>
      <w:hyperlink r:id="rId503" w:anchor="p-541084841" w:history="1">
        <w:r>
          <w:rPr>
            <w:rStyle w:val="cmg3"/>
            <w:vanish/>
            <w:u w:val="single"/>
          </w:rPr>
          <w:t>4945/2021</w:t>
        </w:r>
      </w:hyperlink>
      <w:r>
        <w:rPr>
          <w:rStyle w:val="cmg3"/>
          <w:vanish/>
        </w:rPr>
        <w:t>.</w:t>
      </w:r>
    </w:p>
    <w:p w:rsidR="007C7835" w:rsidRDefault="007C7835">
      <w:pPr>
        <w:pStyle w:val="al"/>
        <w:divId w:val="388262914"/>
        <w:rPr>
          <w:vanish/>
        </w:rPr>
      </w:pPr>
      <w:r>
        <w:rPr>
          <w:vanish/>
        </w:rPr>
        <w:t xml:space="preserve">a) </w:t>
      </w:r>
    </w:p>
    <w:p w:rsidR="007C7835" w:rsidRDefault="007C7835">
      <w:pPr>
        <w:pStyle w:val="al"/>
        <w:divId w:val="388262914"/>
        <w:rPr>
          <w:vanish/>
        </w:rPr>
      </w:pPr>
      <w:r>
        <w:rPr>
          <w:vanish/>
        </w:rPr>
        <w:t xml:space="preserve">b) </w:t>
      </w:r>
    </w:p>
    <w:p w:rsidR="007C7835" w:rsidRDefault="007C7835">
      <w:pPr>
        <w:pStyle w:val="al"/>
        <w:divId w:val="388262914"/>
        <w:rPr>
          <w:vanish/>
        </w:rPr>
      </w:pPr>
      <w:r>
        <w:rPr>
          <w:vanish/>
        </w:rPr>
        <w:t xml:space="preserve">c) </w:t>
      </w:r>
    </w:p>
    <w:p w:rsidR="007C7835" w:rsidRDefault="007C7835">
      <w:pPr>
        <w:pStyle w:val="al"/>
        <w:divId w:val="388262914"/>
        <w:rPr>
          <w:vanish/>
        </w:rPr>
      </w:pPr>
      <w:r>
        <w:rPr>
          <w:vanish/>
        </w:rPr>
        <w:t xml:space="preserve">(5) </w:t>
      </w:r>
      <w:r>
        <w:rPr>
          <w:rStyle w:val="cmg3"/>
          <w:vanish/>
        </w:rPr>
        <w:t xml:space="preserve">26/11/2012 - alineatul a fost introdus prin Ordin </w:t>
      </w:r>
      <w:hyperlink r:id="rId504" w:anchor="p-63141428" w:history="1">
        <w:r>
          <w:rPr>
            <w:rStyle w:val="cmg3"/>
            <w:vanish/>
            <w:u w:val="single"/>
          </w:rPr>
          <w:t>1640/2012</w:t>
        </w:r>
      </w:hyperlink>
      <w:r>
        <w:rPr>
          <w:rStyle w:val="cmg3"/>
          <w:vanish/>
        </w:rPr>
        <w:t xml:space="preserve">. 17/09/2015 - alineatul a fost abrogat prin Ordin </w:t>
      </w:r>
      <w:hyperlink r:id="rId505" w:anchor="p-82697576" w:history="1">
        <w:r>
          <w:rPr>
            <w:rStyle w:val="cmg3"/>
            <w:vanish/>
            <w:u w:val="single"/>
          </w:rPr>
          <w:t>1001/2015</w:t>
        </w:r>
      </w:hyperlink>
      <w:r>
        <w:rPr>
          <w:rStyle w:val="cmg3"/>
          <w:vanish/>
        </w:rPr>
        <w:t>.</w:t>
      </w:r>
    </w:p>
    <w:p w:rsidR="007C7835" w:rsidRDefault="007C7835">
      <w:pPr>
        <w:pStyle w:val="Heading4"/>
        <w:divId w:val="388262914"/>
        <w:rPr>
          <w:rFonts w:eastAsia="Times New Roman"/>
        </w:rPr>
      </w:pPr>
      <w:r>
        <w:rPr>
          <w:rFonts w:eastAsia="Times New Roman"/>
        </w:rPr>
        <w:t>Art. 60. -</w:t>
      </w:r>
      <w:hyperlink w:history="1">
        <w:r>
          <w:rPr>
            <w:rStyle w:val="Hyperlink"/>
            <w:rFonts w:eastAsia="Times New Roman"/>
          </w:rPr>
          <w:t xml:space="preserve"> Abrogat(ă)</w:t>
        </w:r>
      </w:hyperlink>
      <w:r>
        <w:rPr>
          <w:rFonts w:eastAsia="Times New Roman"/>
          <w:vanish/>
        </w:rPr>
        <w:t xml:space="preserve"> </w:t>
      </w:r>
      <w:r>
        <w:rPr>
          <w:rStyle w:val="cmg3"/>
          <w:rFonts w:eastAsia="Times New Roman"/>
          <w:b w:val="0"/>
          <w:bCs w:val="0"/>
        </w:rPr>
        <w:t xml:space="preserve">17/09/2015 - Art. 60. a fost </w:t>
      </w:r>
      <w:hyperlink r:id="rId506" w:anchor="p-82697577&amp;opt=M&amp;idRel=10095080" w:history="1">
        <w:r>
          <w:rPr>
            <w:rStyle w:val="cmg3"/>
            <w:rFonts w:eastAsia="Times New Roman"/>
            <w:b w:val="0"/>
            <w:bCs w:val="0"/>
            <w:u w:val="single"/>
          </w:rPr>
          <w:t>modificat</w:t>
        </w:r>
      </w:hyperlink>
      <w:r>
        <w:rPr>
          <w:rStyle w:val="cmg3"/>
          <w:rFonts w:eastAsia="Times New Roman"/>
          <w:b w:val="0"/>
          <w:bCs w:val="0"/>
        </w:rPr>
        <w:t xml:space="preserve"> prin Ordin </w:t>
      </w:r>
      <w:hyperlink r:id="rId507" w:anchor="p-82697577" w:history="1">
        <w:r>
          <w:rPr>
            <w:rStyle w:val="cmg3"/>
            <w:rFonts w:eastAsia="Times New Roman"/>
            <w:b w:val="0"/>
            <w:bCs w:val="0"/>
            <w:u w:val="single"/>
          </w:rPr>
          <w:t>1001/2015</w:t>
        </w:r>
      </w:hyperlink>
      <w:r>
        <w:rPr>
          <w:rStyle w:val="cmg3"/>
          <w:rFonts w:eastAsia="Times New Roman"/>
          <w:b w:val="0"/>
          <w:bCs w:val="0"/>
        </w:rPr>
        <w:t xml:space="preserve"> 05/03/2025 - Art. 60. - a fost abrogat prin Ordin </w:t>
      </w:r>
      <w:hyperlink r:id="rId508" w:anchor="p-610077685" w:history="1">
        <w:r>
          <w:rPr>
            <w:rStyle w:val="cmg3"/>
            <w:rFonts w:eastAsia="Times New Roman"/>
            <w:b w:val="0"/>
            <w:bCs w:val="0"/>
            <w:u w:val="single"/>
          </w:rPr>
          <w:t>132/2025</w:t>
        </w:r>
      </w:hyperlink>
      <w:r>
        <w:rPr>
          <w:rStyle w:val="cmg3"/>
          <w:rFonts w:eastAsia="Times New Roman"/>
          <w:b w:val="0"/>
          <w:bCs w:val="0"/>
        </w:rPr>
        <w:t>.</w:t>
      </w:r>
    </w:p>
    <w:p w:rsidR="007C7835" w:rsidRDefault="007C7835">
      <w:pPr>
        <w:divId w:val="388262914"/>
        <w:rPr>
          <w:rFonts w:eastAsia="Times New Roman"/>
        </w:rPr>
      </w:pPr>
      <w:r>
        <w:rPr>
          <w:rFonts w:eastAsia="Times New Roman"/>
        </w:rPr>
        <w:br/>
      </w:r>
    </w:p>
    <w:p w:rsidR="007C7835" w:rsidRDefault="007C7835">
      <w:pPr>
        <w:pStyle w:val="al"/>
        <w:divId w:val="388262914"/>
        <w:rPr>
          <w:vanish/>
        </w:rPr>
      </w:pPr>
      <w:r>
        <w:rPr>
          <w:vanish/>
        </w:rPr>
        <w:t xml:space="preserve">a) </w:t>
      </w:r>
    </w:p>
    <w:p w:rsidR="007C7835" w:rsidRDefault="007C7835">
      <w:pPr>
        <w:pStyle w:val="al"/>
        <w:divId w:val="388262914"/>
        <w:rPr>
          <w:vanish/>
        </w:rPr>
      </w:pPr>
      <w:r>
        <w:rPr>
          <w:vanish/>
        </w:rPr>
        <w:t xml:space="preserve">b) </w:t>
      </w:r>
    </w:p>
    <w:p w:rsidR="007C7835" w:rsidRDefault="007C7835">
      <w:pPr>
        <w:pStyle w:val="al"/>
        <w:divId w:val="388262914"/>
        <w:rPr>
          <w:vanish/>
        </w:rPr>
      </w:pPr>
      <w:r>
        <w:rPr>
          <w:vanish/>
        </w:rPr>
        <w:t xml:space="preserve">c) </w:t>
      </w:r>
    </w:p>
    <w:p w:rsidR="007C7835" w:rsidRDefault="007C7835">
      <w:pPr>
        <w:pStyle w:val="al"/>
        <w:divId w:val="388262914"/>
        <w:rPr>
          <w:vanish/>
        </w:rPr>
      </w:pPr>
      <w:r>
        <w:rPr>
          <w:vanish/>
        </w:rPr>
        <w:t xml:space="preserve">d) </w:t>
      </w:r>
    </w:p>
    <w:p w:rsidR="007C7835" w:rsidRDefault="007C7835">
      <w:pPr>
        <w:pStyle w:val="al"/>
        <w:divId w:val="388262914"/>
        <w:rPr>
          <w:vanish/>
        </w:rPr>
      </w:pPr>
      <w:r>
        <w:rPr>
          <w:vanish/>
        </w:rPr>
        <w:t xml:space="preserve">e) </w:t>
      </w:r>
    </w:p>
    <w:p w:rsidR="007C7835" w:rsidRDefault="007C7835">
      <w:pPr>
        <w:pStyle w:val="al"/>
        <w:divId w:val="388262914"/>
        <w:rPr>
          <w:vanish/>
        </w:rPr>
      </w:pPr>
      <w:r>
        <w:rPr>
          <w:vanish/>
        </w:rPr>
        <w:t xml:space="preserve">f) </w:t>
      </w:r>
      <w:r>
        <w:rPr>
          <w:rStyle w:val="cmg3"/>
          <w:vanish/>
        </w:rPr>
        <w:t xml:space="preserve">14/12/2018 - litera a fost introdusă prin Ordin </w:t>
      </w:r>
      <w:hyperlink r:id="rId509" w:anchor="p-275739292" w:history="1">
        <w:r>
          <w:rPr>
            <w:rStyle w:val="cmg3"/>
            <w:vanish/>
            <w:u w:val="single"/>
          </w:rPr>
          <w:t>1824/2018</w:t>
        </w:r>
      </w:hyperlink>
      <w:r>
        <w:rPr>
          <w:rStyle w:val="cmg3"/>
          <w:vanish/>
        </w:rPr>
        <w:t>.</w:t>
      </w:r>
    </w:p>
    <w:p w:rsidR="007C7835" w:rsidRDefault="007C7835">
      <w:pPr>
        <w:pStyle w:val="Heading4"/>
        <w:divId w:val="388262914"/>
        <w:rPr>
          <w:rFonts w:eastAsia="Times New Roman"/>
        </w:rPr>
      </w:pPr>
      <w:r>
        <w:rPr>
          <w:rFonts w:eastAsia="Times New Roman"/>
        </w:rPr>
        <w:t>Art. 61. -</w:t>
      </w:r>
      <w:hyperlink w:history="1">
        <w:r>
          <w:rPr>
            <w:rStyle w:val="Hyperlink"/>
            <w:rFonts w:eastAsia="Times New Roman"/>
          </w:rPr>
          <w:t xml:space="preserve"> Abrogat(ă)</w:t>
        </w:r>
      </w:hyperlink>
      <w:r>
        <w:rPr>
          <w:rFonts w:eastAsia="Times New Roman"/>
          <w:vanish/>
        </w:rPr>
        <w:t xml:space="preserve"> </w:t>
      </w:r>
      <w:r>
        <w:rPr>
          <w:rStyle w:val="cmg3"/>
          <w:rFonts w:eastAsia="Times New Roman"/>
          <w:b w:val="0"/>
          <w:bCs w:val="0"/>
        </w:rPr>
        <w:t xml:space="preserve">17/09/2015 - Art. 61. a fost </w:t>
      </w:r>
      <w:hyperlink r:id="rId510" w:anchor="p-82697586&amp;opt=M&amp;idRel=10095087" w:history="1">
        <w:r>
          <w:rPr>
            <w:rStyle w:val="cmg3"/>
            <w:rFonts w:eastAsia="Times New Roman"/>
            <w:b w:val="0"/>
            <w:bCs w:val="0"/>
            <w:u w:val="single"/>
          </w:rPr>
          <w:t>modificat</w:t>
        </w:r>
      </w:hyperlink>
      <w:r>
        <w:rPr>
          <w:rStyle w:val="cmg3"/>
          <w:rFonts w:eastAsia="Times New Roman"/>
          <w:b w:val="0"/>
          <w:bCs w:val="0"/>
        </w:rPr>
        <w:t xml:space="preserve"> prin Ordin </w:t>
      </w:r>
      <w:hyperlink r:id="rId511" w:anchor="p-82697586" w:history="1">
        <w:r>
          <w:rPr>
            <w:rStyle w:val="cmg3"/>
            <w:rFonts w:eastAsia="Times New Roman"/>
            <w:b w:val="0"/>
            <w:bCs w:val="0"/>
            <w:u w:val="single"/>
          </w:rPr>
          <w:t>1001/2015</w:t>
        </w:r>
      </w:hyperlink>
      <w:r>
        <w:rPr>
          <w:rStyle w:val="cmg3"/>
          <w:rFonts w:eastAsia="Times New Roman"/>
          <w:b w:val="0"/>
          <w:bCs w:val="0"/>
        </w:rPr>
        <w:t xml:space="preserve"> 05/03/2025 - Art. 61. - a fost abrogat prin Ordin </w:t>
      </w:r>
      <w:hyperlink r:id="rId512" w:anchor="p-610077685" w:history="1">
        <w:r>
          <w:rPr>
            <w:rStyle w:val="cmg3"/>
            <w:rFonts w:eastAsia="Times New Roman"/>
            <w:b w:val="0"/>
            <w:bCs w:val="0"/>
            <w:u w:val="single"/>
          </w:rPr>
          <w:t>132/2025</w:t>
        </w:r>
      </w:hyperlink>
      <w:r>
        <w:rPr>
          <w:rStyle w:val="cmg3"/>
          <w:rFonts w:eastAsia="Times New Roman"/>
          <w:b w:val="0"/>
          <w:bCs w:val="0"/>
        </w:rPr>
        <w:t>.</w:t>
      </w:r>
    </w:p>
    <w:p w:rsidR="007C7835" w:rsidRDefault="007C7835">
      <w:pPr>
        <w:divId w:val="388262914"/>
        <w:rPr>
          <w:rFonts w:eastAsia="Times New Roman"/>
        </w:rPr>
      </w:pPr>
      <w:r>
        <w:rPr>
          <w:rFonts w:eastAsia="Times New Roman"/>
        </w:rPr>
        <w:br/>
      </w:r>
    </w:p>
    <w:p w:rsidR="007C7835" w:rsidRDefault="007C7835">
      <w:pPr>
        <w:pStyle w:val="al"/>
        <w:divId w:val="388262914"/>
        <w:rPr>
          <w:vanish/>
        </w:rPr>
      </w:pPr>
      <w:r>
        <w:rPr>
          <w:vanish/>
        </w:rPr>
        <w:t xml:space="preserve">(1) </w:t>
      </w:r>
      <w:r>
        <w:rPr>
          <w:rStyle w:val="cmg3"/>
          <w:vanish/>
        </w:rPr>
        <w:t xml:space="preserve">26/11/2012 - alineatul a fost </w:t>
      </w:r>
      <w:hyperlink r:id="rId513" w:anchor="p-63141431&amp;opt=M&amp;idRel=5490685" w:history="1">
        <w:r>
          <w:rPr>
            <w:rStyle w:val="cmg3"/>
            <w:vanish/>
            <w:u w:val="single"/>
          </w:rPr>
          <w:t>modificat</w:t>
        </w:r>
      </w:hyperlink>
      <w:r>
        <w:rPr>
          <w:rStyle w:val="cmg3"/>
          <w:vanish/>
        </w:rPr>
        <w:t xml:space="preserve"> anterior prin Ordin </w:t>
      </w:r>
      <w:hyperlink r:id="rId514" w:anchor="p-63141431" w:history="1">
        <w:r>
          <w:rPr>
            <w:rStyle w:val="cmg3"/>
            <w:vanish/>
            <w:u w:val="single"/>
          </w:rPr>
          <w:t>1640/2012</w:t>
        </w:r>
      </w:hyperlink>
      <w:r>
        <w:rPr>
          <w:rStyle w:val="cmg3"/>
          <w:vanish/>
        </w:rPr>
        <w:t xml:space="preserve"> 30/12/2013 - alineatul a fost </w:t>
      </w:r>
      <w:hyperlink r:id="rId515" w:anchor="p-66570676&amp;opt=M&amp;idRel=9039842" w:history="1">
        <w:r>
          <w:rPr>
            <w:rStyle w:val="cmg3"/>
            <w:vanish/>
            <w:u w:val="single"/>
          </w:rPr>
          <w:t>modificat</w:t>
        </w:r>
      </w:hyperlink>
      <w:r>
        <w:rPr>
          <w:rStyle w:val="cmg3"/>
          <w:vanish/>
        </w:rPr>
        <w:t xml:space="preserve"> anterior prin Ordin </w:t>
      </w:r>
      <w:hyperlink r:id="rId516" w:anchor="p-66570676" w:history="1">
        <w:r>
          <w:rPr>
            <w:rStyle w:val="cmg3"/>
            <w:vanish/>
            <w:u w:val="single"/>
          </w:rPr>
          <w:t>1567/2013</w:t>
        </w:r>
      </w:hyperlink>
      <w:r>
        <w:rPr>
          <w:rStyle w:val="cmg3"/>
          <w:vanish/>
        </w:rPr>
        <w:t xml:space="preserve"> 14/12/2018 - alineatul a fost </w:t>
      </w:r>
      <w:hyperlink r:id="rId517" w:anchor="p-275739295&amp;opt=M&amp;idRel=13564782" w:history="1">
        <w:r>
          <w:rPr>
            <w:rStyle w:val="cmg3"/>
            <w:vanish/>
            <w:u w:val="single"/>
          </w:rPr>
          <w:t>modificat</w:t>
        </w:r>
      </w:hyperlink>
      <w:r>
        <w:rPr>
          <w:rStyle w:val="cmg3"/>
          <w:vanish/>
        </w:rPr>
        <w:t xml:space="preserve"> prin Ordin </w:t>
      </w:r>
      <w:hyperlink r:id="rId518" w:anchor="p-275739295" w:history="1">
        <w:r>
          <w:rPr>
            <w:rStyle w:val="cmg3"/>
            <w:vanish/>
            <w:u w:val="single"/>
          </w:rPr>
          <w:t>1824/2018</w:t>
        </w:r>
      </w:hyperlink>
      <w:r>
        <w:rPr>
          <w:rStyle w:val="cmg3"/>
          <w:vanish/>
        </w:rPr>
        <w:t xml:space="preserve"> 11/08/2021 - alineatul a fost </w:t>
      </w:r>
      <w:hyperlink r:id="rId519" w:anchor="p-409503532&amp;opt=M&amp;idRel=28838031" w:history="1">
        <w:r>
          <w:rPr>
            <w:rStyle w:val="cmg3"/>
            <w:vanish/>
            <w:u w:val="single"/>
          </w:rPr>
          <w:t>modificat</w:t>
        </w:r>
      </w:hyperlink>
      <w:r>
        <w:rPr>
          <w:rStyle w:val="cmg3"/>
          <w:vanish/>
        </w:rPr>
        <w:t xml:space="preserve"> prin Ordin </w:t>
      </w:r>
      <w:hyperlink r:id="rId520" w:anchor="p-409503532" w:history="1">
        <w:r>
          <w:rPr>
            <w:rStyle w:val="cmg3"/>
            <w:vanish/>
            <w:u w:val="single"/>
          </w:rPr>
          <w:t>1049/2021</w:t>
        </w:r>
      </w:hyperlink>
    </w:p>
    <w:p w:rsidR="007C7835" w:rsidRDefault="007C7835">
      <w:pPr>
        <w:pStyle w:val="al"/>
        <w:divId w:val="388262914"/>
        <w:rPr>
          <w:vanish/>
        </w:rPr>
      </w:pPr>
      <w:r>
        <w:rPr>
          <w:vanish/>
        </w:rPr>
        <w:t xml:space="preserve">a) </w:t>
      </w:r>
    </w:p>
    <w:p w:rsidR="007C7835" w:rsidRDefault="007C7835">
      <w:pPr>
        <w:pStyle w:val="al"/>
        <w:divId w:val="388262914"/>
        <w:rPr>
          <w:vanish/>
        </w:rPr>
      </w:pPr>
      <w:r>
        <w:rPr>
          <w:vanish/>
        </w:rPr>
        <w:t xml:space="preserve">b) </w:t>
      </w:r>
    </w:p>
    <w:p w:rsidR="007C7835" w:rsidRDefault="007C7835">
      <w:pPr>
        <w:pStyle w:val="al"/>
        <w:divId w:val="388262914"/>
        <w:rPr>
          <w:vanish/>
        </w:rPr>
      </w:pPr>
      <w:r>
        <w:rPr>
          <w:vanish/>
        </w:rPr>
        <w:t xml:space="preserve">c) </w:t>
      </w:r>
    </w:p>
    <w:p w:rsidR="007C7835" w:rsidRDefault="007C7835">
      <w:pPr>
        <w:pStyle w:val="al"/>
        <w:divId w:val="388262914"/>
        <w:rPr>
          <w:vanish/>
        </w:rPr>
      </w:pPr>
      <w:r>
        <w:rPr>
          <w:vanish/>
        </w:rPr>
        <w:t xml:space="preserve">d) </w:t>
      </w:r>
    </w:p>
    <w:p w:rsidR="007C7835" w:rsidRDefault="007C7835">
      <w:pPr>
        <w:pStyle w:val="al"/>
        <w:divId w:val="388262914"/>
        <w:rPr>
          <w:vanish/>
        </w:rPr>
      </w:pPr>
      <w:r>
        <w:rPr>
          <w:vanish/>
        </w:rPr>
        <w:t xml:space="preserve">(2) </w:t>
      </w:r>
    </w:p>
    <w:p w:rsidR="007C7835" w:rsidRDefault="007C7835">
      <w:pPr>
        <w:pStyle w:val="al"/>
        <w:divId w:val="388262914"/>
        <w:rPr>
          <w:vanish/>
        </w:rPr>
      </w:pPr>
      <w:r>
        <w:rPr>
          <w:vanish/>
        </w:rPr>
        <w:t xml:space="preserve">(3) </w:t>
      </w:r>
    </w:p>
    <w:p w:rsidR="007C7835" w:rsidRDefault="007C7835">
      <w:pPr>
        <w:pStyle w:val="Heading4"/>
        <w:divId w:val="388262914"/>
        <w:rPr>
          <w:rFonts w:eastAsia="Times New Roman"/>
        </w:rPr>
      </w:pPr>
      <w:r>
        <w:rPr>
          <w:rFonts w:eastAsia="Times New Roman"/>
        </w:rPr>
        <w:t>Art. 61</w:t>
      </w:r>
      <w:r>
        <w:rPr>
          <w:rFonts w:eastAsia="Times New Roman"/>
          <w:vertAlign w:val="superscript"/>
        </w:rPr>
        <w:t>1</w:t>
      </w:r>
      <w:r>
        <w:rPr>
          <w:rFonts w:eastAsia="Times New Roman"/>
        </w:rPr>
        <w:t xml:space="preserve">. - </w:t>
      </w:r>
      <w:r>
        <w:rPr>
          <w:rStyle w:val="cmg3"/>
          <w:rFonts w:eastAsia="Times New Roman"/>
          <w:b w:val="0"/>
          <w:bCs w:val="0"/>
        </w:rPr>
        <w:t xml:space="preserve">05/03/2025 - Art. 61^1 . - a fost introdus prin Ordin </w:t>
      </w:r>
      <w:hyperlink r:id="rId521" w:anchor="p-610077686" w:history="1">
        <w:r>
          <w:rPr>
            <w:rStyle w:val="cmg3"/>
            <w:rFonts w:eastAsia="Times New Roman"/>
            <w:b w:val="0"/>
            <w:bCs w:val="0"/>
            <w:u w:val="single"/>
          </w:rPr>
          <w:t>132/2025</w:t>
        </w:r>
      </w:hyperlink>
      <w:r>
        <w:rPr>
          <w:rStyle w:val="cmg3"/>
          <w:rFonts w:eastAsia="Times New Roman"/>
          <w:b w:val="0"/>
          <w:bCs w:val="0"/>
        </w:rPr>
        <w:t>.</w:t>
      </w:r>
    </w:p>
    <w:p w:rsidR="007C7835" w:rsidRDefault="007C7835">
      <w:pPr>
        <w:pStyle w:val="al"/>
        <w:divId w:val="388262914"/>
      </w:pPr>
      <w:r>
        <w:t>(1) Începând cu data de 01 iulie 2025, în perioada de valabilitate a licenței de traseu eliberate, graficul de circulație poate fi modificat de operatorii de transport rutier prin platforma informatică care gestionează rețeaua de mobilitate rutieră națională, în următoarele cazuri:</w:t>
      </w:r>
    </w:p>
    <w:p w:rsidR="007C7835" w:rsidRDefault="007C7835">
      <w:pPr>
        <w:pStyle w:val="al"/>
        <w:divId w:val="388262914"/>
      </w:pPr>
      <w:r>
        <w:t>a) înlocuirea de autogări în localitățile prevăzute în graficul de circulație;</w:t>
      </w:r>
    </w:p>
    <w:p w:rsidR="007C7835" w:rsidRDefault="007C7835">
      <w:pPr>
        <w:pStyle w:val="al"/>
        <w:divId w:val="388262914"/>
      </w:pPr>
      <w:r>
        <w:t>b) eliminarea stației/autogării, după caz, dintr-o localitate de tranzit prevăzută în graficul de circulație;</w:t>
      </w:r>
      <w:r>
        <w:rPr>
          <w:rStyle w:val="cmg3"/>
        </w:rPr>
        <w:t xml:space="preserve"> 05/05/2026 - litera a fost </w:t>
      </w:r>
      <w:hyperlink r:id="rId522" w:anchor="p-676972554&amp;opt=M&amp;idRel=49676086" w:history="1">
        <w:r>
          <w:rPr>
            <w:rStyle w:val="cmg3"/>
            <w:u w:val="single"/>
          </w:rPr>
          <w:t>modificată</w:t>
        </w:r>
      </w:hyperlink>
      <w:r>
        <w:rPr>
          <w:rStyle w:val="cmg3"/>
        </w:rPr>
        <w:t xml:space="preserve"> prin Ordin </w:t>
      </w:r>
      <w:hyperlink r:id="rId523" w:anchor="p-676972554" w:history="1">
        <w:r>
          <w:rPr>
            <w:rStyle w:val="cmg3"/>
            <w:u w:val="single"/>
          </w:rPr>
          <w:t>418/2026</w:t>
        </w:r>
      </w:hyperlink>
    </w:p>
    <w:p w:rsidR="007C7835" w:rsidRDefault="007C7835">
      <w:pPr>
        <w:pStyle w:val="al"/>
        <w:divId w:val="388262914"/>
      </w:pPr>
      <w:r>
        <w:t>c) modificarea zilelor din săptămână în care este efectuată cursa și/sau a perioadei de efectuare a cursei într-un an calendaristic;</w:t>
      </w:r>
    </w:p>
    <w:p w:rsidR="007C7835" w:rsidRDefault="007C7835">
      <w:pPr>
        <w:pStyle w:val="al"/>
        <w:divId w:val="388262914"/>
      </w:pPr>
      <w:r>
        <w:t>d) introducerea de stații/autogări situate în alte localități de tranzit decât cele prevăzute în graficul de circulație;</w:t>
      </w:r>
      <w:r>
        <w:rPr>
          <w:rStyle w:val="cmg3"/>
        </w:rPr>
        <w:t xml:space="preserve"> 05/05/2026 - litera a fost </w:t>
      </w:r>
      <w:hyperlink r:id="rId524" w:anchor="p-676972557&amp;opt=M&amp;idRel=49676087" w:history="1">
        <w:r>
          <w:rPr>
            <w:rStyle w:val="cmg3"/>
            <w:u w:val="single"/>
          </w:rPr>
          <w:t>modificată</w:t>
        </w:r>
      </w:hyperlink>
      <w:r>
        <w:rPr>
          <w:rStyle w:val="cmg3"/>
        </w:rPr>
        <w:t xml:space="preserve"> prin Ordin </w:t>
      </w:r>
      <w:hyperlink r:id="rId525" w:anchor="p-676972557" w:history="1">
        <w:r>
          <w:rPr>
            <w:rStyle w:val="cmg3"/>
            <w:u w:val="single"/>
          </w:rPr>
          <w:t>418/2026</w:t>
        </w:r>
      </w:hyperlink>
    </w:p>
    <w:p w:rsidR="007C7835" w:rsidRDefault="007C7835">
      <w:pPr>
        <w:pStyle w:val="al"/>
        <w:divId w:val="388262914"/>
      </w:pPr>
      <w:r>
        <w:t>e) modificarea orelor de plecare din capetele de traseu.</w:t>
      </w:r>
      <w:r>
        <w:rPr>
          <w:rStyle w:val="cmg3"/>
        </w:rPr>
        <w:t xml:space="preserve"> 19/05/2025 - litera a fost </w:t>
      </w:r>
      <w:hyperlink r:id="rId526" w:anchor="p-624262806&amp;opt=M&amp;idRel=45021356" w:history="1">
        <w:r>
          <w:rPr>
            <w:rStyle w:val="cmg3"/>
            <w:u w:val="single"/>
          </w:rPr>
          <w:t>modificată</w:t>
        </w:r>
      </w:hyperlink>
      <w:r>
        <w:rPr>
          <w:rStyle w:val="cmg3"/>
        </w:rPr>
        <w:t xml:space="preserve"> prin Ordin </w:t>
      </w:r>
      <w:hyperlink r:id="rId527" w:anchor="p-624262806" w:history="1">
        <w:r>
          <w:rPr>
            <w:rStyle w:val="cmg3"/>
            <w:u w:val="single"/>
          </w:rPr>
          <w:t>457/2025</w:t>
        </w:r>
      </w:hyperlink>
      <w:r>
        <w:rPr>
          <w:rStyle w:val="cmg3"/>
        </w:rPr>
        <w:t xml:space="preserve"> 05/05/2026 - litera a fost </w:t>
      </w:r>
      <w:hyperlink r:id="rId528" w:anchor="p-676972557&amp;opt=M&amp;idRel=49676088" w:history="1">
        <w:r>
          <w:rPr>
            <w:rStyle w:val="cmg3"/>
            <w:u w:val="single"/>
          </w:rPr>
          <w:t>modificată</w:t>
        </w:r>
      </w:hyperlink>
      <w:r>
        <w:rPr>
          <w:rStyle w:val="cmg3"/>
        </w:rPr>
        <w:t xml:space="preserve"> prin Ordin </w:t>
      </w:r>
      <w:hyperlink r:id="rId529" w:anchor="p-676972557" w:history="1">
        <w:r>
          <w:rPr>
            <w:rStyle w:val="cmg3"/>
            <w:u w:val="single"/>
          </w:rPr>
          <w:t>418/2026</w:t>
        </w:r>
      </w:hyperlink>
    </w:p>
    <w:p w:rsidR="007C7835" w:rsidRDefault="007C7835">
      <w:pPr>
        <w:pStyle w:val="al"/>
        <w:divId w:val="388262914"/>
      </w:pPr>
      <w:r>
        <w:t>(2) Graficul de circulație, valabil înainte de modificările prevăzute la alin. (1), își pierde valabilitatea odată cu emiterea noilor grafice de circulație modificate.</w:t>
      </w:r>
      <w:r>
        <w:rPr>
          <w:rStyle w:val="cmg3"/>
        </w:rPr>
        <w:t xml:space="preserve"> 19/05/2025 - alineatul a fost </w:t>
      </w:r>
      <w:hyperlink r:id="rId530" w:anchor="p-624262809&amp;opt=M&amp;idRel=45021357" w:history="1">
        <w:r>
          <w:rPr>
            <w:rStyle w:val="cmg3"/>
            <w:u w:val="single"/>
          </w:rPr>
          <w:t>modificat</w:t>
        </w:r>
      </w:hyperlink>
      <w:r>
        <w:rPr>
          <w:rStyle w:val="cmg3"/>
        </w:rPr>
        <w:t xml:space="preserve"> prin Ordin </w:t>
      </w:r>
      <w:hyperlink r:id="rId531" w:anchor="p-624262809" w:history="1">
        <w:r>
          <w:rPr>
            <w:rStyle w:val="cmg3"/>
            <w:u w:val="single"/>
          </w:rPr>
          <w:t>457/2025</w:t>
        </w:r>
      </w:hyperlink>
      <w:r>
        <w:rPr>
          <w:rStyle w:val="cmg3"/>
        </w:rPr>
        <w:t xml:space="preserve"> 05/05/2026 - alineatul a fost </w:t>
      </w:r>
      <w:hyperlink r:id="rId532" w:anchor="p-676972561&amp;opt=M&amp;idRel=49676089" w:history="1">
        <w:r>
          <w:rPr>
            <w:rStyle w:val="cmg3"/>
            <w:u w:val="single"/>
          </w:rPr>
          <w:t>modificat</w:t>
        </w:r>
      </w:hyperlink>
      <w:r>
        <w:rPr>
          <w:rStyle w:val="cmg3"/>
        </w:rPr>
        <w:t xml:space="preserve"> prin Ordin </w:t>
      </w:r>
      <w:hyperlink r:id="rId533" w:anchor="p-676972561" w:history="1">
        <w:r>
          <w:rPr>
            <w:rStyle w:val="cmg3"/>
            <w:u w:val="single"/>
          </w:rPr>
          <w:t>418/2026</w:t>
        </w:r>
      </w:hyperlink>
    </w:p>
    <w:p w:rsidR="007C7835" w:rsidRDefault="007C7835">
      <w:pPr>
        <w:pStyle w:val="al"/>
        <w:divId w:val="388262914"/>
      </w:pPr>
      <w:r>
        <w:t xml:space="preserve">(3) În cazul modificărilor prevăzute la alin. (1) </w:t>
      </w:r>
      <w:hyperlink r:id="rId534" w:anchor="p-610098373" w:tgtFrame="_blank" w:history="1">
        <w:r>
          <w:rPr>
            <w:rStyle w:val="Hyperlink"/>
          </w:rPr>
          <w:t>lit. a)</w:t>
        </w:r>
      </w:hyperlink>
      <w:r>
        <w:t xml:space="preserve"> -</w:t>
      </w:r>
      <w:hyperlink r:id="rId535" w:anchor="p-676989273" w:tgtFrame="_blank" w:history="1">
        <w:r>
          <w:rPr>
            <w:rStyle w:val="Hyperlink"/>
          </w:rPr>
          <w:t>d)</w:t>
        </w:r>
      </w:hyperlink>
      <w:r>
        <w:t xml:space="preserve"> se emite un nou grafic de circulație, fără plata unui tarif.</w:t>
      </w:r>
      <w:r>
        <w:rPr>
          <w:rStyle w:val="cmg3"/>
        </w:rPr>
        <w:t xml:space="preserve"> 05/05/2026 - alineatul a fost </w:t>
      </w:r>
      <w:hyperlink r:id="rId536" w:anchor="p-676972564&amp;opt=M&amp;idRel=49676090" w:history="1">
        <w:r>
          <w:rPr>
            <w:rStyle w:val="cmg3"/>
            <w:u w:val="single"/>
          </w:rPr>
          <w:t>modificat</w:t>
        </w:r>
      </w:hyperlink>
      <w:r>
        <w:rPr>
          <w:rStyle w:val="cmg3"/>
        </w:rPr>
        <w:t xml:space="preserve"> prin Ordin </w:t>
      </w:r>
      <w:hyperlink r:id="rId537" w:anchor="p-676972564" w:history="1">
        <w:r>
          <w:rPr>
            <w:rStyle w:val="cmg3"/>
            <w:u w:val="single"/>
          </w:rPr>
          <w:t>418/2026</w:t>
        </w:r>
      </w:hyperlink>
    </w:p>
    <w:p w:rsidR="007C7835" w:rsidRDefault="007C7835">
      <w:pPr>
        <w:pStyle w:val="al"/>
        <w:divId w:val="388262914"/>
      </w:pPr>
      <w:r>
        <w:t>(3</w:t>
      </w:r>
      <w:r>
        <w:rPr>
          <w:vertAlign w:val="superscript"/>
        </w:rPr>
        <w:t>1</w:t>
      </w:r>
      <w:r>
        <w:t xml:space="preserve">) În cazul modificării prevăzute la alin. (1) </w:t>
      </w:r>
      <w:hyperlink r:id="rId538" w:anchor="p-676989274" w:tgtFrame="_blank" w:history="1">
        <w:r>
          <w:rPr>
            <w:rStyle w:val="Hyperlink"/>
          </w:rPr>
          <w:t>lit. e)</w:t>
        </w:r>
      </w:hyperlink>
      <w:r>
        <w:t xml:space="preserve"> se emit noi licențe de traseu însoțite de noi grafice de circulație, cu plata tarifului aferent.</w:t>
      </w:r>
      <w:r>
        <w:rPr>
          <w:rStyle w:val="cmg3"/>
        </w:rPr>
        <w:t xml:space="preserve"> 05/05/2026 - alineatul a fost introdus prin Ordin </w:t>
      </w:r>
      <w:hyperlink r:id="rId539" w:anchor="p-676972567" w:history="1">
        <w:r>
          <w:rPr>
            <w:rStyle w:val="cmg3"/>
            <w:u w:val="single"/>
          </w:rPr>
          <w:t>418/2026</w:t>
        </w:r>
      </w:hyperlink>
      <w:r>
        <w:rPr>
          <w:rStyle w:val="cmg3"/>
        </w:rPr>
        <w:t>.</w:t>
      </w:r>
    </w:p>
    <w:p w:rsidR="007C7835" w:rsidRDefault="007C7835">
      <w:pPr>
        <w:pStyle w:val="al"/>
        <w:divId w:val="388262914"/>
      </w:pPr>
      <w:r>
        <w:t xml:space="preserve">(4) Modificările prevăzute la alin. (1) </w:t>
      </w:r>
      <w:hyperlink r:id="rId540" w:anchor="p-610098373" w:tgtFrame="_blank" w:history="1">
        <w:r>
          <w:rPr>
            <w:rStyle w:val="Hyperlink"/>
          </w:rPr>
          <w:t>lit. a)</w:t>
        </w:r>
      </w:hyperlink>
      <w:r>
        <w:t xml:space="preserve"> -</w:t>
      </w:r>
      <w:hyperlink r:id="rId541" w:anchor="p-676989274" w:tgtFrame="_blank" w:history="1">
        <w:r>
          <w:rPr>
            <w:rStyle w:val="Hyperlink"/>
          </w:rPr>
          <w:t>e)</w:t>
        </w:r>
      </w:hyperlink>
      <w:r>
        <w:t xml:space="preserve"> intră în vigoare de la data emiterii noilor grafice de circulație și/sau a licențelor de traseu, după caz, cu respectarea de către operatorii de transport a obligației prevăzute la art. 134 </w:t>
      </w:r>
      <w:hyperlink r:id="rId542" w:anchor="p-57435256" w:tgtFrame="_blank" w:history="1">
        <w:r>
          <w:rPr>
            <w:rStyle w:val="Hyperlink"/>
          </w:rPr>
          <w:t>lit. s)</w:t>
        </w:r>
      </w:hyperlink>
      <w:r>
        <w:t xml:space="preserve"> pct. (xxiv).</w:t>
      </w:r>
      <w:r>
        <w:rPr>
          <w:rStyle w:val="cmg3"/>
        </w:rPr>
        <w:t xml:space="preserve"> 05/05/2026 - alineatul a fost </w:t>
      </w:r>
      <w:hyperlink r:id="rId543" w:anchor="p-676972570&amp;opt=M&amp;idRel=49676092" w:history="1">
        <w:r>
          <w:rPr>
            <w:rStyle w:val="cmg3"/>
            <w:u w:val="single"/>
          </w:rPr>
          <w:t>modificat</w:t>
        </w:r>
      </w:hyperlink>
      <w:r>
        <w:rPr>
          <w:rStyle w:val="cmg3"/>
        </w:rPr>
        <w:t xml:space="preserve"> prin Ordin </w:t>
      </w:r>
      <w:hyperlink r:id="rId544" w:anchor="p-676972570" w:history="1">
        <w:r>
          <w:rPr>
            <w:rStyle w:val="cmg3"/>
            <w:u w:val="single"/>
          </w:rPr>
          <w:t>418/2026</w:t>
        </w:r>
      </w:hyperlink>
    </w:p>
    <w:p w:rsidR="007C7835" w:rsidRDefault="007C7835">
      <w:pPr>
        <w:pStyle w:val="Heading4"/>
        <w:divId w:val="388262914"/>
        <w:rPr>
          <w:rFonts w:eastAsia="Times New Roman"/>
        </w:rPr>
      </w:pPr>
      <w:r>
        <w:rPr>
          <w:rFonts w:eastAsia="Times New Roman"/>
        </w:rPr>
        <w:t>Art. 62. -</w:t>
      </w:r>
      <w:hyperlink w:history="1">
        <w:r>
          <w:rPr>
            <w:rStyle w:val="Hyperlink"/>
            <w:rFonts w:eastAsia="Times New Roman"/>
          </w:rPr>
          <w:t xml:space="preserve"> Abrogat(ă)</w:t>
        </w:r>
      </w:hyperlink>
      <w:r>
        <w:rPr>
          <w:rFonts w:eastAsia="Times New Roman"/>
          <w:vanish/>
        </w:rPr>
        <w:t xml:space="preserve"> </w:t>
      </w:r>
      <w:r>
        <w:rPr>
          <w:rStyle w:val="cmg3"/>
          <w:rFonts w:eastAsia="Times New Roman"/>
          <w:b w:val="0"/>
          <w:bCs w:val="0"/>
        </w:rPr>
        <w:t xml:space="preserve">26/11/2012 - Art. 62. a fost </w:t>
      </w:r>
      <w:hyperlink r:id="rId545" w:anchor="p-63141441&amp;opt=M&amp;idRel=5490700" w:history="1">
        <w:r>
          <w:rPr>
            <w:rStyle w:val="cmg3"/>
            <w:rFonts w:eastAsia="Times New Roman"/>
            <w:b w:val="0"/>
            <w:bCs w:val="0"/>
            <w:u w:val="single"/>
          </w:rPr>
          <w:t>modificat</w:t>
        </w:r>
      </w:hyperlink>
      <w:r>
        <w:rPr>
          <w:rStyle w:val="cmg3"/>
          <w:rFonts w:eastAsia="Times New Roman"/>
          <w:b w:val="0"/>
          <w:bCs w:val="0"/>
        </w:rPr>
        <w:t xml:space="preserve"> prin Ordin </w:t>
      </w:r>
      <w:hyperlink r:id="rId546" w:anchor="p-63141441" w:history="1">
        <w:r>
          <w:rPr>
            <w:rStyle w:val="cmg3"/>
            <w:rFonts w:eastAsia="Times New Roman"/>
            <w:b w:val="0"/>
            <w:bCs w:val="0"/>
            <w:u w:val="single"/>
          </w:rPr>
          <w:t>1640/2012</w:t>
        </w:r>
      </w:hyperlink>
      <w:r>
        <w:rPr>
          <w:rStyle w:val="cmg3"/>
          <w:rFonts w:eastAsia="Times New Roman"/>
          <w:b w:val="0"/>
          <w:bCs w:val="0"/>
        </w:rPr>
        <w:t xml:space="preserve"> 17/09/2015 - Art. 62. - a fost </w:t>
      </w:r>
      <w:hyperlink r:id="rId547" w:anchor="p-82697597&amp;opt=M&amp;idRel=10095149" w:history="1">
        <w:r>
          <w:rPr>
            <w:rStyle w:val="cmg3"/>
            <w:rFonts w:eastAsia="Times New Roman"/>
            <w:b w:val="0"/>
            <w:bCs w:val="0"/>
            <w:u w:val="single"/>
          </w:rPr>
          <w:t>modificat</w:t>
        </w:r>
      </w:hyperlink>
      <w:r>
        <w:rPr>
          <w:rStyle w:val="cmg3"/>
          <w:rFonts w:eastAsia="Times New Roman"/>
          <w:b w:val="0"/>
          <w:bCs w:val="0"/>
        </w:rPr>
        <w:t xml:space="preserve"> prin Ordin </w:t>
      </w:r>
      <w:hyperlink r:id="rId548" w:anchor="p-82697597" w:history="1">
        <w:r>
          <w:rPr>
            <w:rStyle w:val="cmg3"/>
            <w:rFonts w:eastAsia="Times New Roman"/>
            <w:b w:val="0"/>
            <w:bCs w:val="0"/>
            <w:u w:val="single"/>
          </w:rPr>
          <w:t>1001/2015</w:t>
        </w:r>
      </w:hyperlink>
      <w:r>
        <w:rPr>
          <w:rStyle w:val="cmg3"/>
          <w:rFonts w:eastAsia="Times New Roman"/>
          <w:b w:val="0"/>
          <w:bCs w:val="0"/>
        </w:rPr>
        <w:t xml:space="preserve"> 02/11/2024 - Art. 62. - a fost </w:t>
      </w:r>
      <w:hyperlink r:id="rId549" w:anchor="p-593506725&amp;opt=M&amp;idRel=42774891" w:history="1">
        <w:r>
          <w:rPr>
            <w:rStyle w:val="cmg3"/>
            <w:rFonts w:eastAsia="Times New Roman"/>
            <w:b w:val="0"/>
            <w:bCs w:val="0"/>
            <w:u w:val="single"/>
          </w:rPr>
          <w:t>modificat</w:t>
        </w:r>
      </w:hyperlink>
      <w:r>
        <w:rPr>
          <w:rStyle w:val="cmg3"/>
          <w:rFonts w:eastAsia="Times New Roman"/>
          <w:b w:val="0"/>
          <w:bCs w:val="0"/>
        </w:rPr>
        <w:t xml:space="preserve"> prin Ordin </w:t>
      </w:r>
      <w:hyperlink r:id="rId550" w:anchor="p-593506725" w:history="1">
        <w:r>
          <w:rPr>
            <w:rStyle w:val="cmg3"/>
            <w:rFonts w:eastAsia="Times New Roman"/>
            <w:b w:val="0"/>
            <w:bCs w:val="0"/>
            <w:u w:val="single"/>
          </w:rPr>
          <w:t>3295/2024</w:t>
        </w:r>
      </w:hyperlink>
      <w:r>
        <w:rPr>
          <w:rStyle w:val="cmg3"/>
          <w:rFonts w:eastAsia="Times New Roman"/>
          <w:b w:val="0"/>
          <w:bCs w:val="0"/>
        </w:rPr>
        <w:t xml:space="preserve"> 05/03/2025 - Art. 62. - a fost abrogat prin Ordin </w:t>
      </w:r>
      <w:hyperlink r:id="rId551" w:anchor="p-610077698" w:history="1">
        <w:r>
          <w:rPr>
            <w:rStyle w:val="cmg3"/>
            <w:rFonts w:eastAsia="Times New Roman"/>
            <w:b w:val="0"/>
            <w:bCs w:val="0"/>
            <w:u w:val="single"/>
          </w:rPr>
          <w:t>132/2025</w:t>
        </w:r>
      </w:hyperlink>
      <w:r>
        <w:rPr>
          <w:rStyle w:val="cmg3"/>
          <w:rFonts w:eastAsia="Times New Roman"/>
          <w:b w:val="0"/>
          <w:bCs w:val="0"/>
        </w:rPr>
        <w:t>.</w:t>
      </w:r>
    </w:p>
    <w:p w:rsidR="007C7835" w:rsidRDefault="007C7835">
      <w:pPr>
        <w:divId w:val="388262914"/>
        <w:rPr>
          <w:rFonts w:eastAsia="Times New Roman"/>
        </w:rPr>
      </w:pPr>
      <w:r>
        <w:rPr>
          <w:rFonts w:eastAsia="Times New Roman"/>
        </w:rPr>
        <w:br/>
      </w:r>
    </w:p>
    <w:p w:rsidR="007C7835" w:rsidRDefault="007C7835">
      <w:pPr>
        <w:pStyle w:val="Heading4"/>
        <w:divId w:val="388262914"/>
        <w:rPr>
          <w:rFonts w:eastAsia="Times New Roman"/>
        </w:rPr>
      </w:pPr>
      <w:r>
        <w:rPr>
          <w:rFonts w:eastAsia="Times New Roman"/>
        </w:rPr>
        <w:t>Art. 62</w:t>
      </w:r>
      <w:r>
        <w:rPr>
          <w:rFonts w:eastAsia="Times New Roman"/>
          <w:vertAlign w:val="superscript"/>
        </w:rPr>
        <w:t>1</w:t>
      </w:r>
      <w:r>
        <w:rPr>
          <w:rFonts w:eastAsia="Times New Roman"/>
        </w:rPr>
        <w:t>. -</w:t>
      </w:r>
      <w:hyperlink w:history="1">
        <w:r>
          <w:rPr>
            <w:rStyle w:val="Hyperlink"/>
            <w:rFonts w:eastAsia="Times New Roman"/>
          </w:rPr>
          <w:t xml:space="preserve"> Abrogat(ă)</w:t>
        </w:r>
      </w:hyperlink>
      <w:r>
        <w:rPr>
          <w:rFonts w:eastAsia="Times New Roman"/>
          <w:vanish/>
        </w:rPr>
        <w:t xml:space="preserve"> </w:t>
      </w:r>
      <w:r>
        <w:rPr>
          <w:rStyle w:val="cmg3"/>
          <w:rFonts w:eastAsia="Times New Roman"/>
          <w:b w:val="0"/>
          <w:bCs w:val="0"/>
        </w:rPr>
        <w:t xml:space="preserve">02/11/2024 - Art. 62^1 . - a fost introdus prin Ordin </w:t>
      </w:r>
      <w:hyperlink r:id="rId552" w:anchor="p-593506729" w:history="1">
        <w:r>
          <w:rPr>
            <w:rStyle w:val="cmg3"/>
            <w:rFonts w:eastAsia="Times New Roman"/>
            <w:b w:val="0"/>
            <w:bCs w:val="0"/>
            <w:u w:val="single"/>
          </w:rPr>
          <w:t>3295/2024</w:t>
        </w:r>
      </w:hyperlink>
      <w:r>
        <w:rPr>
          <w:rStyle w:val="cmg3"/>
          <w:rFonts w:eastAsia="Times New Roman"/>
          <w:b w:val="0"/>
          <w:bCs w:val="0"/>
        </w:rPr>
        <w:t xml:space="preserve">. 05/03/2025 - Art. 62^1 . - a fost abrogat prin Ordin </w:t>
      </w:r>
      <w:hyperlink r:id="rId553" w:anchor="p-610077698" w:history="1">
        <w:r>
          <w:rPr>
            <w:rStyle w:val="cmg3"/>
            <w:rFonts w:eastAsia="Times New Roman"/>
            <w:b w:val="0"/>
            <w:bCs w:val="0"/>
            <w:u w:val="single"/>
          </w:rPr>
          <w:t>132/2025</w:t>
        </w:r>
      </w:hyperlink>
      <w:r>
        <w:rPr>
          <w:rStyle w:val="cmg3"/>
          <w:rFonts w:eastAsia="Times New Roman"/>
          <w:b w:val="0"/>
          <w:bCs w:val="0"/>
        </w:rPr>
        <w:t>.</w:t>
      </w:r>
    </w:p>
    <w:p w:rsidR="007C7835" w:rsidRDefault="007C7835">
      <w:pPr>
        <w:divId w:val="388262914"/>
        <w:rPr>
          <w:rFonts w:eastAsia="Times New Roman"/>
        </w:rPr>
      </w:pPr>
      <w:r>
        <w:rPr>
          <w:rFonts w:eastAsia="Times New Roman"/>
        </w:rPr>
        <w:br/>
      </w:r>
    </w:p>
    <w:p w:rsidR="007C7835" w:rsidRDefault="007C7835">
      <w:pPr>
        <w:pStyle w:val="al"/>
        <w:divId w:val="388262914"/>
        <w:rPr>
          <w:vanish/>
        </w:rPr>
      </w:pPr>
      <w:r>
        <w:rPr>
          <w:vanish/>
        </w:rPr>
        <w:t xml:space="preserve">(1) </w:t>
      </w:r>
    </w:p>
    <w:p w:rsidR="007C7835" w:rsidRDefault="007C7835">
      <w:pPr>
        <w:pStyle w:val="al"/>
        <w:divId w:val="388262914"/>
        <w:rPr>
          <w:vanish/>
        </w:rPr>
      </w:pPr>
      <w:r>
        <w:rPr>
          <w:vanish/>
        </w:rPr>
        <w:t xml:space="preserve">(2) </w:t>
      </w:r>
    </w:p>
    <w:p w:rsidR="007C7835" w:rsidRDefault="007C7835">
      <w:pPr>
        <w:pStyle w:val="al"/>
        <w:divId w:val="388262914"/>
        <w:rPr>
          <w:vanish/>
        </w:rPr>
      </w:pPr>
      <w:r>
        <w:rPr>
          <w:vanish/>
        </w:rPr>
        <w:t xml:space="preserve">(3) </w:t>
      </w:r>
    </w:p>
    <w:p w:rsidR="007C7835" w:rsidRDefault="007C7835">
      <w:pPr>
        <w:pStyle w:val="al"/>
        <w:divId w:val="388262914"/>
        <w:rPr>
          <w:vanish/>
        </w:rPr>
      </w:pPr>
      <w:r>
        <w:rPr>
          <w:vanish/>
        </w:rPr>
        <w:t xml:space="preserve">(4) </w:t>
      </w:r>
    </w:p>
    <w:p w:rsidR="007C7835" w:rsidRDefault="007C7835">
      <w:pPr>
        <w:pStyle w:val="al"/>
        <w:divId w:val="388262914"/>
        <w:rPr>
          <w:vanish/>
        </w:rPr>
      </w:pPr>
      <w:r>
        <w:rPr>
          <w:vanish/>
        </w:rPr>
        <w:t xml:space="preserve">(5) </w:t>
      </w:r>
    </w:p>
    <w:p w:rsidR="007C7835" w:rsidRDefault="007C7835">
      <w:pPr>
        <w:pStyle w:val="Heading4"/>
        <w:divId w:val="388262914"/>
        <w:rPr>
          <w:rFonts w:eastAsia="Times New Roman"/>
        </w:rPr>
      </w:pPr>
      <w:r>
        <w:rPr>
          <w:rFonts w:eastAsia="Times New Roman"/>
        </w:rPr>
        <w:t>Art. 62</w:t>
      </w:r>
      <w:r>
        <w:rPr>
          <w:rFonts w:eastAsia="Times New Roman"/>
          <w:vertAlign w:val="superscript"/>
        </w:rPr>
        <w:t>2</w:t>
      </w:r>
      <w:r>
        <w:rPr>
          <w:rFonts w:eastAsia="Times New Roman"/>
        </w:rPr>
        <w:t xml:space="preserve">. - </w:t>
      </w:r>
      <w:r>
        <w:rPr>
          <w:rStyle w:val="cmg3"/>
          <w:rFonts w:eastAsia="Times New Roman"/>
          <w:b w:val="0"/>
          <w:bCs w:val="0"/>
        </w:rPr>
        <w:t xml:space="preserve">05/03/2025 - Art. 62^2 . - a fost introdus prin Ordin </w:t>
      </w:r>
      <w:hyperlink r:id="rId554" w:anchor="p-610077699" w:history="1">
        <w:r>
          <w:rPr>
            <w:rStyle w:val="cmg3"/>
            <w:rFonts w:eastAsia="Times New Roman"/>
            <w:b w:val="0"/>
            <w:bCs w:val="0"/>
            <w:u w:val="single"/>
          </w:rPr>
          <w:t>132/2025</w:t>
        </w:r>
      </w:hyperlink>
      <w:r>
        <w:rPr>
          <w:rStyle w:val="cmg3"/>
          <w:rFonts w:eastAsia="Times New Roman"/>
          <w:b w:val="0"/>
          <w:bCs w:val="0"/>
        </w:rPr>
        <w:t>.</w:t>
      </w:r>
    </w:p>
    <w:p w:rsidR="007C7835" w:rsidRDefault="007C7835">
      <w:pPr>
        <w:pStyle w:val="al"/>
        <w:divId w:val="388262914"/>
      </w:pPr>
      <w:r>
        <w:t>Începând cu data de 1 iulie 2025, Inspectoratul de Stat pentru Controlul în Transportul Rutier - I.S.C.T.R. va introduce în platforma informatică care gestionează rețeaua de mobilitate rutieră națională măsurile de retragere a licențelor de traseu, în termen de maximum 30 de zile de la data rămânerii definitive a acestora.</w:t>
      </w:r>
    </w:p>
    <w:p w:rsidR="007C7835" w:rsidRDefault="007C7835">
      <w:pPr>
        <w:pStyle w:val="Heading4"/>
        <w:divId w:val="388262914"/>
        <w:rPr>
          <w:rFonts w:eastAsia="Times New Roman"/>
        </w:rPr>
      </w:pPr>
      <w:r>
        <w:rPr>
          <w:rFonts w:eastAsia="Times New Roman"/>
        </w:rPr>
        <w:t>Art. 63.</w:t>
      </w:r>
      <w:hyperlink w:history="1">
        <w:r>
          <w:rPr>
            <w:rStyle w:val="Hyperlink"/>
            <w:rFonts w:eastAsia="Times New Roman"/>
          </w:rPr>
          <w:t xml:space="preserve"> Abrogat(ă)</w:t>
        </w:r>
      </w:hyperlink>
      <w:r>
        <w:rPr>
          <w:rFonts w:eastAsia="Times New Roman"/>
          <w:vanish/>
        </w:rPr>
        <w:t xml:space="preserve"> -</w:t>
      </w:r>
      <w:r>
        <w:rPr>
          <w:rStyle w:val="cmg3"/>
          <w:rFonts w:eastAsia="Times New Roman"/>
          <w:b w:val="0"/>
          <w:bCs w:val="0"/>
        </w:rPr>
        <w:t xml:space="preserve"> 05/03/2025 - Art. 63. a fost abrogat prin Ordin </w:t>
      </w:r>
      <w:hyperlink r:id="rId555" w:anchor="p-610077703" w:history="1">
        <w:r>
          <w:rPr>
            <w:rStyle w:val="cmg3"/>
            <w:rFonts w:eastAsia="Times New Roman"/>
            <w:b w:val="0"/>
            <w:bCs w:val="0"/>
            <w:u w:val="single"/>
          </w:rPr>
          <w:t>132/2025</w:t>
        </w:r>
      </w:hyperlink>
      <w:r>
        <w:rPr>
          <w:rStyle w:val="cmg3"/>
          <w:rFonts w:eastAsia="Times New Roman"/>
          <w:b w:val="0"/>
          <w:bCs w:val="0"/>
        </w:rPr>
        <w:t>.</w:t>
      </w:r>
    </w:p>
    <w:p w:rsidR="007C7835" w:rsidRDefault="007C7835">
      <w:pPr>
        <w:divId w:val="388262914"/>
        <w:rPr>
          <w:rFonts w:eastAsia="Times New Roman"/>
        </w:rPr>
      </w:pPr>
      <w:r>
        <w:rPr>
          <w:rFonts w:eastAsia="Times New Roman"/>
        </w:rPr>
        <w:br/>
      </w:r>
    </w:p>
    <w:p w:rsidR="007C7835" w:rsidRDefault="007C7835">
      <w:pPr>
        <w:pStyle w:val="Heading4"/>
        <w:divId w:val="388262914"/>
        <w:rPr>
          <w:rFonts w:eastAsia="Times New Roman"/>
        </w:rPr>
      </w:pPr>
      <w:r>
        <w:rPr>
          <w:rFonts w:eastAsia="Times New Roman"/>
        </w:rPr>
        <w:t>Art. 63</w:t>
      </w:r>
      <w:r>
        <w:rPr>
          <w:rFonts w:eastAsia="Times New Roman"/>
          <w:vertAlign w:val="superscript"/>
        </w:rPr>
        <w:t>1</w:t>
      </w:r>
      <w:r>
        <w:rPr>
          <w:rFonts w:eastAsia="Times New Roman"/>
        </w:rPr>
        <w:t xml:space="preserve">. - </w:t>
      </w:r>
      <w:r>
        <w:rPr>
          <w:rStyle w:val="cmg3"/>
          <w:rFonts w:eastAsia="Times New Roman"/>
          <w:b w:val="0"/>
          <w:bCs w:val="0"/>
        </w:rPr>
        <w:t xml:space="preserve">05/03/2025 - Art. 63^1 . - a fost introdus prin Ordin </w:t>
      </w:r>
      <w:hyperlink r:id="rId556" w:anchor="p-610077704" w:history="1">
        <w:r>
          <w:rPr>
            <w:rStyle w:val="cmg3"/>
            <w:rFonts w:eastAsia="Times New Roman"/>
            <w:b w:val="0"/>
            <w:bCs w:val="0"/>
            <w:u w:val="single"/>
          </w:rPr>
          <w:t>132/2025</w:t>
        </w:r>
      </w:hyperlink>
      <w:r>
        <w:rPr>
          <w:rStyle w:val="cmg3"/>
          <w:rFonts w:eastAsia="Times New Roman"/>
          <w:b w:val="0"/>
          <w:bCs w:val="0"/>
        </w:rPr>
        <w:t>.</w:t>
      </w:r>
    </w:p>
    <w:p w:rsidR="007C7835" w:rsidRDefault="007C7835">
      <w:pPr>
        <w:pStyle w:val="al"/>
        <w:divId w:val="388262914"/>
      </w:pPr>
      <w:r>
        <w:t>(1) Pentru cererile depuse în platforma informatică care gestionează rețeaua de mobilitate rutieră națională, operatorii de transport rutier vor vizualiza, în contul acestora creat în rețeaua de mobilitate rutieră națională, licența de traseu emisă de agenția teritorială pe care au selectat-o, înainte de începerea valabilității acesteia prevăzute la art. 55</w:t>
      </w:r>
      <w:r>
        <w:rPr>
          <w:vertAlign w:val="superscript"/>
        </w:rPr>
        <w:t>1</w:t>
      </w:r>
      <w:r>
        <w:t xml:space="preserve"> alin. (4) </w:t>
      </w:r>
      <w:hyperlink r:id="rId557" w:anchor="p-610098343" w:tgtFrame="_blank" w:history="1">
        <w:r>
          <w:rPr>
            <w:rStyle w:val="Hyperlink"/>
          </w:rPr>
          <w:t>lit. e)</w:t>
        </w:r>
      </w:hyperlink>
      <w:r>
        <w:t>.</w:t>
      </w:r>
      <w:r>
        <w:rPr>
          <w:rStyle w:val="cmg3"/>
        </w:rPr>
        <w:t xml:space="preserve"> 05/05/2026 - alineatul a fost </w:t>
      </w:r>
      <w:hyperlink r:id="rId558" w:anchor="p-676972573&amp;opt=M&amp;idRel=49676093" w:history="1">
        <w:r>
          <w:rPr>
            <w:rStyle w:val="cmg3"/>
            <w:u w:val="single"/>
          </w:rPr>
          <w:t>modificat</w:t>
        </w:r>
      </w:hyperlink>
      <w:r>
        <w:rPr>
          <w:rStyle w:val="cmg3"/>
        </w:rPr>
        <w:t xml:space="preserve"> prin Ordin </w:t>
      </w:r>
      <w:hyperlink r:id="rId559" w:anchor="p-676972573" w:history="1">
        <w:r>
          <w:rPr>
            <w:rStyle w:val="cmg3"/>
            <w:u w:val="single"/>
          </w:rPr>
          <w:t>418/2026</w:t>
        </w:r>
      </w:hyperlink>
    </w:p>
    <w:p w:rsidR="007C7835" w:rsidRDefault="007C7835">
      <w:pPr>
        <w:pStyle w:val="al"/>
        <w:divId w:val="388262914"/>
      </w:pPr>
      <w:r>
        <w:t>(2) În cazul nerespectării prevederilor alin. (1), cu excepția cazurilor în care se face dovada refuzului din partea agentului economic care deține licență pentru activități conexe transportului rutier - activități desfășurate de autogară sau din partea administrației publice locale pentru stația publică, operatorul de transport rutier va depune o nouă cerere pentru eliberarea unei licențe de traseu pentru cursa respectivă, după o perioadă de un an.</w:t>
      </w:r>
      <w:r>
        <w:rPr>
          <w:rStyle w:val="cmg3"/>
        </w:rPr>
        <w:t xml:space="preserve"> 19/05/2025 - alineatul a fost </w:t>
      </w:r>
      <w:hyperlink r:id="rId560" w:anchor="p-624262812&amp;opt=M&amp;idRel=45021358" w:history="1">
        <w:r>
          <w:rPr>
            <w:rStyle w:val="cmg3"/>
            <w:u w:val="single"/>
          </w:rPr>
          <w:t>modificat</w:t>
        </w:r>
      </w:hyperlink>
      <w:r>
        <w:rPr>
          <w:rStyle w:val="cmg3"/>
        </w:rPr>
        <w:t xml:space="preserve"> prin Ordin </w:t>
      </w:r>
      <w:hyperlink r:id="rId561" w:anchor="p-624262812" w:history="1">
        <w:r>
          <w:rPr>
            <w:rStyle w:val="cmg3"/>
            <w:u w:val="single"/>
          </w:rPr>
          <w:t>457/2025</w:t>
        </w:r>
      </w:hyperlink>
    </w:p>
    <w:p w:rsidR="007C7835" w:rsidRDefault="007C7835">
      <w:pPr>
        <w:pStyle w:val="Heading4"/>
        <w:divId w:val="388262914"/>
        <w:rPr>
          <w:rFonts w:eastAsia="Times New Roman"/>
        </w:rPr>
      </w:pPr>
      <w:r>
        <w:rPr>
          <w:rFonts w:eastAsia="Times New Roman"/>
        </w:rPr>
        <w:t>Art. 64.</w:t>
      </w:r>
      <w:hyperlink w:history="1">
        <w:r>
          <w:rPr>
            <w:rStyle w:val="Hyperlink"/>
            <w:rFonts w:eastAsia="Times New Roman"/>
          </w:rPr>
          <w:t xml:space="preserve"> Abrogat(ă)</w:t>
        </w:r>
      </w:hyperlink>
      <w:r>
        <w:rPr>
          <w:rFonts w:eastAsia="Times New Roman"/>
          <w:vanish/>
        </w:rPr>
        <w:t xml:space="preserve"> -</w:t>
      </w:r>
      <w:r>
        <w:rPr>
          <w:rStyle w:val="cmg3"/>
          <w:rFonts w:eastAsia="Times New Roman"/>
          <w:b w:val="0"/>
          <w:bCs w:val="0"/>
        </w:rPr>
        <w:t xml:space="preserve"> 05/03/2025 - Art. 64. a fost abrogat prin Ordin </w:t>
      </w:r>
      <w:hyperlink r:id="rId562" w:anchor="p-610077709" w:history="1">
        <w:r>
          <w:rPr>
            <w:rStyle w:val="cmg3"/>
            <w:rFonts w:eastAsia="Times New Roman"/>
            <w:b w:val="0"/>
            <w:bCs w:val="0"/>
            <w:u w:val="single"/>
          </w:rPr>
          <w:t>132/2025</w:t>
        </w:r>
      </w:hyperlink>
      <w:r>
        <w:rPr>
          <w:rStyle w:val="cmg3"/>
          <w:rFonts w:eastAsia="Times New Roman"/>
          <w:b w:val="0"/>
          <w:bCs w:val="0"/>
        </w:rPr>
        <w:t>.</w:t>
      </w:r>
    </w:p>
    <w:p w:rsidR="007C7835" w:rsidRDefault="007C7835">
      <w:pPr>
        <w:divId w:val="388262914"/>
        <w:rPr>
          <w:rFonts w:eastAsia="Times New Roman"/>
        </w:rPr>
      </w:pPr>
      <w:r>
        <w:rPr>
          <w:rFonts w:eastAsia="Times New Roman"/>
        </w:rPr>
        <w:br/>
      </w:r>
    </w:p>
    <w:p w:rsidR="007C7835" w:rsidRDefault="007C7835">
      <w:pPr>
        <w:pStyle w:val="al"/>
        <w:divId w:val="388262914"/>
        <w:rPr>
          <w:vanish/>
        </w:rPr>
      </w:pPr>
      <w:r>
        <w:rPr>
          <w:vanish/>
        </w:rPr>
        <w:t xml:space="preserve">(1) </w:t>
      </w:r>
      <w:r>
        <w:rPr>
          <w:rStyle w:val="cmg3"/>
          <w:vanish/>
        </w:rPr>
        <w:t xml:space="preserve">26/11/2012 - alineatul a fost abrogat prin Ordin </w:t>
      </w:r>
      <w:hyperlink r:id="rId563" w:anchor="p-63141445" w:history="1">
        <w:r>
          <w:rPr>
            <w:rStyle w:val="cmg3"/>
            <w:vanish/>
            <w:u w:val="single"/>
          </w:rPr>
          <w:t>1640/2012</w:t>
        </w:r>
      </w:hyperlink>
      <w:r>
        <w:rPr>
          <w:rStyle w:val="cmg3"/>
          <w:vanish/>
        </w:rPr>
        <w:t>.</w:t>
      </w:r>
    </w:p>
    <w:p w:rsidR="007C7835" w:rsidRDefault="007C7835">
      <w:pPr>
        <w:pStyle w:val="al"/>
        <w:divId w:val="388262914"/>
        <w:rPr>
          <w:vanish/>
        </w:rPr>
      </w:pPr>
      <w:r>
        <w:rPr>
          <w:vanish/>
        </w:rPr>
        <w:t xml:space="preserve">(2) </w:t>
      </w:r>
      <w:r>
        <w:rPr>
          <w:rStyle w:val="cmg3"/>
          <w:vanish/>
        </w:rPr>
        <w:t xml:space="preserve">26/11/2012 - alineatul a fost </w:t>
      </w:r>
      <w:hyperlink r:id="rId564" w:anchor="p-63141446&amp;opt=M&amp;idRel=5490706" w:history="1">
        <w:r>
          <w:rPr>
            <w:rStyle w:val="cmg3"/>
            <w:vanish/>
            <w:u w:val="single"/>
          </w:rPr>
          <w:t>modificat</w:t>
        </w:r>
      </w:hyperlink>
      <w:r>
        <w:rPr>
          <w:rStyle w:val="cmg3"/>
          <w:vanish/>
        </w:rPr>
        <w:t xml:space="preserve"> prin Ordin </w:t>
      </w:r>
      <w:hyperlink r:id="rId565" w:anchor="p-63141446" w:history="1">
        <w:r>
          <w:rPr>
            <w:rStyle w:val="cmg3"/>
            <w:vanish/>
            <w:u w:val="single"/>
          </w:rPr>
          <w:t>1640/2012</w:t>
        </w:r>
      </w:hyperlink>
      <w:r>
        <w:rPr>
          <w:rStyle w:val="cmg3"/>
          <w:vanish/>
        </w:rPr>
        <w:t xml:space="preserve"> 02/11/2024 - alineatul a fost abrogat prin Ordin </w:t>
      </w:r>
      <w:hyperlink r:id="rId566" w:anchor="p-593506737" w:history="1">
        <w:r>
          <w:rPr>
            <w:rStyle w:val="cmg3"/>
            <w:vanish/>
            <w:u w:val="single"/>
          </w:rPr>
          <w:t>3295/2024</w:t>
        </w:r>
      </w:hyperlink>
      <w:r>
        <w:rPr>
          <w:rStyle w:val="cmg3"/>
          <w:vanish/>
        </w:rPr>
        <w:t>.</w:t>
      </w:r>
    </w:p>
    <w:p w:rsidR="007C7835" w:rsidRDefault="007C7835">
      <w:pPr>
        <w:pStyle w:val="al"/>
        <w:divId w:val="388262914"/>
        <w:rPr>
          <w:vanish/>
        </w:rPr>
      </w:pPr>
      <w:r>
        <w:rPr>
          <w:vanish/>
        </w:rPr>
        <w:t xml:space="preserve">(3) </w:t>
      </w:r>
      <w:r>
        <w:rPr>
          <w:rStyle w:val="cmg3"/>
          <w:vanish/>
        </w:rPr>
        <w:t xml:space="preserve">26/11/2012 - alineatul a fost </w:t>
      </w:r>
      <w:hyperlink r:id="rId567" w:anchor="p-63141446&amp;opt=M&amp;idRel=5490707" w:history="1">
        <w:r>
          <w:rPr>
            <w:rStyle w:val="cmg3"/>
            <w:vanish/>
            <w:u w:val="single"/>
          </w:rPr>
          <w:t>modificat</w:t>
        </w:r>
      </w:hyperlink>
      <w:r>
        <w:rPr>
          <w:rStyle w:val="cmg3"/>
          <w:vanish/>
        </w:rPr>
        <w:t xml:space="preserve"> prin Ordin </w:t>
      </w:r>
      <w:hyperlink r:id="rId568" w:anchor="p-63141446" w:history="1">
        <w:r>
          <w:rPr>
            <w:rStyle w:val="cmg3"/>
            <w:vanish/>
            <w:u w:val="single"/>
          </w:rPr>
          <w:t>1640/2012</w:t>
        </w:r>
      </w:hyperlink>
    </w:p>
    <w:p w:rsidR="007C7835" w:rsidRDefault="007C7835">
      <w:pPr>
        <w:pStyle w:val="Heading4"/>
        <w:divId w:val="388262914"/>
        <w:rPr>
          <w:rFonts w:eastAsia="Times New Roman"/>
        </w:rPr>
      </w:pPr>
      <w:r>
        <w:rPr>
          <w:rFonts w:eastAsia="Times New Roman"/>
        </w:rPr>
        <w:t>Art. 64</w:t>
      </w:r>
      <w:r>
        <w:rPr>
          <w:rFonts w:eastAsia="Times New Roman"/>
          <w:vertAlign w:val="superscript"/>
        </w:rPr>
        <w:t>1</w:t>
      </w:r>
      <w:r>
        <w:rPr>
          <w:rFonts w:eastAsia="Times New Roman"/>
        </w:rPr>
        <w:t xml:space="preserve">. - </w:t>
      </w:r>
      <w:r>
        <w:rPr>
          <w:rStyle w:val="cmg3"/>
          <w:rFonts w:eastAsia="Times New Roman"/>
          <w:b w:val="0"/>
          <w:bCs w:val="0"/>
        </w:rPr>
        <w:t xml:space="preserve">05/03/2025 - Art. 64^1 . - a fost introdus prin Ordin </w:t>
      </w:r>
      <w:hyperlink r:id="rId569" w:anchor="p-610077710" w:history="1">
        <w:r>
          <w:rPr>
            <w:rStyle w:val="cmg3"/>
            <w:rFonts w:eastAsia="Times New Roman"/>
            <w:b w:val="0"/>
            <w:bCs w:val="0"/>
            <w:u w:val="single"/>
          </w:rPr>
          <w:t>132/2025</w:t>
        </w:r>
      </w:hyperlink>
      <w:r>
        <w:rPr>
          <w:rStyle w:val="cmg3"/>
          <w:rFonts w:eastAsia="Times New Roman"/>
          <w:b w:val="0"/>
          <w:bCs w:val="0"/>
        </w:rPr>
        <w:t xml:space="preserve">. 05/05/2026 - Art. 64^1 . - a fost </w:t>
      </w:r>
      <w:hyperlink r:id="rId570" w:anchor="p-676972577&amp;opt=M&amp;idRel=49676094" w:history="1">
        <w:r>
          <w:rPr>
            <w:rStyle w:val="cmg3"/>
            <w:rFonts w:eastAsia="Times New Roman"/>
            <w:b w:val="0"/>
            <w:bCs w:val="0"/>
            <w:u w:val="single"/>
          </w:rPr>
          <w:t>modificat</w:t>
        </w:r>
      </w:hyperlink>
      <w:r>
        <w:rPr>
          <w:rStyle w:val="cmg3"/>
          <w:rFonts w:eastAsia="Times New Roman"/>
          <w:b w:val="0"/>
          <w:bCs w:val="0"/>
        </w:rPr>
        <w:t xml:space="preserve"> prin Ordin </w:t>
      </w:r>
      <w:hyperlink r:id="rId571" w:anchor="p-676972577" w:history="1">
        <w:r>
          <w:rPr>
            <w:rStyle w:val="cmg3"/>
            <w:rFonts w:eastAsia="Times New Roman"/>
            <w:b w:val="0"/>
            <w:bCs w:val="0"/>
            <w:u w:val="single"/>
          </w:rPr>
          <w:t>418/2026</w:t>
        </w:r>
      </w:hyperlink>
    </w:p>
    <w:p w:rsidR="007C7835" w:rsidRDefault="007C7835">
      <w:pPr>
        <w:pStyle w:val="al"/>
        <w:divId w:val="388262914"/>
      </w:pPr>
      <w:r>
        <w:t>(1) Perioada de valabilitate maximă a licenței de traseu eliberate potrivit art. 57</w:t>
      </w:r>
      <w:r>
        <w:rPr>
          <w:vertAlign w:val="superscript"/>
        </w:rPr>
        <w:t>1</w:t>
      </w:r>
      <w:r>
        <w:t xml:space="preserve"> </w:t>
      </w:r>
      <w:hyperlink r:id="rId572" w:anchor="p-676989268" w:tgtFrame="_blank" w:history="1">
        <w:r>
          <w:rPr>
            <w:rStyle w:val="Hyperlink"/>
          </w:rPr>
          <w:t>alin. (2)</w:t>
        </w:r>
      </w:hyperlink>
      <w:r>
        <w:t xml:space="preserve"> pentru servicii regulate interjudețene care se efectuează cel puțin o zi pe săptămână este de 3 ani. Valabilitatea acesteia poate fi stabilită pentru o perioadă mai scurtă, dar nu mai mică de 30 de zile.</w:t>
      </w:r>
    </w:p>
    <w:p w:rsidR="007C7835" w:rsidRDefault="007C7835">
      <w:pPr>
        <w:pStyle w:val="al"/>
        <w:divId w:val="388262914"/>
      </w:pPr>
      <w:r>
        <w:t>(2) În cazul curselor interjudețene care nu se efectuează în toate lunile aferente unui an calendaristic, perioada de valabilitate a licenței de traseu este de 3 ani.</w:t>
      </w:r>
    </w:p>
    <w:p w:rsidR="007C7835" w:rsidRDefault="007C7835">
      <w:pPr>
        <w:pStyle w:val="Heading4"/>
        <w:divId w:val="388262914"/>
        <w:rPr>
          <w:rFonts w:eastAsia="Times New Roman"/>
        </w:rPr>
      </w:pPr>
      <w:r>
        <w:rPr>
          <w:rFonts w:eastAsia="Times New Roman"/>
        </w:rPr>
        <w:t>Art. 65. -</w:t>
      </w:r>
    </w:p>
    <w:p w:rsidR="007C7835" w:rsidRDefault="007C7835">
      <w:pPr>
        <w:pStyle w:val="al"/>
        <w:divId w:val="388262914"/>
      </w:pPr>
      <w:r>
        <w:t>(1) Licența de traseu se eliberează după prezentarea de către operatorul de transport rutier a documentului de plată a tarifului de eliberare.</w:t>
      </w:r>
    </w:p>
    <w:p w:rsidR="007C7835" w:rsidRDefault="007C7835">
      <w:pPr>
        <w:pStyle w:val="al"/>
        <w:divId w:val="388262914"/>
      </w:pPr>
      <w:r>
        <w:t>(2) Licența de traseu este documentul nominal al operatorului de transport rutier, nefiind transmisibilă.</w:t>
      </w:r>
      <w:r>
        <w:rPr>
          <w:rStyle w:val="cmg3"/>
        </w:rPr>
        <w:t xml:space="preserve"> 14/05/2020 - alineatul a fost </w:t>
      </w:r>
      <w:hyperlink r:id="rId573" w:anchor="p-315500861&amp;opt=M&amp;idRel=14391969" w:history="1">
        <w:r>
          <w:rPr>
            <w:rStyle w:val="cmg3"/>
            <w:u w:val="single"/>
          </w:rPr>
          <w:t>modificat</w:t>
        </w:r>
      </w:hyperlink>
      <w:r>
        <w:rPr>
          <w:rStyle w:val="cmg3"/>
        </w:rPr>
        <w:t xml:space="preserve"> prin Ordin </w:t>
      </w:r>
      <w:hyperlink r:id="rId574" w:anchor="p-315500861" w:history="1">
        <w:r>
          <w:rPr>
            <w:rStyle w:val="cmg3"/>
            <w:u w:val="single"/>
          </w:rPr>
          <w:t>975/2020</w:t>
        </w:r>
      </w:hyperlink>
      <w:r>
        <w:rPr>
          <w:rStyle w:val="cmg3"/>
        </w:rPr>
        <w:t xml:space="preserve"> 05/03/2025 - alineatul a fost </w:t>
      </w:r>
      <w:hyperlink r:id="rId575" w:anchor="p-610077714&amp;opt=M&amp;idRel=43622696" w:history="1">
        <w:r>
          <w:rPr>
            <w:rStyle w:val="cmg3"/>
            <w:u w:val="single"/>
          </w:rPr>
          <w:t>modificat</w:t>
        </w:r>
      </w:hyperlink>
      <w:r>
        <w:rPr>
          <w:rStyle w:val="cmg3"/>
        </w:rPr>
        <w:t xml:space="preserve"> prin Ordin </w:t>
      </w:r>
      <w:hyperlink r:id="rId576" w:anchor="p-610077714" w:history="1">
        <w:r>
          <w:rPr>
            <w:rStyle w:val="cmg3"/>
            <w:u w:val="single"/>
          </w:rPr>
          <w:t>132/2025</w:t>
        </w:r>
      </w:hyperlink>
    </w:p>
    <w:p w:rsidR="007C7835" w:rsidRDefault="007C7835">
      <w:pPr>
        <w:pStyle w:val="al"/>
        <w:divId w:val="388262914"/>
      </w:pPr>
      <w:r>
        <w:t>(3)</w:t>
      </w:r>
      <w:hyperlink w:history="1">
        <w:r>
          <w:rPr>
            <w:rStyle w:val="Hyperlink"/>
          </w:rPr>
          <w:t xml:space="preserve"> Abrogat(ă)</w:t>
        </w:r>
      </w:hyperlink>
      <w:r>
        <w:rPr>
          <w:vanish/>
        </w:rPr>
        <w:t xml:space="preserve"> Operatorul de transport care preia licența de traseu ca urmare a procedurilor de fuziune, divizare sau aport la capitalul social prevăzute la </w:t>
      </w:r>
      <w:hyperlink r:id="rId577" w:anchor="p-57434770" w:tgtFrame="_blank" w:history="1">
        <w:r>
          <w:rPr>
            <w:rStyle w:val="Hyperlink"/>
            <w:vanish/>
          </w:rPr>
          <w:t>alin. (1)</w:t>
        </w:r>
      </w:hyperlink>
      <w:r>
        <w:rPr>
          <w:vanish/>
        </w:rPr>
        <w:t xml:space="preserve"> este obligat să o predea Autorității Rutiere Române - A.R.R. spre schimbare, cu achitarea tarifului aferent.</w:t>
      </w:r>
      <w:r>
        <w:rPr>
          <w:rStyle w:val="cmg3"/>
        </w:rPr>
        <w:t xml:space="preserve"> 14/05/2020 - alineatul a fost introdus prin Ordin </w:t>
      </w:r>
      <w:hyperlink r:id="rId578" w:anchor="p-315500864" w:history="1">
        <w:r>
          <w:rPr>
            <w:rStyle w:val="cmg3"/>
            <w:u w:val="single"/>
          </w:rPr>
          <w:t>975/2020</w:t>
        </w:r>
      </w:hyperlink>
      <w:r>
        <w:rPr>
          <w:rStyle w:val="cmg3"/>
        </w:rPr>
        <w:t xml:space="preserve">. 05/03/2025 - alineatul a fost abrogat prin Ordin </w:t>
      </w:r>
      <w:hyperlink r:id="rId579" w:anchor="p-610077717" w:history="1">
        <w:r>
          <w:rPr>
            <w:rStyle w:val="cmg3"/>
            <w:u w:val="single"/>
          </w:rPr>
          <w:t>132/2025</w:t>
        </w:r>
      </w:hyperlink>
      <w:r>
        <w:rPr>
          <w:rStyle w:val="cmg3"/>
        </w:rPr>
        <w:t>.</w:t>
      </w:r>
    </w:p>
    <w:p w:rsidR="007C7835" w:rsidRDefault="007C7835">
      <w:pPr>
        <w:pStyle w:val="al"/>
        <w:divId w:val="388262914"/>
      </w:pPr>
      <w:r>
        <w:t>(4)</w:t>
      </w:r>
      <w:hyperlink w:history="1">
        <w:r>
          <w:rPr>
            <w:rStyle w:val="Hyperlink"/>
          </w:rPr>
          <w:t xml:space="preserve"> Abrogat(ă)</w:t>
        </w:r>
      </w:hyperlink>
      <w:r>
        <w:rPr>
          <w:vanish/>
        </w:rPr>
        <w:t xml:space="preserve"> Operatorul de transport prevăzut la alin. (3) poate să nominalizeze un alt autobuz decât cel existent, pe cursa respectivă, în sistemul informatic al Autorității Rutiere Române - A.R.R.</w:t>
      </w:r>
      <w:r>
        <w:rPr>
          <w:rStyle w:val="cmg3"/>
        </w:rPr>
        <w:t xml:space="preserve"> 14/05/2020 - alineatul a fost introdus prin Ordin </w:t>
      </w:r>
      <w:hyperlink r:id="rId580" w:anchor="p-315500864" w:history="1">
        <w:r>
          <w:rPr>
            <w:rStyle w:val="cmg3"/>
            <w:u w:val="single"/>
          </w:rPr>
          <w:t>975/2020</w:t>
        </w:r>
      </w:hyperlink>
      <w:r>
        <w:rPr>
          <w:rStyle w:val="cmg3"/>
        </w:rPr>
        <w:t xml:space="preserve">. 05/03/2025 - alineatul a fost abrogat prin Ordin </w:t>
      </w:r>
      <w:hyperlink r:id="rId581" w:anchor="p-610077717" w:history="1">
        <w:r>
          <w:rPr>
            <w:rStyle w:val="cmg3"/>
            <w:u w:val="single"/>
          </w:rPr>
          <w:t>132/2025</w:t>
        </w:r>
      </w:hyperlink>
      <w:r>
        <w:rPr>
          <w:rStyle w:val="cmg3"/>
        </w:rPr>
        <w:t>.</w:t>
      </w:r>
    </w:p>
    <w:p w:rsidR="007C7835" w:rsidRDefault="007C7835">
      <w:pPr>
        <w:pStyle w:val="al"/>
        <w:divId w:val="388262914"/>
      </w:pPr>
      <w:r>
        <w:t>(5)</w:t>
      </w:r>
      <w:hyperlink w:history="1">
        <w:r>
          <w:rPr>
            <w:rStyle w:val="Hyperlink"/>
          </w:rPr>
          <w:t xml:space="preserve"> Abrogat(ă)</w:t>
        </w:r>
      </w:hyperlink>
      <w:r>
        <w:rPr>
          <w:vanish/>
        </w:rPr>
        <w:t xml:space="preserve"> Autobuzul prevăzut la </w:t>
      </w:r>
      <w:hyperlink r:id="rId582" w:anchor="p-315502256" w:tgtFrame="_blank" w:history="1">
        <w:r>
          <w:rPr>
            <w:rStyle w:val="Hyperlink"/>
            <w:vanish/>
          </w:rPr>
          <w:t>alin. (4)</w:t>
        </w:r>
      </w:hyperlink>
      <w:r>
        <w:rPr>
          <w:vanish/>
        </w:rPr>
        <w:t xml:space="preserve"> poate fi nominalizat în condițiile în care are aceeași capacitate și întrunește cel puțin același punctaj cu al autobuzului în baza căruia a fost eliberată licența de traseu respectivă.</w:t>
      </w:r>
      <w:r>
        <w:rPr>
          <w:rStyle w:val="cmg3"/>
        </w:rPr>
        <w:t xml:space="preserve"> 14/05/2020 - alineatul a fost introdus prin Ordin </w:t>
      </w:r>
      <w:hyperlink r:id="rId583" w:anchor="p-315500864" w:history="1">
        <w:r>
          <w:rPr>
            <w:rStyle w:val="cmg3"/>
            <w:u w:val="single"/>
          </w:rPr>
          <w:t>975/2020</w:t>
        </w:r>
      </w:hyperlink>
      <w:r>
        <w:rPr>
          <w:rStyle w:val="cmg3"/>
        </w:rPr>
        <w:t xml:space="preserve">. 05/03/2025 - alineatul a fost abrogat prin Ordin </w:t>
      </w:r>
      <w:hyperlink r:id="rId584" w:anchor="p-610077717" w:history="1">
        <w:r>
          <w:rPr>
            <w:rStyle w:val="cmg3"/>
            <w:u w:val="single"/>
          </w:rPr>
          <w:t>132/2025</w:t>
        </w:r>
      </w:hyperlink>
      <w:r>
        <w:rPr>
          <w:rStyle w:val="cmg3"/>
        </w:rPr>
        <w:t>.</w:t>
      </w:r>
    </w:p>
    <w:p w:rsidR="007C7835" w:rsidRDefault="007C7835">
      <w:pPr>
        <w:pStyle w:val="Heading4"/>
        <w:divId w:val="388262914"/>
        <w:rPr>
          <w:rFonts w:eastAsia="Times New Roman"/>
        </w:rPr>
      </w:pPr>
      <w:r>
        <w:rPr>
          <w:rFonts w:eastAsia="Times New Roman"/>
        </w:rPr>
        <w:t xml:space="preserve">Art. 66. - </w:t>
      </w:r>
      <w:r>
        <w:rPr>
          <w:rStyle w:val="cmg3"/>
          <w:rFonts w:eastAsia="Times New Roman"/>
          <w:b w:val="0"/>
          <w:bCs w:val="0"/>
        </w:rPr>
        <w:t xml:space="preserve">26/11/2012 - Art. 66. a fost </w:t>
      </w:r>
      <w:hyperlink r:id="rId585" w:anchor="p-63141450&amp;opt=M&amp;idRel=5490711" w:history="1">
        <w:r>
          <w:rPr>
            <w:rStyle w:val="cmg3"/>
            <w:rFonts w:eastAsia="Times New Roman"/>
            <w:b w:val="0"/>
            <w:bCs w:val="0"/>
            <w:u w:val="single"/>
          </w:rPr>
          <w:t>modificat</w:t>
        </w:r>
      </w:hyperlink>
      <w:r>
        <w:rPr>
          <w:rStyle w:val="cmg3"/>
          <w:rFonts w:eastAsia="Times New Roman"/>
          <w:b w:val="0"/>
          <w:bCs w:val="0"/>
        </w:rPr>
        <w:t xml:space="preserve"> prin Ordin </w:t>
      </w:r>
      <w:hyperlink r:id="rId586" w:anchor="p-63141450" w:history="1">
        <w:r>
          <w:rPr>
            <w:rStyle w:val="cmg3"/>
            <w:rFonts w:eastAsia="Times New Roman"/>
            <w:b w:val="0"/>
            <w:bCs w:val="0"/>
            <w:u w:val="single"/>
          </w:rPr>
          <w:t>1640/2012</w:t>
        </w:r>
      </w:hyperlink>
      <w:r>
        <w:rPr>
          <w:rStyle w:val="cmg3"/>
          <w:rFonts w:eastAsia="Times New Roman"/>
          <w:b w:val="0"/>
          <w:bCs w:val="0"/>
        </w:rPr>
        <w:t xml:space="preserve"> 17/09/2015 - Art. 66. - a fost </w:t>
      </w:r>
      <w:hyperlink r:id="rId587" w:anchor="p-82697601&amp;opt=M&amp;idRel=10095151" w:history="1">
        <w:r>
          <w:rPr>
            <w:rStyle w:val="cmg3"/>
            <w:rFonts w:eastAsia="Times New Roman"/>
            <w:b w:val="0"/>
            <w:bCs w:val="0"/>
            <w:u w:val="single"/>
          </w:rPr>
          <w:t>modificat</w:t>
        </w:r>
      </w:hyperlink>
      <w:r>
        <w:rPr>
          <w:rStyle w:val="cmg3"/>
          <w:rFonts w:eastAsia="Times New Roman"/>
          <w:b w:val="0"/>
          <w:bCs w:val="0"/>
        </w:rPr>
        <w:t xml:space="preserve"> prin Ordin </w:t>
      </w:r>
      <w:hyperlink r:id="rId588" w:anchor="p-82697601" w:history="1">
        <w:r>
          <w:rPr>
            <w:rStyle w:val="cmg3"/>
            <w:rFonts w:eastAsia="Times New Roman"/>
            <w:b w:val="0"/>
            <w:bCs w:val="0"/>
            <w:u w:val="single"/>
          </w:rPr>
          <w:t>1001/2015</w:t>
        </w:r>
      </w:hyperlink>
      <w:r>
        <w:rPr>
          <w:rStyle w:val="cmg3"/>
          <w:rFonts w:eastAsia="Times New Roman"/>
          <w:b w:val="0"/>
          <w:bCs w:val="0"/>
        </w:rPr>
        <w:t xml:space="preserve"> 05/03/2025 - Art. 66. - a fost </w:t>
      </w:r>
      <w:hyperlink r:id="rId589" w:anchor="p-610077718&amp;opt=M&amp;idRel=43622697" w:history="1">
        <w:r>
          <w:rPr>
            <w:rStyle w:val="cmg3"/>
            <w:rFonts w:eastAsia="Times New Roman"/>
            <w:b w:val="0"/>
            <w:bCs w:val="0"/>
            <w:u w:val="single"/>
          </w:rPr>
          <w:t>modificat</w:t>
        </w:r>
      </w:hyperlink>
      <w:r>
        <w:rPr>
          <w:rStyle w:val="cmg3"/>
          <w:rFonts w:eastAsia="Times New Roman"/>
          <w:b w:val="0"/>
          <w:bCs w:val="0"/>
        </w:rPr>
        <w:t xml:space="preserve"> prin Ordin </w:t>
      </w:r>
      <w:hyperlink r:id="rId590" w:anchor="p-610077718" w:history="1">
        <w:r>
          <w:rPr>
            <w:rStyle w:val="cmg3"/>
            <w:rFonts w:eastAsia="Times New Roman"/>
            <w:b w:val="0"/>
            <w:bCs w:val="0"/>
            <w:u w:val="single"/>
          </w:rPr>
          <w:t>132/2025</w:t>
        </w:r>
      </w:hyperlink>
      <w:r>
        <w:rPr>
          <w:rStyle w:val="cmg3"/>
          <w:rFonts w:eastAsia="Times New Roman"/>
          <w:b w:val="0"/>
          <w:bCs w:val="0"/>
        </w:rPr>
        <w:t xml:space="preserve"> 05/05/2026 - Art. 66. - a fost </w:t>
      </w:r>
      <w:hyperlink r:id="rId591" w:anchor="p-676972582&amp;opt=M&amp;idRel=49676100" w:history="1">
        <w:r>
          <w:rPr>
            <w:rStyle w:val="cmg3"/>
            <w:rFonts w:eastAsia="Times New Roman"/>
            <w:b w:val="0"/>
            <w:bCs w:val="0"/>
            <w:u w:val="single"/>
          </w:rPr>
          <w:t>modificat</w:t>
        </w:r>
      </w:hyperlink>
      <w:r>
        <w:rPr>
          <w:rStyle w:val="cmg3"/>
          <w:rFonts w:eastAsia="Times New Roman"/>
          <w:b w:val="0"/>
          <w:bCs w:val="0"/>
        </w:rPr>
        <w:t xml:space="preserve"> prin Ordin </w:t>
      </w:r>
      <w:hyperlink r:id="rId592" w:anchor="p-676972582" w:history="1">
        <w:r>
          <w:rPr>
            <w:rStyle w:val="cmg3"/>
            <w:rFonts w:eastAsia="Times New Roman"/>
            <w:b w:val="0"/>
            <w:bCs w:val="0"/>
            <w:u w:val="single"/>
          </w:rPr>
          <w:t>418/2026</w:t>
        </w:r>
      </w:hyperlink>
    </w:p>
    <w:p w:rsidR="007C7835" w:rsidRDefault="007C7835">
      <w:pPr>
        <w:pStyle w:val="al"/>
        <w:divId w:val="388262914"/>
      </w:pPr>
      <w:r>
        <w:t>(1) Renunțarea la licența de traseu se face de către operatorul de transport, prin intermediul platformei informatice care gestionează rețeaua de mobilitate rutieră națională, cu 30 de zile înainte de încetarea efectuării cursei.</w:t>
      </w:r>
    </w:p>
    <w:p w:rsidR="007C7835" w:rsidRDefault="007C7835">
      <w:pPr>
        <w:pStyle w:val="al"/>
        <w:divId w:val="388262914"/>
      </w:pPr>
      <w:r>
        <w:t>(2) Operatorul de transport poate reveni asupra opțiunii de renunțare prevăzute la alin. (1), în interiorul perioadei de 30 de zile, înainte de încetarea efectuării cursei.</w:t>
      </w:r>
    </w:p>
    <w:p w:rsidR="007C7835" w:rsidRDefault="007C7835">
      <w:pPr>
        <w:pStyle w:val="al"/>
        <w:divId w:val="388262914"/>
      </w:pPr>
      <w:r>
        <w:t>(3) În cazul în care operatorul de transport nu a revenit asupra cererii de renunțare conform alin. (2), licența de traseu și graficul de circulație aferent cursei respective devin nule după expirarea acestei perioade.</w:t>
      </w:r>
    </w:p>
    <w:p w:rsidR="007C7835" w:rsidRDefault="007C7835">
      <w:pPr>
        <w:pStyle w:val="Heading4"/>
        <w:divId w:val="388262914"/>
        <w:rPr>
          <w:rFonts w:eastAsia="Times New Roman"/>
        </w:rPr>
      </w:pPr>
      <w:r>
        <w:rPr>
          <w:rFonts w:eastAsia="Times New Roman"/>
        </w:rPr>
        <w:t>Art. 66</w:t>
      </w:r>
      <w:r>
        <w:rPr>
          <w:rFonts w:eastAsia="Times New Roman"/>
          <w:vertAlign w:val="superscript"/>
        </w:rPr>
        <w:t>1</w:t>
      </w:r>
      <w:r>
        <w:rPr>
          <w:rFonts w:eastAsia="Times New Roman"/>
        </w:rPr>
        <w:t xml:space="preserve">. - </w:t>
      </w:r>
      <w:r>
        <w:rPr>
          <w:rStyle w:val="cmg3"/>
          <w:rFonts w:eastAsia="Times New Roman"/>
          <w:b w:val="0"/>
          <w:bCs w:val="0"/>
        </w:rPr>
        <w:t xml:space="preserve">14/05/2020 - Art. 66^1 . - a fost introdus prin Ordin </w:t>
      </w:r>
      <w:hyperlink r:id="rId593" w:anchor="p-315500869" w:history="1">
        <w:r>
          <w:rPr>
            <w:rStyle w:val="cmg3"/>
            <w:rFonts w:eastAsia="Times New Roman"/>
            <w:b w:val="0"/>
            <w:bCs w:val="0"/>
            <w:u w:val="single"/>
          </w:rPr>
          <w:t>975/2020</w:t>
        </w:r>
      </w:hyperlink>
      <w:r>
        <w:rPr>
          <w:rStyle w:val="cmg3"/>
          <w:rFonts w:eastAsia="Times New Roman"/>
          <w:b w:val="0"/>
          <w:bCs w:val="0"/>
        </w:rPr>
        <w:t>.</w:t>
      </w:r>
    </w:p>
    <w:p w:rsidR="007C7835" w:rsidRDefault="007C7835">
      <w:pPr>
        <w:pStyle w:val="al"/>
        <w:divId w:val="388262914"/>
      </w:pPr>
      <w:r>
        <w:t>(1) Suspendarea efectuării unei curse interjudețene se poate face de către operatorul de transport rutier deținător de licență de traseu pe respectiva cursă, numai în cazul unor situații de forță majoră/stare de alertă/stare de urgență.</w:t>
      </w:r>
      <w:r>
        <w:rPr>
          <w:rStyle w:val="cmg3"/>
        </w:rPr>
        <w:t xml:space="preserve"> 16/09/2020 - alineatul a fost </w:t>
      </w:r>
      <w:hyperlink r:id="rId594" w:anchor="p-323365209&amp;opt=M&amp;idRel=14599805" w:history="1">
        <w:r>
          <w:rPr>
            <w:rStyle w:val="cmg3"/>
            <w:u w:val="single"/>
          </w:rPr>
          <w:t>modificat</w:t>
        </w:r>
      </w:hyperlink>
      <w:r>
        <w:rPr>
          <w:rStyle w:val="cmg3"/>
        </w:rPr>
        <w:t xml:space="preserve"> prin Ordin </w:t>
      </w:r>
      <w:hyperlink r:id="rId595" w:anchor="p-323365209" w:history="1">
        <w:r>
          <w:rPr>
            <w:rStyle w:val="cmg3"/>
            <w:u w:val="single"/>
          </w:rPr>
          <w:t>1745/2020</w:t>
        </w:r>
      </w:hyperlink>
    </w:p>
    <w:p w:rsidR="007C7835" w:rsidRDefault="007C7835">
      <w:pPr>
        <w:pStyle w:val="al"/>
        <w:divId w:val="388262914"/>
      </w:pPr>
      <w:r>
        <w:t xml:space="preserve">(2) Suspendarea poate fi prelungită cu maximum 90 de zile de la data expirării situațiilor prevăzute la </w:t>
      </w:r>
      <w:hyperlink r:id="rId596" w:anchor="p-323377022" w:tgtFrame="_blank" w:history="1">
        <w:r>
          <w:rPr>
            <w:rStyle w:val="Hyperlink"/>
          </w:rPr>
          <w:t>alin. (1)</w:t>
        </w:r>
      </w:hyperlink>
      <w:r>
        <w:t>, cu notificarea prealabilă a Inspectoratului de Stat pentru Controlul în Transportul Rutier.</w:t>
      </w:r>
    </w:p>
    <w:p w:rsidR="007C7835" w:rsidRDefault="007C7835">
      <w:pPr>
        <w:pStyle w:val="Heading4"/>
        <w:divId w:val="388262914"/>
        <w:rPr>
          <w:rFonts w:eastAsia="Times New Roman"/>
        </w:rPr>
      </w:pPr>
      <w:r>
        <w:rPr>
          <w:rFonts w:eastAsia="Times New Roman"/>
        </w:rPr>
        <w:t>Art. 67. -</w:t>
      </w:r>
      <w:hyperlink w:history="1">
        <w:r>
          <w:rPr>
            <w:rStyle w:val="Hyperlink"/>
            <w:rFonts w:eastAsia="Times New Roman"/>
          </w:rPr>
          <w:t xml:space="preserve"> Abrogat(ă)</w:t>
        </w:r>
      </w:hyperlink>
      <w:r>
        <w:rPr>
          <w:rFonts w:eastAsia="Times New Roman"/>
          <w:vanish/>
        </w:rPr>
        <w:t xml:space="preserve"> </w:t>
      </w:r>
      <w:r>
        <w:rPr>
          <w:rStyle w:val="cmg3"/>
          <w:rFonts w:eastAsia="Times New Roman"/>
          <w:b w:val="0"/>
          <w:bCs w:val="0"/>
        </w:rPr>
        <w:t xml:space="preserve">14/12/2018 - Art. 67. a fost </w:t>
      </w:r>
      <w:hyperlink r:id="rId597" w:anchor="p-275739303&amp;opt=M&amp;idRel=13564788" w:history="1">
        <w:r>
          <w:rPr>
            <w:rStyle w:val="cmg3"/>
            <w:rFonts w:eastAsia="Times New Roman"/>
            <w:b w:val="0"/>
            <w:bCs w:val="0"/>
            <w:u w:val="single"/>
          </w:rPr>
          <w:t>modificat</w:t>
        </w:r>
      </w:hyperlink>
      <w:r>
        <w:rPr>
          <w:rStyle w:val="cmg3"/>
          <w:rFonts w:eastAsia="Times New Roman"/>
          <w:b w:val="0"/>
          <w:bCs w:val="0"/>
        </w:rPr>
        <w:t xml:space="preserve"> prin Ordin </w:t>
      </w:r>
      <w:hyperlink r:id="rId598" w:anchor="p-275739303" w:history="1">
        <w:r>
          <w:rPr>
            <w:rStyle w:val="cmg3"/>
            <w:rFonts w:eastAsia="Times New Roman"/>
            <w:b w:val="0"/>
            <w:bCs w:val="0"/>
            <w:u w:val="single"/>
          </w:rPr>
          <w:t>1824/2018</w:t>
        </w:r>
      </w:hyperlink>
      <w:r>
        <w:rPr>
          <w:rStyle w:val="cmg3"/>
          <w:rFonts w:eastAsia="Times New Roman"/>
          <w:b w:val="0"/>
          <w:bCs w:val="0"/>
        </w:rPr>
        <w:t xml:space="preserve"> 05/03/2025 - Art. 67. - a fost abrogat prin Ordin </w:t>
      </w:r>
      <w:hyperlink r:id="rId599" w:anchor="p-610077722" w:history="1">
        <w:r>
          <w:rPr>
            <w:rStyle w:val="cmg3"/>
            <w:rFonts w:eastAsia="Times New Roman"/>
            <w:b w:val="0"/>
            <w:bCs w:val="0"/>
            <w:u w:val="single"/>
          </w:rPr>
          <w:t>132/2025</w:t>
        </w:r>
      </w:hyperlink>
      <w:r>
        <w:rPr>
          <w:rStyle w:val="cmg3"/>
          <w:rFonts w:eastAsia="Times New Roman"/>
          <w:b w:val="0"/>
          <w:bCs w:val="0"/>
        </w:rPr>
        <w:t>.</w:t>
      </w:r>
    </w:p>
    <w:p w:rsidR="007C7835" w:rsidRDefault="007C7835">
      <w:pPr>
        <w:divId w:val="388262914"/>
        <w:rPr>
          <w:rFonts w:eastAsia="Times New Roman"/>
        </w:rPr>
      </w:pPr>
      <w:r>
        <w:rPr>
          <w:rFonts w:eastAsia="Times New Roman"/>
        </w:rPr>
        <w:br/>
      </w:r>
    </w:p>
    <w:p w:rsidR="007C7835" w:rsidRDefault="007C7835">
      <w:pPr>
        <w:pStyle w:val="al"/>
        <w:divId w:val="388262914"/>
        <w:rPr>
          <w:vanish/>
        </w:rPr>
      </w:pPr>
      <w:r>
        <w:rPr>
          <w:rStyle w:val="cmg3"/>
          <w:vanish/>
        </w:rPr>
        <w:t xml:space="preserve">17/09/2015 - alineatul a fost </w:t>
      </w:r>
      <w:hyperlink r:id="rId600" w:anchor="p-82697605&amp;opt=M&amp;idRel=10095154" w:history="1">
        <w:r>
          <w:rPr>
            <w:rStyle w:val="cmg3"/>
            <w:vanish/>
            <w:u w:val="single"/>
          </w:rPr>
          <w:t>modificat</w:t>
        </w:r>
      </w:hyperlink>
      <w:r>
        <w:rPr>
          <w:rStyle w:val="cmg3"/>
          <w:vanish/>
        </w:rPr>
        <w:t xml:space="preserve"> anterior prin Ordin </w:t>
      </w:r>
      <w:hyperlink r:id="rId601" w:anchor="p-82697605" w:history="1">
        <w:r>
          <w:rPr>
            <w:rStyle w:val="cmg3"/>
            <w:vanish/>
            <w:u w:val="single"/>
          </w:rPr>
          <w:t>1001/2015</w:t>
        </w:r>
      </w:hyperlink>
    </w:p>
    <w:p w:rsidR="007C7835" w:rsidRDefault="007C7835">
      <w:pPr>
        <w:pStyle w:val="Heading4"/>
        <w:divId w:val="388262914"/>
        <w:rPr>
          <w:rFonts w:eastAsia="Times New Roman"/>
        </w:rPr>
      </w:pPr>
      <w:r>
        <w:rPr>
          <w:rFonts w:eastAsia="Times New Roman"/>
        </w:rPr>
        <w:t>Art. 67</w:t>
      </w:r>
      <w:r>
        <w:rPr>
          <w:rFonts w:eastAsia="Times New Roman"/>
          <w:vertAlign w:val="superscript"/>
        </w:rPr>
        <w:t>1</w:t>
      </w:r>
      <w:r>
        <w:rPr>
          <w:rFonts w:eastAsia="Times New Roman"/>
        </w:rPr>
        <w:t xml:space="preserve">. - </w:t>
      </w:r>
      <w:r>
        <w:rPr>
          <w:rStyle w:val="cmg3"/>
          <w:rFonts w:eastAsia="Times New Roman"/>
          <w:b w:val="0"/>
          <w:bCs w:val="0"/>
        </w:rPr>
        <w:t xml:space="preserve">05/03/2025 - Art. 67^1 . - a fost introdus prin Ordin </w:t>
      </w:r>
      <w:hyperlink r:id="rId602" w:anchor="p-610077723" w:history="1">
        <w:r>
          <w:rPr>
            <w:rStyle w:val="cmg3"/>
            <w:rFonts w:eastAsia="Times New Roman"/>
            <w:b w:val="0"/>
            <w:bCs w:val="0"/>
            <w:u w:val="single"/>
          </w:rPr>
          <w:t>132/2025</w:t>
        </w:r>
      </w:hyperlink>
      <w:r>
        <w:rPr>
          <w:rStyle w:val="cmg3"/>
          <w:rFonts w:eastAsia="Times New Roman"/>
          <w:b w:val="0"/>
          <w:bCs w:val="0"/>
        </w:rPr>
        <w:t xml:space="preserve">. 05/05/2026 - Art. 67^1 . - a fost </w:t>
      </w:r>
      <w:hyperlink r:id="rId603" w:anchor="p-676972588&amp;opt=M&amp;idRel=49676104" w:history="1">
        <w:r>
          <w:rPr>
            <w:rStyle w:val="cmg3"/>
            <w:rFonts w:eastAsia="Times New Roman"/>
            <w:b w:val="0"/>
            <w:bCs w:val="0"/>
            <w:u w:val="single"/>
          </w:rPr>
          <w:t>modificat</w:t>
        </w:r>
      </w:hyperlink>
      <w:r>
        <w:rPr>
          <w:rStyle w:val="cmg3"/>
          <w:rFonts w:eastAsia="Times New Roman"/>
          <w:b w:val="0"/>
          <w:bCs w:val="0"/>
        </w:rPr>
        <w:t xml:space="preserve"> prin Ordin </w:t>
      </w:r>
      <w:hyperlink r:id="rId604" w:anchor="p-676972588" w:history="1">
        <w:r>
          <w:rPr>
            <w:rStyle w:val="cmg3"/>
            <w:rFonts w:eastAsia="Times New Roman"/>
            <w:b w:val="0"/>
            <w:bCs w:val="0"/>
            <w:u w:val="single"/>
          </w:rPr>
          <w:t>418/2026</w:t>
        </w:r>
      </w:hyperlink>
    </w:p>
    <w:p w:rsidR="007C7835" w:rsidRDefault="007C7835">
      <w:pPr>
        <w:pStyle w:val="al"/>
        <w:divId w:val="388262914"/>
      </w:pPr>
      <w:r>
        <w:t>(1) În cazul în care operatorului de transport rutier i s-a retras licența de traseu pentru o cursă, acesta nu mai poate solicita o nouă licență de traseu pentru aceeași cursă pe o perioadă de un an.</w:t>
      </w:r>
    </w:p>
    <w:p w:rsidR="007C7835" w:rsidRDefault="007C7835">
      <w:pPr>
        <w:pStyle w:val="al"/>
        <w:divId w:val="388262914"/>
      </w:pPr>
      <w:r>
        <w:t xml:space="preserve">(2) În cazul în care un operator de transport renunță la o licență de traseu conform </w:t>
      </w:r>
      <w:hyperlink r:id="rId605" w:anchor="p-676993620" w:tgtFrame="_blank" w:history="1">
        <w:r>
          <w:rPr>
            <w:rStyle w:val="Hyperlink"/>
          </w:rPr>
          <w:t>art. 66</w:t>
        </w:r>
      </w:hyperlink>
      <w:r>
        <w:t xml:space="preserve"> sau în cazul în care nu respectă obligațiile prevăzute la art. 134 </w:t>
      </w:r>
      <w:hyperlink r:id="rId606" w:anchor="p-57435256" w:tgtFrame="_blank" w:history="1">
        <w:r>
          <w:rPr>
            <w:rStyle w:val="Hyperlink"/>
          </w:rPr>
          <w:t>lit. s)</w:t>
        </w:r>
      </w:hyperlink>
      <w:r>
        <w:t xml:space="preserve"> pct. (xxii) și (xxiii), acesta nu mai poate solicita o licență de traseu pentru aceeași cursă pe o perioadă de un an.</w:t>
      </w:r>
    </w:p>
    <w:p w:rsidR="007C7835" w:rsidRDefault="007C7835">
      <w:pPr>
        <w:pStyle w:val="ac"/>
        <w:divId w:val="388262914"/>
      </w:pPr>
      <w:r>
        <w:t>V.3.1.2. Transportul rutier contra cost de persoane prin servicii regulate speciale</w:t>
      </w:r>
    </w:p>
    <w:p w:rsidR="007C7835" w:rsidRDefault="007C7835">
      <w:pPr>
        <w:pStyle w:val="Heading4"/>
        <w:divId w:val="388262914"/>
        <w:rPr>
          <w:rFonts w:eastAsia="Times New Roman"/>
        </w:rPr>
      </w:pPr>
      <w:r>
        <w:rPr>
          <w:rFonts w:eastAsia="Times New Roman"/>
        </w:rPr>
        <w:t>Art. 68. -</w:t>
      </w:r>
    </w:p>
    <w:p w:rsidR="007C7835" w:rsidRDefault="007C7835">
      <w:pPr>
        <w:pStyle w:val="al"/>
        <w:divId w:val="388262914"/>
      </w:pPr>
      <w:r>
        <w:t>(1) Transportul rutier interjudețean contra cost de persoane prin servicii regulate speciale se efectuează de către operatorii de transport rutier pe baza licenței de traseu eliberate de Autoritatea Rutieră Română - A.R.R.</w:t>
      </w:r>
      <w:r>
        <w:rPr>
          <w:rStyle w:val="cmg3"/>
        </w:rPr>
        <w:t xml:space="preserve"> 30/12/2013 - alineatul a fost </w:t>
      </w:r>
      <w:hyperlink r:id="rId607" w:anchor="p-66570688&amp;opt=M&amp;idRel=9039871" w:history="1">
        <w:r>
          <w:rPr>
            <w:rStyle w:val="cmg3"/>
            <w:u w:val="single"/>
          </w:rPr>
          <w:t>modificat</w:t>
        </w:r>
      </w:hyperlink>
      <w:r>
        <w:rPr>
          <w:rStyle w:val="cmg3"/>
        </w:rPr>
        <w:t xml:space="preserve"> prin Ordin </w:t>
      </w:r>
      <w:hyperlink r:id="rId608" w:anchor="p-66570688" w:history="1">
        <w:r>
          <w:rPr>
            <w:rStyle w:val="cmg3"/>
            <w:u w:val="single"/>
          </w:rPr>
          <w:t>1567/2013</w:t>
        </w:r>
      </w:hyperlink>
      <w:r>
        <w:rPr>
          <w:rStyle w:val="cmg3"/>
        </w:rPr>
        <w:t xml:space="preserve"> 17/09/2015 - alineatul a fost </w:t>
      </w:r>
      <w:hyperlink r:id="rId609" w:anchor="p-82697611&amp;opt=M&amp;idRel=10095155" w:history="1">
        <w:r>
          <w:rPr>
            <w:rStyle w:val="cmg3"/>
            <w:u w:val="single"/>
          </w:rPr>
          <w:t>modificat</w:t>
        </w:r>
      </w:hyperlink>
      <w:r>
        <w:rPr>
          <w:rStyle w:val="cmg3"/>
        </w:rPr>
        <w:t xml:space="preserve"> prin Ordin </w:t>
      </w:r>
      <w:hyperlink r:id="rId610" w:anchor="p-82697611" w:history="1">
        <w:r>
          <w:rPr>
            <w:rStyle w:val="cmg3"/>
            <w:u w:val="single"/>
          </w:rPr>
          <w:t>1001/2015</w:t>
        </w:r>
      </w:hyperlink>
    </w:p>
    <w:p w:rsidR="007C7835" w:rsidRDefault="007C7835">
      <w:pPr>
        <w:pStyle w:val="al"/>
        <w:divId w:val="388262914"/>
      </w:pPr>
      <w:r>
        <w:t>(2) În sensul alin. (1), licența de traseu reprezintă documentul de transport pe baza căruia se poate efectua transportul rutier național contra cost de persoane prin serviciile regulate speciale.</w:t>
      </w:r>
    </w:p>
    <w:p w:rsidR="007C7835" w:rsidRDefault="007C7835">
      <w:pPr>
        <w:pStyle w:val="Heading4"/>
        <w:divId w:val="388262914"/>
        <w:rPr>
          <w:rFonts w:eastAsia="Times New Roman"/>
        </w:rPr>
      </w:pPr>
      <w:r>
        <w:rPr>
          <w:rFonts w:eastAsia="Times New Roman"/>
        </w:rPr>
        <w:t xml:space="preserve">Art. 69. - </w:t>
      </w:r>
      <w:r>
        <w:rPr>
          <w:rStyle w:val="cmg3"/>
          <w:rFonts w:eastAsia="Times New Roman"/>
          <w:b w:val="0"/>
          <w:bCs w:val="0"/>
        </w:rPr>
        <w:t xml:space="preserve">30/12/2013 - Art. 69. a fost </w:t>
      </w:r>
      <w:hyperlink r:id="rId611" w:anchor="p-66570691&amp;opt=M&amp;idRel=9039872" w:history="1">
        <w:r>
          <w:rPr>
            <w:rStyle w:val="cmg3"/>
            <w:rFonts w:eastAsia="Times New Roman"/>
            <w:b w:val="0"/>
            <w:bCs w:val="0"/>
            <w:u w:val="single"/>
          </w:rPr>
          <w:t>modificat</w:t>
        </w:r>
      </w:hyperlink>
      <w:r>
        <w:rPr>
          <w:rStyle w:val="cmg3"/>
          <w:rFonts w:eastAsia="Times New Roman"/>
          <w:b w:val="0"/>
          <w:bCs w:val="0"/>
        </w:rPr>
        <w:t xml:space="preserve"> prin Ordin </w:t>
      </w:r>
      <w:hyperlink r:id="rId612" w:anchor="p-66570691" w:history="1">
        <w:r>
          <w:rPr>
            <w:rStyle w:val="cmg3"/>
            <w:rFonts w:eastAsia="Times New Roman"/>
            <w:b w:val="0"/>
            <w:bCs w:val="0"/>
            <w:u w:val="single"/>
          </w:rPr>
          <w:t>1567/2013</w:t>
        </w:r>
      </w:hyperlink>
    </w:p>
    <w:p w:rsidR="007C7835" w:rsidRDefault="007C7835">
      <w:pPr>
        <w:pStyle w:val="al"/>
        <w:divId w:val="388262914"/>
      </w:pPr>
      <w:r>
        <w:t>(1) Transportul rutier interjudețean contra cost de persoane prin servicii regulate speciale poate fi efectuat de către operatorii de transport rutier care au încheiat un contract cu un beneficiar care poate fi operator economic, unitate de învățământ sau unitate militară, în vederea efectuării transportului următoarelor categorii de personal:</w:t>
      </w:r>
    </w:p>
    <w:p w:rsidR="007C7835" w:rsidRDefault="007C7835">
      <w:pPr>
        <w:pStyle w:val="al"/>
        <w:divId w:val="388262914"/>
      </w:pPr>
      <w:r>
        <w:t>a) angajați transportați între domiciliu și locul de muncă;</w:t>
      </w:r>
    </w:p>
    <w:p w:rsidR="007C7835" w:rsidRDefault="007C7835">
      <w:pPr>
        <w:pStyle w:val="al"/>
        <w:divId w:val="388262914"/>
      </w:pPr>
      <w:r>
        <w:t>b) elevii și studenții transportați spre și dinspre instituțiile de învățământ;</w:t>
      </w:r>
    </w:p>
    <w:p w:rsidR="007C7835" w:rsidRDefault="007C7835">
      <w:pPr>
        <w:pStyle w:val="al"/>
        <w:divId w:val="388262914"/>
      </w:pPr>
      <w:r>
        <w:t>c) militarii și familiile acestora transportați între domiciliu și unitatea militară.</w:t>
      </w:r>
    </w:p>
    <w:p w:rsidR="007C7835" w:rsidRDefault="007C7835">
      <w:pPr>
        <w:pStyle w:val="al"/>
        <w:divId w:val="388262914"/>
      </w:pPr>
      <w:r>
        <w:t>(2)</w:t>
      </w:r>
      <w:hyperlink w:history="1">
        <w:r>
          <w:rPr>
            <w:rStyle w:val="Hyperlink"/>
          </w:rPr>
          <w:t xml:space="preserve"> Abrogat(ă)</w:t>
        </w:r>
      </w:hyperlink>
      <w:r>
        <w:rPr>
          <w:vanish/>
        </w:rPr>
        <w:t xml:space="preserve"> Transportul rutier interjudețean contra cost de persoane prin servicii regulate speciale poate fi efectuat de către întreprinderile autorizate care au încheiat un contract cu un beneficiar care poate fi operator economic sau unitate militară, în vederea efectuării transportului următoarelor categorii de personal:</w:t>
      </w:r>
      <w:r>
        <w:rPr>
          <w:rStyle w:val="cmg3"/>
        </w:rPr>
        <w:t xml:space="preserve"> 17/09/2015 - alineatul a fost abrogat prin Ordin </w:t>
      </w:r>
      <w:hyperlink r:id="rId613" w:anchor="p-82697615" w:history="1">
        <w:r>
          <w:rPr>
            <w:rStyle w:val="cmg3"/>
            <w:u w:val="single"/>
          </w:rPr>
          <w:t>1001/2015</w:t>
        </w:r>
      </w:hyperlink>
      <w:r>
        <w:rPr>
          <w:rStyle w:val="cmg3"/>
        </w:rPr>
        <w:t>.</w:t>
      </w:r>
    </w:p>
    <w:p w:rsidR="007C7835" w:rsidRDefault="007C7835">
      <w:pPr>
        <w:pStyle w:val="al"/>
        <w:divId w:val="388262914"/>
        <w:rPr>
          <w:vanish/>
        </w:rPr>
      </w:pPr>
      <w:r>
        <w:rPr>
          <w:vanish/>
        </w:rPr>
        <w:t xml:space="preserve">a) </w:t>
      </w:r>
    </w:p>
    <w:p w:rsidR="007C7835" w:rsidRDefault="007C7835">
      <w:pPr>
        <w:pStyle w:val="al"/>
        <w:divId w:val="388262914"/>
        <w:rPr>
          <w:vanish/>
        </w:rPr>
      </w:pPr>
      <w:r>
        <w:rPr>
          <w:vanish/>
        </w:rPr>
        <w:t xml:space="preserve">b) </w:t>
      </w:r>
    </w:p>
    <w:p w:rsidR="007C7835" w:rsidRDefault="007C7835">
      <w:pPr>
        <w:pStyle w:val="Heading4"/>
        <w:divId w:val="388262914"/>
        <w:rPr>
          <w:rFonts w:eastAsia="Times New Roman"/>
        </w:rPr>
      </w:pPr>
      <w:r>
        <w:rPr>
          <w:rFonts w:eastAsia="Times New Roman"/>
        </w:rPr>
        <w:t xml:space="preserve">Art. 70. - </w:t>
      </w:r>
      <w:r>
        <w:rPr>
          <w:rStyle w:val="cmg3"/>
          <w:rFonts w:eastAsia="Times New Roman"/>
          <w:b w:val="0"/>
          <w:bCs w:val="0"/>
        </w:rPr>
        <w:t xml:space="preserve">30/12/2013 - Art. 70. a fost </w:t>
      </w:r>
      <w:hyperlink r:id="rId614" w:anchor="p-66570701&amp;opt=M&amp;idRel=9039880" w:history="1">
        <w:r>
          <w:rPr>
            <w:rStyle w:val="cmg3"/>
            <w:rFonts w:eastAsia="Times New Roman"/>
            <w:b w:val="0"/>
            <w:bCs w:val="0"/>
            <w:u w:val="single"/>
          </w:rPr>
          <w:t>modificat</w:t>
        </w:r>
      </w:hyperlink>
      <w:r>
        <w:rPr>
          <w:rStyle w:val="cmg3"/>
          <w:rFonts w:eastAsia="Times New Roman"/>
          <w:b w:val="0"/>
          <w:bCs w:val="0"/>
        </w:rPr>
        <w:t xml:space="preserve"> prin Ordin </w:t>
      </w:r>
      <w:hyperlink r:id="rId615" w:anchor="p-66570701" w:history="1">
        <w:r>
          <w:rPr>
            <w:rStyle w:val="cmg3"/>
            <w:rFonts w:eastAsia="Times New Roman"/>
            <w:b w:val="0"/>
            <w:bCs w:val="0"/>
            <w:u w:val="single"/>
          </w:rPr>
          <w:t>1567/2013</w:t>
        </w:r>
      </w:hyperlink>
      <w:r>
        <w:rPr>
          <w:rStyle w:val="cmg3"/>
          <w:rFonts w:eastAsia="Times New Roman"/>
          <w:b w:val="0"/>
          <w:bCs w:val="0"/>
        </w:rPr>
        <w:t xml:space="preserve"> 17/09/2015 - Art. 70. - a fost </w:t>
      </w:r>
      <w:hyperlink r:id="rId616" w:anchor="p-82697616&amp;opt=M&amp;idRel=10095159" w:history="1">
        <w:r>
          <w:rPr>
            <w:rStyle w:val="cmg3"/>
            <w:rFonts w:eastAsia="Times New Roman"/>
            <w:b w:val="0"/>
            <w:bCs w:val="0"/>
            <w:u w:val="single"/>
          </w:rPr>
          <w:t>modificat</w:t>
        </w:r>
      </w:hyperlink>
      <w:r>
        <w:rPr>
          <w:rStyle w:val="cmg3"/>
          <w:rFonts w:eastAsia="Times New Roman"/>
          <w:b w:val="0"/>
          <w:bCs w:val="0"/>
        </w:rPr>
        <w:t xml:space="preserve"> prin Ordin </w:t>
      </w:r>
      <w:hyperlink r:id="rId617" w:anchor="p-82697616" w:history="1">
        <w:r>
          <w:rPr>
            <w:rStyle w:val="cmg3"/>
            <w:rFonts w:eastAsia="Times New Roman"/>
            <w:b w:val="0"/>
            <w:bCs w:val="0"/>
            <w:u w:val="single"/>
          </w:rPr>
          <w:t>1001/2015</w:t>
        </w:r>
      </w:hyperlink>
    </w:p>
    <w:p w:rsidR="007C7835" w:rsidRDefault="007C7835">
      <w:pPr>
        <w:pStyle w:val="al"/>
        <w:divId w:val="388262914"/>
      </w:pPr>
      <w:r>
        <w:t>Suplimentar față de documentul de transport, în cazul transportului rutier contra cost de persoane prin servicii regulate speciale, la bordul autobuzului trebuie să se mai afle:</w:t>
      </w:r>
    </w:p>
    <w:p w:rsidR="007C7835" w:rsidRDefault="007C7835">
      <w:pPr>
        <w:pStyle w:val="al"/>
        <w:divId w:val="388262914"/>
      </w:pPr>
      <w:r>
        <w:t>a) contractul încheiat cu beneficiarul transportului sau copia conformă cu originalul a acestuia;</w:t>
      </w:r>
    </w:p>
    <w:p w:rsidR="007C7835" w:rsidRDefault="007C7835">
      <w:pPr>
        <w:pStyle w:val="al"/>
        <w:divId w:val="388262914"/>
      </w:pPr>
      <w:r>
        <w:t>b) documentele din care să rezulte apartenența pasagerilor la categoria pentru care este licențiat serviciul de transport persoane prin servicii regulate speciale;</w:t>
      </w:r>
    </w:p>
    <w:p w:rsidR="007C7835" w:rsidRDefault="007C7835">
      <w:pPr>
        <w:pStyle w:val="al"/>
        <w:divId w:val="388262914"/>
      </w:pPr>
      <w:r>
        <w:t>c)</w:t>
      </w:r>
      <w:hyperlink w:history="1">
        <w:r>
          <w:rPr>
            <w:rStyle w:val="Hyperlink"/>
          </w:rPr>
          <w:t xml:space="preserve"> Abrogat(ă)</w:t>
        </w:r>
      </w:hyperlink>
      <w:r>
        <w:rPr>
          <w:vanish/>
        </w:rPr>
        <w:t xml:space="preserve"> legitimația de serviciu valabilă a conducătorului auto, din care să reiasă că este angajat al operatorului de transport rutier;</w:t>
      </w:r>
      <w:r>
        <w:rPr>
          <w:rStyle w:val="cmg3"/>
        </w:rPr>
        <w:t xml:space="preserve"> 15/04/2022 - litera a fost abrogată prin Ordin </w:t>
      </w:r>
      <w:hyperlink r:id="rId618" w:anchor="p-461547251" w:history="1">
        <w:r>
          <w:rPr>
            <w:rStyle w:val="cmg3"/>
            <w:u w:val="single"/>
          </w:rPr>
          <w:t>379/2022</w:t>
        </w:r>
      </w:hyperlink>
      <w:r>
        <w:rPr>
          <w:rStyle w:val="cmg3"/>
        </w:rPr>
        <w:t>.</w:t>
      </w:r>
    </w:p>
    <w:p w:rsidR="007C7835" w:rsidRDefault="007C7835">
      <w:pPr>
        <w:pStyle w:val="al"/>
        <w:divId w:val="388262914"/>
      </w:pPr>
      <w:r>
        <w:t>d) contractul de închiriere sau de leasing în original ori copie conformă cu originalul, în cazul în care autobuzul este deținut cu contract de închiriere sau leasing;</w:t>
      </w:r>
    </w:p>
    <w:p w:rsidR="007C7835" w:rsidRDefault="007C7835">
      <w:pPr>
        <w:pStyle w:val="al"/>
        <w:divId w:val="388262914"/>
      </w:pPr>
      <w:r>
        <w:t>e) actul prin care se dovedește dreptul de muncă în România, în cazul conducătorilor auto cetățeni ai statelor nemembre ale Uniunii Europene;</w:t>
      </w:r>
    </w:p>
    <w:p w:rsidR="007C7835" w:rsidRDefault="007C7835">
      <w:pPr>
        <w:pStyle w:val="al"/>
        <w:divId w:val="388262914"/>
      </w:pPr>
      <w:r>
        <w:t>f) asigurarea pentru persoanele transportate și bagajele acestora, pentru riscuri de accidente ce cad în sarcina operatorului de transport rutier, în copie;</w:t>
      </w:r>
    </w:p>
    <w:p w:rsidR="007C7835" w:rsidRDefault="007C7835">
      <w:pPr>
        <w:pStyle w:val="al"/>
        <w:divId w:val="388262914"/>
      </w:pPr>
      <w:r>
        <w:t>g) certificatul de competență profesională al conducătorului auto, valabil pentru tipul de transport efectuat.</w:t>
      </w:r>
    </w:p>
    <w:p w:rsidR="007C7835" w:rsidRDefault="007C7835">
      <w:pPr>
        <w:pStyle w:val="Heading4"/>
        <w:divId w:val="388262914"/>
        <w:rPr>
          <w:rFonts w:eastAsia="Times New Roman"/>
        </w:rPr>
      </w:pPr>
      <w:r>
        <w:rPr>
          <w:rFonts w:eastAsia="Times New Roman"/>
        </w:rPr>
        <w:t xml:space="preserve">Art. 71. - </w:t>
      </w:r>
      <w:r>
        <w:rPr>
          <w:rStyle w:val="cmg3"/>
          <w:rFonts w:eastAsia="Times New Roman"/>
          <w:b w:val="0"/>
          <w:bCs w:val="0"/>
        </w:rPr>
        <w:t xml:space="preserve">30/12/2013 - Art. 71. a fost </w:t>
      </w:r>
      <w:hyperlink r:id="rId619" w:anchor="p-66570712&amp;opt=M&amp;idRel=9039889" w:history="1">
        <w:r>
          <w:rPr>
            <w:rStyle w:val="cmg3"/>
            <w:rFonts w:eastAsia="Times New Roman"/>
            <w:b w:val="0"/>
            <w:bCs w:val="0"/>
            <w:u w:val="single"/>
          </w:rPr>
          <w:t>modificat</w:t>
        </w:r>
      </w:hyperlink>
      <w:r>
        <w:rPr>
          <w:rStyle w:val="cmg3"/>
          <w:rFonts w:eastAsia="Times New Roman"/>
          <w:b w:val="0"/>
          <w:bCs w:val="0"/>
        </w:rPr>
        <w:t xml:space="preserve"> prin Ordin </w:t>
      </w:r>
      <w:hyperlink r:id="rId620" w:anchor="p-66570712" w:history="1">
        <w:r>
          <w:rPr>
            <w:rStyle w:val="cmg3"/>
            <w:rFonts w:eastAsia="Times New Roman"/>
            <w:b w:val="0"/>
            <w:bCs w:val="0"/>
            <w:u w:val="single"/>
          </w:rPr>
          <w:t>1567/2013</w:t>
        </w:r>
      </w:hyperlink>
      <w:r>
        <w:rPr>
          <w:rStyle w:val="cmg3"/>
          <w:rFonts w:eastAsia="Times New Roman"/>
          <w:b w:val="0"/>
          <w:bCs w:val="0"/>
        </w:rPr>
        <w:t xml:space="preserve"> 17/09/2015 - Art. 71. - a fost </w:t>
      </w:r>
      <w:hyperlink r:id="rId621" w:anchor="p-82697627&amp;opt=M&amp;idRel=10095169" w:history="1">
        <w:r>
          <w:rPr>
            <w:rStyle w:val="cmg3"/>
            <w:rFonts w:eastAsia="Times New Roman"/>
            <w:b w:val="0"/>
            <w:bCs w:val="0"/>
            <w:u w:val="single"/>
          </w:rPr>
          <w:t>modificat</w:t>
        </w:r>
      </w:hyperlink>
      <w:r>
        <w:rPr>
          <w:rStyle w:val="cmg3"/>
          <w:rFonts w:eastAsia="Times New Roman"/>
          <w:b w:val="0"/>
          <w:bCs w:val="0"/>
        </w:rPr>
        <w:t xml:space="preserve"> prin Ordin </w:t>
      </w:r>
      <w:hyperlink r:id="rId622" w:anchor="p-82697627" w:history="1">
        <w:r>
          <w:rPr>
            <w:rStyle w:val="cmg3"/>
            <w:rFonts w:eastAsia="Times New Roman"/>
            <w:b w:val="0"/>
            <w:bCs w:val="0"/>
            <w:u w:val="single"/>
          </w:rPr>
          <w:t>1001/2015</w:t>
        </w:r>
      </w:hyperlink>
    </w:p>
    <w:p w:rsidR="007C7835" w:rsidRDefault="007C7835">
      <w:pPr>
        <w:pStyle w:val="al"/>
        <w:divId w:val="388262914"/>
      </w:pPr>
      <w:r>
        <w:t>(1) În vederea obținerii unei licențe de traseu pentru efectuarea transportului rutier interjudețean contra cost de persoane prin servicii regulate speciale, operatorul de transport rutier va depune sau va transmite prin poștă, cu confirmare de primire, la Autoritatea Rutieră Română - A.R.R. o cerere însoțită de următoarele:</w:t>
      </w:r>
    </w:p>
    <w:p w:rsidR="007C7835" w:rsidRDefault="007C7835">
      <w:pPr>
        <w:pStyle w:val="al"/>
        <w:divId w:val="388262914"/>
      </w:pPr>
      <w:r>
        <w:t>a) lista autobuzelor cu care se efectuează traseul și capacitatea de transport a acestora;</w:t>
      </w:r>
    </w:p>
    <w:p w:rsidR="007C7835" w:rsidRDefault="007C7835">
      <w:pPr>
        <w:pStyle w:val="al"/>
        <w:divId w:val="388262914"/>
      </w:pPr>
      <w:r>
        <w:t>b) copiile conforme ale licenței comunitare, nominalizate în lista prevăzută la lit. a);</w:t>
      </w:r>
    </w:p>
    <w:p w:rsidR="007C7835" w:rsidRDefault="007C7835">
      <w:pPr>
        <w:pStyle w:val="al"/>
        <w:divId w:val="388262914"/>
      </w:pPr>
      <w:r>
        <w:t>c) graficul de circulație propus, care trebuie să fie în concordanță cu programul de începere/încheiere a activităților, respectiv programul de intrare/ieșire din schimb, vizat de beneficiarul transportului; graficul de circulație va cuprinde sensurile în care se transportă angajații pentru începerea activităților/intrarea în schimb, respectiv transportul acestora la încheierea activităților/ieșirea din schimb;</w:t>
      </w:r>
    </w:p>
    <w:p w:rsidR="007C7835" w:rsidRDefault="007C7835">
      <w:pPr>
        <w:pStyle w:val="al"/>
        <w:divId w:val="388262914"/>
      </w:pPr>
      <w:r>
        <w:t>d) contractul încheiat cu beneficiarul transportului, din care să rezulte programul de începere/încheiere a activităților, respectiv programul de intrare/ieșire din schimb; contractul se va încheia cu un singur beneficiar al transportului, cursa executându-se în exclusivitate pentru acest beneficiar;</w:t>
      </w:r>
    </w:p>
    <w:p w:rsidR="007C7835" w:rsidRDefault="007C7835">
      <w:pPr>
        <w:pStyle w:val="al"/>
        <w:divId w:val="388262914"/>
      </w:pPr>
      <w:r>
        <w:t>e) tabelul cu persoanele angajate ale beneficiarului, care urmează să fie transportate.</w:t>
      </w:r>
    </w:p>
    <w:p w:rsidR="007C7835" w:rsidRDefault="007C7835">
      <w:pPr>
        <w:pStyle w:val="al"/>
        <w:divId w:val="388262914"/>
      </w:pPr>
      <w:r>
        <w:t xml:space="preserve">(2) Pe cererea prevăzută la </w:t>
      </w:r>
      <w:hyperlink r:id="rId623" w:anchor="p-82737190" w:tgtFrame="_blank" w:history="1">
        <w:r>
          <w:rPr>
            <w:rStyle w:val="Hyperlink"/>
          </w:rPr>
          <w:t>alin. (1)</w:t>
        </w:r>
      </w:hyperlink>
      <w:r>
        <w:t xml:space="preserve"> operatorul de transport rutier își va exprima opțiunea asupra modului de eliberare a licenței de traseu, respectiv transmiterea prin poștă, cu confirmare de primire, pe adresa acestuia sau ridicarea direct de la Autoritatea Rutieră Română - A.R.R.</w:t>
      </w:r>
      <w:r>
        <w:rPr>
          <w:rStyle w:val="cmg3"/>
        </w:rPr>
        <w:t xml:space="preserve"> 26/11/2012 - alineatul a fost </w:t>
      </w:r>
      <w:hyperlink r:id="rId624" w:anchor="p-63141459&amp;opt=M&amp;idRel=5490727" w:history="1">
        <w:r>
          <w:rPr>
            <w:rStyle w:val="cmg3"/>
            <w:u w:val="single"/>
          </w:rPr>
          <w:t>modificat</w:t>
        </w:r>
      </w:hyperlink>
      <w:r>
        <w:rPr>
          <w:rStyle w:val="cmg3"/>
        </w:rPr>
        <w:t xml:space="preserve"> anterior prin Ordin </w:t>
      </w:r>
      <w:hyperlink r:id="rId625" w:anchor="p-63141459" w:history="1">
        <w:r>
          <w:rPr>
            <w:rStyle w:val="cmg3"/>
            <w:u w:val="single"/>
          </w:rPr>
          <w:t>1640/2012</w:t>
        </w:r>
      </w:hyperlink>
    </w:p>
    <w:p w:rsidR="007C7835" w:rsidRDefault="007C7835">
      <w:pPr>
        <w:pStyle w:val="Heading4"/>
        <w:divId w:val="388262914"/>
        <w:rPr>
          <w:rFonts w:eastAsia="Times New Roman"/>
        </w:rPr>
      </w:pPr>
      <w:r>
        <w:rPr>
          <w:rFonts w:eastAsia="Times New Roman"/>
        </w:rPr>
        <w:t>Art. 72. -</w:t>
      </w:r>
    </w:p>
    <w:p w:rsidR="007C7835" w:rsidRDefault="007C7835">
      <w:pPr>
        <w:pStyle w:val="al"/>
        <w:divId w:val="388262914"/>
      </w:pPr>
      <w:r>
        <w:t>În termen de maximum 15 zile de la data depunerii cererii, Autoritatea Rutieră Română - A.R.R. analizează documentele depuse, urmând ca, în cazul în care sunt îndeplinite condițiile pentru efectuarea transportului rutier de persoane prin servicii regulate speciale pe acel traseu, să elibereze licența de traseu sau să comunice în scris refuzul motivat, după caz.</w:t>
      </w:r>
    </w:p>
    <w:p w:rsidR="007C7835" w:rsidRDefault="007C7835">
      <w:pPr>
        <w:pStyle w:val="Heading4"/>
        <w:divId w:val="388262914"/>
        <w:rPr>
          <w:rFonts w:eastAsia="Times New Roman"/>
        </w:rPr>
      </w:pPr>
      <w:r>
        <w:rPr>
          <w:rFonts w:eastAsia="Times New Roman"/>
        </w:rPr>
        <w:t>Art. 73. -</w:t>
      </w:r>
    </w:p>
    <w:p w:rsidR="007C7835" w:rsidRDefault="007C7835">
      <w:pPr>
        <w:pStyle w:val="al"/>
        <w:divId w:val="388262914"/>
      </w:pPr>
      <w:r>
        <w:t>(1) Licența de traseu se eliberează operatorului de transport rutier într-un număr egal cu numărul de autobuze necesare efectuării traseului, după prezentarea avizelor eliberate de administrațiile locale pentru stațiile utilizate pentru urcarea/coborârea persoanelor transportate, cu excepția stațiilor situate pe o proprietate privată.</w:t>
      </w:r>
      <w:r>
        <w:rPr>
          <w:rStyle w:val="cmg3"/>
        </w:rPr>
        <w:t xml:space="preserve"> 30/12/2013 - alineatul a fost </w:t>
      </w:r>
      <w:hyperlink r:id="rId626" w:anchor="p-66570722&amp;opt=M&amp;idRel=9039902" w:history="1">
        <w:r>
          <w:rPr>
            <w:rStyle w:val="cmg3"/>
            <w:u w:val="single"/>
          </w:rPr>
          <w:t>modificat</w:t>
        </w:r>
      </w:hyperlink>
      <w:r>
        <w:rPr>
          <w:rStyle w:val="cmg3"/>
        </w:rPr>
        <w:t xml:space="preserve"> prin Ordin </w:t>
      </w:r>
      <w:hyperlink r:id="rId627" w:anchor="p-66570722" w:history="1">
        <w:r>
          <w:rPr>
            <w:rStyle w:val="cmg3"/>
            <w:u w:val="single"/>
          </w:rPr>
          <w:t>1567/2013</w:t>
        </w:r>
      </w:hyperlink>
      <w:r>
        <w:rPr>
          <w:rStyle w:val="cmg3"/>
        </w:rPr>
        <w:t xml:space="preserve"> 17/09/2015 - alineatul a fost </w:t>
      </w:r>
      <w:hyperlink r:id="rId628" w:anchor="p-82697637&amp;opt=M&amp;idRel=10095177" w:history="1">
        <w:r>
          <w:rPr>
            <w:rStyle w:val="cmg3"/>
            <w:u w:val="single"/>
          </w:rPr>
          <w:t>modificat</w:t>
        </w:r>
      </w:hyperlink>
      <w:r>
        <w:rPr>
          <w:rStyle w:val="cmg3"/>
        </w:rPr>
        <w:t xml:space="preserve"> prin Ordin </w:t>
      </w:r>
      <w:hyperlink r:id="rId629" w:anchor="p-82697637" w:history="1">
        <w:r>
          <w:rPr>
            <w:rStyle w:val="cmg3"/>
            <w:u w:val="single"/>
          </w:rPr>
          <w:t>1001/2015</w:t>
        </w:r>
      </w:hyperlink>
    </w:p>
    <w:p w:rsidR="007C7835" w:rsidRDefault="007C7835">
      <w:pPr>
        <w:pStyle w:val="al"/>
        <w:divId w:val="388262914"/>
      </w:pPr>
      <w:r>
        <w:t>(2) În cazul transportului rutier interjudețean contra cost de persoane prin servicii regulate speciale, stațiile utilizate pentru urcarea/coborârea persoanelor transportate nu pot fi stațiile publice, dar trebuie să se asigure condiții de siguranță pentru persoanele transportate.</w:t>
      </w:r>
    </w:p>
    <w:p w:rsidR="007C7835" w:rsidRDefault="007C7835">
      <w:pPr>
        <w:pStyle w:val="al"/>
        <w:divId w:val="388262914"/>
      </w:pPr>
      <w:r>
        <w:t>(3) Licența de traseu se eliberează de către Autoritatea Rutieră Română - A.R.R. pentru o perioadă egală cu perioada de valabilitate a contractului încheiat cu beneficiarul transportului, fără a depăși perioada de valabilitate a licenței comunitare, după prezentarea documentului de plată a tarifului de eliberare.</w:t>
      </w:r>
      <w:r>
        <w:rPr>
          <w:rStyle w:val="cmg3"/>
        </w:rPr>
        <w:t xml:space="preserve"> 17/09/2015 - alineatul a fost </w:t>
      </w:r>
      <w:hyperlink r:id="rId630" w:anchor="p-82697637&amp;opt=M&amp;idRel=10095178" w:history="1">
        <w:r>
          <w:rPr>
            <w:rStyle w:val="cmg3"/>
            <w:u w:val="single"/>
          </w:rPr>
          <w:t>modificat</w:t>
        </w:r>
      </w:hyperlink>
      <w:r>
        <w:rPr>
          <w:rStyle w:val="cmg3"/>
        </w:rPr>
        <w:t xml:space="preserve"> prin Ordin </w:t>
      </w:r>
      <w:hyperlink r:id="rId631" w:anchor="p-82697637" w:history="1">
        <w:r>
          <w:rPr>
            <w:rStyle w:val="cmg3"/>
            <w:u w:val="single"/>
          </w:rPr>
          <w:t>1001/2015</w:t>
        </w:r>
      </w:hyperlink>
    </w:p>
    <w:p w:rsidR="007C7835" w:rsidRDefault="007C7835">
      <w:pPr>
        <w:pStyle w:val="al"/>
        <w:divId w:val="388262914"/>
      </w:pPr>
      <w:r>
        <w:t xml:space="preserve">(4) Modelul licenței de traseu pentru transportul rutier interjudețean contra cost de persoane prin servicii regulate speciale este prevăzut în anexa </w:t>
      </w:r>
      <w:hyperlink r:id="rId632" w:anchor="p-82737276" w:tgtFrame="_blank" w:history="1">
        <w:r>
          <w:rPr>
            <w:rStyle w:val="Hyperlink"/>
          </w:rPr>
          <w:t>nr. 20</w:t>
        </w:r>
      </w:hyperlink>
      <w:r>
        <w:t xml:space="preserve"> la prezentele norme metodologice.</w:t>
      </w:r>
    </w:p>
    <w:p w:rsidR="007C7835" w:rsidRDefault="007C7835">
      <w:pPr>
        <w:pStyle w:val="al"/>
        <w:divId w:val="388262914"/>
      </w:pPr>
      <w:r>
        <w:t>(5) Licența de traseu conține tipul și capacitatea autobuzului necesar pentru efectuarea traseului și este însoțită pe toată durata efectuării transportului de graficul de circulație aferent.</w:t>
      </w:r>
      <w:r>
        <w:rPr>
          <w:rStyle w:val="cmg3"/>
        </w:rPr>
        <w:t xml:space="preserve"> 30/12/2013 - alineatul a fost </w:t>
      </w:r>
      <w:hyperlink r:id="rId633" w:anchor="p-66570722&amp;opt=M&amp;idRel=9039903" w:history="1">
        <w:r>
          <w:rPr>
            <w:rStyle w:val="cmg3"/>
            <w:u w:val="single"/>
          </w:rPr>
          <w:t>modificat</w:t>
        </w:r>
      </w:hyperlink>
      <w:r>
        <w:rPr>
          <w:rStyle w:val="cmg3"/>
        </w:rPr>
        <w:t xml:space="preserve"> prin Ordin </w:t>
      </w:r>
      <w:hyperlink r:id="rId634" w:anchor="p-66570722" w:history="1">
        <w:r>
          <w:rPr>
            <w:rStyle w:val="cmg3"/>
            <w:u w:val="single"/>
          </w:rPr>
          <w:t>1567/2013</w:t>
        </w:r>
      </w:hyperlink>
      <w:r>
        <w:rPr>
          <w:rStyle w:val="cmg3"/>
        </w:rPr>
        <w:t xml:space="preserve"> 17/09/2015 - alineatul a fost </w:t>
      </w:r>
      <w:hyperlink r:id="rId635" w:anchor="p-82697637&amp;opt=M&amp;idRel=10095179" w:history="1">
        <w:r>
          <w:rPr>
            <w:rStyle w:val="cmg3"/>
            <w:u w:val="single"/>
          </w:rPr>
          <w:t>modificat</w:t>
        </w:r>
      </w:hyperlink>
      <w:r>
        <w:rPr>
          <w:rStyle w:val="cmg3"/>
        </w:rPr>
        <w:t xml:space="preserve"> prin Ordin </w:t>
      </w:r>
      <w:hyperlink r:id="rId636" w:anchor="p-82697637" w:history="1">
        <w:r>
          <w:rPr>
            <w:rStyle w:val="cmg3"/>
            <w:u w:val="single"/>
          </w:rPr>
          <w:t>1001/2015</w:t>
        </w:r>
      </w:hyperlink>
    </w:p>
    <w:p w:rsidR="007C7835" w:rsidRDefault="007C7835">
      <w:pPr>
        <w:pStyle w:val="al"/>
        <w:divId w:val="388262914"/>
      </w:pPr>
      <w:r>
        <w:t>(6) Graficul de circulație aferent licenței de traseu cuprinde:</w:t>
      </w:r>
    </w:p>
    <w:p w:rsidR="007C7835" w:rsidRDefault="007C7835">
      <w:pPr>
        <w:pStyle w:val="al"/>
        <w:divId w:val="388262914"/>
      </w:pPr>
      <w:r>
        <w:t>a) stațiile, altele decât stațiile publice, precum și distanțele dintre acestea;</w:t>
      </w:r>
    </w:p>
    <w:p w:rsidR="007C7835" w:rsidRDefault="007C7835">
      <w:pPr>
        <w:pStyle w:val="al"/>
        <w:divId w:val="388262914"/>
      </w:pPr>
      <w:r>
        <w:t>b) orele de plecare, respectiv de sosire;</w:t>
      </w:r>
    </w:p>
    <w:p w:rsidR="007C7835" w:rsidRDefault="007C7835">
      <w:pPr>
        <w:pStyle w:val="al"/>
        <w:divId w:val="388262914"/>
      </w:pPr>
      <w:r>
        <w:t>c) zilele în care se efectuează transportul.</w:t>
      </w:r>
    </w:p>
    <w:p w:rsidR="007C7835" w:rsidRDefault="007C7835">
      <w:pPr>
        <w:pStyle w:val="al"/>
        <w:divId w:val="388262914"/>
      </w:pPr>
      <w:r>
        <w:t xml:space="preserve">(7) Modelul graficului de circulație al licenței de traseu pentru transportul rutier contra cost de persoane prin servicii regulate speciale în trafic interjudețean este prevăzut în anexa </w:t>
      </w:r>
      <w:hyperlink r:id="rId637" w:anchor="p-66572466" w:tgtFrame="_blank" w:history="1">
        <w:r>
          <w:rPr>
            <w:rStyle w:val="Hyperlink"/>
          </w:rPr>
          <w:t>nr. 21</w:t>
        </w:r>
      </w:hyperlink>
      <w:r>
        <w:t xml:space="preserve"> la prezentele norme metodologice.</w:t>
      </w:r>
    </w:p>
    <w:p w:rsidR="007C7835" w:rsidRDefault="007C7835">
      <w:pPr>
        <w:pStyle w:val="al"/>
        <w:divId w:val="388262914"/>
      </w:pPr>
      <w:r>
        <w:t>(8) Licența de traseu este documentul nominal al operatorului de transport rutier, nefiind transmisibilă.</w:t>
      </w:r>
      <w:r>
        <w:rPr>
          <w:rStyle w:val="cmg3"/>
        </w:rPr>
        <w:t xml:space="preserve"> 30/12/2013 - alineatul a fost </w:t>
      </w:r>
      <w:hyperlink r:id="rId638" w:anchor="p-66570722&amp;opt=M&amp;idRel=9039904" w:history="1">
        <w:r>
          <w:rPr>
            <w:rStyle w:val="cmg3"/>
            <w:u w:val="single"/>
          </w:rPr>
          <w:t>modificat</w:t>
        </w:r>
      </w:hyperlink>
      <w:r>
        <w:rPr>
          <w:rStyle w:val="cmg3"/>
        </w:rPr>
        <w:t xml:space="preserve"> prin Ordin </w:t>
      </w:r>
      <w:hyperlink r:id="rId639" w:anchor="p-66570722" w:history="1">
        <w:r>
          <w:rPr>
            <w:rStyle w:val="cmg3"/>
            <w:u w:val="single"/>
          </w:rPr>
          <w:t>1567/2013</w:t>
        </w:r>
      </w:hyperlink>
      <w:r>
        <w:rPr>
          <w:rStyle w:val="cmg3"/>
        </w:rPr>
        <w:t xml:space="preserve"> 17/09/2015 - alineatul a fost </w:t>
      </w:r>
      <w:hyperlink r:id="rId640" w:anchor="p-82697637&amp;opt=M&amp;idRel=10095180" w:history="1">
        <w:r>
          <w:rPr>
            <w:rStyle w:val="cmg3"/>
            <w:u w:val="single"/>
          </w:rPr>
          <w:t>modificat</w:t>
        </w:r>
      </w:hyperlink>
      <w:r>
        <w:rPr>
          <w:rStyle w:val="cmg3"/>
        </w:rPr>
        <w:t xml:space="preserve"> prin Ordin </w:t>
      </w:r>
      <w:hyperlink r:id="rId641" w:anchor="p-82697637" w:history="1">
        <w:r>
          <w:rPr>
            <w:rStyle w:val="cmg3"/>
            <w:u w:val="single"/>
          </w:rPr>
          <w:t>1001/2015</w:t>
        </w:r>
      </w:hyperlink>
    </w:p>
    <w:p w:rsidR="007C7835" w:rsidRDefault="007C7835">
      <w:pPr>
        <w:pStyle w:val="Heading4"/>
        <w:divId w:val="388262914"/>
        <w:rPr>
          <w:rFonts w:eastAsia="Times New Roman"/>
        </w:rPr>
      </w:pPr>
      <w:r>
        <w:rPr>
          <w:rFonts w:eastAsia="Times New Roman"/>
        </w:rPr>
        <w:t xml:space="preserve">Art. 74. - </w:t>
      </w:r>
      <w:r>
        <w:rPr>
          <w:rStyle w:val="cmg3"/>
          <w:rFonts w:eastAsia="Times New Roman"/>
          <w:b w:val="0"/>
          <w:bCs w:val="0"/>
        </w:rPr>
        <w:t xml:space="preserve">30/12/2013 - Art. 74. a fost </w:t>
      </w:r>
      <w:hyperlink r:id="rId642" w:anchor="p-66570729&amp;opt=M&amp;idRel=9039905" w:history="1">
        <w:r>
          <w:rPr>
            <w:rStyle w:val="cmg3"/>
            <w:rFonts w:eastAsia="Times New Roman"/>
            <w:b w:val="0"/>
            <w:bCs w:val="0"/>
            <w:u w:val="single"/>
          </w:rPr>
          <w:t>modificat</w:t>
        </w:r>
      </w:hyperlink>
      <w:r>
        <w:rPr>
          <w:rStyle w:val="cmg3"/>
          <w:rFonts w:eastAsia="Times New Roman"/>
          <w:b w:val="0"/>
          <w:bCs w:val="0"/>
        </w:rPr>
        <w:t xml:space="preserve"> prin Ordin </w:t>
      </w:r>
      <w:hyperlink r:id="rId643" w:anchor="p-66570729" w:history="1">
        <w:r>
          <w:rPr>
            <w:rStyle w:val="cmg3"/>
            <w:rFonts w:eastAsia="Times New Roman"/>
            <w:b w:val="0"/>
            <w:bCs w:val="0"/>
            <w:u w:val="single"/>
          </w:rPr>
          <w:t>1567/2013</w:t>
        </w:r>
      </w:hyperlink>
    </w:p>
    <w:p w:rsidR="007C7835" w:rsidRDefault="007C7835">
      <w:pPr>
        <w:pStyle w:val="al"/>
        <w:divId w:val="388262914"/>
      </w:pPr>
      <w:r>
        <w:t>Autoritatea Rutieră Română - A.R.R. va respinge dosarul depus în vederea obținerii unei licențe de traseu în următoarele condiții:</w:t>
      </w:r>
    </w:p>
    <w:p w:rsidR="007C7835" w:rsidRDefault="007C7835">
      <w:pPr>
        <w:pStyle w:val="al"/>
        <w:divId w:val="388262914"/>
      </w:pPr>
      <w:r>
        <w:t>a) dacă solicitantul nu dispune de numărul de autobuze necesare derulării transportului pe traseul solicitat, conform contractului încheiat cu beneficiarul, pentru care s-au eliberat copii conforme ale licenței comunitare;</w:t>
      </w:r>
      <w:r>
        <w:rPr>
          <w:rStyle w:val="cmg3"/>
        </w:rPr>
        <w:t xml:space="preserve"> 17/09/2015 - litera a fost </w:t>
      </w:r>
      <w:hyperlink r:id="rId644" w:anchor="p-82697647&amp;opt=M&amp;idRel=10095181" w:history="1">
        <w:r>
          <w:rPr>
            <w:rStyle w:val="cmg3"/>
            <w:u w:val="single"/>
          </w:rPr>
          <w:t>modificată</w:t>
        </w:r>
      </w:hyperlink>
      <w:r>
        <w:rPr>
          <w:rStyle w:val="cmg3"/>
        </w:rPr>
        <w:t xml:space="preserve"> prin Ordin </w:t>
      </w:r>
      <w:hyperlink r:id="rId645" w:anchor="p-82697647" w:history="1">
        <w:r>
          <w:rPr>
            <w:rStyle w:val="cmg3"/>
            <w:u w:val="single"/>
          </w:rPr>
          <w:t>1001/2015</w:t>
        </w:r>
      </w:hyperlink>
    </w:p>
    <w:p w:rsidR="007C7835" w:rsidRDefault="007C7835">
      <w:pPr>
        <w:pStyle w:val="al"/>
        <w:divId w:val="388262914"/>
      </w:pPr>
      <w:r>
        <w:t>b) dacă un autobuz este utilizat simultan pentru transportul angajaților mai multor beneficiari;</w:t>
      </w:r>
      <w:r>
        <w:rPr>
          <w:rStyle w:val="cmg3"/>
        </w:rPr>
        <w:t xml:space="preserve"> 17/09/2015 - litera a fost </w:t>
      </w:r>
      <w:hyperlink r:id="rId646" w:anchor="p-82697647&amp;opt=M&amp;idRel=10095182" w:history="1">
        <w:r>
          <w:rPr>
            <w:rStyle w:val="cmg3"/>
            <w:u w:val="single"/>
          </w:rPr>
          <w:t>modificată</w:t>
        </w:r>
      </w:hyperlink>
      <w:r>
        <w:rPr>
          <w:rStyle w:val="cmg3"/>
        </w:rPr>
        <w:t xml:space="preserve"> prin Ordin </w:t>
      </w:r>
      <w:hyperlink r:id="rId647" w:anchor="p-82697647" w:history="1">
        <w:r>
          <w:rPr>
            <w:rStyle w:val="cmg3"/>
            <w:u w:val="single"/>
          </w:rPr>
          <w:t>1001/2015</w:t>
        </w:r>
      </w:hyperlink>
    </w:p>
    <w:p w:rsidR="007C7835" w:rsidRDefault="007C7835">
      <w:pPr>
        <w:pStyle w:val="al"/>
        <w:divId w:val="388262914"/>
      </w:pPr>
      <w:r>
        <w:t>c) dacă un autobuz a fost nominalizat pe o cursă regulată interjudețeană, al cărei grafic de circulație se suprapune cu cel vizat de beneficiarul transportului.</w:t>
      </w:r>
      <w:r>
        <w:rPr>
          <w:rStyle w:val="cmg3"/>
        </w:rPr>
        <w:t xml:space="preserve"> 05/03/2025 - litera a fost </w:t>
      </w:r>
      <w:hyperlink r:id="rId648" w:anchor="p-610077728&amp;opt=M&amp;idRel=43622699" w:history="1">
        <w:r>
          <w:rPr>
            <w:rStyle w:val="cmg3"/>
            <w:u w:val="single"/>
          </w:rPr>
          <w:t>modificată</w:t>
        </w:r>
      </w:hyperlink>
      <w:r>
        <w:rPr>
          <w:rStyle w:val="cmg3"/>
        </w:rPr>
        <w:t xml:space="preserve"> prin Ordin </w:t>
      </w:r>
      <w:hyperlink r:id="rId649" w:anchor="p-610077728" w:history="1">
        <w:r>
          <w:rPr>
            <w:rStyle w:val="cmg3"/>
            <w:u w:val="single"/>
          </w:rPr>
          <w:t>132/2025</w:t>
        </w:r>
      </w:hyperlink>
    </w:p>
    <w:p w:rsidR="007C7835" w:rsidRDefault="007C7835">
      <w:pPr>
        <w:pStyle w:val="ac"/>
        <w:divId w:val="388262914"/>
      </w:pPr>
      <w:r>
        <w:t>V.3.1.3. Transportul rutier contra cost de persoane prin servicii ocazionale</w:t>
      </w:r>
    </w:p>
    <w:p w:rsidR="007C7835" w:rsidRDefault="007C7835">
      <w:pPr>
        <w:pStyle w:val="Heading4"/>
        <w:divId w:val="388262914"/>
        <w:rPr>
          <w:rFonts w:eastAsia="Times New Roman"/>
        </w:rPr>
      </w:pPr>
      <w:r>
        <w:rPr>
          <w:rFonts w:eastAsia="Times New Roman"/>
        </w:rPr>
        <w:t>Art. 75. -</w:t>
      </w:r>
    </w:p>
    <w:p w:rsidR="007C7835" w:rsidRDefault="007C7835">
      <w:pPr>
        <w:pStyle w:val="al"/>
        <w:divId w:val="388262914"/>
      </w:pPr>
      <w:r>
        <w:t>(1) Transportul rutier contra cost de persoane prin servicii ocazionale se efectuează de către operatorii de transport rutier numai pe baza documentului de transport.</w:t>
      </w:r>
      <w:r>
        <w:rPr>
          <w:rStyle w:val="cmg3"/>
        </w:rPr>
        <w:t xml:space="preserve"> 30/12/2013 - alineatul a fost </w:t>
      </w:r>
      <w:hyperlink r:id="rId650" w:anchor="p-66570736&amp;opt=M&amp;idRel=9039910" w:history="1">
        <w:r>
          <w:rPr>
            <w:rStyle w:val="cmg3"/>
            <w:u w:val="single"/>
          </w:rPr>
          <w:t>modificat</w:t>
        </w:r>
      </w:hyperlink>
      <w:r>
        <w:rPr>
          <w:rStyle w:val="cmg3"/>
        </w:rPr>
        <w:t xml:space="preserve"> prin Ordin </w:t>
      </w:r>
      <w:hyperlink r:id="rId651" w:anchor="p-66570736" w:history="1">
        <w:r>
          <w:rPr>
            <w:rStyle w:val="cmg3"/>
            <w:u w:val="single"/>
          </w:rPr>
          <w:t>1567/2013</w:t>
        </w:r>
      </w:hyperlink>
      <w:r>
        <w:rPr>
          <w:rStyle w:val="cmg3"/>
        </w:rPr>
        <w:t xml:space="preserve"> 17/09/2015 - alineatul a fost </w:t>
      </w:r>
      <w:hyperlink r:id="rId652" w:anchor="p-82697651&amp;opt=M&amp;idRel=10095183" w:history="1">
        <w:r>
          <w:rPr>
            <w:rStyle w:val="cmg3"/>
            <w:u w:val="single"/>
          </w:rPr>
          <w:t>modificat</w:t>
        </w:r>
      </w:hyperlink>
      <w:r>
        <w:rPr>
          <w:rStyle w:val="cmg3"/>
        </w:rPr>
        <w:t xml:space="preserve"> prin Ordin </w:t>
      </w:r>
      <w:hyperlink r:id="rId653" w:anchor="p-82697651" w:history="1">
        <w:r>
          <w:rPr>
            <w:rStyle w:val="cmg3"/>
            <w:u w:val="single"/>
          </w:rPr>
          <w:t>1001/2015</w:t>
        </w:r>
      </w:hyperlink>
    </w:p>
    <w:p w:rsidR="007C7835" w:rsidRDefault="007C7835">
      <w:pPr>
        <w:pStyle w:val="al"/>
        <w:divId w:val="388262914"/>
      </w:pPr>
      <w:r>
        <w:t xml:space="preserve">(2) În sensul alin. (1), prin document de transport se înțelege documentul de control al cărui model este prevăzut în anexa </w:t>
      </w:r>
      <w:hyperlink r:id="rId654" w:anchor="p-66572482" w:tgtFrame="_blank" w:history="1">
        <w:r>
          <w:rPr>
            <w:rStyle w:val="Hyperlink"/>
          </w:rPr>
          <w:t>nr. 22</w:t>
        </w:r>
      </w:hyperlink>
      <w:r>
        <w:t xml:space="preserve"> la prezentele norme metodologice.</w:t>
      </w:r>
    </w:p>
    <w:p w:rsidR="007C7835" w:rsidRDefault="007C7835">
      <w:pPr>
        <w:pStyle w:val="al"/>
        <w:divId w:val="388262914"/>
      </w:pPr>
      <w:r>
        <w:t>(3) Documentul de control este format din foi de parcurs detașabile, în două exemplare, legate în carnete de 25 de file numerotate consecutiv de la 1 la 25.</w:t>
      </w:r>
    </w:p>
    <w:p w:rsidR="007C7835" w:rsidRDefault="007C7835">
      <w:pPr>
        <w:pStyle w:val="al"/>
        <w:divId w:val="388262914"/>
      </w:pPr>
      <w:r>
        <w:t>(4) Foile de parcurs se completează în dublu exemplar de către operatorul de transport rutier pentru fiecare călătorie înainte de începerea acesteia.</w:t>
      </w:r>
      <w:r>
        <w:rPr>
          <w:rStyle w:val="cmg3"/>
        </w:rPr>
        <w:t xml:space="preserve"> 30/12/2013 - alineatul a fost </w:t>
      </w:r>
      <w:hyperlink r:id="rId655" w:anchor="p-66570736&amp;opt=M&amp;idRel=9039911" w:history="1">
        <w:r>
          <w:rPr>
            <w:rStyle w:val="cmg3"/>
            <w:u w:val="single"/>
          </w:rPr>
          <w:t>modificat</w:t>
        </w:r>
      </w:hyperlink>
      <w:r>
        <w:rPr>
          <w:rStyle w:val="cmg3"/>
        </w:rPr>
        <w:t xml:space="preserve"> prin Ordin </w:t>
      </w:r>
      <w:hyperlink r:id="rId656" w:anchor="p-66570736" w:history="1">
        <w:r>
          <w:rPr>
            <w:rStyle w:val="cmg3"/>
            <w:u w:val="single"/>
          </w:rPr>
          <w:t>1567/2013</w:t>
        </w:r>
      </w:hyperlink>
      <w:r>
        <w:rPr>
          <w:rStyle w:val="cmg3"/>
        </w:rPr>
        <w:t xml:space="preserve"> 17/09/2015 - alineatul a fost </w:t>
      </w:r>
      <w:hyperlink r:id="rId657" w:anchor="p-82697651&amp;opt=M&amp;idRel=10095184" w:history="1">
        <w:r>
          <w:rPr>
            <w:rStyle w:val="cmg3"/>
            <w:u w:val="single"/>
          </w:rPr>
          <w:t>modificat</w:t>
        </w:r>
      </w:hyperlink>
      <w:r>
        <w:rPr>
          <w:rStyle w:val="cmg3"/>
        </w:rPr>
        <w:t xml:space="preserve"> prin Ordin </w:t>
      </w:r>
      <w:hyperlink r:id="rId658" w:anchor="p-82697651" w:history="1">
        <w:r>
          <w:rPr>
            <w:rStyle w:val="cmg3"/>
            <w:u w:val="single"/>
          </w:rPr>
          <w:t>1001/2015</w:t>
        </w:r>
      </w:hyperlink>
    </w:p>
    <w:p w:rsidR="007C7835" w:rsidRDefault="007C7835">
      <w:pPr>
        <w:pStyle w:val="al"/>
        <w:divId w:val="388262914"/>
      </w:pPr>
      <w:r>
        <w:t>(5) Primul exemplar al foii de parcurs, denumit original, se detașează din documentul de control imediat după completare și se păstrează la bordul autovehiculului pe toată durata transportului pentru care a fost întocmit.</w:t>
      </w:r>
    </w:p>
    <w:p w:rsidR="007C7835" w:rsidRDefault="007C7835">
      <w:pPr>
        <w:pStyle w:val="al"/>
        <w:divId w:val="388262914"/>
      </w:pPr>
      <w:r>
        <w:t xml:space="preserve">(6) Al doilea exemplar al foii de parcurs, denumit copie, se păstrează în carnetul prevăzut la </w:t>
      </w:r>
      <w:hyperlink r:id="rId659" w:anchor="p-57434826" w:tgtFrame="_blank" w:history="1">
        <w:r>
          <w:rPr>
            <w:rStyle w:val="Hyperlink"/>
          </w:rPr>
          <w:t>alin. (3)</w:t>
        </w:r>
      </w:hyperlink>
      <w:r>
        <w:t xml:space="preserve"> ținut la sediul operatorului de transport rutier.</w:t>
      </w:r>
      <w:r>
        <w:rPr>
          <w:rStyle w:val="cmg3"/>
        </w:rPr>
        <w:t xml:space="preserve"> 30/12/2013 - alineatul a fost </w:t>
      </w:r>
      <w:hyperlink r:id="rId660" w:anchor="p-66570736&amp;opt=M&amp;idRel=9039912" w:history="1">
        <w:r>
          <w:rPr>
            <w:rStyle w:val="cmg3"/>
            <w:u w:val="single"/>
          </w:rPr>
          <w:t>modificat</w:t>
        </w:r>
      </w:hyperlink>
      <w:r>
        <w:rPr>
          <w:rStyle w:val="cmg3"/>
        </w:rPr>
        <w:t xml:space="preserve"> prin Ordin </w:t>
      </w:r>
      <w:hyperlink r:id="rId661" w:anchor="p-66570736" w:history="1">
        <w:r>
          <w:rPr>
            <w:rStyle w:val="cmg3"/>
            <w:u w:val="single"/>
          </w:rPr>
          <w:t>1567/2013</w:t>
        </w:r>
      </w:hyperlink>
      <w:r>
        <w:rPr>
          <w:rStyle w:val="cmg3"/>
        </w:rPr>
        <w:t xml:space="preserve"> 17/09/2015 - alineatul a fost </w:t>
      </w:r>
      <w:hyperlink r:id="rId662" w:anchor="p-82697651&amp;opt=M&amp;idRel=10095185" w:history="1">
        <w:r>
          <w:rPr>
            <w:rStyle w:val="cmg3"/>
            <w:u w:val="single"/>
          </w:rPr>
          <w:t>modificat</w:t>
        </w:r>
      </w:hyperlink>
      <w:r>
        <w:rPr>
          <w:rStyle w:val="cmg3"/>
        </w:rPr>
        <w:t xml:space="preserve"> prin Ordin </w:t>
      </w:r>
      <w:hyperlink r:id="rId663" w:anchor="p-82697651" w:history="1">
        <w:r>
          <w:rPr>
            <w:rStyle w:val="cmg3"/>
            <w:u w:val="single"/>
          </w:rPr>
          <w:t>1001/2015</w:t>
        </w:r>
      </w:hyperlink>
    </w:p>
    <w:p w:rsidR="007C7835" w:rsidRDefault="007C7835">
      <w:pPr>
        <w:pStyle w:val="Heading4"/>
        <w:divId w:val="388262914"/>
        <w:rPr>
          <w:rFonts w:eastAsia="Times New Roman"/>
        </w:rPr>
      </w:pPr>
      <w:r>
        <w:rPr>
          <w:rFonts w:eastAsia="Times New Roman"/>
        </w:rPr>
        <w:t xml:space="preserve">Art. 76. - </w:t>
      </w:r>
      <w:r>
        <w:rPr>
          <w:rStyle w:val="cmg3"/>
          <w:rFonts w:eastAsia="Times New Roman"/>
          <w:b w:val="0"/>
          <w:bCs w:val="0"/>
        </w:rPr>
        <w:t xml:space="preserve">30/12/2013 - Art. 76. a fost </w:t>
      </w:r>
      <w:hyperlink r:id="rId664" w:anchor="p-66570743&amp;opt=M&amp;idRel=9039913" w:history="1">
        <w:r>
          <w:rPr>
            <w:rStyle w:val="cmg3"/>
            <w:rFonts w:eastAsia="Times New Roman"/>
            <w:b w:val="0"/>
            <w:bCs w:val="0"/>
            <w:u w:val="single"/>
          </w:rPr>
          <w:t>modificat</w:t>
        </w:r>
      </w:hyperlink>
      <w:r>
        <w:rPr>
          <w:rStyle w:val="cmg3"/>
          <w:rFonts w:eastAsia="Times New Roman"/>
          <w:b w:val="0"/>
          <w:bCs w:val="0"/>
        </w:rPr>
        <w:t xml:space="preserve"> prin Ordin </w:t>
      </w:r>
      <w:hyperlink r:id="rId665" w:anchor="p-66570743" w:history="1">
        <w:r>
          <w:rPr>
            <w:rStyle w:val="cmg3"/>
            <w:rFonts w:eastAsia="Times New Roman"/>
            <w:b w:val="0"/>
            <w:bCs w:val="0"/>
            <w:u w:val="single"/>
          </w:rPr>
          <w:t>1567/2013</w:t>
        </w:r>
      </w:hyperlink>
      <w:r>
        <w:rPr>
          <w:rStyle w:val="cmg3"/>
          <w:rFonts w:eastAsia="Times New Roman"/>
          <w:b w:val="0"/>
          <w:bCs w:val="0"/>
        </w:rPr>
        <w:t xml:space="preserve"> 17/09/2015 - Art. 76. - a fost </w:t>
      </w:r>
      <w:hyperlink r:id="rId666" w:anchor="p-82697659&amp;opt=M&amp;idRel=10095186" w:history="1">
        <w:r>
          <w:rPr>
            <w:rStyle w:val="cmg3"/>
            <w:rFonts w:eastAsia="Times New Roman"/>
            <w:b w:val="0"/>
            <w:bCs w:val="0"/>
            <w:u w:val="single"/>
          </w:rPr>
          <w:t>modificat</w:t>
        </w:r>
      </w:hyperlink>
      <w:r>
        <w:rPr>
          <w:rStyle w:val="cmg3"/>
          <w:rFonts w:eastAsia="Times New Roman"/>
          <w:b w:val="0"/>
          <w:bCs w:val="0"/>
        </w:rPr>
        <w:t xml:space="preserve"> prin Ordin </w:t>
      </w:r>
      <w:hyperlink r:id="rId667" w:anchor="p-82697659" w:history="1">
        <w:r>
          <w:rPr>
            <w:rStyle w:val="cmg3"/>
            <w:rFonts w:eastAsia="Times New Roman"/>
            <w:b w:val="0"/>
            <w:bCs w:val="0"/>
            <w:u w:val="single"/>
          </w:rPr>
          <w:t>1001/2015</w:t>
        </w:r>
      </w:hyperlink>
    </w:p>
    <w:p w:rsidR="007C7835" w:rsidRDefault="007C7835">
      <w:pPr>
        <w:pStyle w:val="al"/>
        <w:divId w:val="388262914"/>
      </w:pPr>
      <w:r>
        <w:t>În cazul transportului rutier contra cost de persoane prin servicii ocazionale, efectuat pe bază de comandă sau contract încheiat de operatorul de transport rutier cu beneficiarul transportului, acestea trebuie să conțină cel puțin următoarele date:</w:t>
      </w:r>
    </w:p>
    <w:p w:rsidR="007C7835" w:rsidRDefault="007C7835">
      <w:pPr>
        <w:pStyle w:val="al"/>
        <w:divId w:val="388262914"/>
      </w:pPr>
      <w:r>
        <w:t>a) denumirea beneficiarului;</w:t>
      </w:r>
    </w:p>
    <w:p w:rsidR="007C7835" w:rsidRDefault="007C7835">
      <w:pPr>
        <w:pStyle w:val="al"/>
        <w:divId w:val="388262914"/>
      </w:pPr>
      <w:r>
        <w:t>b) codul unic de înregistrare/codul numeric personal;</w:t>
      </w:r>
      <w:r>
        <w:rPr>
          <w:rStyle w:val="cmg3"/>
        </w:rPr>
        <w:t xml:space="preserve"> 11/08/2021 - litera a fost </w:t>
      </w:r>
      <w:hyperlink r:id="rId668" w:anchor="p-409503536&amp;opt=M&amp;idRel=28838032" w:history="1">
        <w:r>
          <w:rPr>
            <w:rStyle w:val="cmg3"/>
            <w:u w:val="single"/>
          </w:rPr>
          <w:t>modificată</w:t>
        </w:r>
      </w:hyperlink>
      <w:r>
        <w:rPr>
          <w:rStyle w:val="cmg3"/>
        </w:rPr>
        <w:t xml:space="preserve"> prin Ordin </w:t>
      </w:r>
      <w:hyperlink r:id="rId669" w:anchor="p-409503536" w:history="1">
        <w:r>
          <w:rPr>
            <w:rStyle w:val="cmg3"/>
            <w:u w:val="single"/>
          </w:rPr>
          <w:t>1049/2021</w:t>
        </w:r>
      </w:hyperlink>
    </w:p>
    <w:p w:rsidR="007C7835" w:rsidRDefault="007C7835">
      <w:pPr>
        <w:pStyle w:val="al"/>
        <w:divId w:val="388262914"/>
      </w:pPr>
      <w:r>
        <w:t>c) adresa beneficiarului (adresa de comunicare a actelor);</w:t>
      </w:r>
    </w:p>
    <w:p w:rsidR="007C7835" w:rsidRDefault="007C7835">
      <w:pPr>
        <w:pStyle w:val="al"/>
        <w:divId w:val="388262914"/>
      </w:pPr>
      <w:r>
        <w:t>d) traseul;</w:t>
      </w:r>
    </w:p>
    <w:p w:rsidR="007C7835" w:rsidRDefault="007C7835">
      <w:pPr>
        <w:pStyle w:val="al"/>
        <w:divId w:val="388262914"/>
      </w:pPr>
      <w:r>
        <w:t>e) punctul de îmbarcare și cel de debarcare a persoanelor transportate;</w:t>
      </w:r>
    </w:p>
    <w:p w:rsidR="007C7835" w:rsidRDefault="007C7835">
      <w:pPr>
        <w:pStyle w:val="al"/>
        <w:divId w:val="388262914"/>
      </w:pPr>
      <w:r>
        <w:t>f) perioada de desfășurare a serviciului respectiv.</w:t>
      </w:r>
    </w:p>
    <w:p w:rsidR="007C7835" w:rsidRDefault="007C7835">
      <w:pPr>
        <w:pStyle w:val="Heading4"/>
        <w:divId w:val="388262914"/>
        <w:rPr>
          <w:rFonts w:eastAsia="Times New Roman"/>
        </w:rPr>
      </w:pPr>
      <w:r>
        <w:rPr>
          <w:rFonts w:eastAsia="Times New Roman"/>
        </w:rPr>
        <w:t xml:space="preserve">Art. 77. - </w:t>
      </w:r>
      <w:r>
        <w:rPr>
          <w:rStyle w:val="cmg3"/>
          <w:rFonts w:eastAsia="Times New Roman"/>
          <w:b w:val="0"/>
          <w:bCs w:val="0"/>
        </w:rPr>
        <w:t xml:space="preserve">30/12/2013 - Art. 77. a fost </w:t>
      </w:r>
      <w:hyperlink r:id="rId670" w:anchor="p-66570753&amp;opt=M&amp;idRel=9039921" w:history="1">
        <w:r>
          <w:rPr>
            <w:rStyle w:val="cmg3"/>
            <w:rFonts w:eastAsia="Times New Roman"/>
            <w:b w:val="0"/>
            <w:bCs w:val="0"/>
            <w:u w:val="single"/>
          </w:rPr>
          <w:t>modificat</w:t>
        </w:r>
      </w:hyperlink>
      <w:r>
        <w:rPr>
          <w:rStyle w:val="cmg3"/>
          <w:rFonts w:eastAsia="Times New Roman"/>
          <w:b w:val="0"/>
          <w:bCs w:val="0"/>
        </w:rPr>
        <w:t xml:space="preserve"> prin Ordin </w:t>
      </w:r>
      <w:hyperlink r:id="rId671" w:anchor="p-66570753" w:history="1">
        <w:r>
          <w:rPr>
            <w:rStyle w:val="cmg3"/>
            <w:rFonts w:eastAsia="Times New Roman"/>
            <w:b w:val="0"/>
            <w:bCs w:val="0"/>
            <w:u w:val="single"/>
          </w:rPr>
          <w:t>1567/2013</w:t>
        </w:r>
      </w:hyperlink>
      <w:r>
        <w:rPr>
          <w:rStyle w:val="cmg3"/>
          <w:rFonts w:eastAsia="Times New Roman"/>
          <w:b w:val="0"/>
          <w:bCs w:val="0"/>
        </w:rPr>
        <w:t xml:space="preserve"> 17/09/2015 - Art. 77. - a fost </w:t>
      </w:r>
      <w:hyperlink r:id="rId672" w:anchor="p-82697669&amp;opt=M&amp;idRel=10095194" w:history="1">
        <w:r>
          <w:rPr>
            <w:rStyle w:val="cmg3"/>
            <w:rFonts w:eastAsia="Times New Roman"/>
            <w:b w:val="0"/>
            <w:bCs w:val="0"/>
            <w:u w:val="single"/>
          </w:rPr>
          <w:t>modificat</w:t>
        </w:r>
      </w:hyperlink>
      <w:r>
        <w:rPr>
          <w:rStyle w:val="cmg3"/>
          <w:rFonts w:eastAsia="Times New Roman"/>
          <w:b w:val="0"/>
          <w:bCs w:val="0"/>
        </w:rPr>
        <w:t xml:space="preserve"> prin Ordin </w:t>
      </w:r>
      <w:hyperlink r:id="rId673" w:anchor="p-82697669" w:history="1">
        <w:r>
          <w:rPr>
            <w:rStyle w:val="cmg3"/>
            <w:rFonts w:eastAsia="Times New Roman"/>
            <w:b w:val="0"/>
            <w:bCs w:val="0"/>
            <w:u w:val="single"/>
          </w:rPr>
          <w:t>1001/2015</w:t>
        </w:r>
      </w:hyperlink>
    </w:p>
    <w:p w:rsidR="007C7835" w:rsidRDefault="007C7835">
      <w:pPr>
        <w:pStyle w:val="al"/>
        <w:divId w:val="388262914"/>
      </w:pPr>
      <w:r>
        <w:t>Suplimentar față de documentul de transport, în cazul transportului rutier contra cost de persoane prin servicii ocazionale, la bordul autobuzului trebuie să se mai afle:</w:t>
      </w:r>
    </w:p>
    <w:p w:rsidR="007C7835" w:rsidRDefault="007C7835">
      <w:pPr>
        <w:pStyle w:val="al"/>
        <w:divId w:val="388262914"/>
      </w:pPr>
      <w:r>
        <w:t>a)</w:t>
      </w:r>
      <w:hyperlink w:history="1">
        <w:r>
          <w:rPr>
            <w:rStyle w:val="Hyperlink"/>
          </w:rPr>
          <w:t xml:space="preserve"> Abrogat(ă)</w:t>
        </w:r>
      </w:hyperlink>
      <w:r>
        <w:rPr>
          <w:vanish/>
        </w:rPr>
        <w:t xml:space="preserve"> legitimația de serviciu valabilă a conducătorului auto;</w:t>
      </w:r>
      <w:r>
        <w:rPr>
          <w:rStyle w:val="cmg3"/>
        </w:rPr>
        <w:t xml:space="preserve"> 15/04/2022 - litera a fost abrogată prin Ordin </w:t>
      </w:r>
      <w:hyperlink r:id="rId674" w:anchor="p-461547252" w:history="1">
        <w:r>
          <w:rPr>
            <w:rStyle w:val="cmg3"/>
            <w:u w:val="single"/>
          </w:rPr>
          <w:t>379/2022</w:t>
        </w:r>
      </w:hyperlink>
      <w:r>
        <w:rPr>
          <w:rStyle w:val="cmg3"/>
        </w:rPr>
        <w:t>.</w:t>
      </w:r>
    </w:p>
    <w:p w:rsidR="007C7835" w:rsidRDefault="007C7835">
      <w:pPr>
        <w:pStyle w:val="al"/>
        <w:divId w:val="388262914"/>
      </w:pPr>
      <w:r>
        <w:t>b) contractul de închiriere sau de leasing, în original ori copia conformă cu originalul, în cazul în care vehiculul rutier este deținut cu contract de închiriere sau de leasing;</w:t>
      </w:r>
    </w:p>
    <w:p w:rsidR="007C7835" w:rsidRDefault="007C7835">
      <w:pPr>
        <w:pStyle w:val="al"/>
        <w:divId w:val="388262914"/>
      </w:pPr>
      <w:r>
        <w:t>c) actul prin care se dovedește dreptul de muncă în România, în cazul conducătorilor auto cetățeni ai statelor nemembre ale Uniunii Europene;</w:t>
      </w:r>
    </w:p>
    <w:p w:rsidR="007C7835" w:rsidRDefault="007C7835">
      <w:pPr>
        <w:pStyle w:val="al"/>
        <w:divId w:val="388262914"/>
      </w:pPr>
      <w:r>
        <w:t>d) asigurarea pentru persoanele transportate și bagajele acestora pentru riscuri de accidente ce cad în sarcina operatorului de transport rutier, în copie;</w:t>
      </w:r>
    </w:p>
    <w:p w:rsidR="007C7835" w:rsidRDefault="007C7835">
      <w:pPr>
        <w:pStyle w:val="al"/>
        <w:divId w:val="388262914"/>
      </w:pPr>
      <w:r>
        <w:t>e) certificatul de competență profesională al conducătorului auto, valabil pentru tipul de transport efectuat;</w:t>
      </w:r>
    </w:p>
    <w:p w:rsidR="007C7835" w:rsidRDefault="007C7835">
      <w:pPr>
        <w:pStyle w:val="al"/>
        <w:divId w:val="388262914"/>
      </w:pPr>
      <w:r>
        <w:t>f) factura sau bonul fiscal;</w:t>
      </w:r>
    </w:p>
    <w:p w:rsidR="007C7835" w:rsidRDefault="007C7835">
      <w:pPr>
        <w:pStyle w:val="al"/>
        <w:divId w:val="388262914"/>
      </w:pPr>
      <w:r>
        <w:t>g) comanda sau contractul încheiat cu beneficiarul transportului.</w:t>
      </w:r>
    </w:p>
    <w:p w:rsidR="007C7835" w:rsidRDefault="007C7835">
      <w:pPr>
        <w:pStyle w:val="Heading4"/>
        <w:divId w:val="388262914"/>
        <w:rPr>
          <w:rFonts w:eastAsia="Times New Roman"/>
        </w:rPr>
      </w:pPr>
      <w:r>
        <w:rPr>
          <w:rFonts w:eastAsia="Times New Roman"/>
        </w:rPr>
        <w:t>Art. 78. -</w:t>
      </w:r>
    </w:p>
    <w:p w:rsidR="007C7835" w:rsidRDefault="007C7835">
      <w:pPr>
        <w:pStyle w:val="al"/>
        <w:divId w:val="388262914"/>
      </w:pPr>
      <w:r>
        <w:t>(1) Documentul de control se eliberează la cerere de Autoritatea Rutieră Română - A.R.R după prezentarea documentului de plată a tarifului de eliberare.</w:t>
      </w:r>
    </w:p>
    <w:p w:rsidR="007C7835" w:rsidRDefault="007C7835">
      <w:pPr>
        <w:pStyle w:val="al"/>
        <w:divId w:val="388262914"/>
      </w:pPr>
      <w:r>
        <w:t>(2) Documentul de control utilizat de către operatorul de transport rutier este nominal, nefiind transmisibil.</w:t>
      </w:r>
      <w:r>
        <w:rPr>
          <w:rStyle w:val="cmg3"/>
        </w:rPr>
        <w:t xml:space="preserve"> 30/12/2013 - alineatul a fost </w:t>
      </w:r>
      <w:hyperlink r:id="rId675" w:anchor="p-66570764&amp;opt=M&amp;idRel=9039935" w:history="1">
        <w:r>
          <w:rPr>
            <w:rStyle w:val="cmg3"/>
            <w:u w:val="single"/>
          </w:rPr>
          <w:t>modificat</w:t>
        </w:r>
      </w:hyperlink>
      <w:r>
        <w:rPr>
          <w:rStyle w:val="cmg3"/>
        </w:rPr>
        <w:t xml:space="preserve"> prin Ordin </w:t>
      </w:r>
      <w:hyperlink r:id="rId676" w:anchor="p-66570764" w:history="1">
        <w:r>
          <w:rPr>
            <w:rStyle w:val="cmg3"/>
            <w:u w:val="single"/>
          </w:rPr>
          <w:t>1567/2013</w:t>
        </w:r>
      </w:hyperlink>
      <w:r>
        <w:rPr>
          <w:rStyle w:val="cmg3"/>
        </w:rPr>
        <w:t xml:space="preserve"> 17/09/2015 - alineatul a fost </w:t>
      </w:r>
      <w:hyperlink r:id="rId677" w:anchor="p-82697680&amp;opt=M&amp;idRel=10095203" w:history="1">
        <w:r>
          <w:rPr>
            <w:rStyle w:val="cmg3"/>
            <w:u w:val="single"/>
          </w:rPr>
          <w:t>modificat</w:t>
        </w:r>
      </w:hyperlink>
      <w:r>
        <w:rPr>
          <w:rStyle w:val="cmg3"/>
        </w:rPr>
        <w:t xml:space="preserve"> prin Ordin </w:t>
      </w:r>
      <w:hyperlink r:id="rId678" w:anchor="p-82697680" w:history="1">
        <w:r>
          <w:rPr>
            <w:rStyle w:val="cmg3"/>
            <w:u w:val="single"/>
          </w:rPr>
          <w:t>1001/2015</w:t>
        </w:r>
      </w:hyperlink>
    </w:p>
    <w:p w:rsidR="007C7835" w:rsidRDefault="007C7835">
      <w:pPr>
        <w:pStyle w:val="Heading4"/>
        <w:divId w:val="388262914"/>
        <w:rPr>
          <w:rFonts w:eastAsia="Times New Roman"/>
        </w:rPr>
      </w:pPr>
      <w:r>
        <w:rPr>
          <w:rFonts w:eastAsia="Times New Roman"/>
        </w:rPr>
        <w:t>Art. 79. -</w:t>
      </w:r>
    </w:p>
    <w:p w:rsidR="007C7835" w:rsidRDefault="007C7835">
      <w:pPr>
        <w:pStyle w:val="al"/>
        <w:divId w:val="388262914"/>
      </w:pPr>
      <w:r>
        <w:t>Pe parcursul transportului de persoane prin servicii ocazionale îmbarcarea respectiv debarcarea persoanelor se face numai în punctele menționate în comandă sau contract.</w:t>
      </w:r>
    </w:p>
    <w:p w:rsidR="007C7835" w:rsidRDefault="007C7835">
      <w:pPr>
        <w:pStyle w:val="Heading3"/>
        <w:jc w:val="center"/>
        <w:divId w:val="388262914"/>
        <w:rPr>
          <w:rFonts w:eastAsia="Times New Roman"/>
        </w:rPr>
      </w:pPr>
      <w:r>
        <w:rPr>
          <w:rFonts w:eastAsia="Times New Roman"/>
        </w:rPr>
        <w:t xml:space="preserve">Subsecțiunea 2 </w:t>
      </w:r>
      <w:r>
        <w:rPr>
          <w:rFonts w:eastAsia="Times New Roman"/>
        </w:rPr>
        <w:br/>
        <w:t>Efectuarea transportului rutier în cont propriu de persoane</w:t>
      </w:r>
    </w:p>
    <w:p w:rsidR="007C7835" w:rsidRDefault="007C7835">
      <w:pPr>
        <w:pStyle w:val="Heading4"/>
        <w:divId w:val="388262914"/>
        <w:rPr>
          <w:rFonts w:eastAsia="Times New Roman"/>
        </w:rPr>
      </w:pPr>
      <w:r>
        <w:rPr>
          <w:rFonts w:eastAsia="Times New Roman"/>
        </w:rPr>
        <w:t>Art. 80. -</w:t>
      </w:r>
    </w:p>
    <w:p w:rsidR="007C7835" w:rsidRDefault="007C7835">
      <w:pPr>
        <w:pStyle w:val="al"/>
        <w:divId w:val="388262914"/>
      </w:pPr>
      <w:r>
        <w:t>(1) Transportul rutier în cont propriu de persoane se efectuează de către întreprinderi de transport rutier în cont propriu numai cu autobuze la bordul cărora se află, pe toată durata transportului, o copie conformă a certificatului de transport în cont propriu și documentul de transport.</w:t>
      </w:r>
    </w:p>
    <w:p w:rsidR="007C7835" w:rsidRDefault="007C7835">
      <w:pPr>
        <w:pStyle w:val="al"/>
        <w:divId w:val="388262914"/>
      </w:pPr>
      <w:r>
        <w:t>(2) În sensul alin. (1), prin document de transport se înțelege tabelul cuprinzând numele persoanelor transportate, semnat și ștampilat de către reprezentantul legal al întreprinderii.</w:t>
      </w:r>
    </w:p>
    <w:p w:rsidR="007C7835" w:rsidRDefault="007C7835">
      <w:pPr>
        <w:pStyle w:val="Heading4"/>
        <w:divId w:val="388262914"/>
        <w:rPr>
          <w:rFonts w:eastAsia="Times New Roman"/>
        </w:rPr>
      </w:pPr>
      <w:r>
        <w:rPr>
          <w:rFonts w:eastAsia="Times New Roman"/>
        </w:rPr>
        <w:t>Art. 81. -</w:t>
      </w:r>
    </w:p>
    <w:p w:rsidR="007C7835" w:rsidRDefault="007C7835">
      <w:pPr>
        <w:pStyle w:val="al"/>
        <w:divId w:val="388262914"/>
      </w:pPr>
      <w:r>
        <w:t>Suplimentar față de documentul de transport, în cazul transportului rutier în cont propriu de persoane, la bordul autobuzului trebuie să se mai afle:</w:t>
      </w:r>
    </w:p>
    <w:p w:rsidR="007C7835" w:rsidRDefault="007C7835">
      <w:pPr>
        <w:pStyle w:val="al"/>
        <w:divId w:val="388262914"/>
      </w:pPr>
      <w:r>
        <w:t>a)</w:t>
      </w:r>
      <w:hyperlink w:history="1">
        <w:r>
          <w:rPr>
            <w:rStyle w:val="Hyperlink"/>
          </w:rPr>
          <w:t xml:space="preserve"> Abrogat(ă)</w:t>
        </w:r>
      </w:hyperlink>
      <w:r>
        <w:rPr>
          <w:vanish/>
        </w:rPr>
        <w:t xml:space="preserve"> legitimația de serviciu valabilă a conducătorului auto, din care să reiasă că este angajat al întreprinderii de transport rutier în cont propriu;</w:t>
      </w:r>
      <w:r>
        <w:rPr>
          <w:rStyle w:val="cmg3"/>
        </w:rPr>
        <w:t xml:space="preserve"> 15/04/2022 - litera a fost abrogată prin Ordin </w:t>
      </w:r>
      <w:hyperlink r:id="rId679" w:anchor="p-461547253" w:history="1">
        <w:r>
          <w:rPr>
            <w:rStyle w:val="cmg3"/>
            <w:u w:val="single"/>
          </w:rPr>
          <w:t>379/2022</w:t>
        </w:r>
      </w:hyperlink>
      <w:r>
        <w:rPr>
          <w:rStyle w:val="cmg3"/>
        </w:rPr>
        <w:t>.</w:t>
      </w:r>
    </w:p>
    <w:p w:rsidR="007C7835" w:rsidRDefault="007C7835">
      <w:pPr>
        <w:pStyle w:val="al"/>
        <w:divId w:val="388262914"/>
      </w:pPr>
      <w:r>
        <w:t>b) contractul de leasing în original sau copia conformă cu originalul, în cazul în care autobuzul este deținut cu contract de leasing;</w:t>
      </w:r>
    </w:p>
    <w:p w:rsidR="007C7835" w:rsidRDefault="007C7835">
      <w:pPr>
        <w:pStyle w:val="al"/>
        <w:divId w:val="388262914"/>
      </w:pPr>
      <w:r>
        <w:t>c) actul prin care se dovedește dreptul de muncă în România, în cazul conducătorilor auto cetățeni ai statelor nemembre ale Uniunii Europene;</w:t>
      </w:r>
    </w:p>
    <w:p w:rsidR="007C7835" w:rsidRDefault="007C7835">
      <w:pPr>
        <w:pStyle w:val="al"/>
        <w:divId w:val="388262914"/>
      </w:pPr>
      <w:r>
        <w:t>d) asigurarea pentru persoanele transportate și bagajele acestora pentru riscuri de accidente ce cad în sarcina întreprinderii de transport rutier în cont propriu, în copie;</w:t>
      </w:r>
    </w:p>
    <w:p w:rsidR="007C7835" w:rsidRDefault="007C7835">
      <w:pPr>
        <w:pStyle w:val="al"/>
        <w:divId w:val="388262914"/>
      </w:pPr>
      <w:r>
        <w:t>e) certificatul de competență profesională al conducătorului auto, valabil pentru tipul de transport efectuat.</w:t>
      </w:r>
    </w:p>
    <w:p w:rsidR="007C7835" w:rsidRDefault="007C7835">
      <w:pPr>
        <w:pStyle w:val="Heading2"/>
        <w:jc w:val="center"/>
        <w:divId w:val="388262914"/>
        <w:rPr>
          <w:rFonts w:eastAsia="Times New Roman"/>
        </w:rPr>
      </w:pPr>
      <w:r>
        <w:rPr>
          <w:rFonts w:eastAsia="Times New Roman"/>
        </w:rPr>
        <w:t>SECȚIUNEA 4 Efectuarea transportului rutier de persoane în trafic internațional</w:t>
      </w:r>
    </w:p>
    <w:p w:rsidR="007C7835" w:rsidRDefault="007C7835">
      <w:pPr>
        <w:pStyle w:val="Heading3"/>
        <w:jc w:val="center"/>
        <w:divId w:val="388262914"/>
        <w:rPr>
          <w:rFonts w:eastAsia="Times New Roman"/>
        </w:rPr>
      </w:pPr>
      <w:r>
        <w:rPr>
          <w:rFonts w:eastAsia="Times New Roman"/>
        </w:rPr>
        <w:t xml:space="preserve">Subsecțiunea 1 </w:t>
      </w:r>
      <w:r>
        <w:rPr>
          <w:rFonts w:eastAsia="Times New Roman"/>
        </w:rPr>
        <w:br/>
        <w:t>Efectuarea transportului rutier contra cost de persoane</w:t>
      </w:r>
    </w:p>
    <w:p w:rsidR="007C7835" w:rsidRDefault="007C7835">
      <w:pPr>
        <w:pStyle w:val="Heading4"/>
        <w:divId w:val="388262914"/>
        <w:rPr>
          <w:rFonts w:eastAsia="Times New Roman"/>
        </w:rPr>
      </w:pPr>
      <w:r>
        <w:rPr>
          <w:rFonts w:eastAsia="Times New Roman"/>
        </w:rPr>
        <w:t>Art. 82. -</w:t>
      </w:r>
    </w:p>
    <w:p w:rsidR="007C7835" w:rsidRDefault="007C7835">
      <w:pPr>
        <w:pStyle w:val="al"/>
        <w:divId w:val="388262914"/>
      </w:pPr>
      <w:r>
        <w:t>Transportul rutier contra cost de persoane se efectuează de către operatorii de transport rutier numai cu autobuze la bordul cărora se află, pe toată durata transportului, o copie conformă a licenței comunitare, precum și autorizația/autorizațiile de transport internațional sau documentul de transport corespunzător serviciilor ocazionale, după caz.</w:t>
      </w:r>
    </w:p>
    <w:p w:rsidR="007C7835" w:rsidRDefault="007C7835">
      <w:pPr>
        <w:pStyle w:val="Heading4"/>
        <w:divId w:val="388262914"/>
        <w:rPr>
          <w:rFonts w:eastAsia="Times New Roman"/>
        </w:rPr>
      </w:pPr>
      <w:r>
        <w:rPr>
          <w:rFonts w:eastAsia="Times New Roman"/>
        </w:rPr>
        <w:t>Art. 83. -</w:t>
      </w:r>
    </w:p>
    <w:p w:rsidR="007C7835" w:rsidRDefault="007C7835">
      <w:pPr>
        <w:pStyle w:val="al"/>
        <w:divId w:val="388262914"/>
      </w:pPr>
      <w:r>
        <w:t>Transportul rutier contra cost de persoane se poate realiza prin:</w:t>
      </w:r>
    </w:p>
    <w:p w:rsidR="007C7835" w:rsidRDefault="007C7835">
      <w:pPr>
        <w:pStyle w:val="al"/>
        <w:divId w:val="388262914"/>
      </w:pPr>
      <w:r>
        <w:t>d) servicii regulate;</w:t>
      </w:r>
    </w:p>
    <w:p w:rsidR="007C7835" w:rsidRDefault="007C7835">
      <w:pPr>
        <w:pStyle w:val="al"/>
        <w:divId w:val="388262914"/>
      </w:pPr>
      <w:r>
        <w:t>e) servicii regulate speciale;</w:t>
      </w:r>
    </w:p>
    <w:p w:rsidR="007C7835" w:rsidRDefault="007C7835">
      <w:pPr>
        <w:pStyle w:val="al"/>
        <w:divId w:val="388262914"/>
      </w:pPr>
      <w:r>
        <w:t>f) servicii ocazionale.</w:t>
      </w:r>
    </w:p>
    <w:p w:rsidR="007C7835" w:rsidRDefault="007C7835">
      <w:pPr>
        <w:pStyle w:val="ac"/>
        <w:divId w:val="388262914"/>
      </w:pPr>
      <w:r>
        <w:t>V.4.1.1. Transportul rutier contra cost de persoane prin servicii regulate</w:t>
      </w:r>
    </w:p>
    <w:p w:rsidR="007C7835" w:rsidRDefault="007C7835">
      <w:pPr>
        <w:pStyle w:val="Heading4"/>
        <w:divId w:val="388262914"/>
        <w:rPr>
          <w:rFonts w:eastAsia="Times New Roman"/>
        </w:rPr>
      </w:pPr>
      <w:r>
        <w:rPr>
          <w:rFonts w:eastAsia="Times New Roman"/>
        </w:rPr>
        <w:t>Art. 84. -</w:t>
      </w:r>
    </w:p>
    <w:p w:rsidR="007C7835" w:rsidRDefault="007C7835">
      <w:pPr>
        <w:pStyle w:val="al"/>
        <w:divId w:val="388262914"/>
      </w:pPr>
      <w:r>
        <w:t>(1) Transportul rutier internațional contra cost de persoane prin servicii regulate între România și celelalte state membre ale Uniunii Europene se efectuează de operatorii de transport rutier, pe baza autorizației de transport internațional însoțită de graficele de circulație.</w:t>
      </w:r>
    </w:p>
    <w:p w:rsidR="007C7835" w:rsidRDefault="007C7835">
      <w:pPr>
        <w:pStyle w:val="al"/>
        <w:divId w:val="388262914"/>
      </w:pPr>
      <w:r>
        <w:t>(2) În sensul alin. (1), autorizația de transport internațional reprezintă documentul de transport pe baza căruia se poate efectua transportul rutier internațional contra cost de persoane prin serviciile regulate.</w:t>
      </w:r>
    </w:p>
    <w:p w:rsidR="007C7835" w:rsidRDefault="007C7835">
      <w:pPr>
        <w:pStyle w:val="al"/>
        <w:divId w:val="388262914"/>
      </w:pPr>
      <w:r>
        <w:t xml:space="preserve">(3) În calitate de autoritate de autorizare, Ministerului Transporturilor și Infrastructurii prin Direcția Generală de Reglementări în Transporturi emite autorizații de transport internațional și copii conforme ale acestora conform prevederilor Regulamentului (CE) </w:t>
      </w:r>
      <w:hyperlink r:id="rId680" w:tgtFrame="_blank" w:history="1">
        <w:r>
          <w:rPr>
            <w:rStyle w:val="Hyperlink"/>
          </w:rPr>
          <w:t>1073/2009</w:t>
        </w:r>
      </w:hyperlink>
      <w:r>
        <w:t xml:space="preserve"> al Parlamentului European și al Consiliului din 21 octombrie 2009 privind normele comune pentru accesul la piața internațională a serviciilor de transport cu autocarul și autobuzul și de modificare a Regulamentului (CE) </w:t>
      </w:r>
      <w:hyperlink w:tgtFrame="_blank" w:history="1">
        <w:r>
          <w:rPr>
            <w:rStyle w:val="Hyperlink"/>
          </w:rPr>
          <w:t>nr. 561/2006</w:t>
        </w:r>
      </w:hyperlink>
      <w:r>
        <w:t xml:space="preserve">, denumit în continuare Regulamentul (CE) </w:t>
      </w:r>
      <w:hyperlink r:id="rId681" w:tgtFrame="_blank" w:history="1">
        <w:r>
          <w:rPr>
            <w:rStyle w:val="Hyperlink"/>
          </w:rPr>
          <w:t>nr. 1073/2009</w:t>
        </w:r>
      </w:hyperlink>
      <w:r>
        <w:t>.</w:t>
      </w:r>
    </w:p>
    <w:p w:rsidR="007C7835" w:rsidRDefault="007C7835">
      <w:pPr>
        <w:pStyle w:val="al"/>
        <w:divId w:val="388262914"/>
      </w:pPr>
      <w:r>
        <w:t>(4) Autorizația de transport internațional dă dreptul operatorului de transport rutier titular să efectueze transport rutier internațional contra cost de persoane prin servicii regulate direct sau prin intermediul operatorilor de transport rutier subcontractanți ori prin asociere cu alți operatori de transport rutier, pe teritoriul României, pe teritoriul statului/statelor tranzitate și pe teritoriul statului în care se află situat celălalt capăt al traseului.</w:t>
      </w:r>
    </w:p>
    <w:p w:rsidR="007C7835" w:rsidRDefault="007C7835">
      <w:pPr>
        <w:pStyle w:val="al"/>
        <w:divId w:val="388262914"/>
      </w:pPr>
      <w:r>
        <w:t>(5) Autorizația de transport internațional se eliberează pe numele operatorului de transport rutier cu înscrierea, după caz, a operatorilor de transport rutier subcontractanți sau a operatorilor de transport rutier asociați și va fi însoțită pe toată durata efectuării transportului de graficul de circulație la efectuarea serviciului respectiv.</w:t>
      </w:r>
    </w:p>
    <w:p w:rsidR="007C7835" w:rsidRDefault="007C7835">
      <w:pPr>
        <w:pStyle w:val="al"/>
        <w:divId w:val="388262914"/>
      </w:pPr>
      <w:r>
        <w:t>(6) Pentru vehiculele utilizate pentru derularea serviciului regulat respectiv se eliberează un număr de copii conforme ale autorizației de transport international care sa permita efectuarea, în condiții optime, a serviciului, potrivit graficului de circulație aprobat.</w:t>
      </w:r>
    </w:p>
    <w:p w:rsidR="007C7835" w:rsidRDefault="007C7835">
      <w:pPr>
        <w:pStyle w:val="al"/>
        <w:divId w:val="388262914"/>
      </w:pPr>
      <w:r>
        <w:t>(7) În cazul operatorilor de transport rutier asociati, în vederea efectuării transportului rutier internațional contra cost de persoane prin servicii regulate, autorizația este acordată operatorului de transport rutier care conduce operațiunea, urmând ca celorlalți operatori de transport rutier din cadrul asociației să le fie distribuite un numar de copii conforme ale autorizației, corespunzător numărului autobuzelor utilizate pentru serviciul respectiv.</w:t>
      </w:r>
    </w:p>
    <w:p w:rsidR="007C7835" w:rsidRDefault="007C7835">
      <w:pPr>
        <w:pStyle w:val="al"/>
        <w:divId w:val="388262914"/>
      </w:pPr>
      <w:r>
        <w:t>(8) În cazul operatorilor de transport rutier subcontractanți, în vederea efectuării transportului rutier internațional contra cost de persoane prin servicii regulate, autorizația și copiile conforme ale acesteia sunt acordate operatorului de transport rutier care conduce operațiunea, urmând ca acesta sa distribuie operatorilor de transport rutier subcontractanți un număr de copii conforme corespunzător numărului autobuzelor utilizate pentru serviciul respectiv.</w:t>
      </w:r>
    </w:p>
    <w:p w:rsidR="007C7835" w:rsidRDefault="007C7835">
      <w:pPr>
        <w:pStyle w:val="al"/>
        <w:divId w:val="388262914"/>
      </w:pPr>
      <w:r>
        <w:t>(9) Perioada maximă de valabilitate a autorizațiilor de transport internațional este de 5 ani.</w:t>
      </w:r>
    </w:p>
    <w:p w:rsidR="007C7835" w:rsidRDefault="007C7835">
      <w:pPr>
        <w:pStyle w:val="al"/>
        <w:divId w:val="388262914"/>
      </w:pPr>
      <w:r>
        <w:t xml:space="preserve">(10) Modelul autorizației de transport internațional este prevăzut în anexa </w:t>
      </w:r>
      <w:hyperlink r:id="rId682" w:anchor="p-82737289" w:tgtFrame="_blank" w:history="1">
        <w:r>
          <w:rPr>
            <w:rStyle w:val="Hyperlink"/>
          </w:rPr>
          <w:t>nr. 23</w:t>
        </w:r>
      </w:hyperlink>
      <w:r>
        <w:t xml:space="preserve"> la prezentele norme metodologice.</w:t>
      </w:r>
    </w:p>
    <w:p w:rsidR="007C7835" w:rsidRDefault="007C7835">
      <w:pPr>
        <w:pStyle w:val="al"/>
        <w:divId w:val="388262914"/>
      </w:pPr>
      <w:r>
        <w:t xml:space="preserve">(11) Modelul copiei conforme a autorizației de transport internațional este prevăzut în anexa </w:t>
      </w:r>
      <w:hyperlink r:id="rId683" w:anchor="p-82737312" w:tgtFrame="_blank" w:history="1">
        <w:r>
          <w:rPr>
            <w:rStyle w:val="Hyperlink"/>
          </w:rPr>
          <w:t>nr. 24</w:t>
        </w:r>
      </w:hyperlink>
      <w:r>
        <w:t xml:space="preserve"> la prezentele norme metodologice.</w:t>
      </w:r>
    </w:p>
    <w:p w:rsidR="007C7835" w:rsidRDefault="007C7835">
      <w:pPr>
        <w:pStyle w:val="Heading4"/>
        <w:divId w:val="388262914"/>
        <w:rPr>
          <w:rFonts w:eastAsia="Times New Roman"/>
        </w:rPr>
      </w:pPr>
      <w:r>
        <w:rPr>
          <w:rFonts w:eastAsia="Times New Roman"/>
        </w:rPr>
        <w:t>Art. 84</w:t>
      </w:r>
      <w:r>
        <w:rPr>
          <w:rFonts w:eastAsia="Times New Roman"/>
          <w:vertAlign w:val="superscript"/>
        </w:rPr>
        <w:t>1</w:t>
      </w:r>
      <w:r>
        <w:rPr>
          <w:rFonts w:eastAsia="Times New Roman"/>
        </w:rPr>
        <w:t xml:space="preserve">. - </w:t>
      </w:r>
      <w:r>
        <w:rPr>
          <w:rStyle w:val="cmg3"/>
          <w:rFonts w:eastAsia="Times New Roman"/>
          <w:b w:val="0"/>
          <w:bCs w:val="0"/>
        </w:rPr>
        <w:t xml:space="preserve">11/08/2021 - Art. 84^1 . - a fost introdus prin Ordin </w:t>
      </w:r>
      <w:hyperlink r:id="rId684" w:anchor="p-409503539" w:history="1">
        <w:r>
          <w:rPr>
            <w:rStyle w:val="cmg3"/>
            <w:rFonts w:eastAsia="Times New Roman"/>
            <w:b w:val="0"/>
            <w:bCs w:val="0"/>
            <w:u w:val="single"/>
          </w:rPr>
          <w:t>1049/2021</w:t>
        </w:r>
      </w:hyperlink>
      <w:r>
        <w:rPr>
          <w:rStyle w:val="cmg3"/>
          <w:rFonts w:eastAsia="Times New Roman"/>
          <w:b w:val="0"/>
          <w:bCs w:val="0"/>
        </w:rPr>
        <w:t>.</w:t>
      </w:r>
    </w:p>
    <w:p w:rsidR="007C7835" w:rsidRDefault="007C7835">
      <w:pPr>
        <w:pStyle w:val="al"/>
        <w:divId w:val="388262914"/>
      </w:pPr>
      <w:r>
        <w:t>(1) Transportul rutier internațional contra cost de persoane prin servicii regulate între România și Regatul Unit al Marii Britanii și Irlandei de Nord se efectuează de operatorii de transport rutier pe baza autorizației de transport internațional însoțită de graficele de circulație.</w:t>
      </w:r>
    </w:p>
    <w:p w:rsidR="007C7835" w:rsidRDefault="007C7835">
      <w:pPr>
        <w:pStyle w:val="al"/>
        <w:divId w:val="388262914"/>
      </w:pPr>
      <w:r>
        <w:t>(2) În sensul alin. (1), autorizația de transport internațional reprezintă documentul de transport pe baza căruia se poate efectua transportul rutier internațional contra cost de persoane prin serviciile regulate.</w:t>
      </w:r>
    </w:p>
    <w:p w:rsidR="007C7835" w:rsidRDefault="007C7835">
      <w:pPr>
        <w:pStyle w:val="al"/>
        <w:divId w:val="388262914"/>
      </w:pPr>
      <w:r>
        <w:t>(3) În calitate de autoritate de autorizare, Ministerul Transporturilor și Infrastructurii prin Direcția transport rutier emite autorizații de transport internațional și copii conforme ale acestora conform prevederilor Acordului comercial și de cooperare dintre Uniunea Europeană și Comunitatea Europeană a Energiei Atomice, pe de o parte, și Regatul Unit al Marii Britanii și Irlandei de Nord, pe de altă parte.</w:t>
      </w:r>
    </w:p>
    <w:p w:rsidR="007C7835" w:rsidRDefault="007C7835">
      <w:pPr>
        <w:pStyle w:val="al"/>
        <w:divId w:val="388262914"/>
      </w:pPr>
      <w:r>
        <w:t>(4) Autorizația de transport internațional dă dreptul operatorului de transport rutier să efectueze transport rutier internațional contra cost de persoane prin servicii regulate direct sau prin intermediul operatorilor de transport rutier subcontractanți ori prin asociere cu alți operatori de transport rutier în cadrul unui grup, pe teritoriul României, pe teritoriul statului/statelor tranzitat(e) și pe teritoriul statului în care se află situat celălalt capăt al traseului.</w:t>
      </w:r>
    </w:p>
    <w:p w:rsidR="007C7835" w:rsidRDefault="007C7835">
      <w:pPr>
        <w:pStyle w:val="al"/>
        <w:divId w:val="388262914"/>
      </w:pPr>
      <w:r>
        <w:t>(5) Autorizația de transport internațional se eliberează pe numele operatorului de transport rutier cu înscrierea, după caz, a operatorilor de transport rutier subcontractanți sau a operatorilor de transport rutier asociați din grup și va fi însoțită pe toată durata efectuării transportului de graficul de circulație la efectuarea serviciului respectiv.</w:t>
      </w:r>
    </w:p>
    <w:p w:rsidR="007C7835" w:rsidRDefault="007C7835">
      <w:pPr>
        <w:pStyle w:val="al"/>
        <w:divId w:val="388262914"/>
      </w:pPr>
      <w:r>
        <w:t>(6) Pentru vehiculele utilizate pentru derularea serviciului regulat respectiv se eliberează un număr de copii conforme ale autorizației de transport internațional care să permită efectuarea, în condiții optime, a serviciului, potrivit graficului de circulație aprobat.</w:t>
      </w:r>
    </w:p>
    <w:p w:rsidR="007C7835" w:rsidRDefault="007C7835">
      <w:pPr>
        <w:pStyle w:val="al"/>
        <w:divId w:val="388262914"/>
      </w:pPr>
      <w:r>
        <w:t>(7) În cazul unui grup de operatori de transport rutier, în vederea efectuării transportului rutier internațional contra cost de persoane prin servicii regulate, autorizația este acordată operatorului de transport rutier solicitant care a fost desemnat de ceilalți operatori de transport în aceste scopuri, urmând ca celorlalți operatori de transport rutier din cadrul grupului să le fie distribuite un număr de copii conforme ale autorizației, corespunzător numărului autobuzelor utilizate pentru serviciul respectiv.</w:t>
      </w:r>
    </w:p>
    <w:p w:rsidR="007C7835" w:rsidRDefault="007C7835">
      <w:pPr>
        <w:pStyle w:val="al"/>
        <w:divId w:val="388262914"/>
      </w:pPr>
      <w:r>
        <w:t>(8) În cazul operatorilor de transport rutier subcontractanți, în vederea efectuării transportului rutier internațional contra cost de persoane prin servicii regulate, autorizația și copiile conforme ale acestuia sunt acordate operatorului de transport rutier care conduce operațiunea, urmând ca acesta să distribuie operatorilor de transport rutier subcontractanți un număr de copii conforme corespunzător numărului autobuzelor utilizate pentru serviciul respectiv.</w:t>
      </w:r>
    </w:p>
    <w:p w:rsidR="007C7835" w:rsidRDefault="007C7835">
      <w:pPr>
        <w:pStyle w:val="al"/>
        <w:divId w:val="388262914"/>
      </w:pPr>
      <w:r>
        <w:t>(9) Perioada maximă de valabilitate a autorizațiilor de transport internațional este de 5 ani.</w:t>
      </w:r>
    </w:p>
    <w:p w:rsidR="007C7835" w:rsidRDefault="007C7835">
      <w:pPr>
        <w:pStyle w:val="al"/>
        <w:divId w:val="388262914"/>
      </w:pPr>
      <w:r>
        <w:t xml:space="preserve">(10) Modelul autorizației de transport internațional este prevăzut în anexa </w:t>
      </w:r>
      <w:hyperlink r:id="rId685" w:anchor="p-409521489" w:tgtFrame="_blank" w:history="1">
        <w:r>
          <w:rPr>
            <w:rStyle w:val="Hyperlink"/>
          </w:rPr>
          <w:t>nr. 23</w:t>
        </w:r>
        <w:r>
          <w:rPr>
            <w:rStyle w:val="Hyperlink"/>
            <w:vertAlign w:val="superscript"/>
          </w:rPr>
          <w:t>1</w:t>
        </w:r>
      </w:hyperlink>
      <w:r>
        <w:t xml:space="preserve"> la prezentele norme metodologice.</w:t>
      </w:r>
    </w:p>
    <w:p w:rsidR="007C7835" w:rsidRDefault="007C7835">
      <w:pPr>
        <w:pStyle w:val="al"/>
        <w:divId w:val="388262914"/>
      </w:pPr>
      <w:r>
        <w:t xml:space="preserve">(11) Modelul copiei conforme a autorizației de transport internațional este prevăzut în anexa </w:t>
      </w:r>
      <w:hyperlink r:id="rId686" w:anchor="p-409521825" w:tgtFrame="_blank" w:history="1">
        <w:r>
          <w:rPr>
            <w:rStyle w:val="Hyperlink"/>
          </w:rPr>
          <w:t>nr. 24</w:t>
        </w:r>
        <w:r>
          <w:rPr>
            <w:rStyle w:val="Hyperlink"/>
            <w:vertAlign w:val="superscript"/>
          </w:rPr>
          <w:t>1</w:t>
        </w:r>
      </w:hyperlink>
      <w:r>
        <w:t xml:space="preserve"> la prezentele norme metodologice</w:t>
      </w:r>
    </w:p>
    <w:p w:rsidR="007C7835" w:rsidRDefault="007C7835">
      <w:pPr>
        <w:pStyle w:val="Heading4"/>
        <w:divId w:val="388262914"/>
        <w:rPr>
          <w:rFonts w:eastAsia="Times New Roman"/>
        </w:rPr>
      </w:pPr>
      <w:r>
        <w:rPr>
          <w:rFonts w:eastAsia="Times New Roman"/>
        </w:rPr>
        <w:t>Art. 85. -</w:t>
      </w:r>
    </w:p>
    <w:p w:rsidR="007C7835" w:rsidRDefault="007C7835">
      <w:pPr>
        <w:pStyle w:val="al"/>
        <w:divId w:val="388262914"/>
      </w:pPr>
      <w:r>
        <w:t>(1) Transportul rutier internațional contra cost de persoane prin servicii regulate între România și un stat din afara Uniunii Europene se efectuează de operatorii de transport rutier pe baza autorizației de transport internațional emisă de statul capat de traseu sau de statul de tranzitare, în cazul în care traseul serviciului respectiv necesită tranzitarea unui stat din afara Uniunii Europene, în conformitate cu prevederile acordurilor și convențiilor internaționale încheiate între România și statul capăt de traseu precum și între România și statul/statele din afara Uniunii Europene tranzitate de serviciul respectiv.</w:t>
      </w:r>
    </w:p>
    <w:p w:rsidR="007C7835" w:rsidRDefault="007C7835">
      <w:pPr>
        <w:pStyle w:val="al"/>
        <w:divId w:val="388262914"/>
      </w:pPr>
      <w:r>
        <w:t>(2) Pentru traseul serviciului regulat respectiv situat pe teritoriul României, Directia Generală Reglementări în Transporturi va elibera:</w:t>
      </w:r>
    </w:p>
    <w:p w:rsidR="007C7835" w:rsidRDefault="007C7835">
      <w:pPr>
        <w:pStyle w:val="al"/>
        <w:divId w:val="388262914"/>
      </w:pPr>
      <w:r>
        <w:t xml:space="preserve">a) operatorului de transport rutier străin, partener al operatorului de transport rutier român, autorizația de transport internațional, prevăzută în anexa </w:t>
      </w:r>
      <w:hyperlink r:id="rId687" w:anchor="p-82737574" w:tgtFrame="_blank" w:history="1">
        <w:r>
          <w:rPr>
            <w:rStyle w:val="Hyperlink"/>
          </w:rPr>
          <w:t>nr. 25</w:t>
        </w:r>
      </w:hyperlink>
      <w:r>
        <w:t xml:space="preserve"> la prezentele norme metodologice.</w:t>
      </w:r>
    </w:p>
    <w:p w:rsidR="007C7835" w:rsidRDefault="007C7835">
      <w:pPr>
        <w:pStyle w:val="al"/>
        <w:divId w:val="388262914"/>
      </w:pPr>
      <w:r>
        <w:t xml:space="preserve">b) operatorului de transport rutier român, pentru traseul situat pe teritoriul României, autorizația prevăzută în anexa </w:t>
      </w:r>
      <w:hyperlink r:id="rId688" w:anchor="p-82737598" w:tgtFrame="_blank" w:history="1">
        <w:r>
          <w:rPr>
            <w:rStyle w:val="Hyperlink"/>
          </w:rPr>
          <w:t>nr. 26</w:t>
        </w:r>
      </w:hyperlink>
      <w:r>
        <w:t xml:space="preserve"> la prezentele norme metodologice, care reprezintă documentul de transport.</w:t>
      </w:r>
    </w:p>
    <w:p w:rsidR="007C7835" w:rsidRDefault="007C7835">
      <w:pPr>
        <w:pStyle w:val="al"/>
        <w:divId w:val="388262914"/>
      </w:pPr>
      <w:r>
        <w:t xml:space="preserve">(3) În cazul autorizației la care se face referire la </w:t>
      </w:r>
      <w:hyperlink r:id="rId689" w:anchor="p-57434884" w:tgtFrame="_blank" w:history="1">
        <w:r>
          <w:rPr>
            <w:rStyle w:val="Hyperlink"/>
          </w:rPr>
          <w:t>alin. (1)</w:t>
        </w:r>
      </w:hyperlink>
      <w:r>
        <w:t>, utilizarea acesteia de catre o asociație a operatorilor de transport rutier se face numai în conformitate cu prevederile acordurilor și convențiilor internaționale încheiate de România cu statul din afara Uniunii Europene pe teritoriul căruia se găsește capatul de traseu sau a statelor din afara Uniunii Europene tranzitate de traseul serviciului regulat respectiv.</w:t>
      </w:r>
    </w:p>
    <w:p w:rsidR="007C7835" w:rsidRDefault="007C7835">
      <w:pPr>
        <w:pStyle w:val="al"/>
        <w:divId w:val="388262914"/>
      </w:pPr>
      <w:r>
        <w:t>(4) Perioada maximă de valabilitate a autorizațiilor de transport internațional este de 5 ani.</w:t>
      </w:r>
    </w:p>
    <w:p w:rsidR="007C7835" w:rsidRDefault="007C7835">
      <w:pPr>
        <w:pStyle w:val="al"/>
        <w:divId w:val="388262914"/>
      </w:pPr>
      <w:r>
        <w:t xml:space="preserve">(5) Modelul autorizației de transport internațional având România ca țară de tranzit este prevăzut în anexa </w:t>
      </w:r>
      <w:hyperlink r:id="rId690" w:anchor="p-82737619" w:tgtFrame="_blank" w:history="1">
        <w:r>
          <w:rPr>
            <w:rStyle w:val="Hyperlink"/>
          </w:rPr>
          <w:t>nr. 27</w:t>
        </w:r>
      </w:hyperlink>
      <w:r>
        <w:t xml:space="preserve"> la prezentele norme metodologice.</w:t>
      </w:r>
    </w:p>
    <w:p w:rsidR="007C7835" w:rsidRDefault="007C7835">
      <w:pPr>
        <w:pStyle w:val="Heading4"/>
        <w:divId w:val="388262914"/>
        <w:rPr>
          <w:rFonts w:eastAsia="Times New Roman"/>
        </w:rPr>
      </w:pPr>
      <w:r>
        <w:rPr>
          <w:rFonts w:eastAsia="Times New Roman"/>
        </w:rPr>
        <w:t>Art. 86. -</w:t>
      </w:r>
    </w:p>
    <w:p w:rsidR="007C7835" w:rsidRDefault="007C7835">
      <w:pPr>
        <w:pStyle w:val="al"/>
        <w:divId w:val="388262914"/>
      </w:pPr>
      <w:r>
        <w:t>Autorizația de transport internațional expiră în următoarele cazuri:</w:t>
      </w:r>
    </w:p>
    <w:p w:rsidR="007C7835" w:rsidRDefault="007C7835">
      <w:pPr>
        <w:pStyle w:val="al"/>
        <w:divId w:val="388262914"/>
      </w:pPr>
      <w:r>
        <w:t>a) la sfârșitul perioadei de valabilitate;</w:t>
      </w:r>
    </w:p>
    <w:p w:rsidR="007C7835" w:rsidRDefault="007C7835">
      <w:pPr>
        <w:pStyle w:val="al"/>
        <w:divId w:val="388262914"/>
      </w:pPr>
      <w:r>
        <w:t>b) după 3 luni de la primirea, de către Direcția Generală Reglementări în Transporturi, a notificării motivate din partea titularului acesteia cu privire la intenția de a nu mai efectua serviciul respectiv;</w:t>
      </w:r>
    </w:p>
    <w:p w:rsidR="007C7835" w:rsidRDefault="007C7835">
      <w:pPr>
        <w:pStyle w:val="al"/>
        <w:divId w:val="388262914"/>
      </w:pPr>
      <w:r>
        <w:t>c) după 1 lună de la primirea, de către Direcția Generală Reglementări în Transporturi, a notificării motivate din partea titularului acesteia cu privire la intenția de a nu mai efectua serviciul respectiv ca urmare a lipsei cererii pe piața transportului rutier de persoane.</w:t>
      </w:r>
    </w:p>
    <w:p w:rsidR="007C7835" w:rsidRDefault="007C7835">
      <w:pPr>
        <w:pStyle w:val="Heading4"/>
        <w:divId w:val="388262914"/>
        <w:rPr>
          <w:rFonts w:eastAsia="Times New Roman"/>
        </w:rPr>
      </w:pPr>
      <w:r>
        <w:rPr>
          <w:rFonts w:eastAsia="Times New Roman"/>
        </w:rPr>
        <w:t>Art. 87. -</w:t>
      </w:r>
    </w:p>
    <w:p w:rsidR="007C7835" w:rsidRDefault="007C7835">
      <w:pPr>
        <w:pStyle w:val="al"/>
        <w:divId w:val="388262914"/>
      </w:pPr>
      <w:r>
        <w:t>(1) În vederea constatării îndeplinirii condițiilor de autorizare și de efectuare a transportului rutier internațional contra cost de persoane, pentru eliberarea autorizației de transport internațional, operatorul de transport rutier va depune sau va transmite prin poștă, cu confirmare de primire, la Direcția transport rutier, un dosar care va cuprinde următoarele documente:</w:t>
      </w:r>
      <w:r>
        <w:rPr>
          <w:rStyle w:val="cmg3"/>
        </w:rPr>
        <w:t xml:space="preserve"> 11/08/2021 - alineatul a fost </w:t>
      </w:r>
      <w:hyperlink r:id="rId691" w:anchor="p-409503553&amp;opt=M&amp;idRel=28838045" w:history="1">
        <w:r>
          <w:rPr>
            <w:rStyle w:val="cmg3"/>
            <w:u w:val="single"/>
          </w:rPr>
          <w:t>modificat</w:t>
        </w:r>
      </w:hyperlink>
      <w:r>
        <w:rPr>
          <w:rStyle w:val="cmg3"/>
        </w:rPr>
        <w:t xml:space="preserve"> prin Ordin </w:t>
      </w:r>
      <w:hyperlink r:id="rId692" w:anchor="p-409503553" w:history="1">
        <w:r>
          <w:rPr>
            <w:rStyle w:val="cmg3"/>
            <w:u w:val="single"/>
          </w:rPr>
          <w:t>1049/2021</w:t>
        </w:r>
      </w:hyperlink>
    </w:p>
    <w:p w:rsidR="007C7835" w:rsidRDefault="007C7835">
      <w:pPr>
        <w:pStyle w:val="al"/>
        <w:divId w:val="388262914"/>
      </w:pPr>
      <w:r>
        <w:t>a) cerere de eliberare al cărei model este prevăzut astfel:</w:t>
      </w:r>
    </w:p>
    <w:p w:rsidR="007C7835" w:rsidRDefault="007C7835">
      <w:pPr>
        <w:pStyle w:val="al"/>
        <w:divId w:val="388262914"/>
      </w:pPr>
      <w:r>
        <w:t xml:space="preserve">i) în anexa </w:t>
      </w:r>
      <w:hyperlink r:id="rId693" w:anchor="p-82737651" w:tgtFrame="_blank" w:history="1">
        <w:r>
          <w:rPr>
            <w:rStyle w:val="Hyperlink"/>
          </w:rPr>
          <w:t>nr. 28</w:t>
        </w:r>
      </w:hyperlink>
      <w:r>
        <w:t xml:space="preserve"> la prezentele norme metodologice, în cazul serviciilor regulate operate între statele membre ale Uniunii Europene;</w:t>
      </w:r>
    </w:p>
    <w:p w:rsidR="007C7835" w:rsidRDefault="007C7835">
      <w:pPr>
        <w:pStyle w:val="al"/>
        <w:divId w:val="388262914"/>
      </w:pPr>
      <w:r>
        <w:t xml:space="preserve">ii) în anexa </w:t>
      </w:r>
      <w:hyperlink r:id="rId694" w:anchor="p-82737744" w:tgtFrame="_blank" w:history="1">
        <w:r>
          <w:rPr>
            <w:rStyle w:val="Hyperlink"/>
          </w:rPr>
          <w:t>nr. 29</w:t>
        </w:r>
      </w:hyperlink>
      <w:r>
        <w:t xml:space="preserve"> la prezentele norme metodologice, în cazul serviciilor regulate al căror capăt de traseu se găsește pe teritoriul unui stat din afara Uniunii Europene;</w:t>
      </w:r>
    </w:p>
    <w:p w:rsidR="007C7835" w:rsidRDefault="007C7835">
      <w:pPr>
        <w:pStyle w:val="al"/>
        <w:divId w:val="388262914"/>
      </w:pPr>
      <w:r>
        <w:t xml:space="preserve">iii) în anexa </w:t>
      </w:r>
      <w:hyperlink r:id="rId695" w:anchor="p-409521957" w:tgtFrame="_blank" w:history="1">
        <w:r>
          <w:rPr>
            <w:rStyle w:val="Hyperlink"/>
          </w:rPr>
          <w:t>nr. 29</w:t>
        </w:r>
        <w:r>
          <w:rPr>
            <w:rStyle w:val="Hyperlink"/>
            <w:vertAlign w:val="superscript"/>
          </w:rPr>
          <w:t>1</w:t>
        </w:r>
      </w:hyperlink>
      <w:r>
        <w:t xml:space="preserve"> la prezentele norme metodologice, în cazul serviciilor regulate al căror capăt de traseu se găsește pe teritoriul Regatului Unit al Marii Britanii și Irlandei de Nord;</w:t>
      </w:r>
      <w:r>
        <w:rPr>
          <w:rStyle w:val="cmg3"/>
        </w:rPr>
        <w:t xml:space="preserve"> 11/08/2021 - subpunctul a fost introdus prin Ordin </w:t>
      </w:r>
      <w:hyperlink r:id="rId696" w:anchor="p-409503557" w:history="1">
        <w:r>
          <w:rPr>
            <w:rStyle w:val="cmg3"/>
            <w:u w:val="single"/>
          </w:rPr>
          <w:t>1049/2021</w:t>
        </w:r>
      </w:hyperlink>
      <w:r>
        <w:rPr>
          <w:rStyle w:val="cmg3"/>
        </w:rPr>
        <w:t>.</w:t>
      </w:r>
    </w:p>
    <w:p w:rsidR="007C7835" w:rsidRDefault="007C7835">
      <w:pPr>
        <w:pStyle w:val="al"/>
        <w:divId w:val="388262914"/>
      </w:pPr>
      <w:r>
        <w:t>b) traseul și graficul de circulație propuse, cu indicarea punctelor de îmbarcare/debarcare a persoanelor;</w:t>
      </w:r>
    </w:p>
    <w:p w:rsidR="007C7835" w:rsidRDefault="007C7835">
      <w:pPr>
        <w:pStyle w:val="al"/>
        <w:divId w:val="388262914"/>
      </w:pPr>
      <w:r>
        <w:t>c) schița traseului, cu indicarea punctelor de trecere a frontierelor;</w:t>
      </w:r>
    </w:p>
    <w:p w:rsidR="007C7835" w:rsidRDefault="007C7835">
      <w:pPr>
        <w:pStyle w:val="al"/>
        <w:divId w:val="388262914"/>
      </w:pPr>
      <w:r>
        <w:t>d) schema de conducere care să permită controlul respectării perioadelor de conducere și de odihnă ale conducătorilor auto;</w:t>
      </w:r>
    </w:p>
    <w:p w:rsidR="007C7835" w:rsidRDefault="007C7835">
      <w:pPr>
        <w:pStyle w:val="al"/>
        <w:divId w:val="388262914"/>
      </w:pPr>
      <w:r>
        <w:t>e) contractul privind efectuarea în comun a serviciului regulat internațional încheiat cu partenerul străin stabilit în statul din afara Uniunii Europene unde se află celălalt capăt al traseului, conform acordurilor și convențiilor internaționale încheiate de România cu statul respectiv; contractul se va prezenta în limba română și în limba oficială sau în una dintre limbile oficiale ale statului partenerului străin;</w:t>
      </w:r>
    </w:p>
    <w:p w:rsidR="007C7835" w:rsidRDefault="007C7835">
      <w:pPr>
        <w:pStyle w:val="al"/>
        <w:divId w:val="388262914"/>
      </w:pPr>
      <w:r>
        <w:t>f) grila cu tarifele practicate;</w:t>
      </w:r>
    </w:p>
    <w:p w:rsidR="007C7835" w:rsidRDefault="007C7835">
      <w:pPr>
        <w:pStyle w:val="al"/>
        <w:divId w:val="388262914"/>
      </w:pPr>
      <w:r>
        <w:t>g) copia licentei comunitare;</w:t>
      </w:r>
    </w:p>
    <w:p w:rsidR="007C7835" w:rsidRDefault="007C7835">
      <w:pPr>
        <w:pStyle w:val="al"/>
        <w:divId w:val="388262914"/>
      </w:pPr>
      <w:r>
        <w:t>h) copii conforme ale licentei comunitare corespunzatoare numarului de autobuze necesar pentru efectuarea serviciului regulat.</w:t>
      </w:r>
    </w:p>
    <w:p w:rsidR="007C7835" w:rsidRDefault="007C7835">
      <w:pPr>
        <w:pStyle w:val="al"/>
        <w:divId w:val="388262914"/>
      </w:pPr>
      <w:r>
        <w:t>i) declarație pe propria răspundere care să cuprindă numerele de înmatriculare ale autobuzelor pentru care se depun copiile conforme ale licenței comunitare prevăzute la lit. h) și din care să reiasă că autobuzele respective nu sunt utilizate la efectuarea transportului rutier contra cost de persoane în trafic național prin servicii regulate;</w:t>
      </w:r>
      <w:r>
        <w:rPr>
          <w:rStyle w:val="cmg3"/>
        </w:rPr>
        <w:t xml:space="preserve"> 17/09/2015 - litera a fost introdusă prin Ordin </w:t>
      </w:r>
      <w:hyperlink r:id="rId697" w:anchor="p-82697683" w:history="1">
        <w:r>
          <w:rPr>
            <w:rStyle w:val="cmg3"/>
            <w:u w:val="single"/>
          </w:rPr>
          <w:t>1001/2015</w:t>
        </w:r>
      </w:hyperlink>
      <w:r>
        <w:rPr>
          <w:rStyle w:val="cmg3"/>
        </w:rPr>
        <w:t>.</w:t>
      </w:r>
    </w:p>
    <w:p w:rsidR="007C7835" w:rsidRDefault="007C7835">
      <w:pPr>
        <w:pStyle w:val="al"/>
        <w:divId w:val="388262914"/>
      </w:pPr>
      <w:r>
        <w:t>j) avizele de principiu acordate de autogări sau de autoritățile administrației publice locale pentru toate stațiile de îmbarcare/debarcare de pe teritoriul României.</w:t>
      </w:r>
      <w:r>
        <w:rPr>
          <w:rStyle w:val="cmg3"/>
        </w:rPr>
        <w:t xml:space="preserve"> 17/09/2015 - litera a fost introdusă prin Ordin </w:t>
      </w:r>
      <w:hyperlink r:id="rId698" w:anchor="p-82697683" w:history="1">
        <w:r>
          <w:rPr>
            <w:rStyle w:val="cmg3"/>
            <w:u w:val="single"/>
          </w:rPr>
          <w:t>1001/2015</w:t>
        </w:r>
      </w:hyperlink>
      <w:r>
        <w:rPr>
          <w:rStyle w:val="cmg3"/>
        </w:rPr>
        <w:t>.</w:t>
      </w:r>
    </w:p>
    <w:p w:rsidR="007C7835" w:rsidRDefault="007C7835">
      <w:pPr>
        <w:pStyle w:val="al"/>
        <w:divId w:val="388262914"/>
      </w:pPr>
      <w:r>
        <w:t>(2) În cazul in care serviciul se efectuează printr-un subcontractant/asociat, cererea va fi însoțită de copia licenței comunitare a subcontractantului precum și de copii conforme ale acesteia.</w:t>
      </w:r>
    </w:p>
    <w:p w:rsidR="007C7835" w:rsidRDefault="007C7835">
      <w:pPr>
        <w:pStyle w:val="al"/>
        <w:divId w:val="388262914"/>
      </w:pPr>
      <w:r>
        <w:t>(3) Direcția Generala Reglementări în Transporturi poate solicita și alte documente relevante pentru analiza cererii de autorizare.</w:t>
      </w:r>
    </w:p>
    <w:p w:rsidR="007C7835" w:rsidRDefault="007C7835">
      <w:pPr>
        <w:pStyle w:val="al"/>
        <w:divId w:val="388262914"/>
      </w:pPr>
      <w:r>
        <w:t xml:space="preserve">(4) Documentele prevăzute la alin. (1) </w:t>
      </w:r>
      <w:hyperlink r:id="rId699" w:anchor="p-57434901" w:tgtFrame="_blank" w:history="1">
        <w:r>
          <w:rPr>
            <w:rStyle w:val="Hyperlink"/>
          </w:rPr>
          <w:t>lit. b)</w:t>
        </w:r>
      </w:hyperlink>
      <w:r>
        <w:t xml:space="preserve">, </w:t>
      </w:r>
      <w:hyperlink r:id="rId700" w:anchor="p-57434902" w:tgtFrame="_blank" w:history="1">
        <w:r>
          <w:rPr>
            <w:rStyle w:val="Hyperlink"/>
          </w:rPr>
          <w:t>c)</w:t>
        </w:r>
      </w:hyperlink>
      <w:r>
        <w:t xml:space="preserve">, </w:t>
      </w:r>
      <w:hyperlink r:id="rId701" w:anchor="p-57434903" w:tgtFrame="_blank" w:history="1">
        <w:r>
          <w:rPr>
            <w:rStyle w:val="Hyperlink"/>
          </w:rPr>
          <w:t>d)</w:t>
        </w:r>
      </w:hyperlink>
      <w:r>
        <w:t xml:space="preserve"> și </w:t>
      </w:r>
      <w:hyperlink r:id="rId702" w:anchor="p-57434905" w:tgtFrame="_blank" w:history="1">
        <w:r>
          <w:rPr>
            <w:rStyle w:val="Hyperlink"/>
          </w:rPr>
          <w:t>f)</w:t>
        </w:r>
      </w:hyperlink>
      <w:r>
        <w:t xml:space="preserve"> se vor prezenta și în formatul electronic solicitat de Direcția Generala Reglementări în Transporturi.</w:t>
      </w:r>
    </w:p>
    <w:p w:rsidR="007C7835" w:rsidRDefault="007C7835">
      <w:pPr>
        <w:pStyle w:val="Heading4"/>
        <w:divId w:val="388262914"/>
        <w:rPr>
          <w:rFonts w:eastAsia="Times New Roman"/>
        </w:rPr>
      </w:pPr>
      <w:r>
        <w:rPr>
          <w:rFonts w:eastAsia="Times New Roman"/>
        </w:rPr>
        <w:t>Art. 88. -</w:t>
      </w:r>
    </w:p>
    <w:p w:rsidR="007C7835" w:rsidRDefault="007C7835">
      <w:pPr>
        <w:pStyle w:val="al"/>
        <w:divId w:val="388262914"/>
      </w:pPr>
      <w:r>
        <w:t>În termen de maxim 4 luni de la data depunerii dosarului, Direcția Generala Reglementări în Transporturi va transmite solicitantului decizia privitoare la cererea respectivă.</w:t>
      </w:r>
    </w:p>
    <w:p w:rsidR="007C7835" w:rsidRDefault="007C7835">
      <w:pPr>
        <w:pStyle w:val="Heading4"/>
        <w:divId w:val="388262914"/>
        <w:rPr>
          <w:rFonts w:eastAsia="Times New Roman"/>
        </w:rPr>
      </w:pPr>
      <w:r>
        <w:rPr>
          <w:rFonts w:eastAsia="Times New Roman"/>
        </w:rPr>
        <w:t>Art. 89. -</w:t>
      </w:r>
    </w:p>
    <w:p w:rsidR="007C7835" w:rsidRDefault="007C7835">
      <w:pPr>
        <w:pStyle w:val="al"/>
        <w:divId w:val="388262914"/>
      </w:pPr>
      <w:r>
        <w:t xml:space="preserve">(1) Direcția Generala Reglementări în Transporturi va respinge cererea de autorizare depusă în vederea efectuării transportului rutier internațional contra cost de persoane prin servicii regulate care fac obiectul Regulamentului (CE) </w:t>
      </w:r>
      <w:hyperlink r:id="rId703" w:tgtFrame="_blank" w:history="1">
        <w:r>
          <w:rPr>
            <w:rStyle w:val="Hyperlink"/>
          </w:rPr>
          <w:t>1073/2009</w:t>
        </w:r>
      </w:hyperlink>
      <w:r>
        <w:t>, în condițiile prevăzute de acesta.</w:t>
      </w:r>
    </w:p>
    <w:p w:rsidR="007C7835" w:rsidRDefault="007C7835">
      <w:pPr>
        <w:pStyle w:val="al"/>
        <w:divId w:val="388262914"/>
      </w:pPr>
      <w:r>
        <w:t>(1</w:t>
      </w:r>
      <w:r>
        <w:rPr>
          <w:vertAlign w:val="superscript"/>
        </w:rPr>
        <w:t>1</w:t>
      </w:r>
      <w:r>
        <w:t>) Direcția transport rutier va respinge cererea de autorizare depusă în vederea efectuării transportului rutier internațional contra cost de persoane prin servicii regulate care fac obiectul Acordului comercial și de cooperare dintre Uniunea Europeană și Comunitatea Europeană a Energiei Atomice, pe de o parte, și Regatul Unit al Marii Britanii și Irlandei de Nord, pe de altă parte, în condițiile prevăzute de acesta.</w:t>
      </w:r>
      <w:r>
        <w:rPr>
          <w:rStyle w:val="cmg3"/>
        </w:rPr>
        <w:t xml:space="preserve"> 11/08/2021 - alineatul a fost introdus prin Ordin </w:t>
      </w:r>
      <w:hyperlink r:id="rId704" w:anchor="p-409503560" w:history="1">
        <w:r>
          <w:rPr>
            <w:rStyle w:val="cmg3"/>
            <w:u w:val="single"/>
          </w:rPr>
          <w:t>1049/2021</w:t>
        </w:r>
      </w:hyperlink>
      <w:r>
        <w:rPr>
          <w:rStyle w:val="cmg3"/>
        </w:rPr>
        <w:t>.</w:t>
      </w:r>
    </w:p>
    <w:p w:rsidR="007C7835" w:rsidRDefault="007C7835">
      <w:pPr>
        <w:pStyle w:val="al"/>
        <w:divId w:val="388262914"/>
      </w:pPr>
      <w:r>
        <w:t>(2) Direcția Generala Reglementări în Transporturi va respinge cererea de autorizare depusă în vederea efectuării transportului rutier internațional contra cost de persoane prin servicii regulate între România și un stat din afara Uniunii Europene în condițiile neîndeplinirii condițiilor de autorizare prevăzute de acordurile și convențiile internaționale la care România este parte.</w:t>
      </w:r>
    </w:p>
    <w:p w:rsidR="007C7835" w:rsidRDefault="007C7835">
      <w:pPr>
        <w:pStyle w:val="Heading4"/>
        <w:divId w:val="388262914"/>
        <w:rPr>
          <w:rFonts w:eastAsia="Times New Roman"/>
        </w:rPr>
      </w:pPr>
      <w:r>
        <w:rPr>
          <w:rFonts w:eastAsia="Times New Roman"/>
        </w:rPr>
        <w:t>Art. 90. -</w:t>
      </w:r>
    </w:p>
    <w:p w:rsidR="007C7835" w:rsidRDefault="007C7835">
      <w:pPr>
        <w:pStyle w:val="al"/>
        <w:divId w:val="388262914"/>
      </w:pPr>
      <w:r>
        <w:t xml:space="preserve">(1) Cererile de reînnoire a autorizațiilor de transport internațional sau de modificare a condițiilor de efectuare a transportului prin serviciul regulat care face obiectul Regulamentului (CE) </w:t>
      </w:r>
      <w:hyperlink r:id="rId705" w:tgtFrame="_blank" w:history="1">
        <w:r>
          <w:rPr>
            <w:rStyle w:val="Hyperlink"/>
          </w:rPr>
          <w:t>1073/2009</w:t>
        </w:r>
      </w:hyperlink>
      <w:r>
        <w:t>, vor conține propunerile de modificare și/sau perioada de valabilitate și vor fi soluționate conform prevederilor respectivului Regulament.</w:t>
      </w:r>
    </w:p>
    <w:p w:rsidR="007C7835" w:rsidRDefault="007C7835">
      <w:pPr>
        <w:pStyle w:val="al"/>
        <w:divId w:val="388262914"/>
      </w:pPr>
      <w:r>
        <w:t>(1</w:t>
      </w:r>
      <w:r>
        <w:rPr>
          <w:vertAlign w:val="superscript"/>
        </w:rPr>
        <w:t>1</w:t>
      </w:r>
      <w:r>
        <w:t xml:space="preserve">) Cererile de reînnoire a autorizațiilor de transport internațional sau de modificare a condițiilor de efectuare a transportului prin serviciul regulat care face obiectul </w:t>
      </w:r>
      <w:hyperlink r:id="rId706" w:tgtFrame="_blank" w:history="1">
        <w:r>
          <w:rPr>
            <w:rStyle w:val="Hyperlink"/>
          </w:rPr>
          <w:t>Acordului</w:t>
        </w:r>
      </w:hyperlink>
      <w:r>
        <w:t xml:space="preserve"> comercial și de cooperare dintre Uniunea Europeană și Comunitatea Europeană a Energiei Atomice, pe de o parte, și Regatul Unit al Marii Britanii și Irlandei de Nord, pe de altă parte, vor conține propunerile de modificare și/sau perioada de valabilitate și vor fi soluționate conform prevederilor respectivului acord.</w:t>
      </w:r>
      <w:r>
        <w:rPr>
          <w:rStyle w:val="cmg3"/>
        </w:rPr>
        <w:t xml:space="preserve"> 11/08/2021 - alineatul a fost introdus prin Ordin </w:t>
      </w:r>
      <w:hyperlink r:id="rId707" w:anchor="p-409503563" w:history="1">
        <w:r>
          <w:rPr>
            <w:rStyle w:val="cmg3"/>
            <w:u w:val="single"/>
          </w:rPr>
          <w:t>1049/2021</w:t>
        </w:r>
      </w:hyperlink>
      <w:r>
        <w:rPr>
          <w:rStyle w:val="cmg3"/>
        </w:rPr>
        <w:t>.</w:t>
      </w:r>
    </w:p>
    <w:p w:rsidR="007C7835" w:rsidRDefault="007C7835">
      <w:pPr>
        <w:pStyle w:val="al"/>
        <w:divId w:val="388262914"/>
      </w:pPr>
      <w:r>
        <w:t>(2) Cererile de reînnoire a autorizațiilor de transport internațional sau de modificare a condițiilor de efectuare a transportului prin serviciul regulat care fac obiectul unor acorduri și convenții internaționale încheiate de România cu state din afara Uniunii Europene, vor conține propunerile de modificare și/sau perioada de valabilitate și vor fi soluționate conform prevederilor respectivelor acorduri și convenții.</w:t>
      </w:r>
    </w:p>
    <w:p w:rsidR="007C7835" w:rsidRDefault="007C7835">
      <w:pPr>
        <w:pStyle w:val="al"/>
        <w:divId w:val="388262914"/>
      </w:pPr>
      <w:r>
        <w:t>(3) Autorizațiile de transport internațional modificate vor fi eliberate operatorilor de transport rutier români sub rezerva returnării vechilor autorizații în termen de 10 zile de la primirea noilor autorizații de transport internațional.</w:t>
      </w:r>
    </w:p>
    <w:p w:rsidR="007C7835" w:rsidRDefault="007C7835">
      <w:pPr>
        <w:pStyle w:val="Heading4"/>
        <w:divId w:val="388262914"/>
        <w:rPr>
          <w:rFonts w:eastAsia="Times New Roman"/>
        </w:rPr>
      </w:pPr>
      <w:r>
        <w:rPr>
          <w:rFonts w:eastAsia="Times New Roman"/>
        </w:rPr>
        <w:t>Art. 91. -</w:t>
      </w:r>
    </w:p>
    <w:p w:rsidR="007C7835" w:rsidRDefault="007C7835">
      <w:pPr>
        <w:pStyle w:val="al"/>
        <w:divId w:val="388262914"/>
      </w:pPr>
      <w:r>
        <w:t>(1) Graficul de circulație aferent unui traseu în trafic internațional poate să prevadă pe teritoriul României cel mult un punct de îmbarcare/debarcare în același județ și cel mult 3 ramificații ale traseului respectiv, menționate corespunzător în graficul de circulație.</w:t>
      </w:r>
      <w:r>
        <w:rPr>
          <w:rStyle w:val="cmg3"/>
        </w:rPr>
        <w:t xml:space="preserve"> 19/05/2025 - alineatul a fost </w:t>
      </w:r>
      <w:hyperlink r:id="rId708" w:anchor="p-624262815&amp;opt=M&amp;idRel=45021359" w:history="1">
        <w:r>
          <w:rPr>
            <w:rStyle w:val="cmg3"/>
            <w:u w:val="single"/>
          </w:rPr>
          <w:t>modificat</w:t>
        </w:r>
      </w:hyperlink>
      <w:r>
        <w:rPr>
          <w:rStyle w:val="cmg3"/>
        </w:rPr>
        <w:t xml:space="preserve"> prin Ordin </w:t>
      </w:r>
      <w:hyperlink r:id="rId709" w:anchor="p-624262815" w:history="1">
        <w:r>
          <w:rPr>
            <w:rStyle w:val="cmg3"/>
            <w:u w:val="single"/>
          </w:rPr>
          <w:t>457/2025</w:t>
        </w:r>
      </w:hyperlink>
    </w:p>
    <w:p w:rsidR="007C7835" w:rsidRDefault="007C7835">
      <w:pPr>
        <w:pStyle w:val="al"/>
        <w:divId w:val="388262914"/>
      </w:pPr>
      <w:r>
        <w:t>(2) Prin ramificație, în sensul prezentelor norme metodologice, se înțelege un traseu adiacent traseului prevăzut în autorizația de transport internațional, al cărui grafic de circulație cuprinde: punctul de plecare și punctul de intersectare cu graficul de circulație al autorizației de transport internațional, precum și stațiile de îmbarcare/debarcare din județele de tranzit, cu respectarea principiului stabilit la alin. (1), respectiv cel mult un punct de îmbarcare/debarcare în același județ.</w:t>
      </w:r>
      <w:r>
        <w:rPr>
          <w:rStyle w:val="cmg3"/>
        </w:rPr>
        <w:t xml:space="preserve"> 05/05/2026 - alineatul a fost </w:t>
      </w:r>
      <w:hyperlink r:id="rId710" w:anchor="p-676972593&amp;opt=M&amp;idRel=49676107" w:history="1">
        <w:r>
          <w:rPr>
            <w:rStyle w:val="cmg3"/>
            <w:u w:val="single"/>
          </w:rPr>
          <w:t>modificat</w:t>
        </w:r>
      </w:hyperlink>
      <w:r>
        <w:rPr>
          <w:rStyle w:val="cmg3"/>
        </w:rPr>
        <w:t xml:space="preserve"> prin Ordin </w:t>
      </w:r>
      <w:hyperlink r:id="rId711" w:anchor="p-676972593" w:history="1">
        <w:r>
          <w:rPr>
            <w:rStyle w:val="cmg3"/>
            <w:u w:val="single"/>
          </w:rPr>
          <w:t>418/2026</w:t>
        </w:r>
      </w:hyperlink>
    </w:p>
    <w:p w:rsidR="007C7835" w:rsidRDefault="007C7835">
      <w:pPr>
        <w:pStyle w:val="al"/>
        <w:divId w:val="388262914"/>
      </w:pPr>
      <w:r>
        <w:t>(3) Ramificațiile se execută numai cu vehicule care dețin la bord copia conformă a autorizației de transport internațional.</w:t>
      </w:r>
      <w:r>
        <w:rPr>
          <w:rStyle w:val="cmg3"/>
        </w:rPr>
        <w:t xml:space="preserve"> 05/05/2026 - alineatul a fost </w:t>
      </w:r>
      <w:hyperlink r:id="rId712" w:anchor="p-676972593&amp;opt=M&amp;idRel=49676108" w:history="1">
        <w:r>
          <w:rPr>
            <w:rStyle w:val="cmg3"/>
            <w:u w:val="single"/>
          </w:rPr>
          <w:t>modificat</w:t>
        </w:r>
      </w:hyperlink>
      <w:r>
        <w:rPr>
          <w:rStyle w:val="cmg3"/>
        </w:rPr>
        <w:t xml:space="preserve"> prin Ordin </w:t>
      </w:r>
      <w:hyperlink r:id="rId713" w:anchor="p-676972593" w:history="1">
        <w:r>
          <w:rPr>
            <w:rStyle w:val="cmg3"/>
            <w:u w:val="single"/>
          </w:rPr>
          <w:t>418/2026</w:t>
        </w:r>
      </w:hyperlink>
    </w:p>
    <w:p w:rsidR="007C7835" w:rsidRDefault="007C7835">
      <w:pPr>
        <w:pStyle w:val="al"/>
        <w:divId w:val="388262914"/>
      </w:pPr>
      <w:r>
        <w:t xml:space="preserve">(4) Îmbarcarea sau debarcarea călătorilor în capetele de traseu prevăzute în graficul de circulație se face numai în terminale, astfel cum sunt definite în Hotărârea Guvernului </w:t>
      </w:r>
      <w:hyperlink r:id="rId714" w:tgtFrame="_blank" w:history="1">
        <w:r>
          <w:rPr>
            <w:rStyle w:val="Hyperlink"/>
          </w:rPr>
          <w:t>nr. 425/2013</w:t>
        </w:r>
      </w:hyperlink>
      <w:r>
        <w:t xml:space="preserve"> privind stabilirea unor măsuri pentru asigurarea aplicării Regulamentului (UE) </w:t>
      </w:r>
      <w:hyperlink r:id="rId715" w:tgtFrame="_blank" w:history="1">
        <w:r>
          <w:rPr>
            <w:rStyle w:val="Hyperlink"/>
          </w:rPr>
          <w:t>nr. 181/2011</w:t>
        </w:r>
      </w:hyperlink>
      <w:r>
        <w:t xml:space="preserve"> al Parlamentului European și al Consiliului din 16 februarie 2011 privind drepturile pasagerilor care călătoresc cu autobuzul și autocarul și de modificare a Regulamentului (CE) </w:t>
      </w:r>
      <w:hyperlink r:id="rId716" w:tgtFrame="_blank" w:history="1">
        <w:r>
          <w:rPr>
            <w:rStyle w:val="Hyperlink"/>
          </w:rPr>
          <w:t>nr. 2.006/2004</w:t>
        </w:r>
      </w:hyperlink>
      <w:r>
        <w:t>, sau, după caz, în autogări, iar îmbarcarea sau debarcarea călătorilor în stațiile din județele de tranzit se face în autogări, terminale sau stațiile publice.</w:t>
      </w:r>
      <w:r>
        <w:rPr>
          <w:rStyle w:val="cmg3"/>
        </w:rPr>
        <w:t xml:space="preserve"> 05/05/2026 - alineatul a fost introdus prin Ordin </w:t>
      </w:r>
      <w:hyperlink r:id="rId717" w:anchor="p-676972597" w:history="1">
        <w:r>
          <w:rPr>
            <w:rStyle w:val="cmg3"/>
            <w:u w:val="single"/>
          </w:rPr>
          <w:t>418/2026</w:t>
        </w:r>
      </w:hyperlink>
      <w:r>
        <w:rPr>
          <w:rStyle w:val="cmg3"/>
        </w:rPr>
        <w:t>.</w:t>
      </w:r>
    </w:p>
    <w:p w:rsidR="007C7835" w:rsidRDefault="007C7835">
      <w:pPr>
        <w:pStyle w:val="Heading4"/>
        <w:divId w:val="388262914"/>
        <w:rPr>
          <w:rFonts w:eastAsia="Times New Roman"/>
        </w:rPr>
      </w:pPr>
      <w:r>
        <w:rPr>
          <w:rFonts w:eastAsia="Times New Roman"/>
        </w:rPr>
        <w:t>Art. 92. -</w:t>
      </w:r>
    </w:p>
    <w:p w:rsidR="007C7835" w:rsidRDefault="007C7835">
      <w:pPr>
        <w:pStyle w:val="al"/>
        <w:divId w:val="388262914"/>
      </w:pPr>
      <w:r>
        <w:t>Autorizațiile de transport internațional utilizate de operatorii de transport rutier pe teritoriul României sunt valabile numai în original.</w:t>
      </w:r>
    </w:p>
    <w:p w:rsidR="007C7835" w:rsidRDefault="007C7835">
      <w:pPr>
        <w:pStyle w:val="ac"/>
        <w:divId w:val="388262914"/>
      </w:pPr>
      <w:r>
        <w:t>V.4.1.2. Transportul rutier contra cost de persoane prin servicii regulate speciale în trafic internațional</w:t>
      </w:r>
    </w:p>
    <w:p w:rsidR="007C7835" w:rsidRDefault="007C7835">
      <w:pPr>
        <w:pStyle w:val="Heading4"/>
        <w:divId w:val="388262914"/>
        <w:rPr>
          <w:rFonts w:eastAsia="Times New Roman"/>
        </w:rPr>
      </w:pPr>
      <w:r>
        <w:rPr>
          <w:rFonts w:eastAsia="Times New Roman"/>
        </w:rPr>
        <w:t>Art. 93. -</w:t>
      </w:r>
    </w:p>
    <w:p w:rsidR="007C7835" w:rsidRDefault="007C7835">
      <w:pPr>
        <w:pStyle w:val="al"/>
        <w:divId w:val="388262914"/>
      </w:pPr>
      <w:r>
        <w:t>(1) Transportul rutier internațional contra cost de persoane prin servicii regulate speciale între România și celelalte state membre ale Uniunii Europene se efectuează pe baza contractului încheiat între organizatorul serviciului și operatorul de transport rutier, acesta reprezentând documentul de control.</w:t>
      </w:r>
    </w:p>
    <w:p w:rsidR="007C7835" w:rsidRDefault="007C7835">
      <w:pPr>
        <w:pStyle w:val="al"/>
        <w:divId w:val="388262914"/>
      </w:pPr>
      <w:r>
        <w:t>(2) La bordul autobuzului, pe toată durata transportului, se va afla contractul respectiv sau o copie conformă a acestui contract.</w:t>
      </w:r>
    </w:p>
    <w:p w:rsidR="007C7835" w:rsidRDefault="007C7835">
      <w:pPr>
        <w:pStyle w:val="al"/>
        <w:divId w:val="388262914"/>
      </w:pPr>
      <w:r>
        <w:t xml:space="preserve">(3) Contractul menționat la </w:t>
      </w:r>
      <w:hyperlink r:id="rId718" w:anchor="p-57434929" w:tgtFrame="_blank" w:history="1">
        <w:r>
          <w:rPr>
            <w:rStyle w:val="Hyperlink"/>
          </w:rPr>
          <w:t>alin. (2)</w:t>
        </w:r>
      </w:hyperlink>
      <w:r>
        <w:t xml:space="preserve"> trebuie să cuprindă cel puțin următoarele elemente:</w:t>
      </w:r>
    </w:p>
    <w:p w:rsidR="007C7835" w:rsidRDefault="007C7835">
      <w:pPr>
        <w:pStyle w:val="al"/>
        <w:divId w:val="388262914"/>
      </w:pPr>
      <w:r>
        <w:t>a) numele organizatorului transportului și numele operatorului de transport rutier;</w:t>
      </w:r>
    </w:p>
    <w:p w:rsidR="007C7835" w:rsidRDefault="007C7835">
      <w:pPr>
        <w:pStyle w:val="al"/>
        <w:divId w:val="388262914"/>
      </w:pPr>
      <w:r>
        <w:t>b) locul de îmbarcare și locul de debarcare a persoanelor transportate;</w:t>
      </w:r>
    </w:p>
    <w:p w:rsidR="007C7835" w:rsidRDefault="007C7835">
      <w:pPr>
        <w:pStyle w:val="al"/>
        <w:divId w:val="388262914"/>
      </w:pPr>
      <w:r>
        <w:t>c) categoria persoanelor transportate;</w:t>
      </w:r>
    </w:p>
    <w:p w:rsidR="007C7835" w:rsidRDefault="007C7835">
      <w:pPr>
        <w:pStyle w:val="al"/>
        <w:divId w:val="388262914"/>
      </w:pPr>
      <w:r>
        <w:t>d) data începerii serviciului respectiv și eventual data limită de efectuare a acestui serviciu;</w:t>
      </w:r>
    </w:p>
    <w:p w:rsidR="007C7835" w:rsidRDefault="007C7835">
      <w:pPr>
        <w:pStyle w:val="al"/>
        <w:divId w:val="388262914"/>
      </w:pPr>
      <w:r>
        <w:t>e) documentele din care să rezulte apartenența pasagerilor la categoria pentru care este autorizat serviciul de transport persoane prin servicii regulate speciale.</w:t>
      </w:r>
    </w:p>
    <w:p w:rsidR="007C7835" w:rsidRDefault="007C7835">
      <w:pPr>
        <w:pStyle w:val="al"/>
        <w:divId w:val="388262914"/>
      </w:pPr>
      <w:r>
        <w:t xml:space="preserve">(3) Modelul cererii pentru transportul rutier internațional contra cost de persoane prin servicii regulate speciale între România și celelalte state membre ale Uniunii Europene este prevăzută în anexa </w:t>
      </w:r>
      <w:hyperlink r:id="rId719" w:anchor="p-82737651" w:tgtFrame="_blank" w:history="1">
        <w:r>
          <w:rPr>
            <w:rStyle w:val="Hyperlink"/>
          </w:rPr>
          <w:t>nr. 28</w:t>
        </w:r>
      </w:hyperlink>
      <w:r>
        <w:t xml:space="preserve"> la prezentele norme metodologice.</w:t>
      </w:r>
    </w:p>
    <w:p w:rsidR="007C7835" w:rsidRDefault="007C7835">
      <w:pPr>
        <w:pStyle w:val="Heading4"/>
        <w:divId w:val="388262914"/>
        <w:rPr>
          <w:rFonts w:eastAsia="Times New Roman"/>
        </w:rPr>
      </w:pPr>
      <w:r>
        <w:rPr>
          <w:rFonts w:eastAsia="Times New Roman"/>
        </w:rPr>
        <w:t>Art. 94. -</w:t>
      </w:r>
    </w:p>
    <w:p w:rsidR="007C7835" w:rsidRDefault="007C7835">
      <w:pPr>
        <w:pStyle w:val="al"/>
        <w:divId w:val="388262914"/>
      </w:pPr>
      <w:r>
        <w:t xml:space="preserve">În cazul în care serviciul regulat special de transport persoane contra cost nu se efectuează pe baza contractului prevăzut la alin. (2), acest serviciu se va efectua numai pe baza autorizației de transport internațional prevăzută la art. 84 </w:t>
      </w:r>
      <w:hyperlink r:id="rId720" w:anchor="p-57434872" w:tgtFrame="_blank" w:history="1">
        <w:r>
          <w:rPr>
            <w:rStyle w:val="Hyperlink"/>
          </w:rPr>
          <w:t>alin. (1)</w:t>
        </w:r>
      </w:hyperlink>
      <w:r>
        <w:t>.</w:t>
      </w:r>
    </w:p>
    <w:p w:rsidR="007C7835" w:rsidRDefault="007C7835">
      <w:pPr>
        <w:pStyle w:val="Heading4"/>
        <w:divId w:val="388262914"/>
        <w:rPr>
          <w:rFonts w:eastAsia="Times New Roman"/>
        </w:rPr>
      </w:pPr>
      <w:r>
        <w:rPr>
          <w:rFonts w:eastAsia="Times New Roman"/>
        </w:rPr>
        <w:t>Art. 94</w:t>
      </w:r>
      <w:r>
        <w:rPr>
          <w:rFonts w:eastAsia="Times New Roman"/>
          <w:vertAlign w:val="superscript"/>
        </w:rPr>
        <w:t>1</w:t>
      </w:r>
      <w:r>
        <w:rPr>
          <w:rFonts w:eastAsia="Times New Roman"/>
        </w:rPr>
        <w:t xml:space="preserve">. - </w:t>
      </w:r>
      <w:r>
        <w:rPr>
          <w:rStyle w:val="cmg3"/>
          <w:rFonts w:eastAsia="Times New Roman"/>
          <w:b w:val="0"/>
          <w:bCs w:val="0"/>
        </w:rPr>
        <w:t xml:space="preserve">11/08/2021 - Art. 94^1 . - a fost introdus prin Ordin </w:t>
      </w:r>
      <w:hyperlink r:id="rId721" w:anchor="p-409503566" w:history="1">
        <w:r>
          <w:rPr>
            <w:rStyle w:val="cmg3"/>
            <w:rFonts w:eastAsia="Times New Roman"/>
            <w:b w:val="0"/>
            <w:bCs w:val="0"/>
            <w:u w:val="single"/>
          </w:rPr>
          <w:t>1049/2021</w:t>
        </w:r>
      </w:hyperlink>
      <w:r>
        <w:rPr>
          <w:rStyle w:val="cmg3"/>
          <w:rFonts w:eastAsia="Times New Roman"/>
          <w:b w:val="0"/>
          <w:bCs w:val="0"/>
        </w:rPr>
        <w:t>.</w:t>
      </w:r>
    </w:p>
    <w:p w:rsidR="007C7835" w:rsidRDefault="007C7835">
      <w:pPr>
        <w:pStyle w:val="al"/>
        <w:divId w:val="388262914"/>
      </w:pPr>
      <w:r>
        <w:t>Transportul rutier internațional contra cost de persoane prin servicii regulate speciale între România și Regatul Unit al Marii Britanii și Irlandei de Nord se efectuează de operatorii de transport rutier pe baza autorizației de transport internațional însoțită de graficele de circulație cu respectarea prevederilor art. 84</w:t>
      </w:r>
      <w:r>
        <w:rPr>
          <w:vertAlign w:val="superscript"/>
        </w:rPr>
        <w:t>1</w:t>
      </w:r>
      <w:r>
        <w:t xml:space="preserve"> </w:t>
      </w:r>
      <w:hyperlink r:id="rId722" w:anchor="p-409515165" w:tgtFrame="_blank" w:history="1">
        <w:r>
          <w:rPr>
            <w:rStyle w:val="Hyperlink"/>
          </w:rPr>
          <w:t>alin. (2)</w:t>
        </w:r>
      </w:hyperlink>
      <w:r>
        <w:t xml:space="preserve"> - </w:t>
      </w:r>
      <w:hyperlink r:id="rId723" w:anchor="p-409515174" w:tgtFrame="_blank" w:history="1">
        <w:r>
          <w:rPr>
            <w:rStyle w:val="Hyperlink"/>
          </w:rPr>
          <w:t>(11)</w:t>
        </w:r>
      </w:hyperlink>
      <w:r>
        <w:t>.</w:t>
      </w:r>
    </w:p>
    <w:p w:rsidR="007C7835" w:rsidRDefault="007C7835">
      <w:pPr>
        <w:pStyle w:val="Heading4"/>
        <w:divId w:val="388262914"/>
        <w:rPr>
          <w:rFonts w:eastAsia="Times New Roman"/>
        </w:rPr>
      </w:pPr>
      <w:r>
        <w:rPr>
          <w:rFonts w:eastAsia="Times New Roman"/>
        </w:rPr>
        <w:t>Art. 95. -</w:t>
      </w:r>
    </w:p>
    <w:p w:rsidR="007C7835" w:rsidRDefault="007C7835">
      <w:pPr>
        <w:pStyle w:val="al"/>
        <w:divId w:val="388262914"/>
      </w:pPr>
      <w:r>
        <w:t>(1) Transportul rutier internațional contra cost de persoane prin servicii regulate speciale între România și un stat din afara Uniunii Europene se efectuează de operatorii de transport rutier pe baza autorizațiilor de transport internațional emise de statele capat de traseu și de statul de tranzitare, în cazul in care traseul serviciului respectiv necesita tranzitarea unui stat din afara Uniunii Europene.</w:t>
      </w:r>
    </w:p>
    <w:p w:rsidR="007C7835" w:rsidRDefault="007C7835">
      <w:pPr>
        <w:pStyle w:val="al"/>
        <w:divId w:val="388262914"/>
      </w:pPr>
      <w:r>
        <w:t>(2) În sensul alin. (1), autorizația de transport internațional reprezintă documentul de transport pe baza căruia se poate efectua transportul rutier internațional contra cost de persoane prin serviciile regulate speciale..</w:t>
      </w:r>
    </w:p>
    <w:p w:rsidR="007C7835" w:rsidRDefault="007C7835">
      <w:pPr>
        <w:pStyle w:val="al"/>
        <w:divId w:val="388262914"/>
      </w:pPr>
      <w:r>
        <w:t>(3) Pentru serviciul respectiv, Directia Generala Reglementari în Transporturi va solicita autorităților competente din statul în care se găsește celălalt capăt de traseu precum și autorităților competente ale statelor tranzitate, daca este cazul, acordarea autorizării convenite pentru derularea acestor servicii.</w:t>
      </w:r>
    </w:p>
    <w:p w:rsidR="007C7835" w:rsidRDefault="007C7835">
      <w:pPr>
        <w:pStyle w:val="al"/>
        <w:divId w:val="388262914"/>
      </w:pPr>
      <w:r>
        <w:t xml:space="preserve">(4) În cazul în care serviciul respectiv se efectuează cu tranzitarea unui stat membru al Uniunii Europene, tranzitul respectiv se efectuează pe baza documentului de control menționat la art. 93 </w:t>
      </w:r>
      <w:hyperlink r:id="rId724" w:anchor="p-57434928" w:tgtFrame="_blank" w:history="1">
        <w:r>
          <w:rPr>
            <w:rStyle w:val="Hyperlink"/>
          </w:rPr>
          <w:t>alin. (1)</w:t>
        </w:r>
      </w:hyperlink>
      <w:r>
        <w:t>.</w:t>
      </w:r>
    </w:p>
    <w:p w:rsidR="007C7835" w:rsidRDefault="007C7835">
      <w:pPr>
        <w:pStyle w:val="Heading4"/>
        <w:divId w:val="388262914"/>
        <w:rPr>
          <w:rFonts w:eastAsia="Times New Roman"/>
        </w:rPr>
      </w:pPr>
      <w:r>
        <w:rPr>
          <w:rFonts w:eastAsia="Times New Roman"/>
        </w:rPr>
        <w:t>Art. 96. -</w:t>
      </w:r>
    </w:p>
    <w:p w:rsidR="007C7835" w:rsidRDefault="007C7835">
      <w:pPr>
        <w:pStyle w:val="al"/>
        <w:divId w:val="388262914"/>
      </w:pPr>
      <w:r>
        <w:t>(1) În vederea constatării îndeplinirii condițiilor de autorizare și efectuare a transportului rutier internațional contra cost de persoane prin servicii regulate speciale între România și un stat din afara Uniunii Europene, pentru eliberarea autorizației de transport internațional, operatorul de transport rutier va depune sau va transmite prin poștă, cu confirmare de primire, la Direcția Generală Reglementări în Transporturi un dosar care va cuprinde următoarele documente:</w:t>
      </w:r>
    </w:p>
    <w:p w:rsidR="007C7835" w:rsidRDefault="007C7835">
      <w:pPr>
        <w:pStyle w:val="al"/>
        <w:divId w:val="388262914"/>
      </w:pPr>
      <w:r>
        <w:t xml:space="preserve">a) cererea de eliberare, al cărei model este prevăzut în anexa </w:t>
      </w:r>
      <w:hyperlink r:id="rId725" w:anchor="p-82737744" w:tgtFrame="_blank" w:history="1">
        <w:r>
          <w:rPr>
            <w:rStyle w:val="Hyperlink"/>
          </w:rPr>
          <w:t>nr. 29</w:t>
        </w:r>
      </w:hyperlink>
      <w:r>
        <w:t xml:space="preserve"> la prezentele norme metodologice;</w:t>
      </w:r>
    </w:p>
    <w:p w:rsidR="007C7835" w:rsidRDefault="007C7835">
      <w:pPr>
        <w:pStyle w:val="al"/>
        <w:divId w:val="388262914"/>
      </w:pPr>
      <w:r>
        <w:t>a</w:t>
      </w:r>
      <w:r>
        <w:rPr>
          <w:vertAlign w:val="superscript"/>
        </w:rPr>
        <w:t>1</w:t>
      </w:r>
      <w:r>
        <w:t xml:space="preserve">) cererea de eliberare, al cărei model este prevăzut în anexa </w:t>
      </w:r>
      <w:hyperlink r:id="rId726" w:anchor="p-409521957" w:tgtFrame="_blank" w:history="1">
        <w:r>
          <w:rPr>
            <w:rStyle w:val="Hyperlink"/>
          </w:rPr>
          <w:t>nr. 29</w:t>
        </w:r>
        <w:r>
          <w:rPr>
            <w:rStyle w:val="Hyperlink"/>
            <w:vertAlign w:val="superscript"/>
          </w:rPr>
          <w:t>1</w:t>
        </w:r>
      </w:hyperlink>
      <w:r>
        <w:t xml:space="preserve"> la prezentele norme metodologice, în cazul serviciilor regulate speciale al căror capăt de traseu se găsește pe teritoriul Regatului Unit al Marii Britanii și Irlandei de Nord;</w:t>
      </w:r>
      <w:r>
        <w:rPr>
          <w:rStyle w:val="cmg3"/>
        </w:rPr>
        <w:t xml:space="preserve"> 11/08/2021 - litera a fost introdusă prin Ordin </w:t>
      </w:r>
      <w:hyperlink r:id="rId727" w:anchor="p-409503570" w:history="1">
        <w:r>
          <w:rPr>
            <w:rStyle w:val="cmg3"/>
            <w:u w:val="single"/>
          </w:rPr>
          <w:t>1049/2021</w:t>
        </w:r>
      </w:hyperlink>
      <w:r>
        <w:rPr>
          <w:rStyle w:val="cmg3"/>
        </w:rPr>
        <w:t>.</w:t>
      </w:r>
    </w:p>
    <w:p w:rsidR="007C7835" w:rsidRDefault="007C7835">
      <w:pPr>
        <w:pStyle w:val="al"/>
        <w:divId w:val="388262914"/>
      </w:pPr>
      <w:r>
        <w:t>b) traseul și graficul de circulație propuse, cu indicarea punctelor de îmbarcare/debarcare a persoanelor;</w:t>
      </w:r>
    </w:p>
    <w:p w:rsidR="007C7835" w:rsidRDefault="007C7835">
      <w:pPr>
        <w:pStyle w:val="al"/>
        <w:divId w:val="388262914"/>
      </w:pPr>
      <w:r>
        <w:t>c) schița traseului, cu indicarea punctelor de trecere a frontierelor;</w:t>
      </w:r>
    </w:p>
    <w:p w:rsidR="007C7835" w:rsidRDefault="007C7835">
      <w:pPr>
        <w:pStyle w:val="al"/>
        <w:divId w:val="388262914"/>
      </w:pPr>
      <w:r>
        <w:t>d) schema de conducere care să permită controlul respectării perioadelor de conducere și de odihnă ale conducătorilor auto;</w:t>
      </w:r>
    </w:p>
    <w:p w:rsidR="007C7835" w:rsidRDefault="007C7835">
      <w:pPr>
        <w:pStyle w:val="al"/>
        <w:divId w:val="388262914"/>
      </w:pPr>
      <w:r>
        <w:t xml:space="preserve">e) contractul prevăzut la art.93 </w:t>
      </w:r>
      <w:hyperlink r:id="rId728" w:anchor="p-57434929" w:tgtFrame="_blank" w:history="1">
        <w:r>
          <w:rPr>
            <w:rStyle w:val="Hyperlink"/>
          </w:rPr>
          <w:t>alin. (2)</w:t>
        </w:r>
      </w:hyperlink>
      <w:r>
        <w:t>;</w:t>
      </w:r>
    </w:p>
    <w:p w:rsidR="007C7835" w:rsidRDefault="007C7835">
      <w:pPr>
        <w:pStyle w:val="al"/>
        <w:divId w:val="388262914"/>
      </w:pPr>
      <w:r>
        <w:t>f) copia licentei comunitare;</w:t>
      </w:r>
    </w:p>
    <w:p w:rsidR="007C7835" w:rsidRDefault="007C7835">
      <w:pPr>
        <w:pStyle w:val="al"/>
        <w:divId w:val="388262914"/>
      </w:pPr>
      <w:r>
        <w:t>g) copii conforme ale licenței comunitare corespunzatoare numărului de autobuze necesar pentru efectuarea serviciului regulat special.</w:t>
      </w:r>
    </w:p>
    <w:p w:rsidR="007C7835" w:rsidRDefault="007C7835">
      <w:pPr>
        <w:pStyle w:val="al"/>
        <w:divId w:val="388262914"/>
      </w:pPr>
      <w:r>
        <w:t xml:space="preserve">h) declarația pe propria răspundere privind autobuzele utilizate pentru efectuarea transportului rutier internațional contra cost de persoane pe baza autorizațiilor de transport internațional, prevăzută în anexa </w:t>
      </w:r>
      <w:hyperlink r:id="rId729" w:anchor="p-677001400" w:tgtFrame="_blank" w:history="1">
        <w:r>
          <w:rPr>
            <w:rStyle w:val="Hyperlink"/>
          </w:rPr>
          <w:t>nr. 51</w:t>
        </w:r>
      </w:hyperlink>
      <w:r>
        <w:t>.</w:t>
      </w:r>
      <w:r>
        <w:rPr>
          <w:rStyle w:val="cmg3"/>
        </w:rPr>
        <w:t xml:space="preserve"> 05/05/2026 - litera a fost introdusă prin Ordin </w:t>
      </w:r>
      <w:hyperlink r:id="rId730" w:anchor="p-676972600" w:history="1">
        <w:r>
          <w:rPr>
            <w:rStyle w:val="cmg3"/>
            <w:u w:val="single"/>
          </w:rPr>
          <w:t>418/2026</w:t>
        </w:r>
      </w:hyperlink>
      <w:r>
        <w:rPr>
          <w:rStyle w:val="cmg3"/>
        </w:rPr>
        <w:t>.</w:t>
      </w:r>
    </w:p>
    <w:p w:rsidR="007C7835" w:rsidRDefault="007C7835">
      <w:pPr>
        <w:pStyle w:val="al"/>
        <w:divId w:val="388262914"/>
      </w:pPr>
      <w:r>
        <w:t xml:space="preserve">(2) Documentele prevăzute la alin. (1) </w:t>
      </w:r>
      <w:hyperlink r:id="rId731" w:anchor="p-57434947" w:tgtFrame="_blank" w:history="1">
        <w:r>
          <w:rPr>
            <w:rStyle w:val="Hyperlink"/>
          </w:rPr>
          <w:t>lit. b)</w:t>
        </w:r>
      </w:hyperlink>
      <w:r>
        <w:t xml:space="preserve">, </w:t>
      </w:r>
      <w:hyperlink r:id="rId732" w:anchor="p-57434948" w:tgtFrame="_blank" w:history="1">
        <w:r>
          <w:rPr>
            <w:rStyle w:val="Hyperlink"/>
          </w:rPr>
          <w:t>c)</w:t>
        </w:r>
      </w:hyperlink>
      <w:r>
        <w:t xml:space="preserve"> și </w:t>
      </w:r>
      <w:hyperlink r:id="rId733" w:anchor="p-57434949" w:tgtFrame="_blank" w:history="1">
        <w:r>
          <w:rPr>
            <w:rStyle w:val="Hyperlink"/>
          </w:rPr>
          <w:t>d)</w:t>
        </w:r>
      </w:hyperlink>
      <w:r>
        <w:t xml:space="preserve"> se vor prezenta și în formatul electronic solicitat de Direcția Generală Reglementări în Transporturi.</w:t>
      </w:r>
    </w:p>
    <w:p w:rsidR="007C7835" w:rsidRDefault="007C7835">
      <w:pPr>
        <w:pStyle w:val="al"/>
        <w:divId w:val="388262914"/>
      </w:pPr>
      <w:r>
        <w:t>(3) Pentru efectuarea transportului rutier internațional contra cost de persoane, operatorii de transport rutier pot utiliza autobuze nominalizate și utilizate pe trasee interjudețene regulate, trasee interjudețene regulate speciale, trasee județene regulate, trasee județene regulate speciale sau trasee locale, în cazul în care graficele de circulație pentru traseele respective nu se suprapun cu cele ale curselor internaționale efectuate în baza autorizațiilor de transport internațional.</w:t>
      </w:r>
      <w:r>
        <w:rPr>
          <w:rStyle w:val="cmg3"/>
        </w:rPr>
        <w:t xml:space="preserve"> 05/05/2026 - alineatul a fost introdus prin Ordin </w:t>
      </w:r>
      <w:hyperlink r:id="rId734" w:anchor="p-676972603" w:history="1">
        <w:r>
          <w:rPr>
            <w:rStyle w:val="cmg3"/>
            <w:u w:val="single"/>
          </w:rPr>
          <w:t>418/2026</w:t>
        </w:r>
      </w:hyperlink>
      <w:r>
        <w:rPr>
          <w:rStyle w:val="cmg3"/>
        </w:rPr>
        <w:t>.</w:t>
      </w:r>
    </w:p>
    <w:p w:rsidR="007C7835" w:rsidRDefault="007C7835">
      <w:pPr>
        <w:pStyle w:val="Heading4"/>
        <w:divId w:val="388262914"/>
        <w:rPr>
          <w:rFonts w:eastAsia="Times New Roman"/>
        </w:rPr>
      </w:pPr>
      <w:r>
        <w:rPr>
          <w:rFonts w:eastAsia="Times New Roman"/>
        </w:rPr>
        <w:t xml:space="preserve">Art. 97. - </w:t>
      </w:r>
      <w:r>
        <w:rPr>
          <w:rStyle w:val="cmg3"/>
          <w:rFonts w:eastAsia="Times New Roman"/>
          <w:b w:val="0"/>
          <w:bCs w:val="0"/>
        </w:rPr>
        <w:t xml:space="preserve">11/08/2021 - Art. 97. a fost </w:t>
      </w:r>
      <w:hyperlink r:id="rId735" w:anchor="p-409503573&amp;opt=M&amp;idRel=28838052" w:history="1">
        <w:r>
          <w:rPr>
            <w:rStyle w:val="cmg3"/>
            <w:rFonts w:eastAsia="Times New Roman"/>
            <w:b w:val="0"/>
            <w:bCs w:val="0"/>
            <w:u w:val="single"/>
          </w:rPr>
          <w:t>modificat</w:t>
        </w:r>
      </w:hyperlink>
      <w:r>
        <w:rPr>
          <w:rStyle w:val="cmg3"/>
          <w:rFonts w:eastAsia="Times New Roman"/>
          <w:b w:val="0"/>
          <w:bCs w:val="0"/>
        </w:rPr>
        <w:t xml:space="preserve"> prin Ordin </w:t>
      </w:r>
      <w:hyperlink r:id="rId736" w:anchor="p-409503573" w:history="1">
        <w:r>
          <w:rPr>
            <w:rStyle w:val="cmg3"/>
            <w:rFonts w:eastAsia="Times New Roman"/>
            <w:b w:val="0"/>
            <w:bCs w:val="0"/>
            <w:u w:val="single"/>
          </w:rPr>
          <w:t>1049/2021</w:t>
        </w:r>
      </w:hyperlink>
    </w:p>
    <w:p w:rsidR="007C7835" w:rsidRDefault="007C7835">
      <w:pPr>
        <w:pStyle w:val="al"/>
        <w:divId w:val="388262914"/>
      </w:pPr>
      <w:r>
        <w:t xml:space="preserve">(1) Direcția transport rutier va transmite solicitări în vederea autorizării acestui serviciu, în conformitate cu prevederile Regulamentului </w:t>
      </w:r>
      <w:hyperlink r:id="rId737" w:tgtFrame="_blank" w:history="1">
        <w:r>
          <w:rPr>
            <w:rStyle w:val="Hyperlink"/>
          </w:rPr>
          <w:t>1.073/2009</w:t>
        </w:r>
      </w:hyperlink>
      <w:r>
        <w:t>, ale Acordului comercial și de cooperare dintre Uniunea Europeană și Comunitatea Europeană a Energiei Atomice, pe de o parte, și Regatul Unit al Marii Britanii și Irlandei de Nord, pe de altă parte, sau ale acordurilor și convențiilor internaționale încheiate între România și statele din afara Uniunii Europene, după caz.</w:t>
      </w:r>
    </w:p>
    <w:p w:rsidR="007C7835" w:rsidRDefault="007C7835">
      <w:pPr>
        <w:pStyle w:val="al"/>
        <w:divId w:val="388262914"/>
      </w:pPr>
      <w:r>
        <w:t xml:space="preserve">(2) Deciziile asupra autorizării operatorilor de transport rutier români vor fi luate de autoritățile competente ale statelor de autorizare, în termenele prevăzute în Regulamentul </w:t>
      </w:r>
      <w:hyperlink r:id="rId738" w:tgtFrame="_blank" w:history="1">
        <w:r>
          <w:rPr>
            <w:rStyle w:val="Hyperlink"/>
          </w:rPr>
          <w:t>1.073/2009</w:t>
        </w:r>
      </w:hyperlink>
      <w:r>
        <w:t>, în Acordul comercial și de cooperare dintre Uniunea Europeană și Comunitatea Europeană a Energiei Atomice, pe de o parte, și Regatul Unit al Marii Britanii și Irlandei de Nord, pe de altă parte, sau în acordurile și convențiile internaționale încheiate între România și celelalte state, după caz.</w:t>
      </w:r>
    </w:p>
    <w:p w:rsidR="007C7835" w:rsidRDefault="007C7835">
      <w:pPr>
        <w:pStyle w:val="Heading4"/>
        <w:divId w:val="388262914"/>
        <w:rPr>
          <w:rFonts w:eastAsia="Times New Roman"/>
        </w:rPr>
      </w:pPr>
      <w:r>
        <w:rPr>
          <w:rFonts w:eastAsia="Times New Roman"/>
        </w:rPr>
        <w:t>Art. 98. -</w:t>
      </w:r>
    </w:p>
    <w:p w:rsidR="007C7835" w:rsidRDefault="007C7835">
      <w:pPr>
        <w:pStyle w:val="al"/>
        <w:divId w:val="388262914"/>
      </w:pPr>
      <w:r>
        <w:t>(1) Dosarul depus la Direcția Generala Reglementări în Transporturi în vederea autorizării efectuării transportului rutier internațional contra cost de persoane prin servicii regulate speciale între România și un stat din afara Uniunii Europene, se respinge în următoarele cazuri:</w:t>
      </w:r>
    </w:p>
    <w:p w:rsidR="007C7835" w:rsidRDefault="007C7835">
      <w:pPr>
        <w:pStyle w:val="al"/>
        <w:divId w:val="388262914"/>
      </w:pPr>
      <w:r>
        <w:t>a) dacă solicitantul nu dispune de numărul de autobuze și copii conforme ale licenței comunitare, necesare derulării transportului pe traseul solicitat, conform contractului încheiat cu beneficiarul;</w:t>
      </w:r>
    </w:p>
    <w:p w:rsidR="007C7835" w:rsidRDefault="007C7835">
      <w:pPr>
        <w:pStyle w:val="al"/>
        <w:divId w:val="388262914"/>
      </w:pPr>
      <w:r>
        <w:t>b) dacă în trecut solicitantul nu a respectat legislația națională sau internațională privind transportul rutier și în special condițiile și cerințele privind autorizațiile pentru serviciile de transport rutier internațional contra cost de persoane sau a comis încălcări foarte grave/grave ale legislației privind siguranța rutieră, în special cu privire la reglementările aplicabile vehiculelor și perioadelor de odihnă și de conducere ale conducătorilor auto;</w:t>
      </w:r>
    </w:p>
    <w:p w:rsidR="007C7835" w:rsidRDefault="007C7835">
      <w:pPr>
        <w:pStyle w:val="al"/>
        <w:divId w:val="388262914"/>
      </w:pPr>
      <w:r>
        <w:t>c) dacă prin atribuirea traseului respectiv se încalcă prevederile acordurilor bilaterale încheiate între România și statele pe teritoriul cărora se află traseul.</w:t>
      </w:r>
    </w:p>
    <w:p w:rsidR="007C7835" w:rsidRDefault="007C7835">
      <w:pPr>
        <w:pStyle w:val="al"/>
        <w:divId w:val="388262914"/>
      </w:pPr>
      <w:r>
        <w:t>(1</w:t>
      </w:r>
      <w:r>
        <w:rPr>
          <w:vertAlign w:val="superscript"/>
        </w:rPr>
        <w:t>1</w:t>
      </w:r>
      <w:r>
        <w:t>) Direcția transport rutier va respinge cererea de autorizare depusă în vederea efectuării transportului rutier internațional contra cost de persoane prin servicii regulate speciale care fac obiectul Acordului comercial și de cooperare dintre Uniunea Europeană și Comunitatea Europeană a Energiei Atomice, pe de o parte, și Regatul Unit al Marii Britanii și Irlandei de Nord, pe de altă parte, în condițiile prevăzute de acesta.</w:t>
      </w:r>
      <w:r>
        <w:rPr>
          <w:rStyle w:val="cmg3"/>
        </w:rPr>
        <w:t xml:space="preserve"> 11/08/2021 - alineatul a fost introdus prin Ordin </w:t>
      </w:r>
      <w:hyperlink r:id="rId739" w:anchor="p-409503578" w:history="1">
        <w:r>
          <w:rPr>
            <w:rStyle w:val="cmg3"/>
            <w:u w:val="single"/>
          </w:rPr>
          <w:t>1049/2021</w:t>
        </w:r>
      </w:hyperlink>
      <w:r>
        <w:rPr>
          <w:rStyle w:val="cmg3"/>
        </w:rPr>
        <w:t>.</w:t>
      </w:r>
    </w:p>
    <w:p w:rsidR="007C7835" w:rsidRDefault="007C7835">
      <w:pPr>
        <w:pStyle w:val="al"/>
        <w:divId w:val="388262914"/>
      </w:pPr>
      <w:r>
        <w:t>(2) În cazul respingerii cererii, decizia va cuprinde menționarea motivelor care au stat la baza acesteia.</w:t>
      </w:r>
    </w:p>
    <w:p w:rsidR="007C7835" w:rsidRDefault="007C7835">
      <w:pPr>
        <w:pStyle w:val="Heading4"/>
        <w:divId w:val="388262914"/>
        <w:rPr>
          <w:rFonts w:eastAsia="Times New Roman"/>
        </w:rPr>
      </w:pPr>
      <w:r>
        <w:rPr>
          <w:rFonts w:eastAsia="Times New Roman"/>
        </w:rPr>
        <w:t>Art. 99. -</w:t>
      </w:r>
    </w:p>
    <w:p w:rsidR="007C7835" w:rsidRDefault="007C7835">
      <w:pPr>
        <w:pStyle w:val="al"/>
        <w:divId w:val="388262914"/>
      </w:pPr>
      <w:r>
        <w:t>(1) După obținerea autorizațiilor de transport internațional de la statul din afara Uniunii Europene unde este situat celălalt capăt de traseu, precum și a autorizațiilor de la statele tranzitate, Direcția Generala Reglementări în Transporturi va elibera aceste autorizații operatorului de transport rutier român.</w:t>
      </w:r>
    </w:p>
    <w:p w:rsidR="007C7835" w:rsidRDefault="007C7835">
      <w:pPr>
        <w:pStyle w:val="al"/>
        <w:divId w:val="388262914"/>
      </w:pPr>
      <w:r>
        <w:t xml:space="preserve">(2) Concomitent cu autorizațiile de transport internațional prevăzute la </w:t>
      </w:r>
      <w:hyperlink r:id="rId740" w:anchor="p-57434964" w:tgtFrame="_blank" w:history="1">
        <w:r>
          <w:rPr>
            <w:rStyle w:val="Hyperlink"/>
          </w:rPr>
          <w:t>alin. (1)</w:t>
        </w:r>
      </w:hyperlink>
      <w:r>
        <w:t xml:space="preserve">, Direcția Generala Reglementări în Transporturi va elibera operatorului de transport rutier român și autorizația de transport internațional pentru traseul serviciului regulat special respectiv situat pe teritoriul României, prevăzută la art.85 alin. (2) </w:t>
      </w:r>
      <w:hyperlink r:id="rId741" w:anchor="p-57434887" w:tgtFrame="_blank" w:history="1">
        <w:r>
          <w:rPr>
            <w:rStyle w:val="Hyperlink"/>
          </w:rPr>
          <w:t>lit.b)</w:t>
        </w:r>
      </w:hyperlink>
      <w:r>
        <w:t>.</w:t>
      </w:r>
    </w:p>
    <w:p w:rsidR="007C7835" w:rsidRDefault="007C7835">
      <w:pPr>
        <w:pStyle w:val="al"/>
        <w:divId w:val="388262914"/>
      </w:pPr>
      <w:r>
        <w:t>(3) Autorizația de transport internațional de persoane prin servicii regulate speciale se eliberează pe o perioadă de maximum 5 ani.</w:t>
      </w:r>
    </w:p>
    <w:p w:rsidR="007C7835" w:rsidRDefault="007C7835">
      <w:pPr>
        <w:pStyle w:val="al"/>
        <w:divId w:val="388262914"/>
      </w:pPr>
      <w:r>
        <w:t>(4) Autorizația este nominală, nu este transmisibilă și va fi însoțită pe toată durata efectuării traseului de graficul de circulație al acesteia în original.</w:t>
      </w:r>
    </w:p>
    <w:p w:rsidR="007C7835" w:rsidRDefault="007C7835">
      <w:pPr>
        <w:pStyle w:val="Heading4"/>
        <w:divId w:val="388262914"/>
        <w:rPr>
          <w:rFonts w:eastAsia="Times New Roman"/>
        </w:rPr>
      </w:pPr>
      <w:r>
        <w:rPr>
          <w:rFonts w:eastAsia="Times New Roman"/>
        </w:rPr>
        <w:t>Art. 100. -</w:t>
      </w:r>
    </w:p>
    <w:p w:rsidR="007C7835" w:rsidRDefault="007C7835">
      <w:pPr>
        <w:pStyle w:val="al"/>
        <w:divId w:val="388262914"/>
      </w:pPr>
      <w:r>
        <w:t>(1) Cererile de reînnoire a autorizațiilor de transport internațional sau de modificare a condițiilor de efectuare a transportului prin serviciul care face obiectul autorizației vor conține propunerile de modificare și/sau perioada de valabilitate și vor fi soluționate cu acceptul autorităților competente care au emis respectivele autorizații de transport internațional.</w:t>
      </w:r>
    </w:p>
    <w:p w:rsidR="007C7835" w:rsidRDefault="007C7835">
      <w:pPr>
        <w:pStyle w:val="al"/>
        <w:divId w:val="388262914"/>
      </w:pPr>
      <w:r>
        <w:t xml:space="preserve">(2) Cererile de reînnoire/modificare a autorizațiilor de transport internațional vor fi soluționate cu respectarea prevederilor </w:t>
      </w:r>
      <w:hyperlink r:id="rId742" w:anchor="p-57434944" w:tgtFrame="_blank" w:history="1">
        <w:r>
          <w:rPr>
            <w:rStyle w:val="Hyperlink"/>
          </w:rPr>
          <w:t>art. 96</w:t>
        </w:r>
      </w:hyperlink>
      <w:r>
        <w:t>.</w:t>
      </w:r>
    </w:p>
    <w:p w:rsidR="007C7835" w:rsidRDefault="007C7835">
      <w:pPr>
        <w:pStyle w:val="al"/>
        <w:divId w:val="388262914"/>
      </w:pPr>
      <w:r>
        <w:t>(3) Autorizațiile de transport internațional modificate se eliberează operatorilor de transport rutier români sub rezerva returnării vechilor autorizații în termen de 10 zile de la primirea noilor autorizații de transport internațional.</w:t>
      </w:r>
    </w:p>
    <w:p w:rsidR="007C7835" w:rsidRDefault="007C7835">
      <w:pPr>
        <w:pStyle w:val="ac"/>
        <w:divId w:val="388262914"/>
      </w:pPr>
      <w:r>
        <w:t>V.4.1.3. Transportul rutier contra cost de persoane prin servicii ocazionale în trafic internațional</w:t>
      </w:r>
    </w:p>
    <w:p w:rsidR="007C7835" w:rsidRDefault="007C7835">
      <w:pPr>
        <w:pStyle w:val="Heading4"/>
        <w:divId w:val="388262914"/>
        <w:rPr>
          <w:rFonts w:eastAsia="Times New Roman"/>
        </w:rPr>
      </w:pPr>
      <w:r>
        <w:rPr>
          <w:rFonts w:eastAsia="Times New Roman"/>
        </w:rPr>
        <w:t>Art. 101. -</w:t>
      </w:r>
    </w:p>
    <w:p w:rsidR="007C7835" w:rsidRDefault="007C7835">
      <w:pPr>
        <w:pStyle w:val="al"/>
        <w:divId w:val="388262914"/>
      </w:pPr>
      <w:r>
        <w:t>(1) Pentru efectuarea transportului rutier contra cost de persoane prin servicii ocazionale, operatorul de transport rutier român are obligația de a deține la bordul vehiculului, pe toată durata transportului, copia conformă a licenței comunitare, precum și documentul de transport.</w:t>
      </w:r>
    </w:p>
    <w:p w:rsidR="007C7835" w:rsidRDefault="007C7835">
      <w:pPr>
        <w:pStyle w:val="al"/>
        <w:divId w:val="388262914"/>
      </w:pPr>
      <w:r>
        <w:t>(2) În sensul alin. (1), prin document de transport se înțelege, după caz:</w:t>
      </w:r>
    </w:p>
    <w:p w:rsidR="007C7835" w:rsidRDefault="007C7835">
      <w:pPr>
        <w:pStyle w:val="al"/>
        <w:divId w:val="388262914"/>
      </w:pPr>
      <w:r>
        <w:t xml:space="preserve">a) documentul de control prevăzut în anexa </w:t>
      </w:r>
      <w:hyperlink r:id="rId743" w:anchor="p-82737930" w:tgtFrame="_blank" w:history="1">
        <w:r>
          <w:rPr>
            <w:rStyle w:val="Hyperlink"/>
          </w:rPr>
          <w:t>nr. 30</w:t>
        </w:r>
      </w:hyperlink>
      <w:r>
        <w:t xml:space="preserve"> la prezentele norme pentru transportul rutier contra cost de persoane prin servicii ocazionale efectuate pe teritoriul Uniunii Europene;</w:t>
      </w:r>
    </w:p>
    <w:p w:rsidR="007C7835" w:rsidRDefault="007C7835">
      <w:pPr>
        <w:pStyle w:val="al"/>
        <w:divId w:val="388262914"/>
      </w:pPr>
      <w:r>
        <w:t>b) documentul de control prevăzut de Acordul INTERBUS pentru transportul rutier contra cost de persoane prin servicii ocazionale liberalizate efectuate între România și state din afara Uniunii Europene sau care tranzitează state din afara Uniunii Europene;</w:t>
      </w:r>
    </w:p>
    <w:p w:rsidR="007C7835" w:rsidRDefault="007C7835">
      <w:pPr>
        <w:pStyle w:val="al"/>
        <w:divId w:val="388262914"/>
      </w:pPr>
      <w:r>
        <w:t>c) autorizația pentru serviciul ocazional neliberalizat;</w:t>
      </w:r>
    </w:p>
    <w:p w:rsidR="007C7835" w:rsidRDefault="007C7835">
      <w:pPr>
        <w:pStyle w:val="al"/>
        <w:divId w:val="388262914"/>
      </w:pPr>
      <w:r>
        <w:t>d) documentul de control prevăzut de acordurile și convențiile internaționale pentru transportul rutier contra cost de persoane prin servicii ocazionale, în cazul statelor nesemnatare ale Acordului INTERBUS.</w:t>
      </w:r>
    </w:p>
    <w:p w:rsidR="007C7835" w:rsidRDefault="007C7835">
      <w:pPr>
        <w:pStyle w:val="al"/>
        <w:divId w:val="388262914"/>
      </w:pPr>
      <w:r>
        <w:t xml:space="preserve">e) documentul de control prevăzut în anexa </w:t>
      </w:r>
      <w:hyperlink r:id="rId744" w:anchor="p-409522068" w:tgtFrame="_blank" w:history="1">
        <w:r>
          <w:rPr>
            <w:rStyle w:val="Hyperlink"/>
          </w:rPr>
          <w:t>nr. 30</w:t>
        </w:r>
        <w:r>
          <w:rPr>
            <w:rStyle w:val="Hyperlink"/>
            <w:vertAlign w:val="superscript"/>
          </w:rPr>
          <w:t>1</w:t>
        </w:r>
      </w:hyperlink>
      <w:r>
        <w:t xml:space="preserve"> la prezentele norme pentru transportul rutier contra cost de persoane prin servicii ocazionale furnizate în temeiul art. 475 alin. (6) și (7) din Acordul comercial și de cooperare dintre Uniunea Europeană și Comunitatea Europeană a Energiei Atomice, pe de o parte, și Regatul Unit al Marii Britanii și Irlandei de Nord, pe de altă parte. Documentul de control este format din foi de parcurs detașabile, în două exemplare, legate în carnete de 25 de file numerotate consecutiv de la 1 la 25. Foile de parcurs se completează în dublu exemplar de către operatorul de transport rutier pentru fiecare călătorie înainte de începerea acesteia.</w:t>
      </w:r>
      <w:r>
        <w:rPr>
          <w:rStyle w:val="cmg3"/>
        </w:rPr>
        <w:t xml:space="preserve"> 11/08/2021 - litera a fost introdusă prin Ordin </w:t>
      </w:r>
      <w:hyperlink r:id="rId745" w:anchor="p-409503581" w:history="1">
        <w:r>
          <w:rPr>
            <w:rStyle w:val="cmg3"/>
            <w:u w:val="single"/>
          </w:rPr>
          <w:t>1049/2021</w:t>
        </w:r>
      </w:hyperlink>
      <w:r>
        <w:rPr>
          <w:rStyle w:val="cmg3"/>
        </w:rPr>
        <w:t>.</w:t>
      </w:r>
    </w:p>
    <w:p w:rsidR="007C7835" w:rsidRDefault="007C7835">
      <w:pPr>
        <w:pStyle w:val="al"/>
        <w:divId w:val="388262914"/>
      </w:pPr>
      <w:r>
        <w:t>(3) Autoritatea Rutieră Română - A.R.R. va afișa pe pagina proprie de internet lista țărilor semnatare ale Acordului INTERBUS.</w:t>
      </w:r>
    </w:p>
    <w:p w:rsidR="007C7835" w:rsidRDefault="007C7835">
      <w:pPr>
        <w:pStyle w:val="al"/>
        <w:divId w:val="388262914"/>
      </w:pPr>
      <w:r>
        <w:t>(4) Suplimentar față de documentul de transport, în cazul transportului rutier internațional contra cost de persoane prin servicii ocazionale, la bordul autobuzului trebuie să se afle:</w:t>
      </w:r>
    </w:p>
    <w:p w:rsidR="007C7835" w:rsidRDefault="007C7835">
      <w:pPr>
        <w:pStyle w:val="al"/>
        <w:divId w:val="388262914"/>
      </w:pPr>
      <w:r>
        <w:t>a)</w:t>
      </w:r>
      <w:hyperlink w:history="1">
        <w:r>
          <w:rPr>
            <w:rStyle w:val="Hyperlink"/>
          </w:rPr>
          <w:t xml:space="preserve"> Abrogat(ă)</w:t>
        </w:r>
      </w:hyperlink>
      <w:r>
        <w:rPr>
          <w:vanish/>
        </w:rPr>
        <w:t xml:space="preserve"> legitimația de serviciu valabilă a conducătorului auto, din care să reiasă că este angajat al operatorului de transport rutier;</w:t>
      </w:r>
      <w:r>
        <w:rPr>
          <w:rStyle w:val="cmg3"/>
        </w:rPr>
        <w:t xml:space="preserve"> 15/04/2022 - litera a fost abrogată prin Ordin </w:t>
      </w:r>
      <w:hyperlink r:id="rId746" w:anchor="p-461547254" w:history="1">
        <w:r>
          <w:rPr>
            <w:rStyle w:val="cmg3"/>
            <w:u w:val="single"/>
          </w:rPr>
          <w:t>379/2022</w:t>
        </w:r>
      </w:hyperlink>
      <w:r>
        <w:rPr>
          <w:rStyle w:val="cmg3"/>
        </w:rPr>
        <w:t>.</w:t>
      </w:r>
    </w:p>
    <w:p w:rsidR="007C7835" w:rsidRDefault="007C7835">
      <w:pPr>
        <w:pStyle w:val="al"/>
        <w:divId w:val="388262914"/>
      </w:pPr>
      <w:r>
        <w:t>b) contractul de închiriere sau de leasing în original ori copia conformă cu originalul, în cazul în care autobuzul este deținut cu contract de închiriere sau de leasing;</w:t>
      </w:r>
    </w:p>
    <w:p w:rsidR="007C7835" w:rsidRDefault="007C7835">
      <w:pPr>
        <w:pStyle w:val="al"/>
        <w:divId w:val="388262914"/>
      </w:pPr>
      <w:r>
        <w:t>c) actul prin care se dovedește dreptul de muncă în România, în cazul conducătorilor auto cetățeni ai statelor nemembre ale Uniunii Europene;</w:t>
      </w:r>
    </w:p>
    <w:p w:rsidR="007C7835" w:rsidRDefault="007C7835">
      <w:pPr>
        <w:pStyle w:val="al"/>
        <w:divId w:val="388262914"/>
      </w:pPr>
      <w:r>
        <w:t>d) asigurarea pentru persoanele transportate și bagajele acestora pentru riscuri de accidente ce cad în sarcina operatorului de transport rutier, în copie;</w:t>
      </w:r>
    </w:p>
    <w:p w:rsidR="007C7835" w:rsidRDefault="007C7835">
      <w:pPr>
        <w:pStyle w:val="al"/>
        <w:divId w:val="388262914"/>
      </w:pPr>
      <w:r>
        <w:t>e) certificatul de competență profesională al conducătorului auto, valabil pentru tipul de transport efectuat.</w:t>
      </w:r>
    </w:p>
    <w:p w:rsidR="007C7835" w:rsidRDefault="007C7835">
      <w:pPr>
        <w:pStyle w:val="Heading4"/>
        <w:divId w:val="388262914"/>
        <w:rPr>
          <w:rFonts w:eastAsia="Times New Roman"/>
        </w:rPr>
      </w:pPr>
      <w:r>
        <w:rPr>
          <w:rFonts w:eastAsia="Times New Roman"/>
        </w:rPr>
        <w:t>Art. 102. -</w:t>
      </w:r>
    </w:p>
    <w:p w:rsidR="007C7835" w:rsidRDefault="007C7835">
      <w:pPr>
        <w:pStyle w:val="al"/>
        <w:divId w:val="388262914"/>
      </w:pPr>
      <w:r>
        <w:t xml:space="preserve">(1) Documentele de control prevăzute la art. 101 alin. (2) </w:t>
      </w:r>
      <w:hyperlink r:id="rId747" w:anchor="p-57434976" w:tgtFrame="_blank" w:history="1">
        <w:r>
          <w:rPr>
            <w:rStyle w:val="Hyperlink"/>
          </w:rPr>
          <w:t>lit. a)</w:t>
        </w:r>
      </w:hyperlink>
      <w:r>
        <w:t>, b) și e) se eliberează de către Autoritatea Rutieră Română - A.R.R., la cerere, după prezentarea documentului de plată a tarifului de eliberare.</w:t>
      </w:r>
      <w:r>
        <w:rPr>
          <w:rStyle w:val="cmg3"/>
        </w:rPr>
        <w:t xml:space="preserve"> 11/08/2021 - alineatul a fost </w:t>
      </w:r>
      <w:hyperlink r:id="rId748" w:anchor="p-409503584&amp;opt=M&amp;idRel=28838057" w:history="1">
        <w:r>
          <w:rPr>
            <w:rStyle w:val="cmg3"/>
            <w:u w:val="single"/>
          </w:rPr>
          <w:t>modificat</w:t>
        </w:r>
      </w:hyperlink>
      <w:r>
        <w:rPr>
          <w:rStyle w:val="cmg3"/>
        </w:rPr>
        <w:t xml:space="preserve"> prin Ordin </w:t>
      </w:r>
      <w:hyperlink r:id="rId749" w:anchor="p-409503584" w:history="1">
        <w:r>
          <w:rPr>
            <w:rStyle w:val="cmg3"/>
            <w:u w:val="single"/>
          </w:rPr>
          <w:t>1049/2021</w:t>
        </w:r>
      </w:hyperlink>
    </w:p>
    <w:p w:rsidR="007C7835" w:rsidRDefault="007C7835">
      <w:pPr>
        <w:pStyle w:val="al"/>
        <w:divId w:val="388262914"/>
      </w:pPr>
      <w:r>
        <w:t xml:space="preserve">(2) Autorizațiile pentru serviciile ocazionale neliberalizate prevăzute la art.101 alin. (2) </w:t>
      </w:r>
      <w:hyperlink r:id="rId750" w:anchor="p-57434978" w:tgtFrame="_blank" w:history="1">
        <w:r>
          <w:rPr>
            <w:rStyle w:val="Hyperlink"/>
          </w:rPr>
          <w:t>lit.c)</w:t>
        </w:r>
      </w:hyperlink>
      <w:r>
        <w:t xml:space="preserve"> pentru efectuarea transportului rutier contra cost de persoane prin servicii ocazionale pe teritoriul statelor semnatare ale Acordului INTERBUS cât și pe teritoriul statelor unde s-au convenit astfel de autorizații, în conformitate cu prevederile acordurile și convențiile internaționale la care România este parte, se eliberează de către Direcția Generală Reglementări în Transporturi.</w:t>
      </w:r>
    </w:p>
    <w:p w:rsidR="007C7835" w:rsidRDefault="007C7835">
      <w:pPr>
        <w:pStyle w:val="Heading4"/>
        <w:divId w:val="388262914"/>
        <w:rPr>
          <w:rFonts w:eastAsia="Times New Roman"/>
        </w:rPr>
      </w:pPr>
      <w:r>
        <w:rPr>
          <w:rFonts w:eastAsia="Times New Roman"/>
        </w:rPr>
        <w:t>Art. 103. -</w:t>
      </w:r>
    </w:p>
    <w:p w:rsidR="007C7835" w:rsidRDefault="007C7835">
      <w:pPr>
        <w:pStyle w:val="al"/>
        <w:divId w:val="388262914"/>
      </w:pPr>
      <w:r>
        <w:t>În situația în care operatorul de transport rutier va efectua excursii locale în cadrul unui serviciu internațional ocazional de transport persoane, acesta va completa corespunzător documentul de control.</w:t>
      </w:r>
    </w:p>
    <w:p w:rsidR="007C7835" w:rsidRDefault="007C7835">
      <w:pPr>
        <w:pStyle w:val="Heading4"/>
        <w:divId w:val="388262914"/>
        <w:rPr>
          <w:rFonts w:eastAsia="Times New Roman"/>
        </w:rPr>
      </w:pPr>
      <w:r>
        <w:rPr>
          <w:rFonts w:eastAsia="Times New Roman"/>
        </w:rPr>
        <w:t>Art. 104. -</w:t>
      </w:r>
    </w:p>
    <w:p w:rsidR="007C7835" w:rsidRDefault="007C7835">
      <w:pPr>
        <w:pStyle w:val="al"/>
        <w:divId w:val="388262914"/>
      </w:pPr>
      <w:r>
        <w:t>(1) Autorizația de transport internațional având România ca țară de tranzit sau destinație, necesare efectuării unui transport de persoane prin servicii ocazionale pentru operatorii de transport rutier străini având sediul în statele din afara Uniunii Europene, se acordă în condițiile și în termenele prevăzute de acordurile și convențiile internaționale la care România este parte, de către Direcția Generală Reglementări în Transporturi.</w:t>
      </w:r>
    </w:p>
    <w:p w:rsidR="007C7835" w:rsidRDefault="007C7835">
      <w:pPr>
        <w:pStyle w:val="al"/>
        <w:divId w:val="388262914"/>
      </w:pPr>
      <w:r>
        <w:t xml:space="preserve">(2) Autorizația de transport internațional prevăzute la </w:t>
      </w:r>
      <w:hyperlink r:id="rId751" w:anchor="p-57434993" w:tgtFrame="_blank" w:history="1">
        <w:r>
          <w:rPr>
            <w:rStyle w:val="Hyperlink"/>
          </w:rPr>
          <w:t>alin. (1)</w:t>
        </w:r>
      </w:hyperlink>
      <w:r>
        <w:t xml:space="preserve"> trebuie să se afle la bordul autobuzului pe toată durata efectuării transportului, fiind valabilă numai în original.</w:t>
      </w:r>
    </w:p>
    <w:p w:rsidR="007C7835" w:rsidRDefault="007C7835">
      <w:pPr>
        <w:pStyle w:val="al"/>
        <w:divId w:val="388262914"/>
      </w:pPr>
      <w:r>
        <w:t xml:space="preserve">(3) Modelul autorizației de transport internațional având România ca țară de tranzit, eliberată unui operator de transport rutier dintr-un stat nesemnatar al Acordului INTERBUS, este prevăzut în anexa </w:t>
      </w:r>
      <w:hyperlink r:id="rId752" w:anchor="p-57435933" w:tgtFrame="_blank" w:history="1">
        <w:r>
          <w:rPr>
            <w:rStyle w:val="Hyperlink"/>
          </w:rPr>
          <w:t>nr. 31</w:t>
        </w:r>
      </w:hyperlink>
      <w:r>
        <w:t xml:space="preserve"> la prezentele norme metodologice.</w:t>
      </w:r>
    </w:p>
    <w:p w:rsidR="007C7835" w:rsidRDefault="007C7835">
      <w:pPr>
        <w:pStyle w:val="al"/>
        <w:divId w:val="388262914"/>
      </w:pPr>
      <w:r>
        <w:t xml:space="preserve">(4) Modelul autorizației de transport internațional având România ca țară de tranzit, eliberată unui operator de transport rutier dintr-un stat semnatar al Acordului INTERBUS, este prevăzut în anexa </w:t>
      </w:r>
      <w:hyperlink r:id="rId753" w:anchor="p-57435938" w:tgtFrame="_blank" w:history="1">
        <w:r>
          <w:rPr>
            <w:rStyle w:val="Hyperlink"/>
          </w:rPr>
          <w:t>nr. 32</w:t>
        </w:r>
      </w:hyperlink>
      <w:r>
        <w:t xml:space="preserve"> la prezentele norme.</w:t>
      </w:r>
    </w:p>
    <w:p w:rsidR="007C7835" w:rsidRDefault="007C7835">
      <w:pPr>
        <w:pStyle w:val="al"/>
        <w:divId w:val="388262914"/>
      </w:pPr>
      <w:r>
        <w:t xml:space="preserve">(5) Modelul autorizației de transport internațional având România ca țară de destinație, eliberată unui operator de transport rutier dintr-un stat nesemnatar al Acordului INTERBUS, este prevăzut în anexa </w:t>
      </w:r>
      <w:hyperlink r:id="rId754" w:anchor="p-57435943" w:tgtFrame="_blank" w:history="1">
        <w:r>
          <w:rPr>
            <w:rStyle w:val="Hyperlink"/>
          </w:rPr>
          <w:t>nr. 33</w:t>
        </w:r>
      </w:hyperlink>
      <w:r>
        <w:t xml:space="preserve"> la prezentele norme.</w:t>
      </w:r>
    </w:p>
    <w:p w:rsidR="007C7835" w:rsidRDefault="007C7835">
      <w:pPr>
        <w:pStyle w:val="al"/>
        <w:divId w:val="388262914"/>
      </w:pPr>
      <w:r>
        <w:t xml:space="preserve">(6) Modelul autorizației de transport internațional având România ca țară de destinație, eliberată unui operator de transport rutier dintr-un stat semnatar al Acordului INTERBUS, este prevăzut în anexa </w:t>
      </w:r>
      <w:hyperlink r:id="rId755" w:anchor="p-57435948" w:tgtFrame="_blank" w:history="1">
        <w:r>
          <w:rPr>
            <w:rStyle w:val="Hyperlink"/>
          </w:rPr>
          <w:t>nr. 34</w:t>
        </w:r>
      </w:hyperlink>
      <w:r>
        <w:t xml:space="preserve"> la prezentele norme.</w:t>
      </w:r>
    </w:p>
    <w:p w:rsidR="007C7835" w:rsidRDefault="007C7835">
      <w:pPr>
        <w:pStyle w:val="al"/>
        <w:divId w:val="388262914"/>
      </w:pPr>
      <w:r>
        <w:t xml:space="preserve">(7) Modelul autorizației pentru derularea unui serviciu ocazional neliberalizat, valabilă în traficul direct și tranzit pe teritoriul României, pentru statele din afara Uniunii Europene cu care s-au protocolat astfel de autorizații este prevăzut în anexa </w:t>
      </w:r>
      <w:hyperlink r:id="rId756" w:anchor="p-57435953" w:tgtFrame="_blank" w:history="1">
        <w:r>
          <w:rPr>
            <w:rStyle w:val="Hyperlink"/>
          </w:rPr>
          <w:t>nr. 35</w:t>
        </w:r>
      </w:hyperlink>
      <w:r>
        <w:t xml:space="preserve"> la prezentele norme.</w:t>
      </w:r>
    </w:p>
    <w:p w:rsidR="007C7835" w:rsidRDefault="007C7835">
      <w:pPr>
        <w:pStyle w:val="ac"/>
        <w:divId w:val="388262914"/>
      </w:pPr>
      <w:r>
        <w:t>V.4.1.4. Transportul rutier contra cost de persoane in regim de cabotaj</w:t>
      </w:r>
    </w:p>
    <w:p w:rsidR="007C7835" w:rsidRDefault="007C7835">
      <w:pPr>
        <w:pStyle w:val="Heading4"/>
        <w:divId w:val="388262914"/>
        <w:rPr>
          <w:rFonts w:eastAsia="Times New Roman"/>
        </w:rPr>
      </w:pPr>
      <w:r>
        <w:rPr>
          <w:rFonts w:eastAsia="Times New Roman"/>
        </w:rPr>
        <w:t>Art. 105. -</w:t>
      </w:r>
    </w:p>
    <w:p w:rsidR="007C7835" w:rsidRDefault="007C7835">
      <w:pPr>
        <w:pStyle w:val="al"/>
        <w:divId w:val="388262914"/>
      </w:pPr>
      <w:r>
        <w:t xml:space="preserve">(1) Operațunile de transport rutier contra cost în regim de cabotaj autorizate pe teritoriul României sunt prevăzute la </w:t>
      </w:r>
      <w:hyperlink r:id="rId757" w:anchor="p-455966650" w:tgtFrame="_blank" w:history="1">
        <w:r>
          <w:rPr>
            <w:rStyle w:val="Hyperlink"/>
          </w:rPr>
          <w:t>art. 15</w:t>
        </w:r>
      </w:hyperlink>
      <w:r>
        <w:t xml:space="preserve"> din Regulamentului (CE) </w:t>
      </w:r>
      <w:hyperlink r:id="rId758" w:tgtFrame="_blank" w:history="1">
        <w:r>
          <w:rPr>
            <w:rStyle w:val="Hyperlink"/>
          </w:rPr>
          <w:t>nr. 1073/2009</w:t>
        </w:r>
      </w:hyperlink>
      <w:r>
        <w:t>.</w:t>
      </w:r>
    </w:p>
    <w:p w:rsidR="007C7835" w:rsidRDefault="007C7835">
      <w:pPr>
        <w:pStyle w:val="al"/>
        <w:divId w:val="388262914"/>
      </w:pPr>
      <w:r>
        <w:t>(1</w:t>
      </w:r>
      <w:r>
        <w:rPr>
          <w:vertAlign w:val="superscript"/>
        </w:rPr>
        <w:t>1</w:t>
      </w:r>
      <w:r>
        <w:t>) În cazul operațiunilor de cabotaj efectuate sub forma serviciilor regulate, graficul de circulație aferent unui traseu în trafic internațional poate să prevadă pe teritoriul României cel mult un punct de îmbarcare/debarcare în același județ, fără posibilitatea utilizării de ramificații ale traseului respectiv.</w:t>
      </w:r>
      <w:r>
        <w:rPr>
          <w:rStyle w:val="cmg3"/>
        </w:rPr>
        <w:t xml:space="preserve"> 19/05/2025 - alineatul a fost introdus prin Ordin </w:t>
      </w:r>
      <w:hyperlink r:id="rId759" w:anchor="p-624262819" w:history="1">
        <w:r>
          <w:rPr>
            <w:rStyle w:val="cmg3"/>
            <w:u w:val="single"/>
          </w:rPr>
          <w:t>457/2025</w:t>
        </w:r>
      </w:hyperlink>
      <w:r>
        <w:rPr>
          <w:rStyle w:val="cmg3"/>
        </w:rPr>
        <w:t>.</w:t>
      </w:r>
    </w:p>
    <w:p w:rsidR="007C7835" w:rsidRDefault="007C7835">
      <w:pPr>
        <w:pStyle w:val="al"/>
        <w:divId w:val="388262914"/>
      </w:pPr>
      <w:r>
        <w:t xml:space="preserve">(2) În cazul operațiunilor de cabotaj efectuate sub forma serviciilor regulate speciale, suplimentar față de documentul de control prevăzut la art. 93 </w:t>
      </w:r>
      <w:hyperlink r:id="rId760" w:anchor="p-57434928" w:tgtFrame="_blank" w:history="1">
        <w:r>
          <w:rPr>
            <w:rStyle w:val="Hyperlink"/>
          </w:rPr>
          <w:t>alin. (1)</w:t>
        </w:r>
      </w:hyperlink>
      <w:r>
        <w:t xml:space="preserve">, în scopul evidenței lunare a acestor operațiuni, se completează documentul de control prevăzut la art. 101 alin. (2) </w:t>
      </w:r>
      <w:hyperlink r:id="rId761" w:anchor="p-57434976" w:tgtFrame="_blank" w:history="1">
        <w:r>
          <w:rPr>
            <w:rStyle w:val="Hyperlink"/>
          </w:rPr>
          <w:t>lit. a)</w:t>
        </w:r>
      </w:hyperlink>
      <w:r>
        <w:t>.</w:t>
      </w:r>
    </w:p>
    <w:p w:rsidR="007C7835" w:rsidRDefault="007C7835">
      <w:pPr>
        <w:pStyle w:val="al"/>
        <w:divId w:val="388262914"/>
      </w:pPr>
      <w:r>
        <w:t xml:space="preserve">(3) În cazul operațiunilor de cabotaj efectuate sub forma serviciilor ocazionale, se completează documentul de control prevăzut la art. 101 alin. (2) </w:t>
      </w:r>
      <w:hyperlink r:id="rId762" w:anchor="p-57434976" w:tgtFrame="_blank" w:history="1">
        <w:r>
          <w:rPr>
            <w:rStyle w:val="Hyperlink"/>
          </w:rPr>
          <w:t>lit. a)</w:t>
        </w:r>
      </w:hyperlink>
      <w:r>
        <w:t>.</w:t>
      </w:r>
    </w:p>
    <w:p w:rsidR="007C7835" w:rsidRDefault="007C7835">
      <w:pPr>
        <w:pStyle w:val="al"/>
        <w:divId w:val="388262914"/>
      </w:pPr>
      <w:r>
        <w:t xml:space="preserve">(4) În cazul operațiunilor de cabotaj efectuate sub forma serviciilor ocazionale temporare pe insula Irlanda, se completează documentul de control prevăzut la art. 101 alin. (2) </w:t>
      </w:r>
      <w:hyperlink r:id="rId763" w:anchor="p-409515186" w:tgtFrame="_blank" w:history="1">
        <w:r>
          <w:rPr>
            <w:rStyle w:val="Hyperlink"/>
          </w:rPr>
          <w:t>lit. e)</w:t>
        </w:r>
      </w:hyperlink>
      <w:r>
        <w:t>.</w:t>
      </w:r>
      <w:r>
        <w:rPr>
          <w:rStyle w:val="cmg3"/>
        </w:rPr>
        <w:t xml:space="preserve"> 11/08/2021 - alineatul a fost introdus prin Ordin </w:t>
      </w:r>
      <w:hyperlink r:id="rId764" w:anchor="p-409503588" w:history="1">
        <w:r>
          <w:rPr>
            <w:rStyle w:val="cmg3"/>
            <w:u w:val="single"/>
          </w:rPr>
          <w:t>1049/2021</w:t>
        </w:r>
      </w:hyperlink>
      <w:r>
        <w:rPr>
          <w:rStyle w:val="cmg3"/>
        </w:rPr>
        <w:t>.</w:t>
      </w:r>
    </w:p>
    <w:p w:rsidR="007C7835" w:rsidRDefault="007C7835">
      <w:pPr>
        <w:pStyle w:val="Heading4"/>
        <w:divId w:val="388262914"/>
        <w:rPr>
          <w:rFonts w:eastAsia="Times New Roman"/>
        </w:rPr>
      </w:pPr>
      <w:r>
        <w:rPr>
          <w:rFonts w:eastAsia="Times New Roman"/>
        </w:rPr>
        <w:t>Art. 106. -</w:t>
      </w:r>
    </w:p>
    <w:p w:rsidR="007C7835" w:rsidRDefault="007C7835">
      <w:pPr>
        <w:pStyle w:val="al"/>
        <w:divId w:val="388262914"/>
      </w:pPr>
      <w:r>
        <w:t xml:space="preserve">(1) Documentul de control prevăzut la art. 105 </w:t>
      </w:r>
      <w:hyperlink r:id="rId765" w:anchor="p-57435003" w:tgtFrame="_blank" w:history="1">
        <w:r>
          <w:rPr>
            <w:rStyle w:val="Hyperlink"/>
          </w:rPr>
          <w:t>alin. (2)</w:t>
        </w:r>
      </w:hyperlink>
      <w:r>
        <w:t xml:space="preserve"> - </w:t>
      </w:r>
      <w:hyperlink r:id="rId766" w:anchor="p-409515188" w:tgtFrame="_blank" w:history="1">
        <w:r>
          <w:rPr>
            <w:rStyle w:val="Hyperlink"/>
          </w:rPr>
          <w:t>(4)</w:t>
        </w:r>
      </w:hyperlink>
      <w:r>
        <w:t xml:space="preserve"> se eliberează operatorului de transport rutier de către Autoritatea Rutieră Română - A.R.R. după prezentarea documentului de plată a tarifului de eliberare.</w:t>
      </w:r>
      <w:r>
        <w:rPr>
          <w:rStyle w:val="cmg3"/>
        </w:rPr>
        <w:t xml:space="preserve"> 11/08/2021 - alineatul a fost </w:t>
      </w:r>
      <w:hyperlink r:id="rId767" w:anchor="p-409503591&amp;opt=M&amp;idRel=28838059" w:history="1">
        <w:r>
          <w:rPr>
            <w:rStyle w:val="cmg3"/>
            <w:u w:val="single"/>
          </w:rPr>
          <w:t>modificat</w:t>
        </w:r>
      </w:hyperlink>
      <w:r>
        <w:rPr>
          <w:rStyle w:val="cmg3"/>
        </w:rPr>
        <w:t xml:space="preserve"> prin Ordin </w:t>
      </w:r>
      <w:hyperlink r:id="rId768" w:anchor="p-409503591" w:history="1">
        <w:r>
          <w:rPr>
            <w:rStyle w:val="cmg3"/>
            <w:u w:val="single"/>
          </w:rPr>
          <w:t>1049/2021</w:t>
        </w:r>
      </w:hyperlink>
    </w:p>
    <w:p w:rsidR="007C7835" w:rsidRDefault="007C7835">
      <w:pPr>
        <w:pStyle w:val="al"/>
        <w:divId w:val="388262914"/>
      </w:pPr>
      <w:r>
        <w:t>(2) Originalul documentelor completate și utilizate se înapoiază de către operatorul de transport rutier Autorității Rutiere Române - A.R.R., în conformitate cu procedurile stabilite de aceasta, în termen de 30 de zile de la utilizarea acestora.</w:t>
      </w:r>
    </w:p>
    <w:p w:rsidR="007C7835" w:rsidRDefault="007C7835">
      <w:pPr>
        <w:pStyle w:val="Heading4"/>
        <w:divId w:val="388262914"/>
        <w:rPr>
          <w:rFonts w:eastAsia="Times New Roman"/>
        </w:rPr>
      </w:pPr>
      <w:r>
        <w:rPr>
          <w:rFonts w:eastAsia="Times New Roman"/>
        </w:rPr>
        <w:t>Art. 107. -</w:t>
      </w:r>
    </w:p>
    <w:p w:rsidR="007C7835" w:rsidRDefault="007C7835">
      <w:pPr>
        <w:pStyle w:val="al"/>
        <w:divId w:val="388262914"/>
      </w:pPr>
      <w:r>
        <w:t>Operațiunile de transport rutier contra cost de în regim de cabotaj pe teritoriul statelor din afara Uniunii Europene sunt interzise dacă acordurile și convențiile internaționale la care România este parte, nu prevăd altfel.</w:t>
      </w:r>
    </w:p>
    <w:p w:rsidR="007C7835" w:rsidRDefault="007C7835">
      <w:pPr>
        <w:pStyle w:val="Heading3"/>
        <w:jc w:val="center"/>
        <w:divId w:val="388262914"/>
        <w:rPr>
          <w:rFonts w:eastAsia="Times New Roman"/>
        </w:rPr>
      </w:pPr>
      <w:r>
        <w:rPr>
          <w:rFonts w:eastAsia="Times New Roman"/>
        </w:rPr>
        <w:t xml:space="preserve">Subsecțiunea 2 </w:t>
      </w:r>
      <w:r>
        <w:rPr>
          <w:rFonts w:eastAsia="Times New Roman"/>
        </w:rPr>
        <w:br/>
        <w:t>Efectuarea transportului rutier în cont propriu de persoane</w:t>
      </w:r>
    </w:p>
    <w:p w:rsidR="007C7835" w:rsidRDefault="007C7835">
      <w:pPr>
        <w:pStyle w:val="Heading4"/>
        <w:divId w:val="388262914"/>
        <w:rPr>
          <w:rFonts w:eastAsia="Times New Roman"/>
        </w:rPr>
      </w:pPr>
      <w:r>
        <w:rPr>
          <w:rFonts w:eastAsia="Times New Roman"/>
        </w:rPr>
        <w:t>Art. 108. -</w:t>
      </w:r>
    </w:p>
    <w:p w:rsidR="007C7835" w:rsidRDefault="007C7835">
      <w:pPr>
        <w:pStyle w:val="al"/>
        <w:divId w:val="388262914"/>
      </w:pPr>
      <w:r>
        <w:t>(1) Transportul rutier internațional în cont propriu de persoane se efectuează de către o întreprindere de transport rutier în cont propriu numai dacă întreprinderea:</w:t>
      </w:r>
    </w:p>
    <w:p w:rsidR="007C7835" w:rsidRDefault="007C7835">
      <w:pPr>
        <w:pStyle w:val="al"/>
        <w:divId w:val="388262914"/>
      </w:pPr>
      <w:r>
        <w:t>a) este titulară a unui certificat de transport în cont propriu eliberat de către Autoritatea Rutieră Română - A.R.R.;</w:t>
      </w:r>
    </w:p>
    <w:p w:rsidR="007C7835" w:rsidRDefault="007C7835">
      <w:pPr>
        <w:pStyle w:val="al"/>
        <w:divId w:val="388262914"/>
      </w:pPr>
      <w:r>
        <w:t>b) deține câte o copie conformă a certificatului de transport în cont propriu pentru fiecare din autobuzele deținute și utilizate;</w:t>
      </w:r>
    </w:p>
    <w:p w:rsidR="007C7835" w:rsidRDefault="007C7835">
      <w:pPr>
        <w:pStyle w:val="al"/>
        <w:divId w:val="388262914"/>
      </w:pPr>
      <w:r>
        <w:t xml:space="preserve">c) deține certificatul prevăzut la art.5 </w:t>
      </w:r>
      <w:hyperlink r:id="rId769" w:anchor="p-455966575" w:tgtFrame="_blank" w:history="1">
        <w:r>
          <w:rPr>
            <w:rStyle w:val="Hyperlink"/>
          </w:rPr>
          <w:t>alin. (5)</w:t>
        </w:r>
      </w:hyperlink>
      <w:r>
        <w:t xml:space="preserve"> din Regulamentul 1073/2009, al cărui model este prezentat în anexa </w:t>
      </w:r>
      <w:hyperlink r:id="rId770" w:anchor="p-82738047" w:tgtFrame="_blank" w:history="1">
        <w:r>
          <w:rPr>
            <w:rStyle w:val="Hyperlink"/>
          </w:rPr>
          <w:t>nr. 36</w:t>
        </w:r>
      </w:hyperlink>
      <w:r>
        <w:t xml:space="preserve"> la prezentele norme;</w:t>
      </w:r>
    </w:p>
    <w:p w:rsidR="007C7835" w:rsidRDefault="007C7835">
      <w:pPr>
        <w:pStyle w:val="al"/>
        <w:divId w:val="388262914"/>
      </w:pPr>
      <w:r>
        <w:t>d) derulează acest transport cu respectarea acordurilor și convențiilor internaționale la care România este parte, în cazul în care acest transport este efectuat pe teritoriul unui stat din afara Uniunii Europene.</w:t>
      </w:r>
    </w:p>
    <w:p w:rsidR="007C7835" w:rsidRDefault="007C7835">
      <w:pPr>
        <w:pStyle w:val="al"/>
        <w:divId w:val="388262914"/>
      </w:pPr>
      <w:r>
        <w:t>(2) Pe toată durata transportului, la bordul autobuzului se va afla o copie conformă a certificatului de transport în cont propriu, precum și tabelul cuprinzând numele persoanelor transportate, semnat și ștampilat de către reprezentantul legal al întreprinderii de transport rutier în cont propriu.</w:t>
      </w:r>
    </w:p>
    <w:p w:rsidR="007C7835" w:rsidRDefault="007C7835">
      <w:pPr>
        <w:pStyle w:val="Heading4"/>
        <w:divId w:val="388262914"/>
        <w:rPr>
          <w:rFonts w:eastAsia="Times New Roman"/>
        </w:rPr>
      </w:pPr>
      <w:r>
        <w:rPr>
          <w:rFonts w:eastAsia="Times New Roman"/>
        </w:rPr>
        <w:t>Art. 109. -</w:t>
      </w:r>
    </w:p>
    <w:p w:rsidR="007C7835" w:rsidRDefault="007C7835">
      <w:pPr>
        <w:pStyle w:val="al"/>
        <w:divId w:val="388262914"/>
      </w:pPr>
      <w:r>
        <w:t>(1) În cazul efectuării transportului rutier în cont propriu, persoanele transportate trebuie sa fie angajații întreprinderii de transport rutier în cont propriu.</w:t>
      </w:r>
    </w:p>
    <w:p w:rsidR="007C7835" w:rsidRDefault="007C7835">
      <w:pPr>
        <w:pStyle w:val="al"/>
        <w:divId w:val="388262914"/>
      </w:pPr>
      <w:r>
        <w:t>(2) Calitatea de angajat al intreprinderii se dovedeste prin legitimatia de serviciu, valabilă.</w:t>
      </w:r>
    </w:p>
    <w:p w:rsidR="007C7835" w:rsidRDefault="007C7835">
      <w:pPr>
        <w:pStyle w:val="Heading4"/>
        <w:divId w:val="388262914"/>
        <w:rPr>
          <w:rFonts w:eastAsia="Times New Roman"/>
        </w:rPr>
      </w:pPr>
      <w:r>
        <w:rPr>
          <w:rFonts w:eastAsia="Times New Roman"/>
        </w:rPr>
        <w:t>Art. 110. -</w:t>
      </w:r>
    </w:p>
    <w:p w:rsidR="007C7835" w:rsidRDefault="007C7835">
      <w:pPr>
        <w:pStyle w:val="al"/>
        <w:divId w:val="388262914"/>
      </w:pPr>
      <w:r>
        <w:t xml:space="preserve">Suplimentar față de documentele prevăzute la art. 108 </w:t>
      </w:r>
      <w:hyperlink r:id="rId771" w:anchor="p-57435017" w:tgtFrame="_blank" w:history="1">
        <w:r>
          <w:rPr>
            <w:rStyle w:val="Hyperlink"/>
          </w:rPr>
          <w:t>alin. (2)</w:t>
        </w:r>
      </w:hyperlink>
      <w:r>
        <w:t>, la bordul autobuzului trebuie să se mai afle:</w:t>
      </w:r>
    </w:p>
    <w:p w:rsidR="007C7835" w:rsidRDefault="007C7835">
      <w:pPr>
        <w:pStyle w:val="al"/>
        <w:divId w:val="388262914"/>
      </w:pPr>
      <w:r>
        <w:t>a)</w:t>
      </w:r>
      <w:hyperlink w:history="1">
        <w:r>
          <w:rPr>
            <w:rStyle w:val="Hyperlink"/>
          </w:rPr>
          <w:t xml:space="preserve"> Abrogat(ă)</w:t>
        </w:r>
      </w:hyperlink>
      <w:r>
        <w:rPr>
          <w:vanish/>
        </w:rPr>
        <w:t xml:space="preserve"> legitimația de serviciu valabilă a conducătorului auto, din care să reiasă că este angajat al întreprinderii de transport rutier în cont propriu;</w:t>
      </w:r>
      <w:r>
        <w:rPr>
          <w:rStyle w:val="cmg3"/>
        </w:rPr>
        <w:t xml:space="preserve"> 15/04/2022 - litera a fost abrogată prin Ordin </w:t>
      </w:r>
      <w:hyperlink r:id="rId772" w:anchor="p-461547255" w:history="1">
        <w:r>
          <w:rPr>
            <w:rStyle w:val="cmg3"/>
            <w:u w:val="single"/>
          </w:rPr>
          <w:t>379/2022</w:t>
        </w:r>
      </w:hyperlink>
      <w:r>
        <w:rPr>
          <w:rStyle w:val="cmg3"/>
        </w:rPr>
        <w:t>.</w:t>
      </w:r>
    </w:p>
    <w:p w:rsidR="007C7835" w:rsidRDefault="007C7835">
      <w:pPr>
        <w:pStyle w:val="al"/>
        <w:divId w:val="388262914"/>
      </w:pPr>
      <w:r>
        <w:t>b) contractul de leasing în original sau copia conformă cu originalul, în cazul în care vehiculul rutier este deținut cu contract de leasing;</w:t>
      </w:r>
    </w:p>
    <w:p w:rsidR="007C7835" w:rsidRDefault="007C7835">
      <w:pPr>
        <w:pStyle w:val="al"/>
        <w:divId w:val="388262914"/>
      </w:pPr>
      <w:r>
        <w:t>c) actul prin care se dovedește dreptul de muncă în România, în cazul conducătorilor auto cetățeni ai statelor nemembre ale Uniunii Europene;</w:t>
      </w:r>
    </w:p>
    <w:p w:rsidR="007C7835" w:rsidRDefault="007C7835">
      <w:pPr>
        <w:pStyle w:val="al"/>
        <w:divId w:val="388262914"/>
      </w:pPr>
      <w:r>
        <w:t>d) asigurarea pentru persoanele transportate și bagajele acestora pentru riscuri de accidente ce cad în sarcina întreprinderii de transport rutier în cont propriu, în copie;</w:t>
      </w:r>
    </w:p>
    <w:p w:rsidR="007C7835" w:rsidRDefault="007C7835">
      <w:pPr>
        <w:pStyle w:val="al"/>
        <w:divId w:val="388262914"/>
      </w:pPr>
      <w:r>
        <w:t>e) certificatul de competență profesională al conducătorului auto, valabil pentru tipul de transport efectuat.</w:t>
      </w:r>
    </w:p>
    <w:p w:rsidR="007C7835" w:rsidRDefault="007C7835">
      <w:pPr>
        <w:pStyle w:val="Heading4"/>
        <w:divId w:val="388262914"/>
        <w:rPr>
          <w:rFonts w:eastAsia="Times New Roman"/>
        </w:rPr>
      </w:pPr>
      <w:r>
        <w:rPr>
          <w:rFonts w:eastAsia="Times New Roman"/>
        </w:rPr>
        <w:t xml:space="preserve">Art. 111. - </w:t>
      </w:r>
      <w:r>
        <w:rPr>
          <w:rStyle w:val="cmg3"/>
          <w:rFonts w:eastAsia="Times New Roman"/>
          <w:b w:val="0"/>
          <w:bCs w:val="0"/>
        </w:rPr>
        <w:t xml:space="preserve">19/05/2025 - Art. 111. a fost </w:t>
      </w:r>
      <w:hyperlink r:id="rId773" w:anchor="p-624262822&amp;opt=M&amp;idRel=45021361" w:history="1">
        <w:r>
          <w:rPr>
            <w:rStyle w:val="cmg3"/>
            <w:rFonts w:eastAsia="Times New Roman"/>
            <w:b w:val="0"/>
            <w:bCs w:val="0"/>
            <w:u w:val="single"/>
          </w:rPr>
          <w:t>modificat</w:t>
        </w:r>
      </w:hyperlink>
      <w:r>
        <w:rPr>
          <w:rStyle w:val="cmg3"/>
          <w:rFonts w:eastAsia="Times New Roman"/>
          <w:b w:val="0"/>
          <w:bCs w:val="0"/>
        </w:rPr>
        <w:t xml:space="preserve"> prin Ordin </w:t>
      </w:r>
      <w:hyperlink r:id="rId774" w:anchor="p-624262822" w:history="1">
        <w:r>
          <w:rPr>
            <w:rStyle w:val="cmg3"/>
            <w:rFonts w:eastAsia="Times New Roman"/>
            <w:b w:val="0"/>
            <w:bCs w:val="0"/>
            <w:u w:val="single"/>
          </w:rPr>
          <w:t>457/2025</w:t>
        </w:r>
      </w:hyperlink>
    </w:p>
    <w:p w:rsidR="007C7835" w:rsidRDefault="007C7835">
      <w:pPr>
        <w:pStyle w:val="al"/>
        <w:divId w:val="388262914"/>
      </w:pPr>
      <w:r>
        <w:t xml:space="preserve">Certificatul prevăzut la art. 108 alin. (1) </w:t>
      </w:r>
      <w:hyperlink r:id="rId775" w:anchor="p-57435015" w:tgtFrame="_blank" w:history="1">
        <w:r>
          <w:rPr>
            <w:rStyle w:val="Hyperlink"/>
          </w:rPr>
          <w:t>lit. c)</w:t>
        </w:r>
      </w:hyperlink>
      <w:r>
        <w:t xml:space="preserve"> se eliberează de către Autoritatea Rutieră Română - A.R.R. la solicitarea întreprinderii de transport rutier în cont propriu, pe baza cererii al cărei model este publicat pe site-ul acesteia și a dovezii plații în contul Autorității Rutiere Române - A.R.R. a tarifului pentru eliberarea certificatului respectiv.</w:t>
      </w:r>
    </w:p>
    <w:p w:rsidR="007C7835" w:rsidRDefault="007C7835">
      <w:pPr>
        <w:pStyle w:val="Heading4"/>
        <w:divId w:val="388262914"/>
        <w:rPr>
          <w:rFonts w:eastAsia="Times New Roman"/>
        </w:rPr>
      </w:pPr>
      <w:r>
        <w:rPr>
          <w:rFonts w:eastAsia="Times New Roman"/>
        </w:rPr>
        <w:t>Art. 112. -</w:t>
      </w:r>
    </w:p>
    <w:p w:rsidR="007C7835" w:rsidRDefault="007C7835">
      <w:pPr>
        <w:pStyle w:val="al"/>
        <w:divId w:val="388262914"/>
      </w:pPr>
      <w:r>
        <w:t xml:space="preserve">(1) Întreprinderile de transport rutier în cont propriu cu sediul într-un stat membru al Uniunii Europene pot efectua transport rutier de persoane în cont propriu pe teritoriul României, pe baza certificatului prevăzut la art. 5 </w:t>
      </w:r>
      <w:hyperlink r:id="rId776" w:anchor="p-455966575" w:tgtFrame="_blank" w:history="1">
        <w:r>
          <w:rPr>
            <w:rStyle w:val="Hyperlink"/>
          </w:rPr>
          <w:t>alin. (5)</w:t>
        </w:r>
      </w:hyperlink>
      <w:r>
        <w:t xml:space="preserve"> din Regulamentul 1073/2009.</w:t>
      </w:r>
    </w:p>
    <w:p w:rsidR="007C7835" w:rsidRDefault="007C7835">
      <w:pPr>
        <w:pStyle w:val="al"/>
        <w:divId w:val="388262914"/>
      </w:pPr>
      <w:r>
        <w:t>(2) Întreprinderile de transport rutier în cont propriu cu sediul într-un stat din afara Uniunii Europene pot efectua transport rutier de persoane în cont propriu pe teritoriul României, în conformitate cu prevederile acordurilor și convențiilor la care România este parte.</w:t>
      </w:r>
    </w:p>
    <w:p w:rsidR="007C7835" w:rsidRDefault="007C7835">
      <w:pPr>
        <w:pStyle w:val="Heading2"/>
        <w:jc w:val="center"/>
        <w:divId w:val="388262914"/>
        <w:rPr>
          <w:rFonts w:eastAsia="Times New Roman"/>
        </w:rPr>
      </w:pPr>
      <w:r>
        <w:rPr>
          <w:rFonts w:eastAsia="Times New Roman"/>
        </w:rPr>
        <w:t>CAPITOLUL VI Activități conexe transportului rutier</w:t>
      </w:r>
    </w:p>
    <w:p w:rsidR="007C7835" w:rsidRDefault="007C7835">
      <w:pPr>
        <w:pStyle w:val="Heading4"/>
        <w:divId w:val="388262914"/>
        <w:rPr>
          <w:rFonts w:eastAsia="Times New Roman"/>
        </w:rPr>
      </w:pPr>
      <w:r>
        <w:rPr>
          <w:rFonts w:eastAsia="Times New Roman"/>
        </w:rPr>
        <w:t xml:space="preserve">Art. 113. - </w:t>
      </w:r>
      <w:r>
        <w:rPr>
          <w:rStyle w:val="cmg3"/>
          <w:rFonts w:eastAsia="Times New Roman"/>
          <w:b w:val="0"/>
          <w:bCs w:val="0"/>
        </w:rPr>
        <w:t xml:space="preserve">26/11/2012 - Art. 113. a fost </w:t>
      </w:r>
      <w:hyperlink r:id="rId777" w:anchor="p-63141462&amp;opt=M&amp;idRel=5490728" w:history="1">
        <w:r>
          <w:rPr>
            <w:rStyle w:val="cmg3"/>
            <w:rFonts w:eastAsia="Times New Roman"/>
            <w:b w:val="0"/>
            <w:bCs w:val="0"/>
            <w:u w:val="single"/>
          </w:rPr>
          <w:t>modificat</w:t>
        </w:r>
      </w:hyperlink>
      <w:r>
        <w:rPr>
          <w:rStyle w:val="cmg3"/>
          <w:rFonts w:eastAsia="Times New Roman"/>
          <w:b w:val="0"/>
          <w:bCs w:val="0"/>
        </w:rPr>
        <w:t xml:space="preserve"> prin Ordin </w:t>
      </w:r>
      <w:hyperlink r:id="rId778" w:anchor="p-63141462" w:history="1">
        <w:r>
          <w:rPr>
            <w:rStyle w:val="cmg3"/>
            <w:rFonts w:eastAsia="Times New Roman"/>
            <w:b w:val="0"/>
            <w:bCs w:val="0"/>
            <w:u w:val="single"/>
          </w:rPr>
          <w:t>1640/2012</w:t>
        </w:r>
      </w:hyperlink>
    </w:p>
    <w:p w:rsidR="007C7835" w:rsidRDefault="007C7835">
      <w:pPr>
        <w:pStyle w:val="al"/>
        <w:divId w:val="388262914"/>
      </w:pPr>
      <w:r>
        <w:t>Activitățile conexe transportului rutier se pot efectua de operatorii economici numai pe baza licenței pentru activități conexe transportului rutier, eliberată de Autoritatea Rutieră Română - A.R.R. în a cărei rază administrativă întreprinderea își desfășoară tipul de activitate conexă pentru care solicită licența.</w:t>
      </w:r>
    </w:p>
    <w:p w:rsidR="007C7835" w:rsidRDefault="007C7835">
      <w:pPr>
        <w:pStyle w:val="Heading4"/>
        <w:divId w:val="388262914"/>
        <w:rPr>
          <w:rFonts w:eastAsia="Times New Roman"/>
        </w:rPr>
      </w:pPr>
      <w:r>
        <w:rPr>
          <w:rFonts w:eastAsia="Times New Roman"/>
        </w:rPr>
        <w:t xml:space="preserve">Art. 114. - </w:t>
      </w:r>
      <w:r>
        <w:rPr>
          <w:rStyle w:val="cmg3"/>
          <w:rFonts w:eastAsia="Times New Roman"/>
          <w:b w:val="0"/>
          <w:bCs w:val="0"/>
        </w:rPr>
        <w:t xml:space="preserve">26/11/2012 - Art. 114. a fost </w:t>
      </w:r>
      <w:hyperlink r:id="rId779" w:anchor="p-63141466&amp;opt=M&amp;idRel=5490731" w:history="1">
        <w:r>
          <w:rPr>
            <w:rStyle w:val="cmg3"/>
            <w:rFonts w:eastAsia="Times New Roman"/>
            <w:b w:val="0"/>
            <w:bCs w:val="0"/>
            <w:u w:val="single"/>
          </w:rPr>
          <w:t>modificat</w:t>
        </w:r>
      </w:hyperlink>
      <w:r>
        <w:rPr>
          <w:rStyle w:val="cmg3"/>
          <w:rFonts w:eastAsia="Times New Roman"/>
          <w:b w:val="0"/>
          <w:bCs w:val="0"/>
        </w:rPr>
        <w:t xml:space="preserve"> prin Ordin </w:t>
      </w:r>
      <w:hyperlink r:id="rId780" w:anchor="p-63141466" w:history="1">
        <w:r>
          <w:rPr>
            <w:rStyle w:val="cmg3"/>
            <w:rFonts w:eastAsia="Times New Roman"/>
            <w:b w:val="0"/>
            <w:bCs w:val="0"/>
            <w:u w:val="single"/>
          </w:rPr>
          <w:t>1640/2012</w:t>
        </w:r>
      </w:hyperlink>
    </w:p>
    <w:p w:rsidR="007C7835" w:rsidRDefault="007C7835">
      <w:pPr>
        <w:pStyle w:val="al"/>
        <w:divId w:val="388262914"/>
      </w:pPr>
      <w:r>
        <w:t>Licența pentru activități conexe transportului rutier se eliberează pentru fiecare tip de activitate conexă.</w:t>
      </w:r>
    </w:p>
    <w:p w:rsidR="007C7835" w:rsidRDefault="007C7835">
      <w:pPr>
        <w:pStyle w:val="Heading4"/>
        <w:divId w:val="388262914"/>
        <w:rPr>
          <w:rFonts w:eastAsia="Times New Roman"/>
        </w:rPr>
      </w:pPr>
      <w:r>
        <w:rPr>
          <w:rFonts w:eastAsia="Times New Roman"/>
        </w:rPr>
        <w:t>Art. 115. -</w:t>
      </w:r>
    </w:p>
    <w:p w:rsidR="007C7835" w:rsidRDefault="007C7835">
      <w:pPr>
        <w:pStyle w:val="al"/>
        <w:divId w:val="388262914"/>
      </w:pPr>
      <w:r>
        <w:t>Activitățile conexe transportului rutier sunt următoarele:</w:t>
      </w:r>
    </w:p>
    <w:p w:rsidR="007C7835" w:rsidRDefault="007C7835">
      <w:pPr>
        <w:pStyle w:val="al"/>
        <w:divId w:val="388262914"/>
      </w:pPr>
      <w:r>
        <w:t>a) activități desfășurate de autogară;</w:t>
      </w:r>
    </w:p>
    <w:p w:rsidR="007C7835" w:rsidRDefault="007C7835">
      <w:pPr>
        <w:pStyle w:val="al"/>
        <w:divId w:val="388262914"/>
      </w:pPr>
      <w:r>
        <w:t>b) activități de intermediere a operațiunilor de transport rutier contra cost.</w:t>
      </w:r>
    </w:p>
    <w:p w:rsidR="007C7835" w:rsidRDefault="007C7835">
      <w:pPr>
        <w:pStyle w:val="Heading4"/>
        <w:divId w:val="388262914"/>
        <w:rPr>
          <w:rFonts w:eastAsia="Times New Roman"/>
        </w:rPr>
      </w:pPr>
      <w:r>
        <w:rPr>
          <w:rFonts w:eastAsia="Times New Roman"/>
        </w:rPr>
        <w:t xml:space="preserve">Art. 116. </w:t>
      </w:r>
    </w:p>
    <w:p w:rsidR="007C7835" w:rsidRDefault="007C7835">
      <w:pPr>
        <w:pStyle w:val="al"/>
        <w:divId w:val="388262914"/>
      </w:pPr>
      <w:r>
        <w:t>(1) Registrul operatorilor economici care desfășoară activități conexe transportului rutier se întocmește de către Autoritatea Rutieră Română - A.R.R.</w:t>
      </w:r>
    </w:p>
    <w:p w:rsidR="007C7835" w:rsidRDefault="007C7835">
      <w:pPr>
        <w:pStyle w:val="al"/>
        <w:divId w:val="388262914"/>
      </w:pPr>
      <w:r>
        <w:t>(2) Activitățile conexe transportului rutier pot fi efectuate numai de către operatorii economici care sunt înscriși în Registrul operatorilor economici.</w:t>
      </w:r>
    </w:p>
    <w:p w:rsidR="007C7835" w:rsidRDefault="007C7835">
      <w:pPr>
        <w:pStyle w:val="Heading4"/>
        <w:divId w:val="388262914"/>
        <w:rPr>
          <w:rFonts w:eastAsia="Times New Roman"/>
        </w:rPr>
      </w:pPr>
      <w:r>
        <w:rPr>
          <w:rFonts w:eastAsia="Times New Roman"/>
        </w:rPr>
        <w:t>Art. 117. -</w:t>
      </w:r>
    </w:p>
    <w:p w:rsidR="007C7835" w:rsidRDefault="007C7835">
      <w:pPr>
        <w:pStyle w:val="al"/>
        <w:divId w:val="388262914"/>
      </w:pPr>
      <w:r>
        <w:t>(1) Registrul operatorilor economici cuprinde:</w:t>
      </w:r>
    </w:p>
    <w:p w:rsidR="007C7835" w:rsidRDefault="007C7835">
      <w:pPr>
        <w:pStyle w:val="al"/>
        <w:divId w:val="388262914"/>
      </w:pPr>
      <w:r>
        <w:t>a) date de identificare ale operatorilor economici;</w:t>
      </w:r>
    </w:p>
    <w:p w:rsidR="007C7835" w:rsidRDefault="007C7835">
      <w:pPr>
        <w:pStyle w:val="al"/>
        <w:divId w:val="388262914"/>
      </w:pPr>
      <w:r>
        <w:t>b) date privind managerii de transport care conduc activitatea operatorilor economici;</w:t>
      </w:r>
    </w:p>
    <w:p w:rsidR="007C7835" w:rsidRDefault="007C7835">
      <w:pPr>
        <w:pStyle w:val="al"/>
        <w:divId w:val="388262914"/>
      </w:pPr>
      <w:r>
        <w:t>c) date privind licențele deținute de operatorii economici;</w:t>
      </w:r>
    </w:p>
    <w:p w:rsidR="007C7835" w:rsidRDefault="007C7835">
      <w:pPr>
        <w:pStyle w:val="al"/>
        <w:divId w:val="388262914"/>
      </w:pPr>
      <w:r>
        <w:t>d) date privind sancțiunile aplicate operatorilor economici.</w:t>
      </w:r>
    </w:p>
    <w:p w:rsidR="007C7835" w:rsidRDefault="007C7835">
      <w:pPr>
        <w:pStyle w:val="al"/>
        <w:divId w:val="388262914"/>
      </w:pPr>
      <w:r>
        <w:t>(2) Datele cuprinse în registre vor fi păstrate inclusiv în sistem informatic.</w:t>
      </w:r>
    </w:p>
    <w:p w:rsidR="007C7835" w:rsidRDefault="007C7835">
      <w:pPr>
        <w:pStyle w:val="Heading2"/>
        <w:jc w:val="center"/>
        <w:divId w:val="388262914"/>
        <w:rPr>
          <w:rFonts w:eastAsia="Times New Roman"/>
        </w:rPr>
      </w:pPr>
      <w:r>
        <w:rPr>
          <w:rFonts w:eastAsia="Times New Roman"/>
        </w:rPr>
        <w:t>Secțiunea 1 Activitatea desfășurată de autogară</w:t>
      </w:r>
    </w:p>
    <w:p w:rsidR="007C7835" w:rsidRDefault="007C7835">
      <w:pPr>
        <w:pStyle w:val="Heading4"/>
        <w:divId w:val="388262914"/>
        <w:rPr>
          <w:rFonts w:eastAsia="Times New Roman"/>
        </w:rPr>
      </w:pPr>
      <w:r>
        <w:rPr>
          <w:rFonts w:eastAsia="Times New Roman"/>
        </w:rPr>
        <w:t>Art. 118. -</w:t>
      </w:r>
    </w:p>
    <w:p w:rsidR="007C7835" w:rsidRDefault="007C7835">
      <w:pPr>
        <w:pStyle w:val="al"/>
        <w:divId w:val="388262914"/>
      </w:pPr>
      <w:r>
        <w:t xml:space="preserve">(1) Operatorul economic poate desfășura activitatea de autogară numai pe baza licenței pentru activități conexe transportului rutier - activități desfășurate de autogară, al cărei model este prezentat în anexa </w:t>
      </w:r>
      <w:hyperlink r:id="rId781" w:anchor="p-57435989" w:tgtFrame="_blank" w:history="1">
        <w:r>
          <w:rPr>
            <w:rStyle w:val="Hyperlink"/>
          </w:rPr>
          <w:t>nr. 38</w:t>
        </w:r>
      </w:hyperlink>
      <w:r>
        <w:t xml:space="preserve"> la prezentele norme.</w:t>
      </w:r>
    </w:p>
    <w:p w:rsidR="007C7835" w:rsidRDefault="007C7835">
      <w:pPr>
        <w:pStyle w:val="al"/>
        <w:divId w:val="388262914"/>
      </w:pPr>
      <w:r>
        <w:t>(2) Licența pentru activități conexe transportului rutier - activități desfășurate de autogară se eliberează operatorilor economici care îndeplinesc următoarele condiții:</w:t>
      </w:r>
    </w:p>
    <w:p w:rsidR="007C7835" w:rsidRDefault="007C7835">
      <w:pPr>
        <w:pStyle w:val="al"/>
        <w:divId w:val="388262914"/>
      </w:pPr>
      <w:r>
        <w:t>a) bază materială;</w:t>
      </w:r>
    </w:p>
    <w:p w:rsidR="007C7835" w:rsidRDefault="007C7835">
      <w:pPr>
        <w:pStyle w:val="al"/>
        <w:divId w:val="388262914"/>
      </w:pPr>
      <w:r>
        <w:t>b) competență profesională;</w:t>
      </w:r>
    </w:p>
    <w:p w:rsidR="007C7835" w:rsidRDefault="007C7835">
      <w:pPr>
        <w:pStyle w:val="al"/>
        <w:divId w:val="388262914"/>
      </w:pPr>
      <w:r>
        <w:t>c) onorabilitate.</w:t>
      </w:r>
    </w:p>
    <w:p w:rsidR="007C7835" w:rsidRDefault="007C7835">
      <w:pPr>
        <w:pStyle w:val="al"/>
        <w:divId w:val="388262914"/>
      </w:pPr>
      <w:r>
        <w:t>(3) Condiția de bază materială este îndeplinită dacă operatorul economic dispune de:</w:t>
      </w:r>
    </w:p>
    <w:p w:rsidR="007C7835" w:rsidRDefault="007C7835">
      <w:pPr>
        <w:pStyle w:val="al"/>
        <w:divId w:val="388262914"/>
      </w:pPr>
      <w:r>
        <w:t>- casa de bilete și abonamente;</w:t>
      </w:r>
    </w:p>
    <w:p w:rsidR="007C7835" w:rsidRDefault="007C7835">
      <w:pPr>
        <w:pStyle w:val="al"/>
        <w:divId w:val="388262914"/>
      </w:pPr>
      <w:r>
        <w:t>- birou de mișcare și informații;</w:t>
      </w:r>
    </w:p>
    <w:p w:rsidR="007C7835" w:rsidRDefault="007C7835">
      <w:pPr>
        <w:pStyle w:val="al"/>
        <w:divId w:val="388262914"/>
      </w:pPr>
      <w:r>
        <w:t>- minimum două peroane pentru autobuzele care pleacă/sosesc în/din cursă;</w:t>
      </w:r>
    </w:p>
    <w:p w:rsidR="007C7835" w:rsidRDefault="007C7835">
      <w:pPr>
        <w:pStyle w:val="al"/>
        <w:divId w:val="388262914"/>
      </w:pPr>
      <w:r>
        <w:t>- grup sanitar propriu cu minimum două cabine;</w:t>
      </w:r>
    </w:p>
    <w:p w:rsidR="007C7835" w:rsidRDefault="007C7835">
      <w:pPr>
        <w:pStyle w:val="al"/>
        <w:divId w:val="388262914"/>
      </w:pPr>
      <w:r>
        <w:t>- sală de așteptare pentru publicul călător, cu cel puțin 20 de locuri pe scaune și o suprafață echivalentă de minimum 1 m</w:t>
      </w:r>
      <w:r>
        <w:rPr>
          <w:vertAlign w:val="superscript"/>
        </w:rPr>
        <w:t>2</w:t>
      </w:r>
      <w:r>
        <w:t xml:space="preserve"> pentru fiecare loc pe scaun;</w:t>
      </w:r>
    </w:p>
    <w:p w:rsidR="007C7835" w:rsidRDefault="007C7835">
      <w:pPr>
        <w:pStyle w:val="al"/>
        <w:divId w:val="388262914"/>
      </w:pPr>
      <w:r>
        <w:t>- spațiu pentru depozitarea bagajelor publicului călător, dotat cu rafturi pentru depozitarea în mod corespunzător și suficient a bagajelor;</w:t>
      </w:r>
    </w:p>
    <w:p w:rsidR="007C7835" w:rsidRDefault="007C7835">
      <w:pPr>
        <w:pStyle w:val="al"/>
        <w:divId w:val="388262914"/>
      </w:pPr>
      <w:r>
        <w:t>- afișaj pentru informarea publicului călător, inclusiv la fiecare peron;</w:t>
      </w:r>
    </w:p>
    <w:p w:rsidR="007C7835" w:rsidRDefault="007C7835">
      <w:pPr>
        <w:pStyle w:val="al"/>
        <w:divId w:val="388262914"/>
      </w:pPr>
      <w:r>
        <w:t>- calculator și conexiune la internet.</w:t>
      </w:r>
    </w:p>
    <w:p w:rsidR="007C7835" w:rsidRDefault="007C7835">
      <w:pPr>
        <w:pStyle w:val="al"/>
        <w:divId w:val="388262914"/>
      </w:pPr>
      <w:r>
        <w:t xml:space="preserve">(4) Condiția de competență profesională se consideră îndeplinită dacă operatorul economic are angajat un manager de transport care conduce activitatea desfășurată de autogară posesor al unui certificat de competență profesională prevăzut în Regulamentul (CE) </w:t>
      </w:r>
      <w:hyperlink r:id="rId782" w:tgtFrame="_blank" w:history="1">
        <w:r>
          <w:rPr>
            <w:rStyle w:val="Hyperlink"/>
          </w:rPr>
          <w:t>nr. 1071/2009</w:t>
        </w:r>
      </w:hyperlink>
      <w:r>
        <w:t>, valabil pentru transportul de persoane, eliberat de Autoritatea Rutieră Română - A.R.R.;</w:t>
      </w:r>
    </w:p>
    <w:p w:rsidR="007C7835" w:rsidRDefault="007C7835">
      <w:pPr>
        <w:pStyle w:val="al"/>
        <w:divId w:val="388262914"/>
      </w:pPr>
      <w:r>
        <w:t>(5) Condiția de onorabilitate se consideră îndeplinită dacă managerul de transport care conduce activitatea desfășurată de autogară nu se regăsește în una dintre următoarele situații:</w:t>
      </w:r>
    </w:p>
    <w:p w:rsidR="007C7835" w:rsidRDefault="007C7835">
      <w:pPr>
        <w:pStyle w:val="al"/>
        <w:divId w:val="388262914"/>
      </w:pPr>
      <w:r>
        <w:t>a) a fost condamnat pentru infracțiuni în următoarele domenii:</w:t>
      </w:r>
    </w:p>
    <w:p w:rsidR="007C7835" w:rsidRDefault="007C7835">
      <w:pPr>
        <w:pStyle w:val="al"/>
        <w:divId w:val="388262914"/>
      </w:pPr>
      <w:r>
        <w:t>- drept comercial;</w:t>
      </w:r>
    </w:p>
    <w:p w:rsidR="007C7835" w:rsidRDefault="007C7835">
      <w:pPr>
        <w:pStyle w:val="al"/>
        <w:divId w:val="388262914"/>
      </w:pPr>
      <w:r>
        <w:t>- insolvență;</w:t>
      </w:r>
    </w:p>
    <w:p w:rsidR="007C7835" w:rsidRDefault="007C7835">
      <w:pPr>
        <w:pStyle w:val="al"/>
        <w:divId w:val="388262914"/>
      </w:pPr>
      <w:r>
        <w:t>- condiții de remunerare și de muncă ale profesiei;</w:t>
      </w:r>
    </w:p>
    <w:p w:rsidR="007C7835" w:rsidRDefault="007C7835">
      <w:pPr>
        <w:pStyle w:val="al"/>
        <w:divId w:val="388262914"/>
      </w:pPr>
      <w:r>
        <w:t>- circulație rutieră;</w:t>
      </w:r>
    </w:p>
    <w:p w:rsidR="007C7835" w:rsidRDefault="007C7835">
      <w:pPr>
        <w:pStyle w:val="al"/>
        <w:divId w:val="388262914"/>
      </w:pPr>
      <w:r>
        <w:t>- răspundere profesională;</w:t>
      </w:r>
    </w:p>
    <w:p w:rsidR="007C7835" w:rsidRDefault="007C7835">
      <w:pPr>
        <w:pStyle w:val="al"/>
        <w:divId w:val="388262914"/>
      </w:pPr>
      <w:r>
        <w:t>- trafic de ființe umane sau trafic de droguri;</w:t>
      </w:r>
    </w:p>
    <w:p w:rsidR="007C7835" w:rsidRDefault="007C7835">
      <w:pPr>
        <w:pStyle w:val="al"/>
        <w:divId w:val="388262914"/>
      </w:pPr>
      <w:r>
        <w:t>b) dacă în ultimul an a îndeplinit această funcție la un operator economic care desfășoară activități conexe transportului rutier - activități desfășurate de autogară căreia i-a fost retrasă licența de activități conexe transportului rutier, din vina dovedită a acestuia.</w:t>
      </w:r>
    </w:p>
    <w:p w:rsidR="007C7835" w:rsidRDefault="007C7835">
      <w:pPr>
        <w:pStyle w:val="Heading4"/>
        <w:divId w:val="388262914"/>
        <w:rPr>
          <w:rFonts w:eastAsia="Times New Roman"/>
        </w:rPr>
      </w:pPr>
      <w:r>
        <w:rPr>
          <w:rFonts w:eastAsia="Times New Roman"/>
        </w:rPr>
        <w:t>Art. 119. -</w:t>
      </w:r>
    </w:p>
    <w:p w:rsidR="007C7835" w:rsidRDefault="007C7835">
      <w:pPr>
        <w:pStyle w:val="al"/>
        <w:divId w:val="388262914"/>
      </w:pPr>
      <w:r>
        <w:t>(1) Pentru eliberarea licenței pentru activități conexe transportului rutier - activități desfășurate de autogară, operatorul economic depune sau transmite online cu semnătură electronică sau prin servicii poștale cu confirmare de primire, la Autoritatea Rutieră Română - A.R.R., o cerere al cărei model este publicat pe site-ul acesteia.</w:t>
      </w:r>
      <w:r>
        <w:rPr>
          <w:rStyle w:val="cmg3"/>
        </w:rPr>
        <w:t xml:space="preserve"> 11/08/2021 - alineatul a fost </w:t>
      </w:r>
      <w:hyperlink r:id="rId783" w:anchor="p-409503595&amp;opt=M&amp;idRel=28838060" w:history="1">
        <w:r>
          <w:rPr>
            <w:rStyle w:val="cmg3"/>
            <w:u w:val="single"/>
          </w:rPr>
          <w:t>modificat</w:t>
        </w:r>
      </w:hyperlink>
      <w:r>
        <w:rPr>
          <w:rStyle w:val="cmg3"/>
        </w:rPr>
        <w:t xml:space="preserve"> prin Ordin </w:t>
      </w:r>
      <w:hyperlink r:id="rId784" w:anchor="p-409503595" w:history="1">
        <w:r>
          <w:rPr>
            <w:rStyle w:val="cmg3"/>
            <w:u w:val="single"/>
          </w:rPr>
          <w:t>1049/2021</w:t>
        </w:r>
      </w:hyperlink>
      <w:r>
        <w:rPr>
          <w:rStyle w:val="cmg3"/>
        </w:rPr>
        <w:t xml:space="preserve"> 19/05/2025 - alineatul a fost </w:t>
      </w:r>
      <w:hyperlink r:id="rId785" w:anchor="p-624262826&amp;opt=M&amp;idRel=45021363" w:history="1">
        <w:r>
          <w:rPr>
            <w:rStyle w:val="cmg3"/>
            <w:u w:val="single"/>
          </w:rPr>
          <w:t>modificat</w:t>
        </w:r>
      </w:hyperlink>
      <w:r>
        <w:rPr>
          <w:rStyle w:val="cmg3"/>
        </w:rPr>
        <w:t xml:space="preserve"> prin Ordin </w:t>
      </w:r>
      <w:hyperlink r:id="rId786" w:anchor="p-624262826" w:history="1">
        <w:r>
          <w:rPr>
            <w:rStyle w:val="cmg3"/>
            <w:u w:val="single"/>
          </w:rPr>
          <w:t>457/2025</w:t>
        </w:r>
      </w:hyperlink>
    </w:p>
    <w:p w:rsidR="007C7835" w:rsidRDefault="007C7835">
      <w:pPr>
        <w:pStyle w:val="al"/>
        <w:divId w:val="388262914"/>
      </w:pPr>
      <w:r>
        <w:t>(2) Cererea prevăzută la alin. (1) va fi depusă sau transmisă de agenții economici, respectiv de deținătorii de licență pentru activități conexe transportului rutier - activități desfășurate de autogară, cu maximum 30 de zile înainte de expirarea acesteia, însoțită de următoarele:</w:t>
      </w:r>
      <w:r>
        <w:rPr>
          <w:rStyle w:val="cmg3"/>
        </w:rPr>
        <w:t xml:space="preserve"> 07/06/2024 - alineatul a fost </w:t>
      </w:r>
      <w:hyperlink r:id="rId787" w:anchor="p-572500391&amp;opt=M&amp;idRel=41258117" w:history="1">
        <w:r>
          <w:rPr>
            <w:rStyle w:val="cmg3"/>
            <w:u w:val="single"/>
          </w:rPr>
          <w:t>modificat</w:t>
        </w:r>
      </w:hyperlink>
      <w:r>
        <w:rPr>
          <w:rStyle w:val="cmg3"/>
        </w:rPr>
        <w:t xml:space="preserve"> prin Ordin </w:t>
      </w:r>
      <w:hyperlink r:id="rId788" w:anchor="p-572500391" w:history="1">
        <w:r>
          <w:rPr>
            <w:rStyle w:val="cmg3"/>
            <w:u w:val="single"/>
          </w:rPr>
          <w:t>1129/2024</w:t>
        </w:r>
      </w:hyperlink>
      <w:r>
        <w:rPr>
          <w:rStyle w:val="cmg3"/>
        </w:rPr>
        <w:t xml:space="preserve"> 19/05/2025 - alineatul a fost </w:t>
      </w:r>
      <w:hyperlink r:id="rId789" w:anchor="p-624262830&amp;opt=M&amp;idRel=45021364" w:history="1">
        <w:r>
          <w:rPr>
            <w:rStyle w:val="cmg3"/>
            <w:u w:val="single"/>
          </w:rPr>
          <w:t>modificat</w:t>
        </w:r>
      </w:hyperlink>
      <w:r>
        <w:rPr>
          <w:rStyle w:val="cmg3"/>
        </w:rPr>
        <w:t xml:space="preserve"> prin Ordin </w:t>
      </w:r>
      <w:hyperlink r:id="rId790" w:anchor="p-624262830" w:history="1">
        <w:r>
          <w:rPr>
            <w:rStyle w:val="cmg3"/>
            <w:u w:val="single"/>
          </w:rPr>
          <w:t>457/2025</w:t>
        </w:r>
      </w:hyperlink>
    </w:p>
    <w:p w:rsidR="007C7835" w:rsidRDefault="007C7835">
      <w:pPr>
        <w:pStyle w:val="al"/>
        <w:divId w:val="388262914"/>
      </w:pPr>
      <w:r>
        <w:t>a) actele din care să reiasă dreptul de deținere sau de folosință a terenului aferent peroanelor și a construcției în care vor fi desfășurate activități de autogară, care sunt actualizate ori de câte ori este necesar până la expirarea valabilității licenței pentru activități conexe transportului rutier - activități desfășurate de autogară. Neactualizarea documentelor depuse duce la pierderea valabilității licenței respectiv;</w:t>
      </w:r>
      <w:r>
        <w:rPr>
          <w:rStyle w:val="cmg3"/>
        </w:rPr>
        <w:t xml:space="preserve"> 26/11/2012 - litera a fost </w:t>
      </w:r>
      <w:hyperlink r:id="rId791" w:anchor="p-63141470&amp;opt=M&amp;idRel=5490737" w:history="1">
        <w:r>
          <w:rPr>
            <w:rStyle w:val="cmg3"/>
            <w:u w:val="single"/>
          </w:rPr>
          <w:t>modificată</w:t>
        </w:r>
      </w:hyperlink>
      <w:r>
        <w:rPr>
          <w:rStyle w:val="cmg3"/>
        </w:rPr>
        <w:t xml:space="preserve"> prin Ordin </w:t>
      </w:r>
      <w:hyperlink r:id="rId792" w:anchor="p-63141470" w:history="1">
        <w:r>
          <w:rPr>
            <w:rStyle w:val="cmg3"/>
            <w:u w:val="single"/>
          </w:rPr>
          <w:t>1640/2012</w:t>
        </w:r>
      </w:hyperlink>
      <w:r>
        <w:rPr>
          <w:rStyle w:val="cmg3"/>
        </w:rPr>
        <w:t xml:space="preserve"> 05/03/2025 - litera a fost </w:t>
      </w:r>
      <w:hyperlink r:id="rId793" w:anchor="p-610077731&amp;opt=M&amp;idRel=43622700" w:history="1">
        <w:r>
          <w:rPr>
            <w:rStyle w:val="cmg3"/>
            <w:u w:val="single"/>
          </w:rPr>
          <w:t>modificată</w:t>
        </w:r>
      </w:hyperlink>
      <w:r>
        <w:rPr>
          <w:rStyle w:val="cmg3"/>
        </w:rPr>
        <w:t xml:space="preserve"> prin Ordin </w:t>
      </w:r>
      <w:hyperlink r:id="rId794" w:anchor="p-610077731" w:history="1">
        <w:r>
          <w:rPr>
            <w:rStyle w:val="cmg3"/>
            <w:u w:val="single"/>
          </w:rPr>
          <w:t>132/2025</w:t>
        </w:r>
      </w:hyperlink>
    </w:p>
    <w:p w:rsidR="007C7835" w:rsidRDefault="007C7835">
      <w:pPr>
        <w:pStyle w:val="al"/>
        <w:divId w:val="388262914"/>
      </w:pPr>
      <w:r>
        <w:t>b) în funcție de forma juridică de organizare:</w:t>
      </w:r>
    </w:p>
    <w:p w:rsidR="007C7835" w:rsidRDefault="007C7835">
      <w:pPr>
        <w:pStyle w:val="al"/>
        <w:divId w:val="388262914"/>
      </w:pPr>
      <w:r>
        <w:t>(i) certificatul de înmatriculare la Oficiul Național al Registrului Comerțului și actul constitutiv, din care să rezulte că societățile comerciale au în obiectul de activitate activități conexe transportului rutier;</w:t>
      </w:r>
    </w:p>
    <w:p w:rsidR="007C7835" w:rsidRDefault="007C7835">
      <w:pPr>
        <w:pStyle w:val="al"/>
        <w:divId w:val="388262914"/>
      </w:pPr>
      <w:r>
        <w:t>(ii) certificatul de înmatriculare la Oficiul Național al Registrului Comerțului și autorizația pentru desfășurarea de activități economice în mod independent, din care să rezulte că persoanele fizice și asociațiile familiale au în obiectul de activitate activități conexe transportului rutier;</w:t>
      </w:r>
    </w:p>
    <w:p w:rsidR="007C7835" w:rsidRDefault="007C7835">
      <w:pPr>
        <w:pStyle w:val="al"/>
        <w:divId w:val="388262914"/>
      </w:pPr>
      <w:r>
        <w:t>(iii) actul constitutiv, codul fiscal, statutul și dovada înscrierii în Registrul asociațiilor și fundațiilor, din care să rezulte că fundațiile și asociațiile nonprofit care au personalitate juridică pot efectua activități conexe transportului rutier;</w:t>
      </w:r>
    </w:p>
    <w:p w:rsidR="007C7835" w:rsidRDefault="007C7835">
      <w:pPr>
        <w:pStyle w:val="al"/>
        <w:divId w:val="388262914"/>
      </w:pPr>
      <w:r>
        <w:t>(iv) actul de înființare, codul fiscal și statutul/regulamentul de organizare și funcționare, din care trebuie să rezulte că instituțiile/autoritățile, altele decât cele menționate mai sus, au în obiectul de activitate activități conexe transportului rutier;</w:t>
      </w:r>
    </w:p>
    <w:p w:rsidR="007C7835" w:rsidRDefault="007C7835">
      <w:pPr>
        <w:pStyle w:val="al"/>
        <w:divId w:val="388262914"/>
      </w:pPr>
      <w:r>
        <w:t>c) aprobarea autorității administrației publice locale executive/deliberative pentru înființarea autogării, care se solicită o singură dată operatorului economic la înființarea autogării în locația respectivă. În cazul schimbării operatorului economic, aprobarea autorității administrației publice locale executive/deliberative pentru înființarea autogării rămâne valabilă;</w:t>
      </w:r>
      <w:r>
        <w:rPr>
          <w:rStyle w:val="cmg3"/>
        </w:rPr>
        <w:t xml:space="preserve"> 30/12/2013 - litera a fost </w:t>
      </w:r>
      <w:hyperlink r:id="rId795" w:anchor="p-66570767&amp;opt=M&amp;idRel=9039936" w:history="1">
        <w:r>
          <w:rPr>
            <w:rStyle w:val="cmg3"/>
            <w:u w:val="single"/>
          </w:rPr>
          <w:t>modificată</w:t>
        </w:r>
      </w:hyperlink>
      <w:r>
        <w:rPr>
          <w:rStyle w:val="cmg3"/>
        </w:rPr>
        <w:t xml:space="preserve"> prin Ordin </w:t>
      </w:r>
      <w:hyperlink r:id="rId796" w:anchor="p-66570767" w:history="1">
        <w:r>
          <w:rPr>
            <w:rStyle w:val="cmg3"/>
            <w:u w:val="single"/>
          </w:rPr>
          <w:t>1567/2013</w:t>
        </w:r>
      </w:hyperlink>
      <w:r>
        <w:rPr>
          <w:rStyle w:val="cmg3"/>
        </w:rPr>
        <w:t xml:space="preserve"> 05/03/2025 - litera a fost </w:t>
      </w:r>
      <w:hyperlink r:id="rId797" w:anchor="p-610077734&amp;opt=M&amp;idRel=43622701" w:history="1">
        <w:r>
          <w:rPr>
            <w:rStyle w:val="cmg3"/>
            <w:u w:val="single"/>
          </w:rPr>
          <w:t>modificată</w:t>
        </w:r>
      </w:hyperlink>
      <w:r>
        <w:rPr>
          <w:rStyle w:val="cmg3"/>
        </w:rPr>
        <w:t xml:space="preserve"> prin Ordin </w:t>
      </w:r>
      <w:hyperlink r:id="rId798" w:anchor="p-610077734" w:history="1">
        <w:r>
          <w:rPr>
            <w:rStyle w:val="cmg3"/>
            <w:u w:val="single"/>
          </w:rPr>
          <w:t>132/2025</w:t>
        </w:r>
      </w:hyperlink>
      <w:r>
        <w:rPr>
          <w:rStyle w:val="cmg3"/>
        </w:rPr>
        <w:t xml:space="preserve"> 05/05/2026 - litera a fost </w:t>
      </w:r>
      <w:hyperlink r:id="rId799" w:anchor="p-676972606&amp;opt=M&amp;idRel=49676112" w:history="1">
        <w:r>
          <w:rPr>
            <w:rStyle w:val="cmg3"/>
            <w:u w:val="single"/>
          </w:rPr>
          <w:t>modificată</w:t>
        </w:r>
      </w:hyperlink>
      <w:r>
        <w:rPr>
          <w:rStyle w:val="cmg3"/>
        </w:rPr>
        <w:t xml:space="preserve"> prin Ordin </w:t>
      </w:r>
      <w:hyperlink r:id="rId800" w:anchor="p-676972606" w:history="1">
        <w:r>
          <w:rPr>
            <w:rStyle w:val="cmg3"/>
            <w:u w:val="single"/>
          </w:rPr>
          <w:t>418/2026</w:t>
        </w:r>
      </w:hyperlink>
    </w:p>
    <w:p w:rsidR="007C7835" w:rsidRDefault="007C7835">
      <w:pPr>
        <w:pStyle w:val="al"/>
        <w:divId w:val="388262914"/>
      </w:pPr>
      <w:r>
        <w:t>d) decizia de numire a managerului de transport care conduce activitatea desfășurată de autogară;</w:t>
      </w:r>
    </w:p>
    <w:p w:rsidR="007C7835" w:rsidRDefault="007C7835">
      <w:pPr>
        <w:pStyle w:val="al"/>
        <w:divId w:val="388262914"/>
      </w:pPr>
      <w:r>
        <w:t>e) dovada recunoașterii certificatului de competență profesională al managerului de transport valabil, în cazul în care acesta a fost eliberat de autoritățile competente din statele membre ale Uniunii Europene, altul decât România, din Spațiul Economic European sau din Confederația Elvețiană;</w:t>
      </w:r>
      <w:r>
        <w:rPr>
          <w:rStyle w:val="cmg3"/>
        </w:rPr>
        <w:t xml:space="preserve"> 11/08/2021 - litera a fost </w:t>
      </w:r>
      <w:hyperlink r:id="rId801" w:anchor="p-409503599&amp;opt=M&amp;idRel=28838061" w:history="1">
        <w:r>
          <w:rPr>
            <w:rStyle w:val="cmg3"/>
            <w:u w:val="single"/>
          </w:rPr>
          <w:t>modificată</w:t>
        </w:r>
      </w:hyperlink>
      <w:r>
        <w:rPr>
          <w:rStyle w:val="cmg3"/>
        </w:rPr>
        <w:t xml:space="preserve"> prin Ordin </w:t>
      </w:r>
      <w:hyperlink r:id="rId802" w:anchor="p-409503599" w:history="1">
        <w:r>
          <w:rPr>
            <w:rStyle w:val="cmg3"/>
            <w:u w:val="single"/>
          </w:rPr>
          <w:t>1049/2021</w:t>
        </w:r>
      </w:hyperlink>
    </w:p>
    <w:p w:rsidR="007C7835" w:rsidRDefault="007C7835">
      <w:pPr>
        <w:pStyle w:val="al"/>
        <w:divId w:val="388262914"/>
      </w:pPr>
      <w:r>
        <w:t>f) cazierul judiciar al managerului de transport care conduce activitatea desfășurată de autogară;</w:t>
      </w:r>
    </w:p>
    <w:p w:rsidR="007C7835" w:rsidRDefault="007C7835">
      <w:pPr>
        <w:pStyle w:val="al"/>
        <w:divId w:val="388262914"/>
      </w:pPr>
      <w:r>
        <w:t>g) actele managerului de transport care conduce activitatea desfășurată de autogară, în cazul cetățenilor străini din statele membre ale Uniunii Europene, respectiv:</w:t>
      </w:r>
    </w:p>
    <w:p w:rsidR="007C7835" w:rsidRDefault="007C7835">
      <w:pPr>
        <w:pStyle w:val="al"/>
        <w:divId w:val="388262914"/>
      </w:pPr>
      <w:r>
        <w:t>(i) decizia de numire;</w:t>
      </w:r>
    </w:p>
    <w:p w:rsidR="007C7835" w:rsidRDefault="007C7835">
      <w:pPr>
        <w:pStyle w:val="al"/>
        <w:divId w:val="388262914"/>
      </w:pPr>
      <w:r>
        <w:t>(ii) dovada recunoașterii certificatului de competență profesională al managerului de transport valabil, în cazul în care acesta a fost eliberat de autoritățile competente din statele membre ale Uniunii Europene, altul decât România, din Spațiul Economic European sau din Confederația Elvețiană;</w:t>
      </w:r>
      <w:r>
        <w:rPr>
          <w:rStyle w:val="cmg3"/>
        </w:rPr>
        <w:t xml:space="preserve"> 11/08/2021 - subpunctul a fost </w:t>
      </w:r>
      <w:hyperlink r:id="rId803" w:anchor="p-409503602&amp;opt=M&amp;idRel=28838062" w:history="1">
        <w:r>
          <w:rPr>
            <w:rStyle w:val="cmg3"/>
            <w:u w:val="single"/>
          </w:rPr>
          <w:t>modificat</w:t>
        </w:r>
      </w:hyperlink>
      <w:r>
        <w:rPr>
          <w:rStyle w:val="cmg3"/>
        </w:rPr>
        <w:t xml:space="preserve"> prin Ordin </w:t>
      </w:r>
      <w:hyperlink r:id="rId804" w:anchor="p-409503602" w:history="1">
        <w:r>
          <w:rPr>
            <w:rStyle w:val="cmg3"/>
            <w:u w:val="single"/>
          </w:rPr>
          <w:t>1049/2021</w:t>
        </w:r>
      </w:hyperlink>
    </w:p>
    <w:p w:rsidR="007C7835" w:rsidRDefault="007C7835">
      <w:pPr>
        <w:pStyle w:val="al"/>
        <w:divId w:val="388262914"/>
      </w:pPr>
      <w:r>
        <w:t xml:space="preserve">(iii) declarație pe propria răspundere a acestuia, al cărei model este publicat pe site-ul Autorității Rutiere Române - A.R.R., din care să reiasă că nu a fost sancționat pentru încălcările prevăzute la art. 6 alin. (1) </w:t>
      </w:r>
      <w:hyperlink r:id="rId805" w:anchor="p-59247093" w:tgtFrame="_blank" w:history="1">
        <w:r>
          <w:rPr>
            <w:rStyle w:val="Hyperlink"/>
          </w:rPr>
          <w:t>lit. a)</w:t>
        </w:r>
      </w:hyperlink>
      <w:r>
        <w:t xml:space="preserve"> și </w:t>
      </w:r>
      <w:hyperlink r:id="rId806" w:anchor="p-59247100" w:tgtFrame="_blank" w:history="1">
        <w:r>
          <w:rPr>
            <w:rStyle w:val="Hyperlink"/>
          </w:rPr>
          <w:t>b)</w:t>
        </w:r>
      </w:hyperlink>
      <w:r>
        <w:t xml:space="preserve"> din Regulamentul (CE) nr. 1.071/2009 sau actul prevăzut la </w:t>
      </w:r>
      <w:hyperlink r:id="rId807" w:anchor="p-59247217" w:tgtFrame="_blank" w:history="1">
        <w:r>
          <w:rPr>
            <w:rStyle w:val="Hyperlink"/>
          </w:rPr>
          <w:t>art. 19</w:t>
        </w:r>
      </w:hyperlink>
      <w:r>
        <w:t xml:space="preserve"> din Regulamentul (CE) nr. 1.071/2009, în cazul resortisanților altor state membre ale Uniunii Europene;</w:t>
      </w:r>
      <w:r>
        <w:rPr>
          <w:rStyle w:val="cmg3"/>
        </w:rPr>
        <w:t xml:space="preserve"> 19/05/2025 - subpunctul a fost </w:t>
      </w:r>
      <w:hyperlink r:id="rId808" w:anchor="p-624262833&amp;opt=M&amp;idRel=45021365" w:history="1">
        <w:r>
          <w:rPr>
            <w:rStyle w:val="cmg3"/>
            <w:u w:val="single"/>
          </w:rPr>
          <w:t>modificat</w:t>
        </w:r>
      </w:hyperlink>
      <w:r>
        <w:rPr>
          <w:rStyle w:val="cmg3"/>
        </w:rPr>
        <w:t xml:space="preserve"> prin Ordin </w:t>
      </w:r>
      <w:hyperlink r:id="rId809" w:anchor="p-624262833" w:history="1">
        <w:r>
          <w:rPr>
            <w:rStyle w:val="cmg3"/>
            <w:u w:val="single"/>
          </w:rPr>
          <w:t>457/2025</w:t>
        </w:r>
      </w:hyperlink>
    </w:p>
    <w:p w:rsidR="007C7835" w:rsidRDefault="007C7835">
      <w:pPr>
        <w:pStyle w:val="al"/>
        <w:divId w:val="388262914"/>
      </w:pPr>
      <w:r>
        <w:t xml:space="preserve">(3) În cererea prevăzută la </w:t>
      </w:r>
      <w:hyperlink r:id="rId810" w:anchor="p-409515190" w:tgtFrame="_blank" w:history="1">
        <w:r>
          <w:rPr>
            <w:rStyle w:val="Hyperlink"/>
          </w:rPr>
          <w:t>alin. (1)</w:t>
        </w:r>
      </w:hyperlink>
      <w:r>
        <w:t xml:space="preserve"> operatorul economic își va exprima opțiunea asupra modului de eliberare a licenței pentru activități conexe transportului rutier - activități desfășurate de autogară, respectiv transmiterea prin poștă, cu confirmare de primire, pe adresa acestuia sau ridicarea direct de la Autoritatea Rutieră Română - A.R.R.</w:t>
      </w:r>
      <w:r>
        <w:rPr>
          <w:rStyle w:val="cmg3"/>
        </w:rPr>
        <w:t xml:space="preserve"> 26/11/2012 - alineatul a fost </w:t>
      </w:r>
      <w:hyperlink r:id="rId811" w:anchor="p-63141473&amp;opt=M&amp;idRel=5490738" w:history="1">
        <w:r>
          <w:rPr>
            <w:rStyle w:val="cmg3"/>
            <w:u w:val="single"/>
          </w:rPr>
          <w:t>modificat</w:t>
        </w:r>
      </w:hyperlink>
      <w:r>
        <w:rPr>
          <w:rStyle w:val="cmg3"/>
        </w:rPr>
        <w:t xml:space="preserve"> prin Ordin </w:t>
      </w:r>
      <w:hyperlink r:id="rId812" w:anchor="p-63141473" w:history="1">
        <w:r>
          <w:rPr>
            <w:rStyle w:val="cmg3"/>
            <w:u w:val="single"/>
          </w:rPr>
          <w:t>1640/2012</w:t>
        </w:r>
      </w:hyperlink>
    </w:p>
    <w:p w:rsidR="007C7835" w:rsidRDefault="007C7835">
      <w:pPr>
        <w:pStyle w:val="Heading4"/>
        <w:divId w:val="388262914"/>
        <w:rPr>
          <w:rFonts w:eastAsia="Times New Roman"/>
        </w:rPr>
      </w:pPr>
      <w:r>
        <w:rPr>
          <w:rFonts w:eastAsia="Times New Roman"/>
        </w:rPr>
        <w:t xml:space="preserve">Art. 120. - </w:t>
      </w:r>
      <w:r>
        <w:rPr>
          <w:rStyle w:val="cmg3"/>
          <w:rFonts w:eastAsia="Times New Roman"/>
          <w:b w:val="0"/>
          <w:bCs w:val="0"/>
        </w:rPr>
        <w:t xml:space="preserve">26/11/2012 - Art. 120. a fost </w:t>
      </w:r>
      <w:hyperlink r:id="rId813" w:anchor="p-63141476&amp;opt=M&amp;idRel=5490739" w:history="1">
        <w:r>
          <w:rPr>
            <w:rStyle w:val="cmg3"/>
            <w:rFonts w:eastAsia="Times New Roman"/>
            <w:b w:val="0"/>
            <w:bCs w:val="0"/>
            <w:u w:val="single"/>
          </w:rPr>
          <w:t>modificat</w:t>
        </w:r>
      </w:hyperlink>
      <w:r>
        <w:rPr>
          <w:rStyle w:val="cmg3"/>
          <w:rFonts w:eastAsia="Times New Roman"/>
          <w:b w:val="0"/>
          <w:bCs w:val="0"/>
        </w:rPr>
        <w:t xml:space="preserve"> prin Ordin </w:t>
      </w:r>
      <w:hyperlink r:id="rId814" w:anchor="p-63141476" w:history="1">
        <w:r>
          <w:rPr>
            <w:rStyle w:val="cmg3"/>
            <w:rFonts w:eastAsia="Times New Roman"/>
            <w:b w:val="0"/>
            <w:bCs w:val="0"/>
            <w:u w:val="single"/>
          </w:rPr>
          <w:t>1640/2012</w:t>
        </w:r>
      </w:hyperlink>
    </w:p>
    <w:p w:rsidR="007C7835" w:rsidRDefault="007C7835">
      <w:pPr>
        <w:pStyle w:val="al"/>
        <w:divId w:val="388262914"/>
      </w:pPr>
      <w:r>
        <w:t>(1) Eliberarea licenței pentru activități conexe transportului rutier - activități desfășurate de autogară se face de către Autoritatea Rutieră Română - A.R.R. în termen de 15 zile de la data înregistrării cererii ori se comunică în scris refuzul motivat al eliberării acesteia, în funcție de îndeplinirea condițiilor necesare rezultate atât din documentele depuse, cât și din verificările efectuate în locația în care operatorul economic urmează să își desfășoare activitatea.</w:t>
      </w:r>
      <w:r>
        <w:rPr>
          <w:rStyle w:val="cmg3"/>
        </w:rPr>
        <w:t xml:space="preserve"> 11/08/2021 - alineatul a fost </w:t>
      </w:r>
      <w:hyperlink r:id="rId815" w:anchor="p-409503605&amp;opt=M&amp;idRel=28838063" w:history="1">
        <w:r>
          <w:rPr>
            <w:rStyle w:val="cmg3"/>
            <w:u w:val="single"/>
          </w:rPr>
          <w:t>modificat</w:t>
        </w:r>
      </w:hyperlink>
      <w:r>
        <w:rPr>
          <w:rStyle w:val="cmg3"/>
        </w:rPr>
        <w:t xml:space="preserve"> prin Ordin </w:t>
      </w:r>
      <w:hyperlink r:id="rId816" w:anchor="p-409503605" w:history="1">
        <w:r>
          <w:rPr>
            <w:rStyle w:val="cmg3"/>
            <w:u w:val="single"/>
          </w:rPr>
          <w:t>1049/2021</w:t>
        </w:r>
      </w:hyperlink>
    </w:p>
    <w:p w:rsidR="007C7835" w:rsidRDefault="007C7835">
      <w:pPr>
        <w:pStyle w:val="al"/>
        <w:divId w:val="388262914"/>
      </w:pPr>
      <w:r>
        <w:t>(2)</w:t>
      </w:r>
      <w:hyperlink w:history="1">
        <w:r>
          <w:rPr>
            <w:rStyle w:val="Hyperlink"/>
          </w:rPr>
          <w:t xml:space="preserve"> Abrogat(ă)</w:t>
        </w:r>
      </w:hyperlink>
      <w:r>
        <w:rPr>
          <w:vanish/>
        </w:rPr>
        <w:t xml:space="preserve"> Licența pentru activități conexe transportului rutier - activități desfășurate de autogară se eliberează pe perioada de valabilitate a aprobării autorității administrației publice locale prevăzute la art. 119 alin. (2) </w:t>
      </w:r>
      <w:hyperlink r:id="rId817" w:anchor="p-66572330" w:tgtFrame="_blank" w:history="1">
        <w:r>
          <w:rPr>
            <w:rStyle w:val="Hyperlink"/>
            <w:vanish/>
          </w:rPr>
          <w:t>lit. c)</w:t>
        </w:r>
      </w:hyperlink>
      <w:r>
        <w:rPr>
          <w:vanish/>
        </w:rPr>
        <w:t>, dar fără a depăși 5 ani.</w:t>
      </w:r>
      <w:r>
        <w:rPr>
          <w:rStyle w:val="cmg3"/>
        </w:rPr>
        <w:t xml:space="preserve"> 05/05/2026 - alineatul a fost abrogat prin Ordin </w:t>
      </w:r>
      <w:hyperlink r:id="rId818" w:anchor="p-676972609" w:history="1">
        <w:r>
          <w:rPr>
            <w:rStyle w:val="cmg3"/>
            <w:u w:val="single"/>
          </w:rPr>
          <w:t>418/2026</w:t>
        </w:r>
      </w:hyperlink>
      <w:r>
        <w:rPr>
          <w:rStyle w:val="cmg3"/>
        </w:rPr>
        <w:t>.</w:t>
      </w:r>
    </w:p>
    <w:p w:rsidR="007C7835" w:rsidRDefault="007C7835">
      <w:pPr>
        <w:pStyle w:val="al"/>
        <w:divId w:val="388262914"/>
      </w:pPr>
      <w:r>
        <w:t>(2</w:t>
      </w:r>
      <w:r>
        <w:rPr>
          <w:vertAlign w:val="superscript"/>
        </w:rPr>
        <w:t>1</w:t>
      </w:r>
      <w:r>
        <w:t>) Valabilitatea licenței pentru activități conexe transportului rutier - activități desfășurate de autogară este de 5 ani și începe din ziua următoare emiterii acesteia.</w:t>
      </w:r>
      <w:r>
        <w:rPr>
          <w:rStyle w:val="cmg3"/>
        </w:rPr>
        <w:t xml:space="preserve"> 07/06/2024 - alineatul a fost introdus prin Ordin </w:t>
      </w:r>
      <w:hyperlink r:id="rId819" w:anchor="p-572500394" w:history="1">
        <w:r>
          <w:rPr>
            <w:rStyle w:val="cmg3"/>
            <w:u w:val="single"/>
          </w:rPr>
          <w:t>1129/2024</w:t>
        </w:r>
      </w:hyperlink>
      <w:r>
        <w:rPr>
          <w:rStyle w:val="cmg3"/>
        </w:rPr>
        <w:t xml:space="preserve">. 05/05/2026 - alineatul a fost </w:t>
      </w:r>
      <w:hyperlink r:id="rId820" w:anchor="p-676972610&amp;opt=M&amp;idRel=49676113" w:history="1">
        <w:r>
          <w:rPr>
            <w:rStyle w:val="cmg3"/>
            <w:u w:val="single"/>
          </w:rPr>
          <w:t>modificat</w:t>
        </w:r>
      </w:hyperlink>
      <w:r>
        <w:rPr>
          <w:rStyle w:val="cmg3"/>
        </w:rPr>
        <w:t xml:space="preserve"> prin Ordin </w:t>
      </w:r>
      <w:hyperlink r:id="rId821" w:anchor="p-676972610" w:history="1">
        <w:r>
          <w:rPr>
            <w:rStyle w:val="cmg3"/>
            <w:u w:val="single"/>
          </w:rPr>
          <w:t>418/2026</w:t>
        </w:r>
      </w:hyperlink>
    </w:p>
    <w:p w:rsidR="007C7835" w:rsidRDefault="007C7835">
      <w:pPr>
        <w:pStyle w:val="al"/>
        <w:divId w:val="388262914"/>
      </w:pPr>
      <w:r>
        <w:t>(3) Pentru aceeași locație nu se pot elibera mai multe licențe pentru activități conexe transportului rutier - activități desfășurate de autogară.</w:t>
      </w:r>
      <w:r>
        <w:rPr>
          <w:rStyle w:val="cmg3"/>
        </w:rPr>
        <w:t xml:space="preserve"> 11/08/2021 - alineatul a fost introdus prin Ordin </w:t>
      </w:r>
      <w:hyperlink r:id="rId822" w:anchor="p-409503609" w:history="1">
        <w:r>
          <w:rPr>
            <w:rStyle w:val="cmg3"/>
            <w:u w:val="single"/>
          </w:rPr>
          <w:t>1049/2021</w:t>
        </w:r>
      </w:hyperlink>
      <w:r>
        <w:rPr>
          <w:rStyle w:val="cmg3"/>
        </w:rPr>
        <w:t xml:space="preserve">. 05/05/2026 - alineatul a fost </w:t>
      </w:r>
      <w:hyperlink r:id="rId823" w:anchor="p-676972613&amp;opt=M&amp;idRel=49676114" w:history="1">
        <w:r>
          <w:rPr>
            <w:rStyle w:val="cmg3"/>
            <w:u w:val="single"/>
          </w:rPr>
          <w:t>modificat</w:t>
        </w:r>
      </w:hyperlink>
      <w:r>
        <w:rPr>
          <w:rStyle w:val="cmg3"/>
        </w:rPr>
        <w:t xml:space="preserve"> prin Ordin </w:t>
      </w:r>
      <w:hyperlink r:id="rId824" w:anchor="p-676972613" w:history="1">
        <w:r>
          <w:rPr>
            <w:rStyle w:val="cmg3"/>
            <w:u w:val="single"/>
          </w:rPr>
          <w:t>418/2026</w:t>
        </w:r>
      </w:hyperlink>
    </w:p>
    <w:p w:rsidR="007C7835" w:rsidRDefault="007C7835">
      <w:pPr>
        <w:pStyle w:val="al"/>
        <w:divId w:val="388262914"/>
      </w:pPr>
      <w:r>
        <w:t>(4) Renunțarea la licența pentru activități conexe transportului rutier - activități desfășurate de autogară se poate face de operatorul economic după expirarea unei perioade de 6 luni de la data exprimării intenției de desființare sau schimbare a destinației unor spații ale autogării.</w:t>
      </w:r>
      <w:r>
        <w:rPr>
          <w:rStyle w:val="cmg3"/>
        </w:rPr>
        <w:t xml:space="preserve"> 05/05/2026 - alineatul a fost introdus prin Ordin </w:t>
      </w:r>
      <w:hyperlink r:id="rId825" w:anchor="p-676972616" w:history="1">
        <w:r>
          <w:rPr>
            <w:rStyle w:val="cmg3"/>
            <w:u w:val="single"/>
          </w:rPr>
          <w:t>418/2026</w:t>
        </w:r>
      </w:hyperlink>
      <w:r>
        <w:rPr>
          <w:rStyle w:val="cmg3"/>
        </w:rPr>
        <w:t>.</w:t>
      </w:r>
    </w:p>
    <w:p w:rsidR="007C7835" w:rsidRDefault="007C7835">
      <w:pPr>
        <w:pStyle w:val="al"/>
        <w:divId w:val="388262914"/>
      </w:pPr>
      <w:r>
        <w:t xml:space="preserve">(5) Cererile de renunțare în cazul cărora nu a fost efectuată notificarea prevăzută la art. 136 </w:t>
      </w:r>
      <w:hyperlink r:id="rId826" w:anchor="p-677000937" w:tgtFrame="_blank" w:history="1">
        <w:r>
          <w:rPr>
            <w:rStyle w:val="Hyperlink"/>
          </w:rPr>
          <w:t>lit. p)</w:t>
        </w:r>
      </w:hyperlink>
      <w:r>
        <w:t xml:space="preserve"> se resping sau se returnează, după caz.</w:t>
      </w:r>
      <w:r>
        <w:rPr>
          <w:rStyle w:val="cmg3"/>
        </w:rPr>
        <w:t xml:space="preserve"> 05/05/2026 - alineatul a fost introdus prin Ordin </w:t>
      </w:r>
      <w:hyperlink r:id="rId827" w:anchor="p-676972616" w:history="1">
        <w:r>
          <w:rPr>
            <w:rStyle w:val="cmg3"/>
            <w:u w:val="single"/>
          </w:rPr>
          <w:t>418/2026</w:t>
        </w:r>
      </w:hyperlink>
      <w:r>
        <w:rPr>
          <w:rStyle w:val="cmg3"/>
        </w:rPr>
        <w:t>.</w:t>
      </w:r>
    </w:p>
    <w:p w:rsidR="007C7835" w:rsidRDefault="007C7835">
      <w:pPr>
        <w:pStyle w:val="al"/>
        <w:divId w:val="388262914"/>
      </w:pPr>
      <w:r>
        <w:t xml:space="preserve">(6) În cazul în care operatorul economic depune la sediul agenției teritoriale A.R.R. emitentă licența pentru activități conexe transportului rutier - activități desfășurate de autogară fără respectarea prevederilor </w:t>
      </w:r>
      <w:hyperlink r:id="rId828" w:anchor="p-676993635" w:tgtFrame="_blank" w:history="1">
        <w:r>
          <w:rPr>
            <w:rStyle w:val="Hyperlink"/>
          </w:rPr>
          <w:t>alin. (4)</w:t>
        </w:r>
      </w:hyperlink>
      <w:r>
        <w:t>, aceasta se transmite la Inspectoratul de Stat pentru Controlul în Transportul Rutier - I.S.C.T.R.</w:t>
      </w:r>
      <w:r>
        <w:rPr>
          <w:rStyle w:val="cmg3"/>
        </w:rPr>
        <w:t xml:space="preserve"> 05/05/2026 - alineatul a fost introdus prin Ordin </w:t>
      </w:r>
      <w:hyperlink r:id="rId829" w:anchor="p-676972616" w:history="1">
        <w:r>
          <w:rPr>
            <w:rStyle w:val="cmg3"/>
            <w:u w:val="single"/>
          </w:rPr>
          <w:t>418/2026</w:t>
        </w:r>
      </w:hyperlink>
      <w:r>
        <w:rPr>
          <w:rStyle w:val="cmg3"/>
        </w:rPr>
        <w:t>.</w:t>
      </w:r>
    </w:p>
    <w:p w:rsidR="007C7835" w:rsidRDefault="007C7835">
      <w:pPr>
        <w:pStyle w:val="Heading4"/>
        <w:divId w:val="388262914"/>
        <w:rPr>
          <w:rFonts w:eastAsia="Times New Roman"/>
        </w:rPr>
      </w:pPr>
      <w:r>
        <w:rPr>
          <w:rFonts w:eastAsia="Times New Roman"/>
        </w:rPr>
        <w:t>Art. 121 -</w:t>
      </w:r>
      <w:hyperlink w:history="1">
        <w:r>
          <w:rPr>
            <w:rStyle w:val="Hyperlink"/>
            <w:rFonts w:eastAsia="Times New Roman"/>
          </w:rPr>
          <w:t xml:space="preserve"> Abrogat(ă)</w:t>
        </w:r>
      </w:hyperlink>
      <w:r>
        <w:rPr>
          <w:rFonts w:eastAsia="Times New Roman"/>
          <w:vanish/>
        </w:rPr>
        <w:t xml:space="preserve"> </w:t>
      </w:r>
      <w:r>
        <w:rPr>
          <w:rStyle w:val="cmg3"/>
          <w:rFonts w:eastAsia="Times New Roman"/>
          <w:b w:val="0"/>
          <w:bCs w:val="0"/>
        </w:rPr>
        <w:t xml:space="preserve">26/11/2012 - Art. 121. a fost </w:t>
      </w:r>
      <w:hyperlink r:id="rId830" w:anchor="p-63141481&amp;opt=M&amp;idRel=5490750" w:history="1">
        <w:r>
          <w:rPr>
            <w:rStyle w:val="cmg3"/>
            <w:rFonts w:eastAsia="Times New Roman"/>
            <w:b w:val="0"/>
            <w:bCs w:val="0"/>
            <w:u w:val="single"/>
          </w:rPr>
          <w:t>modificat</w:t>
        </w:r>
      </w:hyperlink>
      <w:r>
        <w:rPr>
          <w:rStyle w:val="cmg3"/>
          <w:rFonts w:eastAsia="Times New Roman"/>
          <w:b w:val="0"/>
          <w:bCs w:val="0"/>
        </w:rPr>
        <w:t xml:space="preserve"> prin Ordin </w:t>
      </w:r>
      <w:hyperlink r:id="rId831" w:anchor="p-63141481" w:history="1">
        <w:r>
          <w:rPr>
            <w:rStyle w:val="cmg3"/>
            <w:rFonts w:eastAsia="Times New Roman"/>
            <w:b w:val="0"/>
            <w:bCs w:val="0"/>
            <w:u w:val="single"/>
          </w:rPr>
          <w:t>1640/2012</w:t>
        </w:r>
      </w:hyperlink>
      <w:r>
        <w:rPr>
          <w:rStyle w:val="cmg3"/>
          <w:rFonts w:eastAsia="Times New Roman"/>
          <w:b w:val="0"/>
          <w:bCs w:val="0"/>
        </w:rPr>
        <w:t xml:space="preserve"> 05/05/2026 - Art. 121 - a fost abrogat prin Ordin </w:t>
      </w:r>
      <w:hyperlink r:id="rId832" w:anchor="p-676972621" w:history="1">
        <w:r>
          <w:rPr>
            <w:rStyle w:val="cmg3"/>
            <w:rFonts w:eastAsia="Times New Roman"/>
            <w:b w:val="0"/>
            <w:bCs w:val="0"/>
            <w:u w:val="single"/>
          </w:rPr>
          <w:t>418/2026</w:t>
        </w:r>
      </w:hyperlink>
      <w:r>
        <w:rPr>
          <w:rStyle w:val="cmg3"/>
          <w:rFonts w:eastAsia="Times New Roman"/>
          <w:b w:val="0"/>
          <w:bCs w:val="0"/>
        </w:rPr>
        <w:t>.</w:t>
      </w:r>
    </w:p>
    <w:p w:rsidR="007C7835" w:rsidRDefault="007C7835">
      <w:pPr>
        <w:divId w:val="388262914"/>
        <w:rPr>
          <w:rFonts w:eastAsia="Times New Roman"/>
        </w:rPr>
      </w:pPr>
      <w:r>
        <w:rPr>
          <w:rFonts w:eastAsia="Times New Roman"/>
        </w:rPr>
        <w:br/>
      </w:r>
    </w:p>
    <w:p w:rsidR="007C7835" w:rsidRDefault="007C7835">
      <w:pPr>
        <w:pStyle w:val="Heading4"/>
        <w:divId w:val="388262914"/>
        <w:rPr>
          <w:rFonts w:eastAsia="Times New Roman"/>
        </w:rPr>
      </w:pPr>
      <w:r>
        <w:rPr>
          <w:rFonts w:eastAsia="Times New Roman"/>
        </w:rPr>
        <w:t>Art. 122. -</w:t>
      </w:r>
    </w:p>
    <w:p w:rsidR="007C7835" w:rsidRDefault="007C7835">
      <w:pPr>
        <w:pStyle w:val="al"/>
        <w:divId w:val="388262914"/>
      </w:pPr>
      <w:r>
        <w:t>Licența pentru activități conexe transportului rutier - activități desfășurate de autogară se eliberează de către Autoritatea Rutieră Română - A.R.R. după prezentarea dovezii de plată a tarifului aferent.</w:t>
      </w:r>
    </w:p>
    <w:p w:rsidR="007C7835" w:rsidRDefault="007C7835">
      <w:pPr>
        <w:pStyle w:val="Heading4"/>
        <w:divId w:val="388262914"/>
        <w:rPr>
          <w:rFonts w:eastAsia="Times New Roman"/>
        </w:rPr>
      </w:pPr>
      <w:r>
        <w:rPr>
          <w:rFonts w:eastAsia="Times New Roman"/>
        </w:rPr>
        <w:t>Art. 123. -</w:t>
      </w:r>
    </w:p>
    <w:p w:rsidR="007C7835" w:rsidRDefault="007C7835">
      <w:pPr>
        <w:pStyle w:val="al"/>
        <w:divId w:val="388262914"/>
      </w:pPr>
      <w:r>
        <w:t>(1) Licența pentru activități conexe transportului rutier - activități desfășurate de autogară se solicită pentru fiecare din punctele de lucru/sucursalele operatorului economic.</w:t>
      </w:r>
    </w:p>
    <w:p w:rsidR="007C7835" w:rsidRDefault="007C7835">
      <w:pPr>
        <w:pStyle w:val="al"/>
        <w:divId w:val="388262914"/>
      </w:pPr>
      <w:r>
        <w:t xml:space="preserve">(2) În situația în care operatorul economic are puncte de lucru/sucursale în care urmează să desfășoare activități de autogară ori în cazul în care activitățile de autogară vor fi desfășurate numai în punctele de lucru/sucursalele sale, acesta trebuie să îndeplinească condițiile prevăzute la art. 118 </w:t>
      </w:r>
      <w:hyperlink r:id="rId833" w:anchor="p-57435055" w:tgtFrame="_blank" w:history="1">
        <w:r>
          <w:rPr>
            <w:rStyle w:val="Hyperlink"/>
          </w:rPr>
          <w:t>alin. (2)</w:t>
        </w:r>
      </w:hyperlink>
      <w:r>
        <w:t xml:space="preserve"> pentru fiecare din punctele de lucru/sucursalele respective.</w:t>
      </w:r>
    </w:p>
    <w:p w:rsidR="007C7835" w:rsidRDefault="007C7835">
      <w:pPr>
        <w:pStyle w:val="Heading2"/>
        <w:jc w:val="center"/>
        <w:divId w:val="388262914"/>
        <w:rPr>
          <w:rFonts w:eastAsia="Times New Roman"/>
        </w:rPr>
      </w:pPr>
      <w:r>
        <w:rPr>
          <w:rFonts w:eastAsia="Times New Roman"/>
        </w:rPr>
        <w:t>Secțiunea 2 Activitatea de intermediere a operațiunilor de transport rutier contra cost</w:t>
      </w:r>
    </w:p>
    <w:p w:rsidR="007C7835" w:rsidRDefault="007C7835">
      <w:pPr>
        <w:pStyle w:val="Heading4"/>
        <w:divId w:val="388262914"/>
        <w:rPr>
          <w:rFonts w:eastAsia="Times New Roman"/>
        </w:rPr>
      </w:pPr>
      <w:r>
        <w:rPr>
          <w:rFonts w:eastAsia="Times New Roman"/>
        </w:rPr>
        <w:t>Art. 124. -</w:t>
      </w:r>
    </w:p>
    <w:p w:rsidR="007C7835" w:rsidRDefault="007C7835">
      <w:pPr>
        <w:pStyle w:val="al"/>
        <w:divId w:val="388262914"/>
      </w:pPr>
      <w:r>
        <w:t xml:space="preserve">Operatorul economic poate desfășura activitatea de intermediere a operațiunilor de transport rutier contra cost pe baza licenței pentru activități conexe transportului rutier - activități de intermediere a operațiunilor de transport rutier contra cost, al cărei model este prezentat în anexa </w:t>
      </w:r>
      <w:hyperlink r:id="rId834" w:anchor="p-57436000" w:tgtFrame="_blank" w:history="1">
        <w:r>
          <w:rPr>
            <w:rStyle w:val="Hyperlink"/>
          </w:rPr>
          <w:t>nr. 40</w:t>
        </w:r>
      </w:hyperlink>
      <w:r>
        <w:t>.</w:t>
      </w:r>
    </w:p>
    <w:p w:rsidR="007C7835" w:rsidRDefault="007C7835">
      <w:pPr>
        <w:pStyle w:val="Heading4"/>
        <w:divId w:val="388262914"/>
        <w:rPr>
          <w:rFonts w:eastAsia="Times New Roman"/>
        </w:rPr>
      </w:pPr>
      <w:r>
        <w:rPr>
          <w:rFonts w:eastAsia="Times New Roman"/>
        </w:rPr>
        <w:t>Art. 125. -</w:t>
      </w:r>
    </w:p>
    <w:p w:rsidR="007C7835" w:rsidRDefault="007C7835">
      <w:pPr>
        <w:pStyle w:val="al"/>
        <w:divId w:val="388262914"/>
      </w:pPr>
      <w:r>
        <w:t>(1) Activitățile conexe de intermediere în transporturile rutiere de mărfuri contra cost se realizează pe bază de contracte, prin preluarea de la beneficiari a comenzilor de transport rutier, acestea urmând a fi executate de intermediar, în numele său, prin intermediul unuia sau mai multor operatori de transport rutier.</w:t>
      </w:r>
      <w:r>
        <w:rPr>
          <w:rStyle w:val="cmg3"/>
        </w:rPr>
        <w:t xml:space="preserve"> 05/05/2026 - alineatul a fost </w:t>
      </w:r>
      <w:hyperlink r:id="rId835" w:anchor="p-676972622&amp;opt=M&amp;idRel=49676121" w:history="1">
        <w:r>
          <w:rPr>
            <w:rStyle w:val="cmg3"/>
            <w:u w:val="single"/>
          </w:rPr>
          <w:t>modificat</w:t>
        </w:r>
      </w:hyperlink>
      <w:r>
        <w:rPr>
          <w:rStyle w:val="cmg3"/>
        </w:rPr>
        <w:t xml:space="preserve"> prin Ordin </w:t>
      </w:r>
      <w:hyperlink r:id="rId836" w:anchor="p-676972622" w:history="1">
        <w:r>
          <w:rPr>
            <w:rStyle w:val="cmg3"/>
            <w:u w:val="single"/>
          </w:rPr>
          <w:t>418/2026</w:t>
        </w:r>
      </w:hyperlink>
    </w:p>
    <w:p w:rsidR="007C7835" w:rsidRDefault="007C7835">
      <w:pPr>
        <w:pStyle w:val="al"/>
        <w:divId w:val="388262914"/>
      </w:pPr>
      <w:r>
        <w:t>(1</w:t>
      </w:r>
      <w:r>
        <w:rPr>
          <w:vertAlign w:val="superscript"/>
        </w:rPr>
        <w:t>1</w:t>
      </w:r>
      <w:r>
        <w:t>) Activitățile de intermediere a operațiunilor de transport rutier în transporturile rutiere de persoane contra cost se realizează pe bază de contracte, prin preluarea de la beneficiari a comenzilor de transport rutier național și/sau internațional, acestea urmând a fi executate de intermediar sau în numele său prin intermediul unuia sau mai multor operatori de transport rutier, respectiv prin vânzarea directă sau prin emiterea legitimațiilor de călătorie individuale către beneficiari printr-o platformă, a serviciilor regulate de transport național și/sau internațional de persoane, efectuate de intermediar sau în numele său, în baza unui contract, prin intermediul unuia sau mai multor operatori de transport.</w:t>
      </w:r>
      <w:r>
        <w:rPr>
          <w:rStyle w:val="cmg3"/>
        </w:rPr>
        <w:t xml:space="preserve"> 05/05/2026 - alineatul a fost introdus prin Ordin </w:t>
      </w:r>
      <w:hyperlink r:id="rId837" w:anchor="p-676972626" w:history="1">
        <w:r>
          <w:rPr>
            <w:rStyle w:val="cmg3"/>
            <w:u w:val="single"/>
          </w:rPr>
          <w:t>418/2026</w:t>
        </w:r>
      </w:hyperlink>
      <w:r>
        <w:rPr>
          <w:rStyle w:val="cmg3"/>
        </w:rPr>
        <w:t>.</w:t>
      </w:r>
    </w:p>
    <w:p w:rsidR="007C7835" w:rsidRDefault="007C7835">
      <w:pPr>
        <w:pStyle w:val="al"/>
        <w:divId w:val="388262914"/>
      </w:pPr>
      <w:r>
        <w:t>(2) În executarea activității de intermediere a operațiunilor de transport rutier contra cost, operatorul economic încheie contracte de transport în nume propriu, fiind răspunzător de efectuarea transportului față de beneficiarul acestuia.</w:t>
      </w:r>
    </w:p>
    <w:p w:rsidR="007C7835" w:rsidRDefault="007C7835">
      <w:pPr>
        <w:pStyle w:val="al"/>
        <w:divId w:val="388262914"/>
      </w:pPr>
      <w:r>
        <w:t>(3) Transportul poate fi realizat prin unul ori prin asociere cu mai mulți intermediari.</w:t>
      </w:r>
    </w:p>
    <w:p w:rsidR="007C7835" w:rsidRDefault="007C7835">
      <w:pPr>
        <w:pStyle w:val="Heading4"/>
        <w:divId w:val="388262914"/>
        <w:rPr>
          <w:rFonts w:eastAsia="Times New Roman"/>
        </w:rPr>
      </w:pPr>
      <w:r>
        <w:rPr>
          <w:rFonts w:eastAsia="Times New Roman"/>
        </w:rPr>
        <w:t>Art. 126. -</w:t>
      </w:r>
    </w:p>
    <w:p w:rsidR="007C7835" w:rsidRDefault="007C7835">
      <w:pPr>
        <w:pStyle w:val="al"/>
        <w:divId w:val="388262914"/>
      </w:pPr>
      <w:r>
        <w:t>(1) Licența pentru activități conexe transportului rutier - activități de intermediere a operațiunilor de transport rutier contra cost se eliberează operatorilor economici care îndeplinesc următoarele condiții:</w:t>
      </w:r>
    </w:p>
    <w:p w:rsidR="007C7835" w:rsidRDefault="007C7835">
      <w:pPr>
        <w:pStyle w:val="al"/>
        <w:divId w:val="388262914"/>
      </w:pPr>
      <w:r>
        <w:t>a) bază materială;</w:t>
      </w:r>
    </w:p>
    <w:p w:rsidR="007C7835" w:rsidRDefault="007C7835">
      <w:pPr>
        <w:pStyle w:val="al"/>
        <w:divId w:val="388262914"/>
      </w:pPr>
      <w:r>
        <w:t>b) competență profesională;</w:t>
      </w:r>
    </w:p>
    <w:p w:rsidR="007C7835" w:rsidRDefault="007C7835">
      <w:pPr>
        <w:pStyle w:val="al"/>
        <w:divId w:val="388262914"/>
      </w:pPr>
      <w:r>
        <w:t>c) onorabilitate.</w:t>
      </w:r>
    </w:p>
    <w:p w:rsidR="007C7835" w:rsidRDefault="007C7835">
      <w:pPr>
        <w:pStyle w:val="al"/>
        <w:divId w:val="388262914"/>
      </w:pPr>
      <w:r>
        <w:t>d) capacitate financiară.</w:t>
      </w:r>
    </w:p>
    <w:p w:rsidR="007C7835" w:rsidRDefault="007C7835">
      <w:pPr>
        <w:pStyle w:val="al"/>
        <w:divId w:val="388262914"/>
      </w:pPr>
      <w:r>
        <w:t>(2) Condiția de bază materială se consideră îndeplinită dacă operatorul economic face dovada deținerii cu orice titlu a unui spațiu pentru desfășurarea activității.</w:t>
      </w:r>
    </w:p>
    <w:p w:rsidR="007C7835" w:rsidRDefault="007C7835">
      <w:pPr>
        <w:pStyle w:val="al"/>
        <w:divId w:val="388262914"/>
      </w:pPr>
      <w:r>
        <w:t xml:space="preserve">(3) Condiția de competență profesională se consideră îndeplinită dacă operatorul economic are angajat un manager de transport care conduce activitatea de intermediere a operațiunilor de transport rutier contra cost posesor al unui certificat de competență profesională prevăzut în Regulamentul (CE) </w:t>
      </w:r>
      <w:hyperlink r:id="rId838" w:tgtFrame="_blank" w:history="1">
        <w:r>
          <w:rPr>
            <w:rStyle w:val="Hyperlink"/>
          </w:rPr>
          <w:t>nr. 1071/2009</w:t>
        </w:r>
      </w:hyperlink>
      <w:r>
        <w:t>, valabil pentru tipul de transport intermediat, eliberat de Autoritatea Rutieră Română - A.R.R;</w:t>
      </w:r>
    </w:p>
    <w:p w:rsidR="007C7835" w:rsidRDefault="007C7835">
      <w:pPr>
        <w:pStyle w:val="al"/>
        <w:divId w:val="388262914"/>
      </w:pPr>
      <w:r>
        <w:t>(4) Condiția de onorabilitate se consideră îndeplinită dacă managerul de transport care conduce activitatea de intermediere a operațiunilor de transport rutier contra cost desfășurată de operatorul economic nu se regăsește în una dintre următoarele situații:</w:t>
      </w:r>
    </w:p>
    <w:p w:rsidR="007C7835" w:rsidRDefault="007C7835">
      <w:pPr>
        <w:pStyle w:val="al"/>
        <w:divId w:val="388262914"/>
      </w:pPr>
      <w:r>
        <w:t>a) a fost condamnat pentru infracțiuni în următoarele domenii:</w:t>
      </w:r>
    </w:p>
    <w:p w:rsidR="007C7835" w:rsidRDefault="007C7835">
      <w:pPr>
        <w:pStyle w:val="al"/>
        <w:divId w:val="388262914"/>
      </w:pPr>
      <w:r>
        <w:t>- drept comercial;</w:t>
      </w:r>
    </w:p>
    <w:p w:rsidR="007C7835" w:rsidRDefault="007C7835">
      <w:pPr>
        <w:pStyle w:val="al"/>
        <w:divId w:val="388262914"/>
      </w:pPr>
      <w:r>
        <w:t>- insolvență;</w:t>
      </w:r>
    </w:p>
    <w:p w:rsidR="007C7835" w:rsidRDefault="007C7835">
      <w:pPr>
        <w:pStyle w:val="al"/>
        <w:divId w:val="388262914"/>
      </w:pPr>
      <w:r>
        <w:t>- condițiile de remunerare și de muncă ale profesiei;</w:t>
      </w:r>
    </w:p>
    <w:p w:rsidR="007C7835" w:rsidRDefault="007C7835">
      <w:pPr>
        <w:pStyle w:val="al"/>
        <w:divId w:val="388262914"/>
      </w:pPr>
      <w:r>
        <w:t>- circulația rutieră;</w:t>
      </w:r>
    </w:p>
    <w:p w:rsidR="007C7835" w:rsidRDefault="007C7835">
      <w:pPr>
        <w:pStyle w:val="al"/>
        <w:divId w:val="388262914"/>
      </w:pPr>
      <w:r>
        <w:t>- răspunderea profesională;</w:t>
      </w:r>
    </w:p>
    <w:p w:rsidR="007C7835" w:rsidRDefault="007C7835">
      <w:pPr>
        <w:pStyle w:val="al"/>
        <w:divId w:val="388262914"/>
      </w:pPr>
      <w:r>
        <w:t>- traficul cu ființe umane sau traficul de droguri;</w:t>
      </w:r>
    </w:p>
    <w:p w:rsidR="007C7835" w:rsidRDefault="007C7835">
      <w:pPr>
        <w:pStyle w:val="al"/>
        <w:divId w:val="388262914"/>
      </w:pPr>
      <w:r>
        <w:t>b) dacă în ultimul an a îndeplinit această funcție la un operator economic care desfășoară activități conexe transportului rutier - activități de intermediere a operațiunilor de transport rutier contra cost căreia i-a fost retrasă licența de activități conexe transportului rutier, din vina dovedită a acestuia.</w:t>
      </w:r>
    </w:p>
    <w:p w:rsidR="007C7835" w:rsidRDefault="007C7835">
      <w:pPr>
        <w:pStyle w:val="al"/>
        <w:divId w:val="388262914"/>
      </w:pPr>
      <w:r>
        <w:t>(5) Condiția de capacitate financiară se consideră îndeplinită dacă operatorul economic dispune de un capital și rezerve în valoare de minim 50.000 euro.</w:t>
      </w:r>
    </w:p>
    <w:p w:rsidR="007C7835" w:rsidRDefault="007C7835">
      <w:pPr>
        <w:pStyle w:val="Heading4"/>
        <w:divId w:val="388262914"/>
        <w:rPr>
          <w:rFonts w:eastAsia="Times New Roman"/>
        </w:rPr>
      </w:pPr>
      <w:r>
        <w:rPr>
          <w:rFonts w:eastAsia="Times New Roman"/>
        </w:rPr>
        <w:t>Art. 127. -</w:t>
      </w:r>
    </w:p>
    <w:p w:rsidR="007C7835" w:rsidRDefault="007C7835">
      <w:pPr>
        <w:pStyle w:val="al"/>
        <w:divId w:val="388262914"/>
      </w:pPr>
      <w:r>
        <w:t>(1) Pentru eliberarea licenței pentru activități conexe transportului rutier - activități de intermediere a operațiunilor de transport rutier contra cost, operatorul economic transmite online cu semnătură electronică sau prin servicii poștale cu confirmare de primire, la Autoritatea Rutieră Română - A.R.R., o cerere al cărei model este publicat pe site-ul acesteia.</w:t>
      </w:r>
      <w:r>
        <w:rPr>
          <w:rStyle w:val="cmg3"/>
        </w:rPr>
        <w:t xml:space="preserve"> 11/08/2021 - alineatul a fost </w:t>
      </w:r>
      <w:hyperlink r:id="rId839" w:anchor="p-409503612&amp;opt=M&amp;idRel=28838065" w:history="1">
        <w:r>
          <w:rPr>
            <w:rStyle w:val="cmg3"/>
            <w:u w:val="single"/>
          </w:rPr>
          <w:t>modificat</w:t>
        </w:r>
      </w:hyperlink>
      <w:r>
        <w:rPr>
          <w:rStyle w:val="cmg3"/>
        </w:rPr>
        <w:t xml:space="preserve"> prin Ordin </w:t>
      </w:r>
      <w:hyperlink r:id="rId840" w:anchor="p-409503612" w:history="1">
        <w:r>
          <w:rPr>
            <w:rStyle w:val="cmg3"/>
            <w:u w:val="single"/>
          </w:rPr>
          <w:t>1049/2021</w:t>
        </w:r>
      </w:hyperlink>
      <w:r>
        <w:rPr>
          <w:rStyle w:val="cmg3"/>
        </w:rPr>
        <w:t xml:space="preserve"> 19/05/2025 - alineatul a fost </w:t>
      </w:r>
      <w:hyperlink r:id="rId841" w:anchor="p-624262836&amp;opt=M&amp;idRel=45021366" w:history="1">
        <w:r>
          <w:rPr>
            <w:rStyle w:val="cmg3"/>
            <w:u w:val="single"/>
          </w:rPr>
          <w:t>modificat</w:t>
        </w:r>
      </w:hyperlink>
      <w:r>
        <w:rPr>
          <w:rStyle w:val="cmg3"/>
        </w:rPr>
        <w:t xml:space="preserve"> prin Ordin </w:t>
      </w:r>
      <w:hyperlink r:id="rId842" w:anchor="p-624262836" w:history="1">
        <w:r>
          <w:rPr>
            <w:rStyle w:val="cmg3"/>
            <w:u w:val="single"/>
          </w:rPr>
          <w:t>457/2025</w:t>
        </w:r>
      </w:hyperlink>
    </w:p>
    <w:p w:rsidR="007C7835" w:rsidRDefault="007C7835">
      <w:pPr>
        <w:pStyle w:val="al"/>
        <w:divId w:val="388262914"/>
      </w:pPr>
      <w:r>
        <w:t>(2) Cererea prevăzută la alin. (1) va fi depusă sau transmisă de agenții economici, respectiv de deținătorii de licență pentru activități conexe transportului rutier - activități de intermediere a operațiunilor de transport rutier contra cost, cu maximum 30 de zile înainte de expirarea valabilității acesteia, însoțită de următoarele:</w:t>
      </w:r>
      <w:r>
        <w:rPr>
          <w:rStyle w:val="cmg3"/>
        </w:rPr>
        <w:t xml:space="preserve"> 07/06/2024 - alineatul a fost </w:t>
      </w:r>
      <w:hyperlink r:id="rId843" w:anchor="p-572500397&amp;opt=M&amp;idRel=41258119" w:history="1">
        <w:r>
          <w:rPr>
            <w:rStyle w:val="cmg3"/>
            <w:u w:val="single"/>
          </w:rPr>
          <w:t>modificat</w:t>
        </w:r>
      </w:hyperlink>
      <w:r>
        <w:rPr>
          <w:rStyle w:val="cmg3"/>
        </w:rPr>
        <w:t xml:space="preserve"> prin Ordin </w:t>
      </w:r>
      <w:hyperlink r:id="rId844" w:anchor="p-572500397" w:history="1">
        <w:r>
          <w:rPr>
            <w:rStyle w:val="cmg3"/>
            <w:u w:val="single"/>
          </w:rPr>
          <w:t>1129/2024</w:t>
        </w:r>
      </w:hyperlink>
      <w:r>
        <w:rPr>
          <w:rStyle w:val="cmg3"/>
        </w:rPr>
        <w:t xml:space="preserve"> 19/05/2025 - alineatul a fost </w:t>
      </w:r>
      <w:hyperlink r:id="rId845" w:anchor="p-624262840&amp;opt=M&amp;idRel=45021367" w:history="1">
        <w:r>
          <w:rPr>
            <w:rStyle w:val="cmg3"/>
            <w:u w:val="single"/>
          </w:rPr>
          <w:t>modificat</w:t>
        </w:r>
      </w:hyperlink>
      <w:r>
        <w:rPr>
          <w:rStyle w:val="cmg3"/>
        </w:rPr>
        <w:t xml:space="preserve"> prin Ordin </w:t>
      </w:r>
      <w:hyperlink r:id="rId846" w:anchor="p-624262840" w:history="1">
        <w:r>
          <w:rPr>
            <w:rStyle w:val="cmg3"/>
            <w:u w:val="single"/>
          </w:rPr>
          <w:t>457/2025</w:t>
        </w:r>
      </w:hyperlink>
    </w:p>
    <w:p w:rsidR="007C7835" w:rsidRDefault="007C7835">
      <w:pPr>
        <w:pStyle w:val="al"/>
        <w:divId w:val="388262914"/>
      </w:pPr>
      <w:r>
        <w:t>a) actele din care să reiasă dreptul de deținere sau de folosință a spațiului în care vor fi desfășurate activități de intermediere a operațiunilor de transport rutier contra cost pe o perioadă de minimum un an de la data solicitării, care sunt actualizate anual până la expirarea valabilității licenței pentru activități conexe transportului rutier - activități de intermediere a operațiunilor de transport rutier contra cost. Neactualizarea documentelor depuse conduce la pierderea valabilității licenței respective;</w:t>
      </w:r>
      <w:r>
        <w:rPr>
          <w:rStyle w:val="cmg3"/>
        </w:rPr>
        <w:t xml:space="preserve"> 26/11/2012 - litera a fost </w:t>
      </w:r>
      <w:hyperlink r:id="rId847" w:anchor="p-63141485&amp;opt=M&amp;idRel=5490752" w:history="1">
        <w:r>
          <w:rPr>
            <w:rStyle w:val="cmg3"/>
            <w:u w:val="single"/>
          </w:rPr>
          <w:t>modificată</w:t>
        </w:r>
      </w:hyperlink>
      <w:r>
        <w:rPr>
          <w:rStyle w:val="cmg3"/>
        </w:rPr>
        <w:t xml:space="preserve"> prin Ordin </w:t>
      </w:r>
      <w:hyperlink r:id="rId848" w:anchor="p-63141485" w:history="1">
        <w:r>
          <w:rPr>
            <w:rStyle w:val="cmg3"/>
            <w:u w:val="single"/>
          </w:rPr>
          <w:t>1640/2012</w:t>
        </w:r>
      </w:hyperlink>
    </w:p>
    <w:p w:rsidR="007C7835" w:rsidRDefault="007C7835">
      <w:pPr>
        <w:pStyle w:val="al"/>
        <w:divId w:val="388262914"/>
      </w:pPr>
      <w:r>
        <w:t>b) în funcție de forma juridică de organizare:</w:t>
      </w:r>
    </w:p>
    <w:p w:rsidR="007C7835" w:rsidRDefault="007C7835">
      <w:pPr>
        <w:pStyle w:val="al"/>
        <w:divId w:val="388262914"/>
      </w:pPr>
      <w:r>
        <w:t>(i) certificatul de înmatriculare la Oficiul Național al Registrului Comerțului și actul constitutiv, din care să rezulte că societățile comerciale au în obiectul de activitate activități conexe transportului rutier;</w:t>
      </w:r>
    </w:p>
    <w:p w:rsidR="007C7835" w:rsidRDefault="007C7835">
      <w:pPr>
        <w:pStyle w:val="al"/>
        <w:divId w:val="388262914"/>
      </w:pPr>
      <w:r>
        <w:t>(ii) certificatul de înmatriculare la Oficiul Național al Registrului Comerțului și autorizația pentru desfășurarea de activități economice în mod independent, din care să rezulte că persoanele fizice și asociațiile familiale au în obiectul de activitate activități conexe transportului rutier;</w:t>
      </w:r>
    </w:p>
    <w:p w:rsidR="007C7835" w:rsidRDefault="007C7835">
      <w:pPr>
        <w:pStyle w:val="al"/>
        <w:divId w:val="388262914"/>
      </w:pPr>
      <w:r>
        <w:t>(iii) actul constitutiv, codul fiscal, statutul și dovada înscrierii în Registrul asociațiilor și fundațiilor, din care să rezulte că fundațiile și asociațiile nonprofit care au personalitate juridică pot efectua activități conexe transportului rutier;</w:t>
      </w:r>
    </w:p>
    <w:p w:rsidR="007C7835" w:rsidRDefault="007C7835">
      <w:pPr>
        <w:pStyle w:val="al"/>
        <w:divId w:val="388262914"/>
      </w:pPr>
      <w:r>
        <w:t>(iv) actul de înființare, codul fiscal și statutul/regulamentul de organizare și funcționare, din care trebuie să rezulte că instituțiile/autoritățile, altele decât cele menționate mai sus, au în obiectul de activitate activități conexe transportului rutier;</w:t>
      </w:r>
    </w:p>
    <w:p w:rsidR="007C7835" w:rsidRDefault="007C7835">
      <w:pPr>
        <w:pStyle w:val="al"/>
        <w:divId w:val="388262914"/>
      </w:pPr>
      <w:r>
        <w:t>c) decizia de numire a managerului de transport care conduce activitatea de intermediere a operațiunilor de transport rutier contra cost;</w:t>
      </w:r>
    </w:p>
    <w:p w:rsidR="007C7835" w:rsidRDefault="007C7835">
      <w:pPr>
        <w:pStyle w:val="al"/>
        <w:divId w:val="388262914"/>
      </w:pPr>
      <w:r>
        <w:t>d) dovada recunoașterii certificatului de competență profesională al managerului de transport valabil, în cazul în care acesta a fost eliberat de autoritățile competente din statele membre ale Uniunii Europene, altul decât România, din Spațiul Economic European sau din Confederația Elvețiană;</w:t>
      </w:r>
      <w:r>
        <w:rPr>
          <w:rStyle w:val="cmg3"/>
        </w:rPr>
        <w:t xml:space="preserve"> 11/08/2021 - litera a fost </w:t>
      </w:r>
      <w:hyperlink r:id="rId849" w:anchor="p-409503616&amp;opt=M&amp;idRel=28838066" w:history="1">
        <w:r>
          <w:rPr>
            <w:rStyle w:val="cmg3"/>
            <w:u w:val="single"/>
          </w:rPr>
          <w:t>modificată</w:t>
        </w:r>
      </w:hyperlink>
      <w:r>
        <w:rPr>
          <w:rStyle w:val="cmg3"/>
        </w:rPr>
        <w:t xml:space="preserve"> prin Ordin </w:t>
      </w:r>
      <w:hyperlink r:id="rId850" w:anchor="p-409503616" w:history="1">
        <w:r>
          <w:rPr>
            <w:rStyle w:val="cmg3"/>
            <w:u w:val="single"/>
          </w:rPr>
          <w:t>1049/2021</w:t>
        </w:r>
      </w:hyperlink>
    </w:p>
    <w:p w:rsidR="007C7835" w:rsidRDefault="007C7835">
      <w:pPr>
        <w:pStyle w:val="al"/>
        <w:divId w:val="388262914"/>
      </w:pPr>
      <w:r>
        <w:t>e) cazierul judiciar al managerului de transport care conduce activitatea activități de intermediere a operațiunilor de transport rutier contra cost;</w:t>
      </w:r>
    </w:p>
    <w:p w:rsidR="007C7835" w:rsidRDefault="007C7835">
      <w:pPr>
        <w:pStyle w:val="al"/>
        <w:divId w:val="388262914"/>
      </w:pPr>
      <w:r>
        <w:t>f) actele managerului de transport care conduce activitatea de intermediere a operațiunilor de transport rutier contra cost, în cazul cetățenilor străini din statele membre ale Uniunii Europene, respectiv:</w:t>
      </w:r>
    </w:p>
    <w:p w:rsidR="007C7835" w:rsidRDefault="007C7835">
      <w:pPr>
        <w:pStyle w:val="al"/>
        <w:divId w:val="388262914"/>
      </w:pPr>
      <w:r>
        <w:t>(i) decizia de numire;</w:t>
      </w:r>
    </w:p>
    <w:p w:rsidR="007C7835" w:rsidRDefault="007C7835">
      <w:pPr>
        <w:pStyle w:val="al"/>
        <w:divId w:val="388262914"/>
      </w:pPr>
      <w:r>
        <w:t>(ii) dovada recunoașterii certificatului de competență profesională al managerului de transport valabil, în cazul în care acesta a fost eliberat de autoritățile competente din statele membre ale Uniunii Europene, altul decât România, din Spațiul Economic European sau din Confederația Elvețiană;</w:t>
      </w:r>
      <w:r>
        <w:rPr>
          <w:rStyle w:val="cmg3"/>
        </w:rPr>
        <w:t xml:space="preserve"> 11/08/2021 - subpunctul a fost </w:t>
      </w:r>
      <w:hyperlink r:id="rId851" w:anchor="p-409503619&amp;opt=M&amp;idRel=28838067" w:history="1">
        <w:r>
          <w:rPr>
            <w:rStyle w:val="cmg3"/>
            <w:u w:val="single"/>
          </w:rPr>
          <w:t>modificat</w:t>
        </w:r>
      </w:hyperlink>
      <w:r>
        <w:rPr>
          <w:rStyle w:val="cmg3"/>
        </w:rPr>
        <w:t xml:space="preserve"> prin Ordin </w:t>
      </w:r>
      <w:hyperlink r:id="rId852" w:anchor="p-409503619" w:history="1">
        <w:r>
          <w:rPr>
            <w:rStyle w:val="cmg3"/>
            <w:u w:val="single"/>
          </w:rPr>
          <w:t>1049/2021</w:t>
        </w:r>
      </w:hyperlink>
    </w:p>
    <w:p w:rsidR="007C7835" w:rsidRDefault="007C7835">
      <w:pPr>
        <w:pStyle w:val="al"/>
        <w:divId w:val="388262914"/>
      </w:pPr>
      <w:r>
        <w:t xml:space="preserve">(iii) declarație pe propria răspundere a acestuia, al cărei model este publicat pe site-ul Autorității Rutiere Române - A.R.R., din care să reiasă că nu a fost sancționat pentru încălcările prevăzute la art. 6 alin. (1) </w:t>
      </w:r>
      <w:hyperlink r:id="rId853" w:anchor="p-59247093" w:tgtFrame="_blank" w:history="1">
        <w:r>
          <w:rPr>
            <w:rStyle w:val="Hyperlink"/>
          </w:rPr>
          <w:t>lit. a)</w:t>
        </w:r>
      </w:hyperlink>
      <w:r>
        <w:t xml:space="preserve"> și </w:t>
      </w:r>
      <w:hyperlink r:id="rId854" w:anchor="p-59247100" w:tgtFrame="_blank" w:history="1">
        <w:r>
          <w:rPr>
            <w:rStyle w:val="Hyperlink"/>
          </w:rPr>
          <w:t>b)</w:t>
        </w:r>
      </w:hyperlink>
      <w:r>
        <w:t xml:space="preserve"> din Regulamentul (CE) nr. 1.071/2009 sau actul prevăzut la </w:t>
      </w:r>
      <w:hyperlink r:id="rId855" w:anchor="p-59247217" w:tgtFrame="_blank" w:history="1">
        <w:r>
          <w:rPr>
            <w:rStyle w:val="Hyperlink"/>
          </w:rPr>
          <w:t>art. 19</w:t>
        </w:r>
      </w:hyperlink>
      <w:r>
        <w:t xml:space="preserve"> din Regulamentul (CE) nr. 1.071/2009, în cazul resortisanților altor state membre ale Uniunii Europene;</w:t>
      </w:r>
      <w:r>
        <w:rPr>
          <w:rStyle w:val="cmg3"/>
        </w:rPr>
        <w:t xml:space="preserve"> 19/05/2025 - subpunctul a fost </w:t>
      </w:r>
      <w:hyperlink r:id="rId856" w:anchor="p-624262843&amp;opt=M&amp;idRel=45021368" w:history="1">
        <w:r>
          <w:rPr>
            <w:rStyle w:val="cmg3"/>
            <w:u w:val="single"/>
          </w:rPr>
          <w:t>modificat</w:t>
        </w:r>
      </w:hyperlink>
      <w:r>
        <w:rPr>
          <w:rStyle w:val="cmg3"/>
        </w:rPr>
        <w:t xml:space="preserve"> prin Ordin </w:t>
      </w:r>
      <w:hyperlink r:id="rId857" w:anchor="p-624262843" w:history="1">
        <w:r>
          <w:rPr>
            <w:rStyle w:val="cmg3"/>
            <w:u w:val="single"/>
          </w:rPr>
          <w:t>457/2025</w:t>
        </w:r>
      </w:hyperlink>
    </w:p>
    <w:p w:rsidR="007C7835" w:rsidRDefault="007C7835">
      <w:pPr>
        <w:pStyle w:val="al"/>
        <w:divId w:val="388262914"/>
      </w:pPr>
      <w:r>
        <w:t>g) document doveditor privind îndeplinirea condiției de capacitate financiară pe baza conturilor anuale certificate de un auditor sau de o persoană acreditată în mod corespunzător, conform prevederilor legale, că dispune în fiecare an de capital și rezerve în valoare de minim 50.000 euro, sau în situația în care întreprinderea nu dovedește deținerea rezervelor financiare prevăzute la pct. i), certificat cum ar fi o garanție bancară sau asigurare, eliberat/eliberată de una sau mai multe bănci sau de alte instituții financiare, inclusiv societăți de asigurare.</w:t>
      </w:r>
    </w:p>
    <w:p w:rsidR="007C7835" w:rsidRDefault="007C7835">
      <w:pPr>
        <w:pStyle w:val="al"/>
        <w:divId w:val="388262914"/>
      </w:pPr>
      <w:r>
        <w:t xml:space="preserve">(3) În cererea prevăzută la </w:t>
      </w:r>
      <w:hyperlink r:id="rId858" w:anchor="p-409515195" w:tgtFrame="_blank" w:history="1">
        <w:r>
          <w:rPr>
            <w:rStyle w:val="Hyperlink"/>
          </w:rPr>
          <w:t>alin. (1)</w:t>
        </w:r>
      </w:hyperlink>
      <w:r>
        <w:t xml:space="preserve"> operatorul economic își va exprima opțiunea asupra modului de eliberare a licenței pentru activități conexe transportului rutier - activități de intermediere a operațiunilor de transport rutier contra cost, respectiv transmiterea prin poștă, cu confirmare de primire, pe adresa acestuia sau ridicarea direct de la Autoritatea Rutieră Română - A.R.R.</w:t>
      </w:r>
      <w:r>
        <w:rPr>
          <w:rStyle w:val="cmg3"/>
        </w:rPr>
        <w:t xml:space="preserve"> 26/11/2012 - alineatul a fost </w:t>
      </w:r>
      <w:hyperlink r:id="rId859" w:anchor="p-63141488&amp;opt=M&amp;idRel=5490753" w:history="1">
        <w:r>
          <w:rPr>
            <w:rStyle w:val="cmg3"/>
            <w:u w:val="single"/>
          </w:rPr>
          <w:t>modificat</w:t>
        </w:r>
      </w:hyperlink>
      <w:r>
        <w:rPr>
          <w:rStyle w:val="cmg3"/>
        </w:rPr>
        <w:t xml:space="preserve"> prin Ordin </w:t>
      </w:r>
      <w:hyperlink r:id="rId860" w:anchor="p-63141488" w:history="1">
        <w:r>
          <w:rPr>
            <w:rStyle w:val="cmg3"/>
            <w:u w:val="single"/>
          </w:rPr>
          <w:t>1640/2012</w:t>
        </w:r>
      </w:hyperlink>
    </w:p>
    <w:p w:rsidR="007C7835" w:rsidRDefault="007C7835">
      <w:pPr>
        <w:pStyle w:val="Heading4"/>
        <w:divId w:val="388262914"/>
        <w:rPr>
          <w:rFonts w:eastAsia="Times New Roman"/>
        </w:rPr>
      </w:pPr>
      <w:r>
        <w:rPr>
          <w:rFonts w:eastAsia="Times New Roman"/>
        </w:rPr>
        <w:t xml:space="preserve">Art. 128. - </w:t>
      </w:r>
      <w:r>
        <w:rPr>
          <w:rStyle w:val="cmg3"/>
          <w:rFonts w:eastAsia="Times New Roman"/>
          <w:b w:val="0"/>
          <w:bCs w:val="0"/>
        </w:rPr>
        <w:t xml:space="preserve">26/11/2012 - Art. 128. a fost </w:t>
      </w:r>
      <w:hyperlink r:id="rId861" w:anchor="p-63141491&amp;opt=M&amp;idRel=5490761" w:history="1">
        <w:r>
          <w:rPr>
            <w:rStyle w:val="cmg3"/>
            <w:rFonts w:eastAsia="Times New Roman"/>
            <w:b w:val="0"/>
            <w:bCs w:val="0"/>
            <w:u w:val="single"/>
          </w:rPr>
          <w:t>modificat</w:t>
        </w:r>
      </w:hyperlink>
      <w:r>
        <w:rPr>
          <w:rStyle w:val="cmg3"/>
          <w:rFonts w:eastAsia="Times New Roman"/>
          <w:b w:val="0"/>
          <w:bCs w:val="0"/>
        </w:rPr>
        <w:t xml:space="preserve"> prin Ordin </w:t>
      </w:r>
      <w:hyperlink r:id="rId862" w:anchor="p-63141491" w:history="1">
        <w:r>
          <w:rPr>
            <w:rStyle w:val="cmg3"/>
            <w:rFonts w:eastAsia="Times New Roman"/>
            <w:b w:val="0"/>
            <w:bCs w:val="0"/>
            <w:u w:val="single"/>
          </w:rPr>
          <w:t>1640/2012</w:t>
        </w:r>
      </w:hyperlink>
    </w:p>
    <w:p w:rsidR="007C7835" w:rsidRDefault="007C7835">
      <w:pPr>
        <w:pStyle w:val="al"/>
        <w:divId w:val="388262914"/>
      </w:pPr>
      <w:r>
        <w:t>(1) Eliberarea licenței pentru activități conexe transportului rutier - activități de intermediere a operațiunilor de transport rutier contra cost se face de către Autoritatea Rutieră Română - A.R.R. în termen de 15 zile de la data înregistrării cererii ori se comunică în scris refuzul motivat al eliberării acesteia, în funcție de îndeplinirea condițiilor necesare rezultate atât din documentele depuse, cât și din verificările efectuate la locația în care operatorul economic urmează să își desfășoare activitatea.</w:t>
      </w:r>
      <w:r>
        <w:rPr>
          <w:rStyle w:val="cmg3"/>
        </w:rPr>
        <w:t xml:space="preserve"> 11/08/2021 - alineatul a fost </w:t>
      </w:r>
      <w:hyperlink r:id="rId863" w:anchor="p-409503622&amp;opt=M&amp;idRel=28838068" w:history="1">
        <w:r>
          <w:rPr>
            <w:rStyle w:val="cmg3"/>
            <w:u w:val="single"/>
          </w:rPr>
          <w:t>modificat</w:t>
        </w:r>
      </w:hyperlink>
      <w:r>
        <w:rPr>
          <w:rStyle w:val="cmg3"/>
        </w:rPr>
        <w:t xml:space="preserve"> prin Ordin </w:t>
      </w:r>
      <w:hyperlink r:id="rId864" w:anchor="p-409503622" w:history="1">
        <w:r>
          <w:rPr>
            <w:rStyle w:val="cmg3"/>
            <w:u w:val="single"/>
          </w:rPr>
          <w:t>1049/2021</w:t>
        </w:r>
      </w:hyperlink>
    </w:p>
    <w:p w:rsidR="007C7835" w:rsidRDefault="007C7835">
      <w:pPr>
        <w:pStyle w:val="al"/>
        <w:divId w:val="388262914"/>
      </w:pPr>
      <w:r>
        <w:t>(2) Licența pentru activități conexe transportului rutier - activități de intermediere a operațiunilor de transport rutier contra cost se eliberează pe o perioadă de 5 ani.</w:t>
      </w:r>
    </w:p>
    <w:p w:rsidR="007C7835" w:rsidRDefault="007C7835">
      <w:pPr>
        <w:pStyle w:val="al"/>
        <w:divId w:val="388262914"/>
      </w:pPr>
      <w:r>
        <w:t>(3) Valabilitatea licenței pentru activități conexe transportului rutier - activități de intermediere a operațiunilor de transport rutier contra cost începe din ziua următoare emiterii acesteia.</w:t>
      </w:r>
      <w:r>
        <w:rPr>
          <w:rStyle w:val="cmg3"/>
        </w:rPr>
        <w:t xml:space="preserve"> 07/06/2024 - alineatul a fost introdus prin Ordin </w:t>
      </w:r>
      <w:hyperlink r:id="rId865" w:anchor="p-572500400" w:history="1">
        <w:r>
          <w:rPr>
            <w:rStyle w:val="cmg3"/>
            <w:u w:val="single"/>
          </w:rPr>
          <w:t>1129/2024</w:t>
        </w:r>
      </w:hyperlink>
      <w:r>
        <w:rPr>
          <w:rStyle w:val="cmg3"/>
        </w:rPr>
        <w:t>.</w:t>
      </w:r>
    </w:p>
    <w:p w:rsidR="007C7835" w:rsidRDefault="007C7835">
      <w:pPr>
        <w:pStyle w:val="Heading4"/>
        <w:divId w:val="388262914"/>
        <w:rPr>
          <w:rFonts w:eastAsia="Times New Roman"/>
        </w:rPr>
      </w:pPr>
      <w:r>
        <w:rPr>
          <w:rFonts w:eastAsia="Times New Roman"/>
        </w:rPr>
        <w:t>Art. 129. -</w:t>
      </w:r>
      <w:hyperlink w:history="1">
        <w:r>
          <w:rPr>
            <w:rStyle w:val="Hyperlink"/>
            <w:rFonts w:eastAsia="Times New Roman"/>
          </w:rPr>
          <w:t xml:space="preserve"> Abrogat(ă)</w:t>
        </w:r>
      </w:hyperlink>
      <w:r>
        <w:rPr>
          <w:rFonts w:eastAsia="Times New Roman"/>
          <w:vanish/>
        </w:rPr>
        <w:t xml:space="preserve"> </w:t>
      </w:r>
      <w:r>
        <w:rPr>
          <w:rStyle w:val="cmg3"/>
          <w:rFonts w:eastAsia="Times New Roman"/>
          <w:b w:val="0"/>
          <w:bCs w:val="0"/>
        </w:rPr>
        <w:t xml:space="preserve">26/11/2012 - Art. 129. a fost </w:t>
      </w:r>
      <w:hyperlink r:id="rId866" w:anchor="p-63141496&amp;opt=M&amp;idRel=5490764" w:history="1">
        <w:r>
          <w:rPr>
            <w:rStyle w:val="cmg3"/>
            <w:rFonts w:eastAsia="Times New Roman"/>
            <w:b w:val="0"/>
            <w:bCs w:val="0"/>
            <w:u w:val="single"/>
          </w:rPr>
          <w:t>modificat</w:t>
        </w:r>
      </w:hyperlink>
      <w:r>
        <w:rPr>
          <w:rStyle w:val="cmg3"/>
          <w:rFonts w:eastAsia="Times New Roman"/>
          <w:b w:val="0"/>
          <w:bCs w:val="0"/>
        </w:rPr>
        <w:t xml:space="preserve"> prin Ordin </w:t>
      </w:r>
      <w:hyperlink r:id="rId867" w:anchor="p-63141496" w:history="1">
        <w:r>
          <w:rPr>
            <w:rStyle w:val="cmg3"/>
            <w:rFonts w:eastAsia="Times New Roman"/>
            <w:b w:val="0"/>
            <w:bCs w:val="0"/>
            <w:u w:val="single"/>
          </w:rPr>
          <w:t>1640/2012</w:t>
        </w:r>
      </w:hyperlink>
      <w:r>
        <w:rPr>
          <w:rStyle w:val="cmg3"/>
          <w:rFonts w:eastAsia="Times New Roman"/>
          <w:b w:val="0"/>
          <w:bCs w:val="0"/>
        </w:rPr>
        <w:t xml:space="preserve"> 05/05/2026 - Art. 129. - a fost abrogat prin Ordin </w:t>
      </w:r>
      <w:hyperlink r:id="rId868" w:anchor="p-676972629" w:history="1">
        <w:r>
          <w:rPr>
            <w:rStyle w:val="cmg3"/>
            <w:rFonts w:eastAsia="Times New Roman"/>
            <w:b w:val="0"/>
            <w:bCs w:val="0"/>
            <w:u w:val="single"/>
          </w:rPr>
          <w:t>418/2026</w:t>
        </w:r>
      </w:hyperlink>
      <w:r>
        <w:rPr>
          <w:rStyle w:val="cmg3"/>
          <w:rFonts w:eastAsia="Times New Roman"/>
          <w:b w:val="0"/>
          <w:bCs w:val="0"/>
        </w:rPr>
        <w:t>.</w:t>
      </w:r>
    </w:p>
    <w:p w:rsidR="007C7835" w:rsidRDefault="007C7835">
      <w:pPr>
        <w:divId w:val="388262914"/>
        <w:rPr>
          <w:rFonts w:eastAsia="Times New Roman"/>
        </w:rPr>
      </w:pPr>
      <w:r>
        <w:rPr>
          <w:rFonts w:eastAsia="Times New Roman"/>
        </w:rPr>
        <w:br/>
      </w:r>
    </w:p>
    <w:p w:rsidR="007C7835" w:rsidRDefault="007C7835">
      <w:pPr>
        <w:pStyle w:val="Heading4"/>
        <w:divId w:val="388262914"/>
        <w:rPr>
          <w:rFonts w:eastAsia="Times New Roman"/>
        </w:rPr>
      </w:pPr>
      <w:r>
        <w:rPr>
          <w:rFonts w:eastAsia="Times New Roman"/>
        </w:rPr>
        <w:t>Art. 130.</w:t>
      </w:r>
      <w:hyperlink w:history="1">
        <w:r>
          <w:rPr>
            <w:rStyle w:val="Hyperlink"/>
            <w:rFonts w:eastAsia="Times New Roman"/>
          </w:rPr>
          <w:t xml:space="preserve"> Abrogat(ă)</w:t>
        </w:r>
      </w:hyperlink>
      <w:r>
        <w:rPr>
          <w:rFonts w:eastAsia="Times New Roman"/>
          <w:vanish/>
        </w:rPr>
        <w:t xml:space="preserve"> -</w:t>
      </w:r>
      <w:r>
        <w:rPr>
          <w:rStyle w:val="cmg3"/>
          <w:rFonts w:eastAsia="Times New Roman"/>
          <w:b w:val="0"/>
          <w:bCs w:val="0"/>
        </w:rPr>
        <w:t xml:space="preserve"> 26/11/2012 - Art. 130. a fost abrogat prin Ordin </w:t>
      </w:r>
      <w:hyperlink r:id="rId869" w:anchor="p-63141500" w:history="1">
        <w:r>
          <w:rPr>
            <w:rStyle w:val="cmg3"/>
            <w:rFonts w:eastAsia="Times New Roman"/>
            <w:b w:val="0"/>
            <w:bCs w:val="0"/>
            <w:u w:val="single"/>
          </w:rPr>
          <w:t>1640/2012</w:t>
        </w:r>
      </w:hyperlink>
      <w:r>
        <w:rPr>
          <w:rStyle w:val="cmg3"/>
          <w:rFonts w:eastAsia="Times New Roman"/>
          <w:b w:val="0"/>
          <w:bCs w:val="0"/>
        </w:rPr>
        <w:t>.</w:t>
      </w:r>
    </w:p>
    <w:p w:rsidR="007C7835" w:rsidRDefault="007C7835">
      <w:pPr>
        <w:divId w:val="388262914"/>
        <w:rPr>
          <w:rFonts w:eastAsia="Times New Roman"/>
        </w:rPr>
      </w:pPr>
      <w:r>
        <w:rPr>
          <w:rFonts w:eastAsia="Times New Roman"/>
        </w:rPr>
        <w:br/>
      </w:r>
    </w:p>
    <w:p w:rsidR="007C7835" w:rsidRDefault="007C7835">
      <w:pPr>
        <w:pStyle w:val="Heading4"/>
        <w:divId w:val="388262914"/>
        <w:rPr>
          <w:rFonts w:eastAsia="Times New Roman"/>
        </w:rPr>
      </w:pPr>
      <w:r>
        <w:rPr>
          <w:rFonts w:eastAsia="Times New Roman"/>
        </w:rPr>
        <w:t>Art. 131. -</w:t>
      </w:r>
    </w:p>
    <w:p w:rsidR="007C7835" w:rsidRDefault="007C7835">
      <w:pPr>
        <w:pStyle w:val="al"/>
        <w:divId w:val="388262914"/>
      </w:pPr>
      <w:r>
        <w:t>Licența pentru activități conexe transportului rutier - activități de intermediere a operațiunilor de transport rutier contra cost se eliberează după prezentarea dovezii de plată a tarifului pentru acest document.</w:t>
      </w:r>
    </w:p>
    <w:p w:rsidR="007C7835" w:rsidRDefault="007C7835">
      <w:pPr>
        <w:pStyle w:val="Heading4"/>
        <w:divId w:val="388262914"/>
        <w:rPr>
          <w:rFonts w:eastAsia="Times New Roman"/>
        </w:rPr>
      </w:pPr>
      <w:r>
        <w:rPr>
          <w:rFonts w:eastAsia="Times New Roman"/>
        </w:rPr>
        <w:t>Art. 132. -</w:t>
      </w:r>
    </w:p>
    <w:p w:rsidR="007C7835" w:rsidRDefault="007C7835">
      <w:pPr>
        <w:pStyle w:val="al"/>
        <w:divId w:val="388262914"/>
      </w:pPr>
      <w:r>
        <w:t>(1) Licența pentru activități conexe transportului rutier - activități de intermediere a operațiunilor de transport rutier contra cost se solicită pentru fiecare din punctele de lucru/sucursalele operatorului economic.</w:t>
      </w:r>
    </w:p>
    <w:p w:rsidR="007C7835" w:rsidRDefault="007C7835">
      <w:pPr>
        <w:pStyle w:val="al"/>
        <w:divId w:val="388262914"/>
      </w:pPr>
      <w:r>
        <w:t xml:space="preserve">(2) În situația în care operatorul economic are puncte de lucru/sucursale în care urmează să desfășoare activități de intermediere a operațiunilor de transport rutier contra cost ori în cazul în care activitățile vor fi desfășurate numai în punctele de lucru/sucursalele sale, acesta trebuie să îndeplinească condițiile prevăzute la art. 126 </w:t>
      </w:r>
      <w:hyperlink r:id="rId870" w:anchor="p-57435113" w:tgtFrame="_blank" w:history="1">
        <w:r>
          <w:rPr>
            <w:rStyle w:val="Hyperlink"/>
          </w:rPr>
          <w:t>alin. (1)</w:t>
        </w:r>
      </w:hyperlink>
      <w:r>
        <w:t xml:space="preserve"> pentru fiecare din punctele de lucru/sucursalele respective.</w:t>
      </w:r>
    </w:p>
    <w:p w:rsidR="007C7835" w:rsidRDefault="007C7835">
      <w:pPr>
        <w:pStyle w:val="Heading2"/>
        <w:jc w:val="center"/>
        <w:divId w:val="388262914"/>
        <w:rPr>
          <w:rFonts w:eastAsia="Times New Roman"/>
        </w:rPr>
      </w:pPr>
      <w:r>
        <w:rPr>
          <w:rFonts w:eastAsia="Times New Roman"/>
        </w:rPr>
        <w:t>CAPITOLUL VII Obligațiile întreprinderilor de transport în cont propriu, a operatorilor de transport și a operatorilor economici care efectuează activități conexe transportului rutier</w:t>
      </w:r>
    </w:p>
    <w:p w:rsidR="007C7835" w:rsidRDefault="007C7835">
      <w:pPr>
        <w:pStyle w:val="Heading2"/>
        <w:jc w:val="center"/>
        <w:divId w:val="388262914"/>
        <w:rPr>
          <w:rFonts w:eastAsia="Times New Roman"/>
        </w:rPr>
      </w:pPr>
      <w:r>
        <w:rPr>
          <w:rFonts w:eastAsia="Times New Roman"/>
        </w:rPr>
        <w:t>Secțiunea 1 Obligațiile întreprinderilor de transport în cont propriu</w:t>
      </w:r>
    </w:p>
    <w:p w:rsidR="007C7835" w:rsidRDefault="007C7835">
      <w:pPr>
        <w:pStyle w:val="Heading4"/>
        <w:divId w:val="388262914"/>
        <w:rPr>
          <w:rFonts w:eastAsia="Times New Roman"/>
        </w:rPr>
      </w:pPr>
      <w:r>
        <w:rPr>
          <w:rFonts w:eastAsia="Times New Roman"/>
        </w:rPr>
        <w:t>Art. 133. -</w:t>
      </w:r>
    </w:p>
    <w:p w:rsidR="007C7835" w:rsidRDefault="007C7835">
      <w:pPr>
        <w:pStyle w:val="al"/>
        <w:divId w:val="388262914"/>
      </w:pPr>
      <w:r>
        <w:t>Întreprinderile care efectuează operațiuni de transport rutier în cont propriu au următoarele obligații:</w:t>
      </w:r>
    </w:p>
    <w:p w:rsidR="007C7835" w:rsidRDefault="007C7835">
      <w:pPr>
        <w:pStyle w:val="al"/>
        <w:divId w:val="388262914"/>
      </w:pPr>
      <w:r>
        <w:t>a) să utilizeze numai vehicule rutiere a căror stare tehnică corespunde reglementărilor naționale de siguranță rutieră și de protecția mediului înconjurător, cu inspecția tehnică periodică valabilă și care corespund prevederilor legale în vigoare;</w:t>
      </w:r>
      <w:r>
        <w:rPr>
          <w:rStyle w:val="cmg3"/>
        </w:rPr>
        <w:t xml:space="preserve"> 11/08/2021 - litera a fost </w:t>
      </w:r>
      <w:hyperlink r:id="rId871" w:anchor="p-409503626&amp;opt=M&amp;idRel=28838069" w:history="1">
        <w:r>
          <w:rPr>
            <w:rStyle w:val="cmg3"/>
            <w:u w:val="single"/>
          </w:rPr>
          <w:t>modificată</w:t>
        </w:r>
      </w:hyperlink>
      <w:r>
        <w:rPr>
          <w:rStyle w:val="cmg3"/>
        </w:rPr>
        <w:t xml:space="preserve"> prin Ordin </w:t>
      </w:r>
      <w:hyperlink r:id="rId872" w:anchor="p-409503626" w:history="1">
        <w:r>
          <w:rPr>
            <w:rStyle w:val="cmg3"/>
            <w:u w:val="single"/>
          </w:rPr>
          <w:t>1049/2021</w:t>
        </w:r>
      </w:hyperlink>
    </w:p>
    <w:p w:rsidR="007C7835" w:rsidRDefault="007C7835">
      <w:pPr>
        <w:pStyle w:val="al"/>
        <w:divId w:val="388262914"/>
      </w:pPr>
      <w:r>
        <w:t>b) să se asigure că persoanele angajate în funcții care concură la siguranța rutieră sunt titulare ale unui certificat/atestat profesional valabil eliberat conform reglementărilor legale în vigoare;</w:t>
      </w:r>
    </w:p>
    <w:p w:rsidR="007C7835" w:rsidRDefault="007C7835">
      <w:pPr>
        <w:pStyle w:val="al"/>
        <w:divId w:val="388262914"/>
      </w:pPr>
      <w:r>
        <w:t>c) să nu permită plecarea în cursă a vehiculelor rutiere care au limitatorul de viteză defect;</w:t>
      </w:r>
      <w:r>
        <w:rPr>
          <w:rStyle w:val="cmg3"/>
        </w:rPr>
        <w:t xml:space="preserve"> 26/11/2012 - litera a fost </w:t>
      </w:r>
      <w:hyperlink r:id="rId873" w:anchor="p-63141501&amp;opt=M&amp;idRel=5490768" w:history="1">
        <w:r>
          <w:rPr>
            <w:rStyle w:val="cmg3"/>
            <w:u w:val="single"/>
          </w:rPr>
          <w:t>modificată</w:t>
        </w:r>
      </w:hyperlink>
      <w:r>
        <w:rPr>
          <w:rStyle w:val="cmg3"/>
        </w:rPr>
        <w:t xml:space="preserve"> prin Ordin </w:t>
      </w:r>
      <w:hyperlink r:id="rId874" w:anchor="p-63141501" w:history="1">
        <w:r>
          <w:rPr>
            <w:rStyle w:val="cmg3"/>
            <w:u w:val="single"/>
          </w:rPr>
          <w:t>1640/2012</w:t>
        </w:r>
      </w:hyperlink>
    </w:p>
    <w:p w:rsidR="007C7835" w:rsidRDefault="007C7835">
      <w:pPr>
        <w:pStyle w:val="al"/>
        <w:divId w:val="388262914"/>
      </w:pPr>
      <w:r>
        <w:t>d) să nu permită intervenția persoanelor neautorizate asupra limitatoarelor de viteză;</w:t>
      </w:r>
      <w:r>
        <w:rPr>
          <w:rStyle w:val="cmg3"/>
        </w:rPr>
        <w:t xml:space="preserve"> 26/11/2012 - litera a fost </w:t>
      </w:r>
      <w:hyperlink r:id="rId875" w:anchor="p-63141501&amp;opt=M&amp;idRel=5490769" w:history="1">
        <w:r>
          <w:rPr>
            <w:rStyle w:val="cmg3"/>
            <w:u w:val="single"/>
          </w:rPr>
          <w:t>modificată</w:t>
        </w:r>
      </w:hyperlink>
      <w:r>
        <w:rPr>
          <w:rStyle w:val="cmg3"/>
        </w:rPr>
        <w:t xml:space="preserve"> prin Ordin </w:t>
      </w:r>
      <w:hyperlink r:id="rId876" w:anchor="p-63141501" w:history="1">
        <w:r>
          <w:rPr>
            <w:rStyle w:val="cmg3"/>
            <w:u w:val="single"/>
          </w:rPr>
          <w:t>1640/2012</w:t>
        </w:r>
      </w:hyperlink>
    </w:p>
    <w:p w:rsidR="007C7835" w:rsidRDefault="007C7835">
      <w:pPr>
        <w:pStyle w:val="al"/>
        <w:divId w:val="388262914"/>
      </w:pPr>
      <w:r>
        <w:t>e) să monteze, numai prin agenți economici autorizați, aparate tahograf și limitatoare de viteză la vehiculele pentru care acestea sunt obligatorii;</w:t>
      </w:r>
    </w:p>
    <w:p w:rsidR="007C7835" w:rsidRDefault="007C7835">
      <w:pPr>
        <w:pStyle w:val="al"/>
        <w:divId w:val="388262914"/>
      </w:pPr>
      <w:r>
        <w:t>f)</w:t>
      </w:r>
      <w:hyperlink w:history="1">
        <w:r>
          <w:rPr>
            <w:rStyle w:val="Hyperlink"/>
          </w:rPr>
          <w:t xml:space="preserve"> Abrogat(ă)</w:t>
        </w:r>
      </w:hyperlink>
      <w:r>
        <w:rPr>
          <w:vanish/>
        </w:rPr>
        <w:t xml:space="preserve"> să transporte doar persoanele angajate ale întreprinderii, nominalizate în documentul de transport.</w:t>
      </w:r>
      <w:r>
        <w:rPr>
          <w:rStyle w:val="cmg3"/>
        </w:rPr>
        <w:t xml:space="preserve"> 26/11/2012 - litera a fost abrogată prin Ordin </w:t>
      </w:r>
      <w:hyperlink r:id="rId877" w:anchor="p-63141517" w:history="1">
        <w:r>
          <w:rPr>
            <w:rStyle w:val="cmg3"/>
            <w:u w:val="single"/>
          </w:rPr>
          <w:t>1640/2012</w:t>
        </w:r>
      </w:hyperlink>
      <w:r>
        <w:rPr>
          <w:rStyle w:val="cmg3"/>
        </w:rPr>
        <w:t>.</w:t>
      </w:r>
    </w:p>
    <w:p w:rsidR="007C7835" w:rsidRDefault="007C7835">
      <w:pPr>
        <w:pStyle w:val="al"/>
        <w:divId w:val="388262914"/>
      </w:pPr>
      <w:r>
        <w:t>g) să depună certificatul de transport în cont propriu și/sau copia conformă a acestuia la sediul inspectoratului teritorial al I.S.C.T.R. în raza căruia s-a efectuat controlul, în termen de maximum 5 zile lucrătoare de la comunicarea măsurii suspendării acestor documente.</w:t>
      </w:r>
    </w:p>
    <w:p w:rsidR="007C7835" w:rsidRDefault="007C7835">
      <w:pPr>
        <w:pStyle w:val="al"/>
        <w:divId w:val="388262914"/>
      </w:pPr>
      <w:r>
        <w:t>h) să planifice transporturile și să întocmească programul de executare a acestora, astfel încât conducătorul auto și lucrătorii mobili să poată respecta prevederile legale privind timpul de lucru, de odihnă și de repaus;</w:t>
      </w:r>
    </w:p>
    <w:p w:rsidR="007C7835" w:rsidRDefault="007C7835">
      <w:pPr>
        <w:pStyle w:val="al"/>
        <w:divId w:val="388262914"/>
      </w:pPr>
      <w:r>
        <w:t>i)</w:t>
      </w:r>
      <w:hyperlink w:history="1">
        <w:r>
          <w:rPr>
            <w:rStyle w:val="Hyperlink"/>
          </w:rPr>
          <w:t xml:space="preserve"> Abrogat(ă)</w:t>
        </w:r>
      </w:hyperlink>
      <w:r>
        <w:rPr>
          <w:vanish/>
        </w:rPr>
        <w:t xml:space="preserve"> să efectueze transport rutier de persoane numai în limita numărului de locuri înscris în certificatul de înmatriculare;</w:t>
      </w:r>
      <w:r>
        <w:rPr>
          <w:rStyle w:val="cmg3"/>
        </w:rPr>
        <w:t xml:space="preserve"> 26/11/2012 - litera a fost abrogată prin Ordin </w:t>
      </w:r>
      <w:hyperlink r:id="rId878" w:anchor="p-63141517" w:history="1">
        <w:r>
          <w:rPr>
            <w:rStyle w:val="cmg3"/>
            <w:u w:val="single"/>
          </w:rPr>
          <w:t>1640/2012</w:t>
        </w:r>
      </w:hyperlink>
      <w:r>
        <w:rPr>
          <w:rStyle w:val="cmg3"/>
        </w:rPr>
        <w:t>.</w:t>
      </w:r>
    </w:p>
    <w:p w:rsidR="007C7835" w:rsidRDefault="007C7835">
      <w:pPr>
        <w:pStyle w:val="al"/>
        <w:divId w:val="388262914"/>
      </w:pPr>
      <w:r>
        <w:t>j) să respecte regulile și procedurile ce trebuie urmate în cazul efectuării transporturilor rutiere de mărfuri cu mase și/sau dimensiuni care depășesc masele și/sau dimensiunile maxime admise/autorizate, conform reglementărilor în vigoare;</w:t>
      </w:r>
    </w:p>
    <w:p w:rsidR="007C7835" w:rsidRDefault="007C7835">
      <w:pPr>
        <w:pStyle w:val="al"/>
        <w:divId w:val="388262914"/>
      </w:pPr>
      <w:r>
        <w:t>k) să asigure locuri special amenajate pentru parcarea vehiculelor rutiere deținute;</w:t>
      </w:r>
      <w:r>
        <w:rPr>
          <w:rStyle w:val="cmg3"/>
        </w:rPr>
        <w:t xml:space="preserve"> 26/11/2012 - litera a fost </w:t>
      </w:r>
      <w:hyperlink r:id="rId879" w:anchor="p-63141501&amp;opt=M&amp;idRel=5490770" w:history="1">
        <w:r>
          <w:rPr>
            <w:rStyle w:val="cmg3"/>
            <w:u w:val="single"/>
          </w:rPr>
          <w:t>modificată</w:t>
        </w:r>
      </w:hyperlink>
      <w:r>
        <w:rPr>
          <w:rStyle w:val="cmg3"/>
        </w:rPr>
        <w:t xml:space="preserve"> prin Ordin </w:t>
      </w:r>
      <w:hyperlink r:id="rId880" w:anchor="p-63141501" w:history="1">
        <w:r>
          <w:rPr>
            <w:rStyle w:val="cmg3"/>
            <w:u w:val="single"/>
          </w:rPr>
          <w:t>1640/2012</w:t>
        </w:r>
      </w:hyperlink>
    </w:p>
    <w:p w:rsidR="007C7835" w:rsidRDefault="007C7835">
      <w:pPr>
        <w:pStyle w:val="al"/>
        <w:divId w:val="388262914"/>
      </w:pPr>
      <w:r>
        <w:t>l) să efectueze transportul asigurând un sistem de fixare a încărcăturii astfel încât acesta să reziste la forțele exercitate atunci când vehiculul este supus la următoarele accelerații:</w:t>
      </w:r>
    </w:p>
    <w:p w:rsidR="007C7835" w:rsidRDefault="007C7835">
      <w:pPr>
        <w:pStyle w:val="al"/>
        <w:divId w:val="388262914"/>
      </w:pPr>
      <w:r>
        <w:t>(i) decelerare de 0,8 x g (accelerație gravitațională) spre față;</w:t>
      </w:r>
    </w:p>
    <w:p w:rsidR="007C7835" w:rsidRDefault="007C7835">
      <w:pPr>
        <w:pStyle w:val="al"/>
        <w:divId w:val="388262914"/>
      </w:pPr>
      <w:r>
        <w:t>(ii) decelerare de 0,5 x g (accelerație gravitațională) spre spate;</w:t>
      </w:r>
    </w:p>
    <w:p w:rsidR="007C7835" w:rsidRDefault="007C7835">
      <w:pPr>
        <w:pStyle w:val="al"/>
        <w:divId w:val="388262914"/>
      </w:pPr>
      <w:r>
        <w:t>(iii) accelerare de 0,5 x g (accelerație gravitațională) spre ambii pereți laterali.</w:t>
      </w:r>
    </w:p>
    <w:p w:rsidR="007C7835" w:rsidRDefault="007C7835">
      <w:pPr>
        <w:pStyle w:val="al"/>
        <w:divId w:val="388262914"/>
      </w:pPr>
      <w:r>
        <w:t>Atunci când asupra unui element component al sistemului de fixare se exercită o forță determinată conform pct. (i), (ii) și (iii), forța exercitată asupra acestui element de fixare nu poate depăși sarcina nominală pentru care acesta a fost construit;</w:t>
      </w:r>
    </w:p>
    <w:p w:rsidR="007C7835" w:rsidRDefault="007C7835">
      <w:pPr>
        <w:pStyle w:val="al"/>
        <w:divId w:val="388262914"/>
      </w:pPr>
      <w:r>
        <w:t>m) să se asigure în prealabil că vehiculul rutier cu care se efectuează transportul respectă următoarele condiții:</w:t>
      </w:r>
    </w:p>
    <w:p w:rsidR="007C7835" w:rsidRDefault="007C7835">
      <w:pPr>
        <w:pStyle w:val="al"/>
        <w:divId w:val="388262914"/>
      </w:pPr>
      <w:r>
        <w:t>(i) ușile laterale sau/și ușile din spatele vehiculului rutier pentru încărcarea/descărcarea mărfurilor, obloanele, rampa escamotabilă, prelatele, roata de rezervă, cât și celelalte echipamente specifice vehiculului respectiv sunt bine fixate;</w:t>
      </w:r>
    </w:p>
    <w:p w:rsidR="007C7835" w:rsidRDefault="007C7835">
      <w:pPr>
        <w:pStyle w:val="al"/>
        <w:divId w:val="388262914"/>
      </w:pPr>
      <w:r>
        <w:t>(ii) încărcătura nu trebuie să împiedice conducerea vehiculului în condiții de siguranță;</w:t>
      </w:r>
    </w:p>
    <w:p w:rsidR="007C7835" w:rsidRDefault="007C7835">
      <w:pPr>
        <w:pStyle w:val="al"/>
        <w:divId w:val="388262914"/>
      </w:pPr>
      <w:r>
        <w:t>(iii) centrul de greutate al încărcăturii să fie cât mai aproape de centrul vehiculului rutier;</w:t>
      </w:r>
    </w:p>
    <w:p w:rsidR="007C7835" w:rsidRDefault="007C7835">
      <w:pPr>
        <w:pStyle w:val="al"/>
        <w:divId w:val="388262914"/>
      </w:pPr>
      <w:r>
        <w:t>n) să efectueze transportul numai după ce s-a asigurat că ambalajul mărfurilor este destul de rezistent pentru siguranța transportului. În cazul în care ambalajul mărfurilor nu este destul de rezistent, va cere expeditorului o ambalare suplimentară suficient de rezistentă;</w:t>
      </w:r>
    </w:p>
    <w:p w:rsidR="007C7835" w:rsidRDefault="007C7835">
      <w:pPr>
        <w:pStyle w:val="al"/>
        <w:divId w:val="388262914"/>
      </w:pPr>
      <w:r>
        <w:t>o) să se asigure că elementele de fixare a mărfurilor respectă următoarele condiții:</w:t>
      </w:r>
    </w:p>
    <w:p w:rsidR="007C7835" w:rsidRDefault="007C7835">
      <w:pPr>
        <w:pStyle w:val="al"/>
        <w:divId w:val="388262914"/>
      </w:pPr>
      <w:r>
        <w:t>(i) îndeplinesc corect funcțiile pentru care au fost construite;</w:t>
      </w:r>
    </w:p>
    <w:p w:rsidR="007C7835" w:rsidRDefault="007C7835">
      <w:pPr>
        <w:pStyle w:val="al"/>
        <w:divId w:val="388262914"/>
      </w:pPr>
      <w:r>
        <w:t>(ii) sunt adaptate pentru fixarea mărfii respective;</w:t>
      </w:r>
    </w:p>
    <w:p w:rsidR="007C7835" w:rsidRDefault="007C7835">
      <w:pPr>
        <w:pStyle w:val="al"/>
        <w:divId w:val="388262914"/>
      </w:pPr>
      <w:r>
        <w:t>(iii) nu prezintă noduri și/sau elemente deteriorate, uzate, slăbite;</w:t>
      </w:r>
    </w:p>
    <w:p w:rsidR="007C7835" w:rsidRDefault="007C7835">
      <w:pPr>
        <w:pStyle w:val="al"/>
        <w:divId w:val="388262914"/>
      </w:pPr>
      <w:r>
        <w:t>(iv) sunt conforme cu standardele europene și/sau internaționale în vigoare în domeniu;</w:t>
      </w:r>
    </w:p>
    <w:p w:rsidR="007C7835" w:rsidRDefault="007C7835">
      <w:pPr>
        <w:pStyle w:val="al"/>
        <w:divId w:val="388262914"/>
      </w:pPr>
      <w:r>
        <w:t>p) să se asigure că sistemul de fixare a încărcăturii utilizat pentru înconjurarea, fixarea sau menținerea încărcăturii pe/sau într-un vehicul este adaptat la mărimea, forma, consistența și caracteristicile încărcăturii;</w:t>
      </w:r>
    </w:p>
    <w:p w:rsidR="007C7835" w:rsidRDefault="007C7835">
      <w:pPr>
        <w:pStyle w:val="al"/>
        <w:divId w:val="388262914"/>
      </w:pPr>
      <w:r>
        <w:t>q) să se asigure că dispozitivul de fixare sau de înșurubare utilizat pentru fixarea încărcăturii este fixat în așa fel încât acesta să nu poată să fie deșurubat sau desprins. Dispozitivul de înșurubare integrat utilizat pentru fixarea unei încărcături trebuie să îndeplinească următoarele condiții:</w:t>
      </w:r>
    </w:p>
    <w:p w:rsidR="007C7835" w:rsidRDefault="007C7835">
      <w:pPr>
        <w:pStyle w:val="al"/>
        <w:divId w:val="388262914"/>
      </w:pPr>
      <w:r>
        <w:t>(i) să fie proiectat și construit în scopul pentru care este folosit;</w:t>
      </w:r>
    </w:p>
    <w:p w:rsidR="007C7835" w:rsidRDefault="007C7835">
      <w:pPr>
        <w:pStyle w:val="al"/>
        <w:divId w:val="388262914"/>
      </w:pPr>
      <w:r>
        <w:t>(ii) să fie utilizat și întreținut conform specificațiilor producătorului și standardelor europene și/sau internaționale în domeniu;</w:t>
      </w:r>
    </w:p>
    <w:p w:rsidR="007C7835" w:rsidRDefault="007C7835">
      <w:pPr>
        <w:pStyle w:val="al"/>
        <w:divId w:val="388262914"/>
      </w:pPr>
      <w:r>
        <w:t>r) să se asigure că încărcătura înfășurată sau fixată în vehicul este în conformitate cu dispozițiile din «Recomandările europene privind cele mai bune practici în domeniul fixării încărcăturii pentru transportul rutier», elaborate de Direcția Generală pentru Energie și Transport a Comisiei Europene la data de 14 decembrie 2005.</w:t>
      </w:r>
    </w:p>
    <w:p w:rsidR="007C7835" w:rsidRDefault="007C7835">
      <w:pPr>
        <w:pStyle w:val="al"/>
        <w:divId w:val="388262914"/>
      </w:pPr>
      <w:r>
        <w:t>s) să dețină la sediul menționat în certificatul de transport rutier în cont propriu următoarele documente:</w:t>
      </w:r>
    </w:p>
    <w:p w:rsidR="007C7835" w:rsidRDefault="007C7835">
      <w:pPr>
        <w:pStyle w:val="al"/>
        <w:divId w:val="388262914"/>
      </w:pPr>
      <w:r>
        <w:t>i) cărțile de identitate ale vehiculelor, în original pentru cele deținute în proprietate, respectiv în copie pentru cele deținute cu orice alt titlu;</w:t>
      </w:r>
    </w:p>
    <w:p w:rsidR="007C7835" w:rsidRDefault="007C7835">
      <w:pPr>
        <w:pStyle w:val="al"/>
        <w:divId w:val="388262914"/>
      </w:pPr>
      <w:r>
        <w:t>ii) documentele doveditoare, din care să rezulte că deține vehicule cu orice alt titlu, în original;</w:t>
      </w:r>
    </w:p>
    <w:p w:rsidR="007C7835" w:rsidRDefault="007C7835">
      <w:pPr>
        <w:pStyle w:val="al"/>
        <w:divId w:val="388262914"/>
      </w:pPr>
      <w:r>
        <w:t>iii) avizele medicale și psihologice valabile pentru persoana care conduce permanent și efectiv activitatea de transport rutier și pentru conducătorii auto angajați;</w:t>
      </w:r>
    </w:p>
    <w:p w:rsidR="007C7835" w:rsidRDefault="007C7835">
      <w:pPr>
        <w:pStyle w:val="al"/>
        <w:divId w:val="388262914"/>
      </w:pPr>
      <w:r>
        <w:t>iv) toate documentele din care reiese menținerea condițiilor inițiale care au stat la baza eliberării certificatului de transport în cont propriu;</w:t>
      </w:r>
    </w:p>
    <w:p w:rsidR="007C7835" w:rsidRDefault="007C7835">
      <w:pPr>
        <w:pStyle w:val="al"/>
        <w:divId w:val="388262914"/>
      </w:pPr>
      <w:r>
        <w:t>v) formularul de expediție/transport și formularul pentru aprobarea transportului, în cazul transportului de deșeuri, pentru anul în curs și a nul precedent;</w:t>
      </w:r>
    </w:p>
    <w:p w:rsidR="007C7835" w:rsidRDefault="007C7835">
      <w:pPr>
        <w:pStyle w:val="al"/>
        <w:divId w:val="388262914"/>
      </w:pPr>
      <w:r>
        <w:t>vi) documentele doveditoare din care să rezulte angajarea în condiții legale a persoanelor cu funcții care concură la siguranța circulației;</w:t>
      </w:r>
    </w:p>
    <w:p w:rsidR="007C7835" w:rsidRDefault="007C7835">
      <w:pPr>
        <w:pStyle w:val="al"/>
        <w:divId w:val="388262914"/>
      </w:pPr>
      <w:r>
        <w:t>vii) tichetele de cântar prevăzute la transportul mărfurilor divizibile, pentru anul în curs și anul precedent;</w:t>
      </w:r>
    </w:p>
    <w:p w:rsidR="007C7835" w:rsidRDefault="007C7835">
      <w:pPr>
        <w:pStyle w:val="al"/>
        <w:divId w:val="388262914"/>
      </w:pPr>
      <w:r>
        <w:t>ș) să pună la dispoziția conducătorilor auto, pentru vehiculele cu care efectuează transport rutier în cont propriu, următoarele documente, în vederea prezentării acestor documente cu ocazia controlului în trafic:</w:t>
      </w:r>
      <w:r>
        <w:rPr>
          <w:rStyle w:val="cmg3"/>
        </w:rPr>
        <w:t xml:space="preserve"> 26/11/2012 - litera a fost </w:t>
      </w:r>
      <w:hyperlink r:id="rId881" w:anchor="p-63141501&amp;opt=M&amp;idRel=5490771" w:history="1">
        <w:r>
          <w:rPr>
            <w:rStyle w:val="cmg3"/>
            <w:u w:val="single"/>
          </w:rPr>
          <w:t>modificată</w:t>
        </w:r>
      </w:hyperlink>
      <w:r>
        <w:rPr>
          <w:rStyle w:val="cmg3"/>
        </w:rPr>
        <w:t xml:space="preserve"> prin Ordin </w:t>
      </w:r>
      <w:hyperlink r:id="rId882" w:anchor="p-63141501" w:history="1">
        <w:r>
          <w:rPr>
            <w:rStyle w:val="cmg3"/>
            <w:u w:val="single"/>
          </w:rPr>
          <w:t>1640/2012</w:t>
        </w:r>
      </w:hyperlink>
    </w:p>
    <w:p w:rsidR="007C7835" w:rsidRDefault="007C7835">
      <w:pPr>
        <w:pStyle w:val="al"/>
        <w:divId w:val="388262914"/>
      </w:pPr>
      <w:r>
        <w:t>(i) copia conformă a certificatului de transport în cont propriu, precum și documentele prin care se dovedește faptul că transportul efectuat este în cont propriu;</w:t>
      </w:r>
    </w:p>
    <w:p w:rsidR="007C7835" w:rsidRDefault="007C7835">
      <w:pPr>
        <w:pStyle w:val="al"/>
        <w:divId w:val="388262914"/>
      </w:pPr>
      <w:r>
        <w:t>(ii)</w:t>
      </w:r>
      <w:hyperlink w:history="1">
        <w:r>
          <w:rPr>
            <w:rStyle w:val="Hyperlink"/>
          </w:rPr>
          <w:t xml:space="preserve"> Abrogat(ă)</w:t>
        </w:r>
      </w:hyperlink>
      <w:r>
        <w:rPr>
          <w:vanish/>
        </w:rPr>
        <w:t xml:space="preserve"> legitimația de serviciu valabilă a conducătorului auto, din care să reiasă că este angajat al întreprinderii. Modelul legitimației de serviciu este prevăzut în anexa </w:t>
      </w:r>
      <w:hyperlink r:id="rId883" w:anchor="p-66572490" w:tgtFrame="_blank" w:history="1">
        <w:r>
          <w:rPr>
            <w:rStyle w:val="Hyperlink"/>
            <w:vanish/>
          </w:rPr>
          <w:t>nr. 42</w:t>
        </w:r>
      </w:hyperlink>
      <w:r>
        <w:rPr>
          <w:vanish/>
        </w:rPr>
        <w:t>;</w:t>
      </w:r>
      <w:r>
        <w:rPr>
          <w:rStyle w:val="cmg3"/>
        </w:rPr>
        <w:t xml:space="preserve"> 15/04/2022 - subpunctul a fost abrogat prin Ordin </w:t>
      </w:r>
      <w:hyperlink r:id="rId884" w:anchor="p-461547256" w:history="1">
        <w:r>
          <w:rPr>
            <w:rStyle w:val="cmg3"/>
            <w:u w:val="single"/>
          </w:rPr>
          <w:t>379/2022</w:t>
        </w:r>
      </w:hyperlink>
      <w:r>
        <w:rPr>
          <w:rStyle w:val="cmg3"/>
        </w:rPr>
        <w:t>.</w:t>
      </w:r>
    </w:p>
    <w:p w:rsidR="007C7835" w:rsidRDefault="007C7835">
      <w:pPr>
        <w:pStyle w:val="al"/>
        <w:divId w:val="388262914"/>
      </w:pPr>
      <w:r>
        <w:t>(iii) contractul de leasing sau de închiriere, după caz, în original sau copie conformă cu originalul, în cazul în care vehiculul rutier este deținut cu contract de leasing ori de închiriere;</w:t>
      </w:r>
    </w:p>
    <w:p w:rsidR="007C7835" w:rsidRDefault="007C7835">
      <w:pPr>
        <w:pStyle w:val="al"/>
        <w:divId w:val="388262914"/>
      </w:pPr>
      <w:r>
        <w:t>(iv) asigurarea pentru persoanele transportate și bagajele acestora pentru riscuri de accidente ce cad în sarcina întreprinderii de transport în cont propriu, în copie;</w:t>
      </w:r>
      <w:r>
        <w:rPr>
          <w:rStyle w:val="cmg3"/>
        </w:rPr>
        <w:t xml:space="preserve"> 30/12/2013 - subpunctul a fost </w:t>
      </w:r>
      <w:hyperlink r:id="rId885" w:anchor="p-66570770&amp;opt=M&amp;idRel=9039937" w:history="1">
        <w:r>
          <w:rPr>
            <w:rStyle w:val="cmg3"/>
            <w:u w:val="single"/>
          </w:rPr>
          <w:t>modificat</w:t>
        </w:r>
      </w:hyperlink>
      <w:r>
        <w:rPr>
          <w:rStyle w:val="cmg3"/>
        </w:rPr>
        <w:t xml:space="preserve"> prin Ordin </w:t>
      </w:r>
      <w:hyperlink r:id="rId886" w:anchor="p-66570770" w:history="1">
        <w:r>
          <w:rPr>
            <w:rStyle w:val="cmg3"/>
            <w:u w:val="single"/>
          </w:rPr>
          <w:t>1567/2013</w:t>
        </w:r>
      </w:hyperlink>
    </w:p>
    <w:p w:rsidR="007C7835" w:rsidRDefault="007C7835">
      <w:pPr>
        <w:pStyle w:val="al"/>
        <w:divId w:val="388262914"/>
      </w:pPr>
      <w:r>
        <w:t>(v) certificatul de competență profesională al conducătorului auto, valabil pentru tipul de transport efectuat;</w:t>
      </w:r>
    </w:p>
    <w:p w:rsidR="007C7835" w:rsidRDefault="007C7835">
      <w:pPr>
        <w:pStyle w:val="al"/>
        <w:divId w:val="388262914"/>
      </w:pPr>
      <w:r>
        <w:t>(vi) documentul de transport;</w:t>
      </w:r>
    </w:p>
    <w:p w:rsidR="007C7835" w:rsidRDefault="007C7835">
      <w:pPr>
        <w:pStyle w:val="al"/>
        <w:divId w:val="388262914"/>
      </w:pPr>
      <w:r>
        <w:t xml:space="preserve">(vii) după caz, atestatul de conducător auto prevăzut la </w:t>
      </w:r>
      <w:hyperlink r:id="rId887" w:anchor="p-59247495" w:tgtFrame="_blank" w:history="1">
        <w:r>
          <w:rPr>
            <w:rStyle w:val="Hyperlink"/>
          </w:rPr>
          <w:t>art. 5</w:t>
        </w:r>
      </w:hyperlink>
      <w:r>
        <w:t xml:space="preserve"> din Regulamentului (CE) </w:t>
      </w:r>
      <w:hyperlink r:id="rId888" w:tgtFrame="_blank" w:history="1">
        <w:r>
          <w:rPr>
            <w:rStyle w:val="Hyperlink"/>
          </w:rPr>
          <w:t>nr. 1.072/2009</w:t>
        </w:r>
      </w:hyperlink>
      <w:r>
        <w:t>;</w:t>
      </w:r>
    </w:p>
    <w:p w:rsidR="007C7835" w:rsidRDefault="007C7835">
      <w:pPr>
        <w:pStyle w:val="al"/>
        <w:divId w:val="388262914"/>
      </w:pPr>
      <w:r>
        <w:t>t) să efectueze transport rutier de mărfuri ori de persoane pe drumurile publice acoperite cu zăpadă, gheață sau polei, numai dacă autovehiculele sunt dotate cu anvelope de iarnă pe roțile axei/axelor de tracțiune ori au montate pe aceste roți lanțuri sau alte echipamente antiderapante omologate.</w:t>
      </w:r>
      <w:r>
        <w:rPr>
          <w:rStyle w:val="cmg3"/>
        </w:rPr>
        <w:t xml:space="preserve"> 26/11/2012 - litera a fost </w:t>
      </w:r>
      <w:hyperlink r:id="rId889" w:anchor="p-63141501&amp;opt=M&amp;idRel=5490779" w:history="1">
        <w:r>
          <w:rPr>
            <w:rStyle w:val="cmg3"/>
            <w:u w:val="single"/>
          </w:rPr>
          <w:t>modificată</w:t>
        </w:r>
      </w:hyperlink>
      <w:r>
        <w:rPr>
          <w:rStyle w:val="cmg3"/>
        </w:rPr>
        <w:t xml:space="preserve"> prin Ordin </w:t>
      </w:r>
      <w:hyperlink r:id="rId890" w:anchor="p-63141501" w:history="1">
        <w:r>
          <w:rPr>
            <w:rStyle w:val="cmg3"/>
            <w:u w:val="single"/>
          </w:rPr>
          <w:t>1640/2012</w:t>
        </w:r>
      </w:hyperlink>
    </w:p>
    <w:p w:rsidR="007C7835" w:rsidRDefault="007C7835">
      <w:pPr>
        <w:pStyle w:val="al"/>
        <w:divId w:val="388262914"/>
      </w:pPr>
      <w:r>
        <w:t>ț)</w:t>
      </w:r>
      <w:hyperlink w:history="1">
        <w:r>
          <w:rPr>
            <w:rStyle w:val="Hyperlink"/>
          </w:rPr>
          <w:t xml:space="preserve"> Abrogat(ă)</w:t>
        </w:r>
      </w:hyperlink>
      <w:r>
        <w:rPr>
          <w:vanish/>
        </w:rPr>
        <w:t xml:space="preserve"> să asigure echiparea autovehiculelor cu plăcuțe din care să rezulte masele și dimensiunile maxime admise/autorizate ale acestora;</w:t>
      </w:r>
      <w:r>
        <w:rPr>
          <w:rStyle w:val="cmg3"/>
        </w:rPr>
        <w:t xml:space="preserve"> 26/11/2012 - litera a fost abrogată prin Ordin </w:t>
      </w:r>
      <w:hyperlink r:id="rId891" w:anchor="p-63141517" w:history="1">
        <w:r>
          <w:rPr>
            <w:rStyle w:val="cmg3"/>
            <w:u w:val="single"/>
          </w:rPr>
          <w:t>1640/2012</w:t>
        </w:r>
      </w:hyperlink>
      <w:r>
        <w:rPr>
          <w:rStyle w:val="cmg3"/>
        </w:rPr>
        <w:t>.</w:t>
      </w:r>
    </w:p>
    <w:p w:rsidR="007C7835" w:rsidRDefault="007C7835">
      <w:pPr>
        <w:pStyle w:val="al"/>
        <w:divId w:val="388262914"/>
      </w:pPr>
      <w:r>
        <w:t>u) să transmită Autorității Rutiere Române - A.R.R., prin completarea unui formular, în formatul electronic disponibil pe site-ul acesteia, modificările privind situația conducătorilor auto angajați, în termen de cel mult 15 zile de la apariția modificării;</w:t>
      </w:r>
    </w:p>
    <w:p w:rsidR="007C7835" w:rsidRDefault="007C7835">
      <w:pPr>
        <w:pStyle w:val="al"/>
        <w:divId w:val="388262914"/>
      </w:pPr>
      <w:r>
        <w:t>v) să anunțe pierderea, sustragerea sau deteriorarea certificatului de transport în cont propriu și/sau a copiei conforme a acestuia la Autoritatea Rutieră Română - A.R.R. în termen de maximum 15 zile de la data constatării;</w:t>
      </w:r>
    </w:p>
    <w:p w:rsidR="007C7835" w:rsidRDefault="007C7835">
      <w:pPr>
        <w:pStyle w:val="al"/>
        <w:divId w:val="388262914"/>
      </w:pPr>
      <w:r>
        <w:t>w) să publice pierderea, sustragerea certificatului de transport în cont propriu și/sau a copiei conforme a acestuia în Monitorul Oficial al României, Partea a III-a.</w:t>
      </w:r>
    </w:p>
    <w:p w:rsidR="007C7835" w:rsidRDefault="007C7835">
      <w:pPr>
        <w:pStyle w:val="al"/>
        <w:divId w:val="388262914"/>
      </w:pPr>
      <w:r>
        <w:t>x) să notifice, în scris, schimbarea sediului, în termen de 15 zile, la Autoritatea Rutieră Română - A.R.R.;</w:t>
      </w:r>
      <w:r>
        <w:rPr>
          <w:rStyle w:val="cmg3"/>
        </w:rPr>
        <w:t xml:space="preserve"> 30/12/2013 - litera a fost </w:t>
      </w:r>
      <w:hyperlink r:id="rId892" w:anchor="p-66570773&amp;opt=M&amp;idRel=9039938" w:history="1">
        <w:r>
          <w:rPr>
            <w:rStyle w:val="cmg3"/>
            <w:u w:val="single"/>
          </w:rPr>
          <w:t>modificată</w:t>
        </w:r>
      </w:hyperlink>
      <w:r>
        <w:rPr>
          <w:rStyle w:val="cmg3"/>
        </w:rPr>
        <w:t xml:space="preserve"> prin Ordin </w:t>
      </w:r>
      <w:hyperlink r:id="rId893" w:anchor="p-66570773" w:history="1">
        <w:r>
          <w:rPr>
            <w:rStyle w:val="cmg3"/>
            <w:u w:val="single"/>
          </w:rPr>
          <w:t>1567/2013</w:t>
        </w:r>
      </w:hyperlink>
    </w:p>
    <w:p w:rsidR="007C7835" w:rsidRDefault="007C7835">
      <w:pPr>
        <w:pStyle w:val="al"/>
        <w:divId w:val="388262914"/>
      </w:pPr>
      <w:r>
        <w:t>y) să depună certificatul de transport în cont propriu și copiile conforme ale acestuia la Autoritatea Rutieră Română - A.R.R. în cazul schimbării sediului;</w:t>
      </w:r>
    </w:p>
    <w:p w:rsidR="007C7835" w:rsidRDefault="007C7835">
      <w:pPr>
        <w:pStyle w:val="al"/>
        <w:divId w:val="388262914"/>
      </w:pPr>
      <w:r>
        <w:t>z) să asigure informarea persoanelor transportate cu privire la obligativitatea portului centurii de siguranță pe timpul deplasării vehiculelor, în unul dintre următoarele moduri:</w:t>
      </w:r>
    </w:p>
    <w:p w:rsidR="007C7835" w:rsidRDefault="007C7835">
      <w:pPr>
        <w:pStyle w:val="al"/>
        <w:divId w:val="388262914"/>
      </w:pPr>
      <w:r>
        <w:t>i) de către conducătorul auto;</w:t>
      </w:r>
    </w:p>
    <w:p w:rsidR="007C7835" w:rsidRDefault="007C7835">
      <w:pPr>
        <w:pStyle w:val="al"/>
        <w:divId w:val="388262914"/>
      </w:pPr>
      <w:r>
        <w:t>ii) de către conducătorul grupului sau de către o persoană desemnată oficial în calitate de conducător al grupului;</w:t>
      </w:r>
    </w:p>
    <w:p w:rsidR="007C7835" w:rsidRDefault="007C7835">
      <w:pPr>
        <w:pStyle w:val="al"/>
        <w:divId w:val="388262914"/>
      </w:pPr>
      <w:r>
        <w:t>ii) prin mijloace audiovizuale;</w:t>
      </w:r>
    </w:p>
    <w:p w:rsidR="007C7835" w:rsidRDefault="007C7835">
      <w:pPr>
        <w:pStyle w:val="al"/>
        <w:divId w:val="388262914"/>
      </w:pPr>
      <w:r>
        <w:t>iii) prin afișarea în loc vizibil la fiecare scaun a unor semne și/sau pictograme.</w:t>
      </w:r>
    </w:p>
    <w:p w:rsidR="007C7835" w:rsidRDefault="007C7835">
      <w:pPr>
        <w:pStyle w:val="Heading2"/>
        <w:jc w:val="center"/>
        <w:divId w:val="388262914"/>
        <w:rPr>
          <w:rFonts w:eastAsia="Times New Roman"/>
        </w:rPr>
      </w:pPr>
      <w:r>
        <w:rPr>
          <w:rFonts w:eastAsia="Times New Roman"/>
        </w:rPr>
        <w:t>Secțiunea 2 Obligațiile operatorilor de transport</w:t>
      </w:r>
    </w:p>
    <w:p w:rsidR="007C7835" w:rsidRDefault="007C7835">
      <w:pPr>
        <w:pStyle w:val="Heading4"/>
        <w:divId w:val="388262914"/>
        <w:rPr>
          <w:rFonts w:eastAsia="Times New Roman"/>
        </w:rPr>
      </w:pPr>
      <w:r>
        <w:rPr>
          <w:rFonts w:eastAsia="Times New Roman"/>
        </w:rPr>
        <w:t>Art. 134. -</w:t>
      </w:r>
    </w:p>
    <w:p w:rsidR="007C7835" w:rsidRDefault="007C7835">
      <w:pPr>
        <w:pStyle w:val="al"/>
        <w:divId w:val="388262914"/>
      </w:pPr>
      <w:r>
        <w:t>Operatorii de transport care efectuează operațiuni de transport rutier contra cost au următoarele obligații:</w:t>
      </w:r>
    </w:p>
    <w:p w:rsidR="007C7835" w:rsidRDefault="007C7835">
      <w:pPr>
        <w:pStyle w:val="al"/>
        <w:divId w:val="388262914"/>
      </w:pPr>
      <w:r>
        <w:t>a) să se asigure că persoanele angajate în funcții care concură la siguranța rutieră sunt titulare ale unui certificat/atestat profesional valabil conform reglementărilor legale în vigoare;</w:t>
      </w:r>
    </w:p>
    <w:p w:rsidR="007C7835" w:rsidRDefault="007C7835">
      <w:pPr>
        <w:pStyle w:val="al"/>
        <w:divId w:val="388262914"/>
      </w:pPr>
      <w:r>
        <w:t>b) să utilizeze numai vehicule rutiere a căror stare tehnică corespunde reglementărilor naționale de siguranță rutieră și de protecția mediului înconjurător, cu inspecția tehnică periodică valabilă și certificate/clasificate/încadrate corespunzător, conform prevederilor legale în vigoare;</w:t>
      </w:r>
    </w:p>
    <w:p w:rsidR="007C7835" w:rsidRDefault="007C7835">
      <w:pPr>
        <w:pStyle w:val="al"/>
        <w:divId w:val="388262914"/>
      </w:pPr>
      <w:r>
        <w:t>c) să monteze, numai prin agenți economici autorizați, aparate tahograf și limitatoare de viteză la vehiculele pentru care acestea sunt obligatorii;</w:t>
      </w:r>
    </w:p>
    <w:p w:rsidR="007C7835" w:rsidRDefault="007C7835">
      <w:pPr>
        <w:pStyle w:val="al"/>
        <w:divId w:val="388262914"/>
      </w:pPr>
      <w:r>
        <w:t>d) să nu permită plecarea în cursă a vehiculelor care au limitatorul de viteză defect;</w:t>
      </w:r>
      <w:r>
        <w:rPr>
          <w:rStyle w:val="cmg3"/>
        </w:rPr>
        <w:t xml:space="preserve"> 26/11/2012 - litera a fost </w:t>
      </w:r>
      <w:hyperlink r:id="rId894" w:anchor="p-63141518&amp;opt=M&amp;idRel=5490784" w:history="1">
        <w:r>
          <w:rPr>
            <w:rStyle w:val="cmg3"/>
            <w:u w:val="single"/>
          </w:rPr>
          <w:t>modificată</w:t>
        </w:r>
      </w:hyperlink>
      <w:r>
        <w:rPr>
          <w:rStyle w:val="cmg3"/>
        </w:rPr>
        <w:t xml:space="preserve"> prin Ordin </w:t>
      </w:r>
      <w:hyperlink r:id="rId895" w:anchor="p-63141518" w:history="1">
        <w:r>
          <w:rPr>
            <w:rStyle w:val="cmg3"/>
            <w:u w:val="single"/>
          </w:rPr>
          <w:t>1640/2012</w:t>
        </w:r>
      </w:hyperlink>
    </w:p>
    <w:p w:rsidR="007C7835" w:rsidRDefault="007C7835">
      <w:pPr>
        <w:pStyle w:val="al"/>
        <w:divId w:val="388262914"/>
      </w:pPr>
      <w:r>
        <w:t>e) să nu permită intervenția persoanelor neautorizate asupra limitatoarelor de viteză;</w:t>
      </w:r>
      <w:r>
        <w:rPr>
          <w:rStyle w:val="cmg3"/>
        </w:rPr>
        <w:t xml:space="preserve"> 26/11/2012 - litera a fost </w:t>
      </w:r>
      <w:hyperlink r:id="rId896" w:anchor="p-63141518&amp;opt=M&amp;idRel=5490785" w:history="1">
        <w:r>
          <w:rPr>
            <w:rStyle w:val="cmg3"/>
            <w:u w:val="single"/>
          </w:rPr>
          <w:t>modificată</w:t>
        </w:r>
      </w:hyperlink>
      <w:r>
        <w:rPr>
          <w:rStyle w:val="cmg3"/>
        </w:rPr>
        <w:t xml:space="preserve"> prin Ordin </w:t>
      </w:r>
      <w:hyperlink r:id="rId897" w:anchor="p-63141518" w:history="1">
        <w:r>
          <w:rPr>
            <w:rStyle w:val="cmg3"/>
            <w:u w:val="single"/>
          </w:rPr>
          <w:t>1640/2012</w:t>
        </w:r>
      </w:hyperlink>
    </w:p>
    <w:p w:rsidR="007C7835" w:rsidRDefault="007C7835">
      <w:pPr>
        <w:pStyle w:val="al"/>
        <w:divId w:val="388262914"/>
      </w:pPr>
      <w:r>
        <w:t>f) să depună licența de transport/licența comunitară și/sau copiile conforme ale acesteia la sediul inspectoratului teritorial al I.S.C.T.R. în raza căruia s-a efectuat controlul, în termen de maximum 5 zile lucrătoare de la comunicarea măsurii suspendării acestor documente.</w:t>
      </w:r>
    </w:p>
    <w:p w:rsidR="007C7835" w:rsidRDefault="007C7835">
      <w:pPr>
        <w:pStyle w:val="al"/>
        <w:divId w:val="388262914"/>
      </w:pPr>
      <w:r>
        <w:t>g) să planifice transporturile și să întocmească programul de executare a acestora, astfel încât conducătorul auto și lucrătorii mobili să poată respecta prevederile legale privind timpul de lucru, de odihnă și de repaus;</w:t>
      </w:r>
    </w:p>
    <w:p w:rsidR="007C7835" w:rsidRDefault="007C7835">
      <w:pPr>
        <w:pStyle w:val="al"/>
        <w:divId w:val="388262914"/>
      </w:pPr>
      <w:r>
        <w:t>h)</w:t>
      </w:r>
      <w:hyperlink w:history="1">
        <w:r>
          <w:rPr>
            <w:rStyle w:val="Hyperlink"/>
          </w:rPr>
          <w:t xml:space="preserve"> Abrogat(ă)</w:t>
        </w:r>
      </w:hyperlink>
      <w:r>
        <w:rPr>
          <w:vanish/>
        </w:rPr>
        <w:t xml:space="preserve"> să asigure efectuarea transportului rutier de persoane numai în limita numărului de locuri înscris în certificatul de înmatriculare sau, în cazul autovehiculelor clasificate, în limita numărului de locuri pe scaune înscris în certificatul de clasificare.</w:t>
      </w:r>
      <w:r>
        <w:rPr>
          <w:rStyle w:val="cmg3"/>
        </w:rPr>
        <w:t xml:space="preserve"> 26/11/2012 - litera a fost abrogată prin Ordin </w:t>
      </w:r>
      <w:hyperlink r:id="rId898" w:anchor="p-63141536" w:history="1">
        <w:r>
          <w:rPr>
            <w:rStyle w:val="cmg3"/>
            <w:u w:val="single"/>
          </w:rPr>
          <w:t>1640/2012</w:t>
        </w:r>
      </w:hyperlink>
      <w:r>
        <w:rPr>
          <w:rStyle w:val="cmg3"/>
        </w:rPr>
        <w:t>.</w:t>
      </w:r>
    </w:p>
    <w:p w:rsidR="007C7835" w:rsidRDefault="007C7835">
      <w:pPr>
        <w:pStyle w:val="al"/>
        <w:divId w:val="388262914"/>
      </w:pPr>
      <w:r>
        <w:t>i) să respecte regulile și procedurile ce trebuie urmate în cazul efectuării transporturilor rutiere de mărfuri cu mase și/sau dimensiuni care depășesc masele și/sau dimensiunile maxime admise/autorizate, conform reglementărilor în vigoare;</w:t>
      </w:r>
    </w:p>
    <w:p w:rsidR="007C7835" w:rsidRDefault="007C7835">
      <w:pPr>
        <w:pStyle w:val="al"/>
        <w:divId w:val="388262914"/>
      </w:pPr>
      <w:r>
        <w:t>j) să asigure locuri special amenajate pentru parcarea vehiculelor rutiere deținute;</w:t>
      </w:r>
      <w:r>
        <w:rPr>
          <w:rStyle w:val="cmg3"/>
        </w:rPr>
        <w:t xml:space="preserve"> 26/11/2012 - litera a fost </w:t>
      </w:r>
      <w:hyperlink r:id="rId899" w:anchor="p-63141518&amp;opt=M&amp;idRel=5490786" w:history="1">
        <w:r>
          <w:rPr>
            <w:rStyle w:val="cmg3"/>
            <w:u w:val="single"/>
          </w:rPr>
          <w:t>modificată</w:t>
        </w:r>
      </w:hyperlink>
      <w:r>
        <w:rPr>
          <w:rStyle w:val="cmg3"/>
        </w:rPr>
        <w:t xml:space="preserve"> prin Ordin </w:t>
      </w:r>
      <w:hyperlink r:id="rId900" w:anchor="p-63141518" w:history="1">
        <w:r>
          <w:rPr>
            <w:rStyle w:val="cmg3"/>
            <w:u w:val="single"/>
          </w:rPr>
          <w:t>1640/2012</w:t>
        </w:r>
      </w:hyperlink>
    </w:p>
    <w:p w:rsidR="007C7835" w:rsidRDefault="007C7835">
      <w:pPr>
        <w:pStyle w:val="al"/>
        <w:divId w:val="388262914"/>
      </w:pPr>
      <w:r>
        <w:t>k) să efectueze transportul asigurând un sistem de fixare a încărcăturii astfel încât acesta să reziste la forțele exercitate atunci când vehiculul este supus la următoarele accelerații:</w:t>
      </w:r>
    </w:p>
    <w:p w:rsidR="007C7835" w:rsidRDefault="007C7835">
      <w:pPr>
        <w:pStyle w:val="al"/>
        <w:divId w:val="388262914"/>
      </w:pPr>
      <w:r>
        <w:t>(i) decelerare de 0,8 x g (accelerație gravitațională) spre față;</w:t>
      </w:r>
    </w:p>
    <w:p w:rsidR="007C7835" w:rsidRDefault="007C7835">
      <w:pPr>
        <w:pStyle w:val="al"/>
        <w:divId w:val="388262914"/>
      </w:pPr>
      <w:r>
        <w:t>(ii) decelerare de 0,5 x g (accelerație gravitațională) spre spate;</w:t>
      </w:r>
    </w:p>
    <w:p w:rsidR="007C7835" w:rsidRDefault="007C7835">
      <w:pPr>
        <w:pStyle w:val="al"/>
        <w:divId w:val="388262914"/>
      </w:pPr>
      <w:r>
        <w:t>(iii) accelerare de 0,5 x g (accelerație gravitațională) spre ambii pereți laterali.</w:t>
      </w:r>
    </w:p>
    <w:p w:rsidR="007C7835" w:rsidRDefault="007C7835">
      <w:pPr>
        <w:pStyle w:val="al"/>
        <w:divId w:val="388262914"/>
      </w:pPr>
      <w:r>
        <w:t>Atunci când asupra unui element component al sistemului de fixare se exercită o forță determinată conform pct. (i), (ii) și (iii), forța exercitată asupra acestui element de fixare nu poate depăși sarcina nominală pentru care acesta a fost construit;</w:t>
      </w:r>
    </w:p>
    <w:p w:rsidR="007C7835" w:rsidRDefault="007C7835">
      <w:pPr>
        <w:pStyle w:val="al"/>
        <w:divId w:val="388262914"/>
      </w:pPr>
      <w:r>
        <w:t>l) să se asigure în prealabil că vehiculul rutier cu care se efectuează transportul respectă următoarele condiții:</w:t>
      </w:r>
    </w:p>
    <w:p w:rsidR="007C7835" w:rsidRDefault="007C7835">
      <w:pPr>
        <w:pStyle w:val="al"/>
        <w:divId w:val="388262914"/>
      </w:pPr>
      <w:r>
        <w:t>(i) ușile laterale sau/și ușile din spatele vehiculului pentru încărcarea/descărcarea mărfurilor, obloanele, rampa escamotabilă, prelatele, roata de rezervă, cât și celelalte echipamente specifice vehiculului respectiv sunt bine fixate;</w:t>
      </w:r>
    </w:p>
    <w:p w:rsidR="007C7835" w:rsidRDefault="007C7835">
      <w:pPr>
        <w:pStyle w:val="al"/>
        <w:divId w:val="388262914"/>
      </w:pPr>
      <w:r>
        <w:t>(ii) încărcătura nu trebuie să împiedice conducerea vehiculului în condiții de siguranță;</w:t>
      </w:r>
    </w:p>
    <w:p w:rsidR="007C7835" w:rsidRDefault="007C7835">
      <w:pPr>
        <w:pStyle w:val="al"/>
        <w:divId w:val="388262914"/>
      </w:pPr>
      <w:r>
        <w:t>(iii) centrul de greutate al încărcăturii să fie cât mai aproape de centrul vehiculului rutier;</w:t>
      </w:r>
    </w:p>
    <w:p w:rsidR="007C7835" w:rsidRDefault="007C7835">
      <w:pPr>
        <w:pStyle w:val="al"/>
        <w:divId w:val="388262914"/>
      </w:pPr>
      <w:r>
        <w:t>m) să efectueze transportul numai după ce s-a asigurat că ambalajul mărfii este destul de rezistent pentru siguranța transportului. În cazul în care ambalajul mărfii nu este destul de rezistent, va cere expeditorului o ambalare suplimentară suficient de rezistentă;</w:t>
      </w:r>
    </w:p>
    <w:p w:rsidR="007C7835" w:rsidRDefault="007C7835">
      <w:pPr>
        <w:pStyle w:val="al"/>
        <w:divId w:val="388262914"/>
      </w:pPr>
      <w:r>
        <w:t>n) să se asigure că elementele de fixare a mărfii respectă următoarele condiții:</w:t>
      </w:r>
    </w:p>
    <w:p w:rsidR="007C7835" w:rsidRDefault="007C7835">
      <w:pPr>
        <w:pStyle w:val="al"/>
        <w:divId w:val="388262914"/>
      </w:pPr>
      <w:r>
        <w:t>(i) îndeplinesc corect funcțiile pentru care au fost construite;</w:t>
      </w:r>
    </w:p>
    <w:p w:rsidR="007C7835" w:rsidRDefault="007C7835">
      <w:pPr>
        <w:pStyle w:val="al"/>
        <w:divId w:val="388262914"/>
      </w:pPr>
      <w:r>
        <w:t>(ii) sunt adaptate pentru fixarea mărfii respective;</w:t>
      </w:r>
    </w:p>
    <w:p w:rsidR="007C7835" w:rsidRDefault="007C7835">
      <w:pPr>
        <w:pStyle w:val="al"/>
        <w:divId w:val="388262914"/>
      </w:pPr>
      <w:r>
        <w:t>(iii) nu prezintă noduri și/sau elemente deteriorate, uzate, slăbite;</w:t>
      </w:r>
    </w:p>
    <w:p w:rsidR="007C7835" w:rsidRDefault="007C7835">
      <w:pPr>
        <w:pStyle w:val="al"/>
        <w:divId w:val="388262914"/>
      </w:pPr>
      <w:r>
        <w:t>(iv) sunt conforme cu standardele europene și/sau internaționale în vigoare în domeniu;</w:t>
      </w:r>
    </w:p>
    <w:p w:rsidR="007C7835" w:rsidRDefault="007C7835">
      <w:pPr>
        <w:pStyle w:val="al"/>
        <w:divId w:val="388262914"/>
      </w:pPr>
      <w:r>
        <w:t>o) să se asigure că sistemul de fixare a încărcăturii utilizat pentru înconjurarea, fixarea sau menținerea încărcăturii pe/sau într-un vehicul este adaptat la mărimea, forma, consistența și caracteristicile încărcăturii;</w:t>
      </w:r>
    </w:p>
    <w:p w:rsidR="007C7835" w:rsidRDefault="007C7835">
      <w:pPr>
        <w:pStyle w:val="al"/>
        <w:divId w:val="388262914"/>
      </w:pPr>
      <w:r>
        <w:t>p) să se asigure că dispozitivul de fixare sau de înșurubare utilizat pentru fixarea încărcăturii este fixat în așa fel încât acesta să nu poată să fie deșurubat sau desprins. Dispozitivul de înșurubare integrat utilizat pentru fixarea unei încărcături trebuie să îndeplinească următoarele condiții:</w:t>
      </w:r>
    </w:p>
    <w:p w:rsidR="007C7835" w:rsidRDefault="007C7835">
      <w:pPr>
        <w:pStyle w:val="al"/>
        <w:divId w:val="388262914"/>
      </w:pPr>
      <w:r>
        <w:t>(i) să fie proiectat și construit în scopul pentru care este folosit;</w:t>
      </w:r>
    </w:p>
    <w:p w:rsidR="007C7835" w:rsidRDefault="007C7835">
      <w:pPr>
        <w:pStyle w:val="al"/>
        <w:divId w:val="388262914"/>
      </w:pPr>
      <w:r>
        <w:t>(ii) să fie utilizat și întreținut conform specificațiilor producătorului și standardelor europene și/sau internaționale în domeniu;</w:t>
      </w:r>
    </w:p>
    <w:p w:rsidR="007C7835" w:rsidRDefault="007C7835">
      <w:pPr>
        <w:pStyle w:val="al"/>
        <w:divId w:val="388262914"/>
      </w:pPr>
      <w:r>
        <w:t>q) să se asigure că încărcătura înfășurată sau fixată în vehicul este în conformitate cu dispozițiile din «Recomandările europene privind cele mai bune practici în domeniul fixării încărcăturii pentru transportul rutier», elaborate de Direcția Generală pentru Energie și Transport a Comisiei Europene la data de 14 decembrie 2005;</w:t>
      </w:r>
    </w:p>
    <w:p w:rsidR="007C7835" w:rsidRDefault="007C7835">
      <w:pPr>
        <w:pStyle w:val="al"/>
        <w:divId w:val="388262914"/>
      </w:pPr>
      <w:r>
        <w:t>r) în situația în care condiția de capacitate financiară nu mai este îndeplinită pentru toate autovehiculele pentru care s-au emis copii conforme ale licenței comunitare, operatorul de transport rutier are obligația de a depune, în termen de 10 zile, la Autoritatea Rutieră Română - A.R.R., un număr de copii conforme ale licenței comunitare egal cu numărul autovehiculelor pentru care această condiție nu mai este îndeplinită;</w:t>
      </w:r>
    </w:p>
    <w:p w:rsidR="007C7835" w:rsidRDefault="007C7835">
      <w:pPr>
        <w:pStyle w:val="al"/>
        <w:divId w:val="388262914"/>
      </w:pPr>
      <w:r>
        <w:t>s) în cazul efectuării transportului rutier contra cost de persoane, operatorii de transport rutier au și următoarele obligații, după caz:</w:t>
      </w:r>
    </w:p>
    <w:p w:rsidR="007C7835" w:rsidRDefault="007C7835">
      <w:pPr>
        <w:pStyle w:val="al"/>
        <w:divId w:val="388262914"/>
      </w:pPr>
      <w:r>
        <w:t>i)</w:t>
      </w:r>
      <w:hyperlink w:history="1">
        <w:r>
          <w:rPr>
            <w:rStyle w:val="Hyperlink"/>
          </w:rPr>
          <w:t xml:space="preserve"> Abrogat(ă)</w:t>
        </w:r>
      </w:hyperlink>
      <w:r>
        <w:rPr>
          <w:vanish/>
        </w:rPr>
        <w:t xml:space="preserve"> să utilizeze pe timpul executării transportului rutier placa de traseu cu nominalizarea operatorului de transport rutier, a traseului și a tipului de transport;</w:t>
      </w:r>
      <w:r>
        <w:rPr>
          <w:rStyle w:val="cmg3"/>
        </w:rPr>
        <w:t xml:space="preserve"> 26/11/2012 - subpunctul a fost abrogat prin Ordin </w:t>
      </w:r>
      <w:hyperlink r:id="rId901" w:anchor="p-63141536" w:history="1">
        <w:r>
          <w:rPr>
            <w:rStyle w:val="cmg3"/>
            <w:u w:val="single"/>
          </w:rPr>
          <w:t>1640/2012</w:t>
        </w:r>
      </w:hyperlink>
      <w:r>
        <w:rPr>
          <w:rStyle w:val="cmg3"/>
        </w:rPr>
        <w:t>.</w:t>
      </w:r>
    </w:p>
    <w:p w:rsidR="007C7835" w:rsidRDefault="007C7835">
      <w:pPr>
        <w:pStyle w:val="al"/>
        <w:divId w:val="388262914"/>
      </w:pPr>
      <w:r>
        <w:t>ii)</w:t>
      </w:r>
      <w:hyperlink w:history="1">
        <w:r>
          <w:rPr>
            <w:rStyle w:val="Hyperlink"/>
          </w:rPr>
          <w:t xml:space="preserve"> Abrogat(ă)</w:t>
        </w:r>
      </w:hyperlink>
      <w:r>
        <w:rPr>
          <w:vanish/>
        </w:rPr>
        <w:t xml:space="preserve"> să asigure afișarea în interiorul vehiculului a tarifului de transport pe baza de legitimație de călătorie, conform distantelor corespunzătoare stațiilor prevăzute in graficul de circulație aferent licenței de traseu;</w:t>
      </w:r>
      <w:r>
        <w:rPr>
          <w:rStyle w:val="cmg3"/>
        </w:rPr>
        <w:t xml:space="preserve"> 26/11/2012 - subpunctul a fost abrogat prin Ordin </w:t>
      </w:r>
      <w:hyperlink r:id="rId902" w:anchor="p-63141536" w:history="1">
        <w:r>
          <w:rPr>
            <w:rStyle w:val="cmg3"/>
            <w:u w:val="single"/>
          </w:rPr>
          <w:t>1640/2012</w:t>
        </w:r>
      </w:hyperlink>
      <w:r>
        <w:rPr>
          <w:rStyle w:val="cmg3"/>
        </w:rPr>
        <w:t>.</w:t>
      </w:r>
    </w:p>
    <w:p w:rsidR="007C7835" w:rsidRDefault="007C7835">
      <w:pPr>
        <w:pStyle w:val="al"/>
        <w:divId w:val="388262914"/>
      </w:pPr>
      <w:r>
        <w:t>iii)</w:t>
      </w:r>
      <w:hyperlink w:history="1">
        <w:r>
          <w:rPr>
            <w:rStyle w:val="Hyperlink"/>
          </w:rPr>
          <w:t xml:space="preserve"> Abrogat(ă)</w:t>
        </w:r>
      </w:hyperlink>
      <w:r>
        <w:rPr>
          <w:vanish/>
        </w:rPr>
        <w:t xml:space="preserve"> să admită la transport persoanele care beneficiază, potrivit legii, de facilitați la transportul rutier;</w:t>
      </w:r>
      <w:r>
        <w:rPr>
          <w:rStyle w:val="cmg3"/>
        </w:rPr>
        <w:t xml:space="preserve"> 26/11/2012 - subpunctul a fost abrogat prin Ordin </w:t>
      </w:r>
      <w:hyperlink r:id="rId903" w:anchor="p-63141536" w:history="1">
        <w:r>
          <w:rPr>
            <w:rStyle w:val="cmg3"/>
            <w:u w:val="single"/>
          </w:rPr>
          <w:t>1640/2012</w:t>
        </w:r>
      </w:hyperlink>
      <w:r>
        <w:rPr>
          <w:rStyle w:val="cmg3"/>
        </w:rPr>
        <w:t>.</w:t>
      </w:r>
    </w:p>
    <w:p w:rsidR="007C7835" w:rsidRDefault="007C7835">
      <w:pPr>
        <w:pStyle w:val="al"/>
        <w:divId w:val="388262914"/>
      </w:pPr>
      <w:r>
        <w:t>iv) să asigure gratuit readucerea persoanelor transportate la punctul de plecare, în cazul in care călătoria nu se poate realiza pana la destinație din vina operatorului de transport rutier;</w:t>
      </w:r>
    </w:p>
    <w:p w:rsidR="007C7835" w:rsidRDefault="007C7835">
      <w:pPr>
        <w:pStyle w:val="al"/>
        <w:divId w:val="388262914"/>
      </w:pPr>
      <w:r>
        <w:t>v) să asigure preluarea persoanelor transportate din vehiculele ramase imobilizate pe traseu, in termen de maximum 3 ore în județ, 5 ore în tară și în termen de maximum 16 ore în cazul transporturilor în trafic internațional;</w:t>
      </w:r>
    </w:p>
    <w:p w:rsidR="007C7835" w:rsidRDefault="007C7835">
      <w:pPr>
        <w:pStyle w:val="al"/>
        <w:divId w:val="388262914"/>
      </w:pPr>
      <w:r>
        <w:t>vi) să asigure vânzarea biletelor la capetele traseului și în vehicul, inclusiv cu anticipație;</w:t>
      </w:r>
    </w:p>
    <w:p w:rsidR="007C7835" w:rsidRDefault="007C7835">
      <w:pPr>
        <w:pStyle w:val="al"/>
        <w:divId w:val="388262914"/>
      </w:pPr>
      <w:r>
        <w:t>vii) să anunțe anticipat cursele care nu pot fi executate din cauza de forță majoră sau din alte cauze la capetele traseului și, în limita posibilităților, și pe traseu;</w:t>
      </w:r>
    </w:p>
    <w:p w:rsidR="007C7835" w:rsidRDefault="007C7835">
      <w:pPr>
        <w:pStyle w:val="al"/>
        <w:divId w:val="388262914"/>
      </w:pPr>
      <w:r>
        <w:t>viii) să încheie contracte de acces în autogară, în conformitate cu graficele de circulație anexă la licența de traseu.</w:t>
      </w:r>
    </w:p>
    <w:p w:rsidR="007C7835" w:rsidRDefault="007C7835">
      <w:pPr>
        <w:pStyle w:val="al"/>
        <w:divId w:val="388262914"/>
      </w:pPr>
      <w:r>
        <w:t>ix)</w:t>
      </w:r>
      <w:hyperlink w:history="1">
        <w:r>
          <w:rPr>
            <w:rStyle w:val="Hyperlink"/>
          </w:rPr>
          <w:t xml:space="preserve"> Abrogat(ă)</w:t>
        </w:r>
      </w:hyperlink>
      <w:r>
        <w:rPr>
          <w:vanish/>
        </w:rPr>
        <w:t xml:space="preserve"> să comunice la Autoritatea Rutieră Română - A.R.R., în fiecare zi de vineri, situația</w:t>
      </w:r>
      <w:r>
        <w:rPr>
          <w:vanish/>
        </w:rPr>
        <w:br/>
        <w:t>persoanelor cu facilități la transportul rutier potrivit legii, transportate în săptămâna precedentă, în</w:t>
      </w:r>
      <w:r>
        <w:rPr>
          <w:vanish/>
        </w:rPr>
        <w:br/>
        <w:t>formatul solicitat de aceasta, afișat pe site-ul propriu;</w:t>
      </w:r>
      <w:r>
        <w:rPr>
          <w:rStyle w:val="cmg3"/>
        </w:rPr>
        <w:t xml:space="preserve"> 15/04/2022 - subpunctul a fost abrogat prin Ordin </w:t>
      </w:r>
      <w:hyperlink r:id="rId904" w:anchor="p-461547257" w:history="1">
        <w:r>
          <w:rPr>
            <w:rStyle w:val="cmg3"/>
            <w:u w:val="single"/>
          </w:rPr>
          <w:t>379/2022</w:t>
        </w:r>
      </w:hyperlink>
      <w:r>
        <w:rPr>
          <w:rStyle w:val="cmg3"/>
        </w:rPr>
        <w:t>.</w:t>
      </w:r>
    </w:p>
    <w:p w:rsidR="007C7835" w:rsidRDefault="007C7835">
      <w:pPr>
        <w:pStyle w:val="al"/>
        <w:divId w:val="388262914"/>
      </w:pPr>
      <w:r>
        <w:t>x)</w:t>
      </w:r>
      <w:hyperlink w:history="1">
        <w:r>
          <w:rPr>
            <w:rStyle w:val="Hyperlink"/>
          </w:rPr>
          <w:t xml:space="preserve"> Abrogat(ă)</w:t>
        </w:r>
      </w:hyperlink>
      <w:r>
        <w:rPr>
          <w:vanish/>
        </w:rPr>
        <w:t xml:space="preserve"> să transporte în baza biletului/tichetului/cuponului special de călătorie acordat ca facilitate la transportul rutier public, completat anterior efectuării transportului, numai acele persoane care beneficiază de facilități la transport potrivit legii.</w:t>
      </w:r>
      <w:r>
        <w:rPr>
          <w:rStyle w:val="cmg3"/>
        </w:rPr>
        <w:t xml:space="preserve"> 26/11/2012 - subpunctul a fost abrogat prin Ordin </w:t>
      </w:r>
      <w:hyperlink r:id="rId905" w:anchor="p-63141536" w:history="1">
        <w:r>
          <w:rPr>
            <w:rStyle w:val="cmg3"/>
            <w:u w:val="single"/>
          </w:rPr>
          <w:t>1640/2012</w:t>
        </w:r>
      </w:hyperlink>
      <w:r>
        <w:rPr>
          <w:rStyle w:val="cmg3"/>
        </w:rPr>
        <w:t>.</w:t>
      </w:r>
    </w:p>
    <w:p w:rsidR="007C7835" w:rsidRDefault="007C7835">
      <w:pPr>
        <w:pStyle w:val="al"/>
        <w:divId w:val="388262914"/>
      </w:pPr>
      <w:r>
        <w:t>xi) să efectueze cursa/traseul o perioadă de minimum 30 de zile de la data depunerii la Autoritatea Rutieră Română - A.R.R. sau la Direcția Generală Reglementări în Transporturi a cererii de renunțare la licența de traseu/autorizația de transport internațional respectivă, după caz;</w:t>
      </w:r>
    </w:p>
    <w:p w:rsidR="007C7835" w:rsidRDefault="007C7835">
      <w:pPr>
        <w:pStyle w:val="al"/>
        <w:divId w:val="388262914"/>
      </w:pPr>
      <w:r>
        <w:t>xii) să efectueze traseul sau cursa pe o perioada de 30 de zile, în cazul transporturilor interjudețene, de la data primirii de la Autoritatea Rutieră Română - A.R.R.a înștiințării privind retragerea licenței de traseu;</w:t>
      </w:r>
    </w:p>
    <w:p w:rsidR="007C7835" w:rsidRDefault="007C7835">
      <w:pPr>
        <w:pStyle w:val="al"/>
        <w:divId w:val="388262914"/>
      </w:pPr>
      <w:r>
        <w:t>xiii) să asigure bilete de călătorie în cel puțin două limbi - limba română și o limbă de circulație internațională, în cazul efectuării transportului rutier internațional contra cost de persoane;</w:t>
      </w:r>
    </w:p>
    <w:p w:rsidR="007C7835" w:rsidRDefault="007C7835">
      <w:pPr>
        <w:pStyle w:val="al"/>
        <w:divId w:val="388262914"/>
      </w:pPr>
      <w:r>
        <w:t>xiv) să respecte prevederile prevăzute în autorizația de transport și să asigure criteriile de continuitate, regularitate și capacitate necesare efectuării transportului de persoane prin servicii regulate pe traseul internațional respectiv;</w:t>
      </w:r>
    </w:p>
    <w:p w:rsidR="007C7835" w:rsidRDefault="007C7835">
      <w:pPr>
        <w:pStyle w:val="al"/>
        <w:divId w:val="388262914"/>
      </w:pPr>
      <w:r>
        <w:t>xv)</w:t>
      </w:r>
      <w:hyperlink w:history="1">
        <w:r>
          <w:rPr>
            <w:rStyle w:val="Hyperlink"/>
          </w:rPr>
          <w:t xml:space="preserve"> Abrogat(ă)</w:t>
        </w:r>
      </w:hyperlink>
      <w:r>
        <w:rPr>
          <w:vanish/>
        </w:rPr>
        <w:t xml:space="preserve"> să nu utilizeze stațiile publice în cazul efectuării transportului interjudețean de persoane prin servicii regulate speciale;</w:t>
      </w:r>
      <w:r>
        <w:rPr>
          <w:rStyle w:val="cmg3"/>
        </w:rPr>
        <w:t xml:space="preserve"> 26/11/2012 - subpunctul a fost abrogat prin Ordin </w:t>
      </w:r>
      <w:hyperlink r:id="rId906" w:anchor="p-63141536" w:history="1">
        <w:r>
          <w:rPr>
            <w:rStyle w:val="cmg3"/>
            <w:u w:val="single"/>
          </w:rPr>
          <w:t>1640/2012</w:t>
        </w:r>
      </w:hyperlink>
      <w:r>
        <w:rPr>
          <w:rStyle w:val="cmg3"/>
        </w:rPr>
        <w:t>.</w:t>
      </w:r>
    </w:p>
    <w:p w:rsidR="007C7835" w:rsidRDefault="007C7835">
      <w:pPr>
        <w:pStyle w:val="al"/>
        <w:divId w:val="388262914"/>
      </w:pPr>
      <w:r>
        <w:t>xvi)</w:t>
      </w:r>
      <w:hyperlink w:history="1">
        <w:r>
          <w:rPr>
            <w:rStyle w:val="Hyperlink"/>
          </w:rPr>
          <w:t xml:space="preserve"> Abrogat(ă)</w:t>
        </w:r>
      </w:hyperlink>
      <w:r>
        <w:rPr>
          <w:vanish/>
        </w:rPr>
        <w:t xml:space="preserve"> să preia la transport numai persoanele nominalizate și care dețin legitimații de serviciu valabile, eliberate de beneficiarul transportului, în cazul efectuării transportului rutier contra cost de persoane prin servicii regulate speciale;</w:t>
      </w:r>
      <w:r>
        <w:rPr>
          <w:rStyle w:val="cmg3"/>
        </w:rPr>
        <w:t xml:space="preserve"> 26/11/2012 - subpunctul a fost abrogat prin Ordin </w:t>
      </w:r>
      <w:hyperlink r:id="rId907" w:anchor="p-63141536" w:history="1">
        <w:r>
          <w:rPr>
            <w:rStyle w:val="cmg3"/>
            <w:u w:val="single"/>
          </w:rPr>
          <w:t>1640/2012</w:t>
        </w:r>
      </w:hyperlink>
      <w:r>
        <w:rPr>
          <w:rStyle w:val="cmg3"/>
        </w:rPr>
        <w:t>.</w:t>
      </w:r>
    </w:p>
    <w:p w:rsidR="007C7835" w:rsidRDefault="007C7835">
      <w:pPr>
        <w:pStyle w:val="al"/>
        <w:divId w:val="388262914"/>
      </w:pPr>
      <w:r>
        <w:t>xvii) să efectueze transportul rutier național contra cost de persoane prin servicii regulate numai cu autobuze dotate cu aparat de marcat electronic fiscal și cititor de carduri cu posibilitatea de transmitere on-line a datelor, conform reglementărilor în vigoare;</w:t>
      </w:r>
    </w:p>
    <w:p w:rsidR="007C7835" w:rsidRDefault="007C7835">
      <w:pPr>
        <w:pStyle w:val="al"/>
        <w:divId w:val="388262914"/>
      </w:pPr>
      <w:r>
        <w:t>xviii) să transmită semestrial Inspectoratului de Stat pentru Controlul în Transportul Rutier raportul efectuării curselor aferente serviciilor regulate de transport internațional de persoane;</w:t>
      </w:r>
      <w:r>
        <w:rPr>
          <w:rStyle w:val="cmg3"/>
        </w:rPr>
        <w:t xml:space="preserve"> 11/08/2021 - subpunctul a fost </w:t>
      </w:r>
      <w:hyperlink r:id="rId908" w:anchor="p-409503629&amp;opt=M&amp;idRel=28838070" w:history="1">
        <w:r>
          <w:rPr>
            <w:rStyle w:val="cmg3"/>
            <w:u w:val="single"/>
          </w:rPr>
          <w:t>modificat</w:t>
        </w:r>
      </w:hyperlink>
      <w:r>
        <w:rPr>
          <w:rStyle w:val="cmg3"/>
        </w:rPr>
        <w:t xml:space="preserve"> prin Ordin </w:t>
      </w:r>
      <w:hyperlink r:id="rId909" w:anchor="p-409503629" w:history="1">
        <w:r>
          <w:rPr>
            <w:rStyle w:val="cmg3"/>
            <w:u w:val="single"/>
          </w:rPr>
          <w:t>1049/2021</w:t>
        </w:r>
      </w:hyperlink>
    </w:p>
    <w:p w:rsidR="007C7835" w:rsidRDefault="007C7835">
      <w:pPr>
        <w:pStyle w:val="al"/>
        <w:divId w:val="388262914"/>
      </w:pPr>
      <w:r>
        <w:t xml:space="preserve">xix) să transmită semestrial Autorității Rutiere Române A.R.R. raportările privind operațiunile de cabotaj prevăzute în Regulamentul (CE) </w:t>
      </w:r>
      <w:hyperlink r:id="rId910" w:tgtFrame="_blank" w:history="1">
        <w:r>
          <w:rPr>
            <w:rStyle w:val="Hyperlink"/>
          </w:rPr>
          <w:t>nr. 1073/2009</w:t>
        </w:r>
      </w:hyperlink>
      <w:r>
        <w:t>,</w:t>
      </w:r>
    </w:p>
    <w:p w:rsidR="007C7835" w:rsidRDefault="007C7835">
      <w:pPr>
        <w:pStyle w:val="al"/>
        <w:divId w:val="388262914"/>
      </w:pPr>
      <w:r>
        <w:t>xx) să afișeze traseul serviciului, stațiile, orarul, tarifele și condițiile de transport astfel încât să garanteze că aceste informații sunt disponibile tuturor utilizatorilor.</w:t>
      </w:r>
    </w:p>
    <w:p w:rsidR="007C7835" w:rsidRDefault="007C7835">
      <w:pPr>
        <w:pStyle w:val="al"/>
        <w:divId w:val="388262914"/>
      </w:pPr>
      <w:r>
        <w:t>xxi) să asigure desfășurarea serviciului la nivelul de calitate, continuitate, regularitate și capacitate conform autorizației de transport internațional/licenței de traseu, în cazul efectuării transportului rutier contra cost de persoane prin servicii regulate;</w:t>
      </w:r>
    </w:p>
    <w:p w:rsidR="007C7835" w:rsidRDefault="007C7835">
      <w:pPr>
        <w:pStyle w:val="al"/>
        <w:divId w:val="388262914"/>
      </w:pPr>
      <w:r>
        <w:t>xxii) să notifice Autorității Rutiere Române - A.R.R., prin platforma informatică care gestionează rețeaua de mobilitate rutieră națională începând cu data de 1 iulie 2025, renunțarea la efectuarea unei curse cu 30 de zile înainte de încetarea efectuării acesteia;</w:t>
      </w:r>
      <w:r>
        <w:rPr>
          <w:rStyle w:val="cmg3"/>
        </w:rPr>
        <w:t xml:space="preserve"> 05/03/2025 - subpunctul a fost introdus prin Ordin </w:t>
      </w:r>
      <w:hyperlink r:id="rId911" w:anchor="p-610077737" w:history="1">
        <w:r>
          <w:rPr>
            <w:rStyle w:val="cmg3"/>
            <w:u w:val="single"/>
          </w:rPr>
          <w:t>132/2025</w:t>
        </w:r>
      </w:hyperlink>
      <w:r>
        <w:rPr>
          <w:rStyle w:val="cmg3"/>
        </w:rPr>
        <w:t>.</w:t>
      </w:r>
    </w:p>
    <w:p w:rsidR="007C7835" w:rsidRDefault="007C7835">
      <w:pPr>
        <w:pStyle w:val="al"/>
        <w:divId w:val="388262914"/>
      </w:pPr>
      <w:r>
        <w:t>xxiii) să comunice utilizatorilor, cu 30 de zile înainte de încetarea efectuării cursei, prin orice mijloace de publicitate, intenția de renunțare;</w:t>
      </w:r>
      <w:r>
        <w:rPr>
          <w:rStyle w:val="cmg3"/>
        </w:rPr>
        <w:t xml:space="preserve"> 05/03/2025 - subpunctul a fost introdus prin Ordin </w:t>
      </w:r>
      <w:hyperlink r:id="rId912" w:anchor="p-610077737" w:history="1">
        <w:r>
          <w:rPr>
            <w:rStyle w:val="cmg3"/>
            <w:u w:val="single"/>
          </w:rPr>
          <w:t>132/2025</w:t>
        </w:r>
      </w:hyperlink>
      <w:r>
        <w:rPr>
          <w:rStyle w:val="cmg3"/>
        </w:rPr>
        <w:t>.</w:t>
      </w:r>
    </w:p>
    <w:p w:rsidR="007C7835" w:rsidRDefault="007C7835">
      <w:pPr>
        <w:pStyle w:val="al"/>
        <w:divId w:val="388262914"/>
      </w:pPr>
      <w:r>
        <w:t>xxiv) să informeze călătorii prin orice mijloace asupra modificării graficelor de circulație, inclusiv prin afișarea respectivelor modificări la bordul autovehiculelor;</w:t>
      </w:r>
      <w:r>
        <w:rPr>
          <w:rStyle w:val="cmg3"/>
        </w:rPr>
        <w:t xml:space="preserve"> 05/03/2025 - subpunctul a fost introdus prin Ordin </w:t>
      </w:r>
      <w:hyperlink r:id="rId913" w:anchor="p-610077737" w:history="1">
        <w:r>
          <w:rPr>
            <w:rStyle w:val="cmg3"/>
            <w:u w:val="single"/>
          </w:rPr>
          <w:t>132/2025</w:t>
        </w:r>
      </w:hyperlink>
      <w:r>
        <w:rPr>
          <w:rStyle w:val="cmg3"/>
        </w:rPr>
        <w:t xml:space="preserve">. 05/05/2026 - subpunctul a fost </w:t>
      </w:r>
      <w:hyperlink r:id="rId914" w:anchor="p-676972630&amp;opt=M&amp;idRel=49676176" w:history="1">
        <w:r>
          <w:rPr>
            <w:rStyle w:val="cmg3"/>
            <w:u w:val="single"/>
          </w:rPr>
          <w:t>modificat</w:t>
        </w:r>
      </w:hyperlink>
      <w:r>
        <w:rPr>
          <w:rStyle w:val="cmg3"/>
        </w:rPr>
        <w:t xml:space="preserve"> prin Ordin </w:t>
      </w:r>
      <w:hyperlink r:id="rId915" w:anchor="p-676972630" w:history="1">
        <w:r>
          <w:rPr>
            <w:rStyle w:val="cmg3"/>
            <w:u w:val="single"/>
          </w:rPr>
          <w:t>418/2026</w:t>
        </w:r>
      </w:hyperlink>
    </w:p>
    <w:p w:rsidR="007C7835" w:rsidRDefault="007C7835">
      <w:pPr>
        <w:pStyle w:val="al"/>
        <w:divId w:val="388262914"/>
      </w:pPr>
      <w:r>
        <w:t>xxv) să asigure monitorizarea curselor regulate interjudețene conform prevederilor art. 55</w:t>
      </w:r>
      <w:r>
        <w:rPr>
          <w:vertAlign w:val="superscript"/>
        </w:rPr>
        <w:t>1</w:t>
      </w:r>
      <w:r>
        <w:t xml:space="preserve"> </w:t>
      </w:r>
      <w:hyperlink r:id="rId916" w:anchor="p-610098352" w:tgtFrame="_blank" w:history="1">
        <w:r>
          <w:rPr>
            <w:rStyle w:val="Hyperlink"/>
          </w:rPr>
          <w:t>alin. (8)</w:t>
        </w:r>
      </w:hyperlink>
      <w:r>
        <w:t>;</w:t>
      </w:r>
      <w:r>
        <w:rPr>
          <w:rStyle w:val="cmg3"/>
        </w:rPr>
        <w:t xml:space="preserve"> 05/03/2025 - subpunctul a fost introdus prin Ordin </w:t>
      </w:r>
      <w:hyperlink r:id="rId917" w:anchor="p-610077737" w:history="1">
        <w:r>
          <w:rPr>
            <w:rStyle w:val="cmg3"/>
            <w:u w:val="single"/>
          </w:rPr>
          <w:t>132/2025</w:t>
        </w:r>
      </w:hyperlink>
      <w:r>
        <w:rPr>
          <w:rStyle w:val="cmg3"/>
        </w:rPr>
        <w:t>.</w:t>
      </w:r>
    </w:p>
    <w:p w:rsidR="007C7835" w:rsidRDefault="007C7835">
      <w:pPr>
        <w:pStyle w:val="al"/>
        <w:divId w:val="388262914"/>
      </w:pPr>
      <w:r>
        <w:t>xxvi) să comunice la Autoritatea Rutieră Română - A.R.R., prin intermediul platformei informatice Rețeaua de mobilitate rutieră națională, situația persoanelor cu facilități la transportul rutier transportate potrivit legii, până în a cincea zi a lunii următoare;</w:t>
      </w:r>
      <w:r>
        <w:rPr>
          <w:rStyle w:val="cmg3"/>
        </w:rPr>
        <w:t xml:space="preserve"> 05/05/2026 - subpunctul a fost introdus prin Ordin </w:t>
      </w:r>
      <w:hyperlink r:id="rId918" w:anchor="p-676972633" w:history="1">
        <w:r>
          <w:rPr>
            <w:rStyle w:val="cmg3"/>
            <w:u w:val="single"/>
          </w:rPr>
          <w:t>418/2026</w:t>
        </w:r>
      </w:hyperlink>
      <w:r>
        <w:rPr>
          <w:rStyle w:val="cmg3"/>
        </w:rPr>
        <w:t>.</w:t>
      </w:r>
    </w:p>
    <w:p w:rsidR="007C7835" w:rsidRDefault="007C7835">
      <w:pPr>
        <w:pStyle w:val="al"/>
        <w:divId w:val="388262914"/>
      </w:pPr>
      <w:r>
        <w:t xml:space="preserve">ș) să dețină la sediul prevăzut la art. 9 </w:t>
      </w:r>
      <w:hyperlink r:id="rId919" w:anchor="p-57434508" w:tgtFrame="_blank" w:history="1">
        <w:r>
          <w:rPr>
            <w:rStyle w:val="Hyperlink"/>
          </w:rPr>
          <w:t>lit. a)</w:t>
        </w:r>
      </w:hyperlink>
      <w:r>
        <w:t xml:space="preserve"> următoarele documente, după caz:</w:t>
      </w:r>
    </w:p>
    <w:p w:rsidR="007C7835" w:rsidRDefault="007C7835">
      <w:pPr>
        <w:pStyle w:val="al"/>
        <w:divId w:val="388262914"/>
      </w:pPr>
      <w:r>
        <w:t>i) cărțile de identitate ale vehiculelor, în original pentru cele deținute în proprietate, respectiv în copie pentru cele deținute cu orice alt titlu;</w:t>
      </w:r>
    </w:p>
    <w:p w:rsidR="007C7835" w:rsidRDefault="007C7835">
      <w:pPr>
        <w:pStyle w:val="al"/>
        <w:divId w:val="388262914"/>
      </w:pPr>
      <w:r>
        <w:t>ii) documentele doveditoare, din care să rezulte că deține vehiculele rutiere, în original;</w:t>
      </w:r>
    </w:p>
    <w:p w:rsidR="007C7835" w:rsidRDefault="007C7835">
      <w:pPr>
        <w:pStyle w:val="al"/>
        <w:divId w:val="388262914"/>
      </w:pPr>
      <w:r>
        <w:t>iii) avizele medicale și psihologice valabile pentru persoanele cu funcții care concură la siguranța circulației;</w:t>
      </w:r>
    </w:p>
    <w:p w:rsidR="007C7835" w:rsidRDefault="007C7835">
      <w:pPr>
        <w:pStyle w:val="al"/>
        <w:divId w:val="388262914"/>
      </w:pPr>
      <w:r>
        <w:t>iv) toate documentele din care reiese menținerea condițiilor de acces la profesie și la piață;</w:t>
      </w:r>
    </w:p>
    <w:p w:rsidR="007C7835" w:rsidRDefault="007C7835">
      <w:pPr>
        <w:pStyle w:val="al"/>
        <w:divId w:val="388262914"/>
      </w:pPr>
      <w:r>
        <w:t>v) formularul de expediție/transport și formularul pentru aprobarea transportului, în cazul transportului de deșeuri, pentru anul în curs și anul precedent;</w:t>
      </w:r>
    </w:p>
    <w:p w:rsidR="007C7835" w:rsidRDefault="007C7835">
      <w:pPr>
        <w:pStyle w:val="al"/>
        <w:divId w:val="388262914"/>
      </w:pPr>
      <w:r>
        <w:t>vi) documentele doveditoare din care să rezulte angajarea în condiții legale a persoanelor cu funcții care concură la siguranța circulației;</w:t>
      </w:r>
    </w:p>
    <w:p w:rsidR="007C7835" w:rsidRDefault="007C7835">
      <w:pPr>
        <w:pStyle w:val="al"/>
        <w:divId w:val="388262914"/>
      </w:pPr>
      <w:r>
        <w:t>vii) tichetele de cântar prevăzute la transportul mărfurilor divizibile, pentru anul în curs și anul precedent, precum și autorizațiile speciale de transport privind transportul mărfurilor indivizibile cu depășirea maselor și/sau dimensiunilor maxime admise;</w:t>
      </w:r>
    </w:p>
    <w:p w:rsidR="007C7835" w:rsidRDefault="007C7835">
      <w:pPr>
        <w:pStyle w:val="al"/>
        <w:divId w:val="388262914"/>
      </w:pPr>
      <w:r>
        <w:t>viii) scrisorile de transport (C.M.R.), pentru anul în curs si anul precedent;</w:t>
      </w:r>
    </w:p>
    <w:p w:rsidR="007C7835" w:rsidRDefault="007C7835">
      <w:pPr>
        <w:pStyle w:val="al"/>
        <w:divId w:val="388262914"/>
      </w:pPr>
      <w:r>
        <w:t>vix) documentul de control INTERBUS, în original, reîntregit dacă a fost folosit în totalitate și foile de parcurs pentru documentul de control INTERBUS aflat în exploatare, pentru anul in curs și anul precedent;</w:t>
      </w:r>
    </w:p>
    <w:p w:rsidR="007C7835" w:rsidRDefault="007C7835">
      <w:pPr>
        <w:pStyle w:val="al"/>
        <w:divId w:val="388262914"/>
      </w:pPr>
      <w:r>
        <w:t>x) documentul de control prevăzut de acordurile bilaterale pentru transportul rutier public de persoane prin servicii ocazionale, in cazul statelor nesemnatare ale Acordului INTERBUS, pentru anul în curs și anul precedent;</w:t>
      </w:r>
    </w:p>
    <w:p w:rsidR="007C7835" w:rsidRDefault="007C7835">
      <w:pPr>
        <w:pStyle w:val="al"/>
        <w:divId w:val="388262914"/>
      </w:pPr>
      <w:r>
        <w:t>xi) documentul de control, în original, reîntregit dacă a fost folosit în totalitate și foile de parcurs pentru documentul de control aflat în exploatare, în cazul transportului de persoane prin servicii ocazionale în trafic național și internațional, pentru anul în curs și anul precedent;</w:t>
      </w:r>
    </w:p>
    <w:p w:rsidR="007C7835" w:rsidRDefault="007C7835">
      <w:pPr>
        <w:pStyle w:val="al"/>
        <w:divId w:val="388262914"/>
      </w:pPr>
      <w:r>
        <w:t>xii) asigurarea pentru persoanele transportate și bagajele acestora pentru riscuri de accidente ce cad în sarcina operatorului de transport rutier;</w:t>
      </w:r>
    </w:p>
    <w:p w:rsidR="007C7835" w:rsidRDefault="007C7835">
      <w:pPr>
        <w:pStyle w:val="al"/>
        <w:divId w:val="388262914"/>
      </w:pPr>
      <w:r>
        <w:t>xiii) documentele privind întreținerea vehiculelor pentru o perioadă de 18 luni, care să conțină minimum informațiile privind: informări legate de sesizările conducătorilor auto privind starea tehnică a vehiculului, rezoluții ale menagerului de transport, modalitatea de soluționare și documente justificative, după caz,</w:t>
      </w:r>
    </w:p>
    <w:p w:rsidR="007C7835" w:rsidRDefault="007C7835">
      <w:pPr>
        <w:pStyle w:val="al"/>
        <w:divId w:val="388262914"/>
      </w:pPr>
      <w:r>
        <w:t>t) să pună la dispoziția conducătorilor auto, pentru vehiculele cu care efectuează transport rutier contra cost, următoarele documente, după caz, în vederea prezentării acestor documente cu ocazia controlului în trafic:</w:t>
      </w:r>
      <w:r>
        <w:rPr>
          <w:rStyle w:val="cmg3"/>
        </w:rPr>
        <w:t xml:space="preserve"> 26/11/2012 - litera a fost </w:t>
      </w:r>
      <w:hyperlink r:id="rId920" w:anchor="p-63141518&amp;opt=M&amp;idRel=5490787" w:history="1">
        <w:r>
          <w:rPr>
            <w:rStyle w:val="cmg3"/>
            <w:u w:val="single"/>
          </w:rPr>
          <w:t>modificată</w:t>
        </w:r>
      </w:hyperlink>
      <w:r>
        <w:rPr>
          <w:rStyle w:val="cmg3"/>
        </w:rPr>
        <w:t xml:space="preserve"> prin Ordin </w:t>
      </w:r>
      <w:hyperlink r:id="rId921" w:anchor="p-63141518" w:history="1">
        <w:r>
          <w:rPr>
            <w:rStyle w:val="cmg3"/>
            <w:u w:val="single"/>
          </w:rPr>
          <w:t>1640/2012</w:t>
        </w:r>
      </w:hyperlink>
    </w:p>
    <w:p w:rsidR="007C7835" w:rsidRDefault="007C7835">
      <w:pPr>
        <w:pStyle w:val="al"/>
        <w:divId w:val="388262914"/>
      </w:pPr>
      <w:r>
        <w:t>(i) copia conformă a licenței de transport/licenței comunitare;</w:t>
      </w:r>
    </w:p>
    <w:p w:rsidR="007C7835" w:rsidRDefault="007C7835">
      <w:pPr>
        <w:pStyle w:val="al"/>
        <w:divId w:val="388262914"/>
      </w:pPr>
      <w:r>
        <w:t>(ii)</w:t>
      </w:r>
      <w:hyperlink w:history="1">
        <w:r>
          <w:rPr>
            <w:rStyle w:val="Hyperlink"/>
          </w:rPr>
          <w:t xml:space="preserve"> Abrogat(ă)</w:t>
        </w:r>
      </w:hyperlink>
      <w:r>
        <w:rPr>
          <w:vanish/>
        </w:rPr>
        <w:t xml:space="preserve"> legitimația de serviciu valabilă a conducătorului auto, din care să reiasă că este angajat al operatorului de transport, al cărei model este prevăzut în anexa </w:t>
      </w:r>
      <w:hyperlink r:id="rId922" w:anchor="p-66572490" w:tgtFrame="_blank" w:history="1">
        <w:r>
          <w:rPr>
            <w:rStyle w:val="Hyperlink"/>
            <w:vanish/>
          </w:rPr>
          <w:t>nr. 42</w:t>
        </w:r>
      </w:hyperlink>
      <w:r>
        <w:rPr>
          <w:vanish/>
        </w:rPr>
        <w:t>;</w:t>
      </w:r>
      <w:r>
        <w:rPr>
          <w:rStyle w:val="cmg3"/>
        </w:rPr>
        <w:t xml:space="preserve"> 15/04/2022 - subpunctul a fost abrogat prin Ordin </w:t>
      </w:r>
      <w:hyperlink r:id="rId923" w:anchor="p-461547258" w:history="1">
        <w:r>
          <w:rPr>
            <w:rStyle w:val="cmg3"/>
            <w:u w:val="single"/>
          </w:rPr>
          <w:t>379/2022</w:t>
        </w:r>
      </w:hyperlink>
      <w:r>
        <w:rPr>
          <w:rStyle w:val="cmg3"/>
        </w:rPr>
        <w:t>.</w:t>
      </w:r>
    </w:p>
    <w:p w:rsidR="007C7835" w:rsidRDefault="007C7835">
      <w:pPr>
        <w:pStyle w:val="al"/>
        <w:divId w:val="388262914"/>
      </w:pPr>
      <w:r>
        <w:t>(iii) contractul de leasing sau de închiriere, după caz, în original ori copie conformă cu originalul, în cazul în care vehiculul rutier este deținut cu contract de leasing sau de închiriere;</w:t>
      </w:r>
    </w:p>
    <w:p w:rsidR="007C7835" w:rsidRDefault="007C7835">
      <w:pPr>
        <w:pStyle w:val="al"/>
        <w:divId w:val="388262914"/>
      </w:pPr>
      <w:r>
        <w:t>(iv) asigurarea pentru persoanele transportate și bagajele acestora pentru riscuri de accidente ce cad în sarcina operatorului de transport rutier, în copie;</w:t>
      </w:r>
    </w:p>
    <w:p w:rsidR="007C7835" w:rsidRDefault="007C7835">
      <w:pPr>
        <w:pStyle w:val="al"/>
        <w:divId w:val="388262914"/>
      </w:pPr>
      <w:r>
        <w:t>(v) certificatul de competență profesională al conducătorului auto, valabil pentru tipul de transport efectuat;</w:t>
      </w:r>
    </w:p>
    <w:p w:rsidR="007C7835" w:rsidRDefault="007C7835">
      <w:pPr>
        <w:pStyle w:val="al"/>
        <w:divId w:val="388262914"/>
      </w:pPr>
      <w:r>
        <w:t>(vi) documentul de transport, conform tipului de transport rutier efectuat, precum și autorizațiile prevăzute de legislația în vigoare în domeniul transporturilor rutiere;</w:t>
      </w:r>
    </w:p>
    <w:p w:rsidR="007C7835" w:rsidRDefault="007C7835">
      <w:pPr>
        <w:pStyle w:val="al"/>
        <w:divId w:val="388262914"/>
      </w:pPr>
      <w:r>
        <w:t xml:space="preserve">(vii) atestatul de conducător auto prevăzut la </w:t>
      </w:r>
      <w:hyperlink r:id="rId924" w:anchor="p-59247495" w:tgtFrame="_blank" w:history="1">
        <w:r>
          <w:rPr>
            <w:rStyle w:val="Hyperlink"/>
          </w:rPr>
          <w:t>art. 5</w:t>
        </w:r>
      </w:hyperlink>
      <w:r>
        <w:t xml:space="preserve"> din Regulamentul (CE) </w:t>
      </w:r>
      <w:hyperlink r:id="rId925" w:tgtFrame="_blank" w:history="1">
        <w:r>
          <w:rPr>
            <w:rStyle w:val="Hyperlink"/>
          </w:rPr>
          <w:t>nr. 1.072/2009</w:t>
        </w:r>
      </w:hyperlink>
      <w:r>
        <w:t>, după caz;</w:t>
      </w:r>
    </w:p>
    <w:p w:rsidR="007C7835" w:rsidRDefault="007C7835">
      <w:pPr>
        <w:pStyle w:val="al"/>
        <w:divId w:val="388262914"/>
      </w:pPr>
      <w:r>
        <w:t>(viii) documentele din care să rezulte apartenența pasagerilor la categoria pentru care este autorizat/licențiat serviciul de transport persoane prin servicii regulate speciale;</w:t>
      </w:r>
    </w:p>
    <w:p w:rsidR="007C7835" w:rsidRDefault="007C7835">
      <w:pPr>
        <w:pStyle w:val="al"/>
        <w:divId w:val="388262914"/>
      </w:pPr>
      <w:r>
        <w:t>ț) să desfășoare operațiuni de transport rutier contra cost de mărfuri periculoase numai dacă:</w:t>
      </w:r>
    </w:p>
    <w:p w:rsidR="007C7835" w:rsidRDefault="007C7835">
      <w:pPr>
        <w:pStyle w:val="al"/>
        <w:divId w:val="388262914"/>
      </w:pPr>
      <w:r>
        <w:t>i) desemnează un consilier de siguranță pentru transportul mărfurilor periculoase;</w:t>
      </w:r>
    </w:p>
    <w:p w:rsidR="007C7835" w:rsidRDefault="007C7835">
      <w:pPr>
        <w:pStyle w:val="al"/>
        <w:divId w:val="388262914"/>
      </w:pPr>
      <w:r>
        <w:t xml:space="preserve">ii) respectă obligațiile care îi revin conform prevederilor cap. 1.4 din anexa A la </w:t>
      </w:r>
      <w:hyperlink r:id="rId926" w:tgtFrame="_blank" w:history="1">
        <w:r>
          <w:rPr>
            <w:rStyle w:val="Hyperlink"/>
          </w:rPr>
          <w:t>Acordul</w:t>
        </w:r>
      </w:hyperlink>
      <w:r>
        <w:t xml:space="preserve"> european referitor la transportul rutier internațional al mărfurilor periculoase (A.D.R.), încheiat la Geneva la 30 septembrie 1957, la care România a aderat prin Legea </w:t>
      </w:r>
      <w:hyperlink r:id="rId927" w:tgtFrame="_blank" w:history="1">
        <w:r>
          <w:rPr>
            <w:rStyle w:val="Hyperlink"/>
          </w:rPr>
          <w:t>nr. 31/1994</w:t>
        </w:r>
      </w:hyperlink>
      <w:r>
        <w:t>, cu modificările și completările ulterioare.</w:t>
      </w:r>
    </w:p>
    <w:p w:rsidR="007C7835" w:rsidRDefault="007C7835">
      <w:pPr>
        <w:pStyle w:val="al"/>
        <w:divId w:val="388262914"/>
      </w:pPr>
      <w:r>
        <w:t>u) să efectueze transport rutier de mărfuri ori de persoane pe drumurile publice acoperite cu zăpadă, gheață sau polei, numai dacă autovehiculele sunt dotate cu anvelope de iarnă pe roțile axei/axelor de tracțiune ori au montate pe aceste roți lanțuri sau alte echipamente antiderapante omologate.</w:t>
      </w:r>
      <w:r>
        <w:rPr>
          <w:rStyle w:val="cmg3"/>
        </w:rPr>
        <w:t xml:space="preserve"> 26/11/2012 - litera a fost </w:t>
      </w:r>
      <w:hyperlink r:id="rId928" w:anchor="p-63141518&amp;opt=M&amp;idRel=5490796" w:history="1">
        <w:r>
          <w:rPr>
            <w:rStyle w:val="cmg3"/>
            <w:u w:val="single"/>
          </w:rPr>
          <w:t>modificată</w:t>
        </w:r>
      </w:hyperlink>
      <w:r>
        <w:rPr>
          <w:rStyle w:val="cmg3"/>
        </w:rPr>
        <w:t xml:space="preserve"> prin Ordin </w:t>
      </w:r>
      <w:hyperlink r:id="rId929" w:anchor="p-63141518" w:history="1">
        <w:r>
          <w:rPr>
            <w:rStyle w:val="cmg3"/>
            <w:u w:val="single"/>
          </w:rPr>
          <w:t>1640/2012</w:t>
        </w:r>
      </w:hyperlink>
    </w:p>
    <w:p w:rsidR="007C7835" w:rsidRDefault="007C7835">
      <w:pPr>
        <w:pStyle w:val="al"/>
        <w:divId w:val="388262914"/>
      </w:pPr>
      <w:r>
        <w:t>v) să asigure instruirea conducătorilor auto privind obligațiile ce revin acestora;</w:t>
      </w:r>
    </w:p>
    <w:p w:rsidR="007C7835" w:rsidRDefault="007C7835">
      <w:pPr>
        <w:pStyle w:val="al"/>
        <w:divId w:val="388262914"/>
      </w:pPr>
      <w:r>
        <w:t>w)</w:t>
      </w:r>
      <w:hyperlink w:history="1">
        <w:r>
          <w:rPr>
            <w:rStyle w:val="Hyperlink"/>
          </w:rPr>
          <w:t xml:space="preserve"> Abrogat(ă)</w:t>
        </w:r>
      </w:hyperlink>
      <w:r>
        <w:rPr>
          <w:vanish/>
        </w:rPr>
        <w:t xml:space="preserve"> să utilizeze pe timpul executării transportului rutier placa de traseu cu nominalizarea operatorului de transport rutier și a traseului;</w:t>
      </w:r>
      <w:r>
        <w:rPr>
          <w:rStyle w:val="cmg3"/>
        </w:rPr>
        <w:t xml:space="preserve"> 26/11/2012 - litera a fost abrogată prin Ordin </w:t>
      </w:r>
      <w:hyperlink r:id="rId930" w:anchor="p-63141536" w:history="1">
        <w:r>
          <w:rPr>
            <w:rStyle w:val="cmg3"/>
            <w:u w:val="single"/>
          </w:rPr>
          <w:t>1640/2012</w:t>
        </w:r>
      </w:hyperlink>
      <w:r>
        <w:rPr>
          <w:rStyle w:val="cmg3"/>
        </w:rPr>
        <w:t>.</w:t>
      </w:r>
    </w:p>
    <w:p w:rsidR="007C7835" w:rsidRDefault="007C7835">
      <w:pPr>
        <w:pStyle w:val="al"/>
        <w:divId w:val="388262914"/>
      </w:pPr>
      <w:r>
        <w:t>x) să anunțe anticipat cursele care nu pot fi executate din cauză de forță majoră sau din alte cauze la capetele traseului și, în limita posibilităților, și pe traseu;</w:t>
      </w:r>
    </w:p>
    <w:p w:rsidR="007C7835" w:rsidRDefault="007C7835">
      <w:pPr>
        <w:pStyle w:val="al"/>
        <w:divId w:val="388262914"/>
      </w:pPr>
      <w:r>
        <w:t>y) să notifice autorității de autorizare renunțarea la serviciu, în conformitate cu prevederile prezentelor norme metodologice;</w:t>
      </w:r>
    </w:p>
    <w:p w:rsidR="007C7835" w:rsidRDefault="007C7835">
      <w:pPr>
        <w:pStyle w:val="al"/>
        <w:divId w:val="388262914"/>
      </w:pPr>
      <w:r>
        <w:t>z) să comunice, prin mijloace corespunzătoare de publicitate, utilizatorilor serviciului regulat, pe care îl efectuează în baza unei autorizații/licențe de traseu, renunțarea efectuării serviciului, cu cel puțin 30 de zile înainte de dat renunțării;</w:t>
      </w:r>
    </w:p>
    <w:p w:rsidR="007C7835" w:rsidRDefault="007C7835">
      <w:pPr>
        <w:pStyle w:val="al"/>
        <w:divId w:val="388262914"/>
      </w:pPr>
      <w:r>
        <w:t xml:space="preserve">aa) să asigure bilete de călătorie în conformitate cu prevederile Regulamentului (CE) </w:t>
      </w:r>
      <w:hyperlink r:id="rId931" w:tgtFrame="_blank" w:history="1">
        <w:r>
          <w:rPr>
            <w:rStyle w:val="Hyperlink"/>
          </w:rPr>
          <w:t>nr. 1073/2009</w:t>
        </w:r>
      </w:hyperlink>
      <w:r>
        <w:t>, precum și ale acordurilor și convențiilor internaționale la care România este parte;</w:t>
      </w:r>
    </w:p>
    <w:p w:rsidR="007C7835" w:rsidRDefault="007C7835">
      <w:pPr>
        <w:pStyle w:val="al"/>
        <w:divId w:val="388262914"/>
      </w:pPr>
      <w:r>
        <w:t>ab) să anunțe pierderea, sustragerea sau deteriorarea licenței comunitare și/sau a copiei conforme a acesteia la Autoritatea Rutieră Română - A.R.R. în termen de maximum 15 zile de la data constatării;</w:t>
      </w:r>
    </w:p>
    <w:p w:rsidR="007C7835" w:rsidRDefault="007C7835">
      <w:pPr>
        <w:pStyle w:val="al"/>
        <w:divId w:val="388262914"/>
      </w:pPr>
      <w:r>
        <w:t>ac) să publice pierderea sau sustragerea licenței comunitare și/sau a copiei conforme a acesteia, precum și a licenței de traseu, în Monitorul Oficial al României, Partea a III-a.</w:t>
      </w:r>
    </w:p>
    <w:p w:rsidR="007C7835" w:rsidRDefault="007C7835">
      <w:pPr>
        <w:pStyle w:val="al"/>
        <w:divId w:val="388262914"/>
      </w:pPr>
      <w:r>
        <w:t xml:space="preserve">ad) să notifice, în scris, schimbarea sediului prevăzut la art. 9 </w:t>
      </w:r>
      <w:hyperlink r:id="rId932" w:anchor="p-57434508" w:tgtFrame="_blank" w:history="1">
        <w:r>
          <w:rPr>
            <w:rStyle w:val="Hyperlink"/>
          </w:rPr>
          <w:t>lit.a)</w:t>
        </w:r>
      </w:hyperlink>
      <w:r>
        <w:t>, în termen de 15 zile, la Autoritatea Rutieră Română - A.R.R.</w:t>
      </w:r>
    </w:p>
    <w:p w:rsidR="007C7835" w:rsidRDefault="007C7835">
      <w:pPr>
        <w:pStyle w:val="al"/>
        <w:divId w:val="388262914"/>
      </w:pPr>
      <w:r>
        <w:t>ae) să depună licența comunitară și copiile conforme ale acesteia la Autoritatea Rutieră Română A.R.R. în cazul schimbării sediului;</w:t>
      </w:r>
    </w:p>
    <w:p w:rsidR="007C7835" w:rsidRDefault="007C7835">
      <w:pPr>
        <w:pStyle w:val="al"/>
        <w:divId w:val="388262914"/>
      </w:pPr>
      <w:r>
        <w:t>af) să transmită anterior efectuării transportului la Autoritatea Rutieră Română - A.R.R., prin completarea unui formular în formatul electronic disponibil pe pagina de internet a acesteia, datele solicitate referitoare la transportul rutier contra cost de persoane prin servicii ocazionale;</w:t>
      </w:r>
    </w:p>
    <w:p w:rsidR="007C7835" w:rsidRDefault="007C7835">
      <w:pPr>
        <w:pStyle w:val="al"/>
        <w:divId w:val="388262914"/>
      </w:pPr>
      <w:r>
        <w:t>ag) să transmită Autorității Rutiere Române - A.R.R., prin completarea unui formular, în formatul electronic disponibil pe site-ul acesteia, modificările privind situația conducătorilor auto angajați, în termen de cel mult 15 zile de la apariția modificării;</w:t>
      </w:r>
    </w:p>
    <w:p w:rsidR="007C7835" w:rsidRDefault="007C7835">
      <w:pPr>
        <w:pStyle w:val="al"/>
        <w:divId w:val="388262914"/>
      </w:pPr>
      <w:r>
        <w:t>ah)</w:t>
      </w:r>
      <w:hyperlink w:history="1">
        <w:r>
          <w:rPr>
            <w:rStyle w:val="Hyperlink"/>
          </w:rPr>
          <w:t xml:space="preserve"> Abrogat(ă)</w:t>
        </w:r>
      </w:hyperlink>
      <w:r>
        <w:rPr>
          <w:vanish/>
        </w:rPr>
        <w:t xml:space="preserve"> să asigure echiparea autovehiculelor cu plăcuțe din care să rezulte dimensiunile și masele maxime admise/autorizate ale acestora;</w:t>
      </w:r>
      <w:r>
        <w:rPr>
          <w:rStyle w:val="cmg3"/>
        </w:rPr>
        <w:t xml:space="preserve"> 26/11/2012 - litera a fost abrogată prin Ordin </w:t>
      </w:r>
      <w:hyperlink r:id="rId933" w:anchor="p-63141536" w:history="1">
        <w:r>
          <w:rPr>
            <w:rStyle w:val="cmg3"/>
            <w:u w:val="single"/>
          </w:rPr>
          <w:t>1640/2012</w:t>
        </w:r>
      </w:hyperlink>
      <w:r>
        <w:rPr>
          <w:rStyle w:val="cmg3"/>
        </w:rPr>
        <w:t>.</w:t>
      </w:r>
    </w:p>
    <w:p w:rsidR="007C7835" w:rsidRDefault="007C7835">
      <w:pPr>
        <w:pStyle w:val="al"/>
        <w:divId w:val="388262914"/>
      </w:pPr>
      <w:r>
        <w:t>ai) să asigure vânzarea biletelor cu anticipație</w:t>
      </w:r>
    </w:p>
    <w:p w:rsidR="007C7835" w:rsidRDefault="007C7835">
      <w:pPr>
        <w:pStyle w:val="al"/>
        <w:divId w:val="388262914"/>
      </w:pPr>
      <w:r>
        <w:t>aj) să asigure informarea persoanelor transportate cu privire la obligativitatea portului centurii de siguranță pe timpul deplasării vehiculelor, în unul dintre următoarele moduri:</w:t>
      </w:r>
    </w:p>
    <w:p w:rsidR="007C7835" w:rsidRDefault="007C7835">
      <w:pPr>
        <w:pStyle w:val="al"/>
        <w:divId w:val="388262914"/>
      </w:pPr>
      <w:r>
        <w:t>i) de către conducătorul auto;</w:t>
      </w:r>
    </w:p>
    <w:p w:rsidR="007C7835" w:rsidRDefault="007C7835">
      <w:pPr>
        <w:pStyle w:val="al"/>
        <w:divId w:val="388262914"/>
      </w:pPr>
      <w:r>
        <w:t>ii) de către conducătorul grupului sau de către o persoană desemnată oficial în calitate de conducător al grupului;</w:t>
      </w:r>
    </w:p>
    <w:p w:rsidR="007C7835" w:rsidRDefault="007C7835">
      <w:pPr>
        <w:pStyle w:val="al"/>
        <w:divId w:val="388262914"/>
      </w:pPr>
      <w:r>
        <w:t>ii) prin mijloace audiovizuale;</w:t>
      </w:r>
    </w:p>
    <w:p w:rsidR="007C7835" w:rsidRDefault="007C7835">
      <w:pPr>
        <w:pStyle w:val="al"/>
        <w:divId w:val="388262914"/>
      </w:pPr>
      <w:r>
        <w:t>iii) prin afișarea în loc vizibil la fiecare scaun a unor semne și/sau pictograme.</w:t>
      </w:r>
    </w:p>
    <w:p w:rsidR="007C7835" w:rsidRDefault="007C7835">
      <w:pPr>
        <w:pStyle w:val="al"/>
        <w:divId w:val="388262914"/>
      </w:pPr>
      <w:r>
        <w:t xml:space="preserve">ak) să transmită Autorității Rutiere Române - A.R.R. abonamentele eliberate pentru transportul elevilor prevăzut la </w:t>
      </w:r>
      <w:hyperlink r:id="rId934" w:anchor="p-82698347" w:tgtFrame="_blank" w:history="1">
        <w:r>
          <w:rPr>
            <w:rStyle w:val="Hyperlink"/>
          </w:rPr>
          <w:t>art. 51</w:t>
        </w:r>
        <w:r>
          <w:rPr>
            <w:rStyle w:val="Hyperlink"/>
            <w:vertAlign w:val="superscript"/>
          </w:rPr>
          <w:t>1</w:t>
        </w:r>
      </w:hyperlink>
      <w:r>
        <w:t>, prin completarea unui formular în formatul electronic disponibil pe pagina de internet a acesteia.</w:t>
      </w:r>
      <w:r>
        <w:rPr>
          <w:rStyle w:val="cmg3"/>
        </w:rPr>
        <w:t xml:space="preserve"> 26/11/2012 - litera a fost introdusă prin Ordin </w:t>
      </w:r>
      <w:hyperlink r:id="rId935" w:anchor="p-63141537" w:history="1">
        <w:r>
          <w:rPr>
            <w:rStyle w:val="cmg3"/>
            <w:u w:val="single"/>
          </w:rPr>
          <w:t>1640/2012</w:t>
        </w:r>
      </w:hyperlink>
      <w:r>
        <w:rPr>
          <w:rStyle w:val="cmg3"/>
        </w:rPr>
        <w:t>.</w:t>
      </w:r>
    </w:p>
    <w:p w:rsidR="007C7835" w:rsidRDefault="007C7835">
      <w:pPr>
        <w:pStyle w:val="al"/>
        <w:divId w:val="388262914"/>
      </w:pPr>
      <w:r>
        <w:t>al) să solicite noi copii conforme pentru autobuzele titulare și de rezervă nominalizate în platforma informatică Rețeaua de mobilitate rutieră națională cu maximum 30 de zile înainte de expirarea valabilității acestora;</w:t>
      </w:r>
      <w:r>
        <w:rPr>
          <w:rStyle w:val="cmg3"/>
        </w:rPr>
        <w:t xml:space="preserve"> 05/05/2026 - litera a fost introdusă prin Ordin </w:t>
      </w:r>
      <w:hyperlink r:id="rId936" w:anchor="p-676972636" w:history="1">
        <w:r>
          <w:rPr>
            <w:rStyle w:val="cmg3"/>
            <w:u w:val="single"/>
          </w:rPr>
          <w:t>418/2026</w:t>
        </w:r>
      </w:hyperlink>
      <w:r>
        <w:rPr>
          <w:rStyle w:val="cmg3"/>
        </w:rPr>
        <w:t>.</w:t>
      </w:r>
    </w:p>
    <w:p w:rsidR="007C7835" w:rsidRDefault="007C7835">
      <w:pPr>
        <w:pStyle w:val="al"/>
        <w:divId w:val="388262914"/>
      </w:pPr>
      <w:r>
        <w:t>am) să înlocuiască în platforma informatică Rețeaua de mobilitate rutieră națională autobuzele titulare și de rezervă nominalizate, în cazul în care a fost schimbat numărul de înmatriculare;</w:t>
      </w:r>
      <w:r>
        <w:rPr>
          <w:rStyle w:val="cmg3"/>
        </w:rPr>
        <w:t xml:space="preserve"> 05/05/2026 - litera a fost introdusă prin Ordin </w:t>
      </w:r>
      <w:hyperlink r:id="rId937" w:anchor="p-676972636" w:history="1">
        <w:r>
          <w:rPr>
            <w:rStyle w:val="cmg3"/>
            <w:u w:val="single"/>
          </w:rPr>
          <w:t>418/2026</w:t>
        </w:r>
      </w:hyperlink>
      <w:r>
        <w:rPr>
          <w:rStyle w:val="cmg3"/>
        </w:rPr>
        <w:t>.</w:t>
      </w:r>
    </w:p>
    <w:p w:rsidR="007C7835" w:rsidRDefault="007C7835">
      <w:pPr>
        <w:pStyle w:val="al"/>
        <w:divId w:val="388262914"/>
      </w:pPr>
      <w:r>
        <w:t>an) să înlocuiască în platforma informatică Rețeaua de mobilitate rutieră națională autobuzele titulare și de rezervă nominalizate, în cazul în care nu mai sunt deținute de aceștia;</w:t>
      </w:r>
      <w:r>
        <w:rPr>
          <w:rStyle w:val="cmg3"/>
        </w:rPr>
        <w:t xml:space="preserve"> 05/05/2026 - litera a fost introdusă prin Ordin </w:t>
      </w:r>
      <w:hyperlink r:id="rId938" w:anchor="p-676972636" w:history="1">
        <w:r>
          <w:rPr>
            <w:rStyle w:val="cmg3"/>
            <w:u w:val="single"/>
          </w:rPr>
          <w:t>418/2026</w:t>
        </w:r>
      </w:hyperlink>
      <w:r>
        <w:rPr>
          <w:rStyle w:val="cmg3"/>
        </w:rPr>
        <w:t>.</w:t>
      </w:r>
    </w:p>
    <w:p w:rsidR="007C7835" w:rsidRDefault="007C7835">
      <w:pPr>
        <w:pStyle w:val="al"/>
        <w:divId w:val="388262914"/>
      </w:pPr>
      <w:r>
        <w:t>ao) să nominalizeze, prin intermediul platformei informatice care gestionează rețeaua de mobilitate rutieră națională, o altă autogară în locul celei desființate, în cazul în care există mai multe autogări în localitatea respectivă, în maximum 5 zile de la notificarea electronică primită;</w:t>
      </w:r>
      <w:r>
        <w:rPr>
          <w:rStyle w:val="cmg3"/>
        </w:rPr>
        <w:t xml:space="preserve"> 05/05/2026 - litera a fost introdusă prin Ordin </w:t>
      </w:r>
      <w:hyperlink r:id="rId939" w:anchor="p-676972636" w:history="1">
        <w:r>
          <w:rPr>
            <w:rStyle w:val="cmg3"/>
            <w:u w:val="single"/>
          </w:rPr>
          <w:t>418/2026</w:t>
        </w:r>
      </w:hyperlink>
      <w:r>
        <w:rPr>
          <w:rStyle w:val="cmg3"/>
        </w:rPr>
        <w:t>.</w:t>
      </w:r>
    </w:p>
    <w:p w:rsidR="007C7835" w:rsidRDefault="007C7835">
      <w:pPr>
        <w:pStyle w:val="al"/>
        <w:divId w:val="388262914"/>
      </w:pPr>
      <w:r>
        <w:t>ap) să nominalizeze, prin intermediul platformei informatice care gestionează rețeaua de mobilitate rutieră națională, o stație publică, în cazul desființării singurei autogări din localitatea respectivă, în maximum 5 zile de la notificarea electronică primită;</w:t>
      </w:r>
      <w:r>
        <w:rPr>
          <w:rStyle w:val="cmg3"/>
        </w:rPr>
        <w:t xml:space="preserve"> 05/05/2026 - litera a fost introdusă prin Ordin </w:t>
      </w:r>
      <w:hyperlink r:id="rId940" w:anchor="p-676972636" w:history="1">
        <w:r>
          <w:rPr>
            <w:rStyle w:val="cmg3"/>
            <w:u w:val="single"/>
          </w:rPr>
          <w:t>418/2026</w:t>
        </w:r>
      </w:hyperlink>
      <w:r>
        <w:rPr>
          <w:rStyle w:val="cmg3"/>
        </w:rPr>
        <w:t>.</w:t>
      </w:r>
    </w:p>
    <w:p w:rsidR="007C7835" w:rsidRDefault="007C7835">
      <w:pPr>
        <w:pStyle w:val="al"/>
        <w:divId w:val="388262914"/>
      </w:pPr>
      <w:r>
        <w:t>aq) să nominalizeze, prin intermediul platformei informatice care gestionează rețeaua de mobilitate rutieră națională, una dintre autogările înființate în localitatea intermediară respectivă ulterior emiterii licenței de traseu;</w:t>
      </w:r>
      <w:r>
        <w:rPr>
          <w:rStyle w:val="cmg3"/>
        </w:rPr>
        <w:t xml:space="preserve"> 05/05/2026 - litera a fost introdusă prin Ordin </w:t>
      </w:r>
      <w:hyperlink r:id="rId941" w:anchor="p-676972636" w:history="1">
        <w:r>
          <w:rPr>
            <w:rStyle w:val="cmg3"/>
            <w:u w:val="single"/>
          </w:rPr>
          <w:t>418/2026</w:t>
        </w:r>
      </w:hyperlink>
      <w:r>
        <w:rPr>
          <w:rStyle w:val="cmg3"/>
        </w:rPr>
        <w:t>.</w:t>
      </w:r>
    </w:p>
    <w:p w:rsidR="007C7835" w:rsidRDefault="007C7835">
      <w:pPr>
        <w:pStyle w:val="al"/>
        <w:divId w:val="388262914"/>
      </w:pPr>
      <w:r>
        <w:t>ar) să nominalizeze în graficul de circulație, prin intermediul platformei informatice Rețeaua de mobilitate rutieră națională, o altă autogară în localitatea respectivă, o stație publică stabilită de administrația publică locală, în cazul în care în localitatea respectivă nu există o altă autogară, sau să elimine localitatea intermediară din graficul de circulație, după caz, în maximum 5 zile de la rezilierea contractului cu autogara din stația intermediară menționată în graficul de circulație;</w:t>
      </w:r>
      <w:r>
        <w:rPr>
          <w:rStyle w:val="cmg3"/>
        </w:rPr>
        <w:t xml:space="preserve"> 05/05/2026 - litera a fost introdusă prin Ordin </w:t>
      </w:r>
      <w:hyperlink r:id="rId942" w:anchor="p-676972636" w:history="1">
        <w:r>
          <w:rPr>
            <w:rStyle w:val="cmg3"/>
            <w:u w:val="single"/>
          </w:rPr>
          <w:t>418/2026</w:t>
        </w:r>
      </w:hyperlink>
      <w:r>
        <w:rPr>
          <w:rStyle w:val="cmg3"/>
        </w:rPr>
        <w:t>.</w:t>
      </w:r>
    </w:p>
    <w:p w:rsidR="007C7835" w:rsidRDefault="007C7835">
      <w:pPr>
        <w:pStyle w:val="al"/>
        <w:divId w:val="388262914"/>
      </w:pPr>
      <w:r>
        <w:t>as) să notifice, prin intermediul platformei informatice Rețeaua de mobilitate rutieră națională, cu cel puțin 60 de zile înainte, rezilierea contractului cu autogara din capătul de traseu menționată în graficul de circulație;</w:t>
      </w:r>
      <w:r>
        <w:rPr>
          <w:rStyle w:val="cmg3"/>
        </w:rPr>
        <w:t xml:space="preserve"> 05/05/2026 - litera a fost introdusă prin Ordin </w:t>
      </w:r>
      <w:hyperlink r:id="rId943" w:anchor="p-676972636" w:history="1">
        <w:r>
          <w:rPr>
            <w:rStyle w:val="cmg3"/>
            <w:u w:val="single"/>
          </w:rPr>
          <w:t>418/2026</w:t>
        </w:r>
      </w:hyperlink>
      <w:r>
        <w:rPr>
          <w:rStyle w:val="cmg3"/>
        </w:rPr>
        <w:t>.</w:t>
      </w:r>
    </w:p>
    <w:p w:rsidR="007C7835" w:rsidRDefault="007C7835">
      <w:pPr>
        <w:pStyle w:val="al"/>
        <w:divId w:val="388262914"/>
      </w:pPr>
      <w:r>
        <w:t>at) să notifice, prin intermediul platformei informatice Rețeaua de mobilitate rutieră națională, cu cel puțin 5 zile înainte, rezilierea contractului cu autogara din localitatea intermediară menționată în graficul de circulație.</w:t>
      </w:r>
      <w:r>
        <w:rPr>
          <w:rStyle w:val="cmg3"/>
        </w:rPr>
        <w:t xml:space="preserve"> 05/05/2026 - litera a fost introdusă prin Ordin </w:t>
      </w:r>
      <w:hyperlink r:id="rId944" w:anchor="p-676972636" w:history="1">
        <w:r>
          <w:rPr>
            <w:rStyle w:val="cmg3"/>
            <w:u w:val="single"/>
          </w:rPr>
          <w:t>418/2026</w:t>
        </w:r>
      </w:hyperlink>
      <w:r>
        <w:rPr>
          <w:rStyle w:val="cmg3"/>
        </w:rPr>
        <w:t>.</w:t>
      </w:r>
    </w:p>
    <w:p w:rsidR="007C7835" w:rsidRDefault="007C7835">
      <w:pPr>
        <w:pStyle w:val="Heading2"/>
        <w:jc w:val="center"/>
        <w:divId w:val="388262914"/>
        <w:rPr>
          <w:rFonts w:eastAsia="Times New Roman"/>
        </w:rPr>
      </w:pPr>
      <w:r>
        <w:rPr>
          <w:rFonts w:eastAsia="Times New Roman"/>
        </w:rPr>
        <w:t>Secțiunea 2</w:t>
      </w:r>
      <w:r>
        <w:rPr>
          <w:rFonts w:eastAsia="Times New Roman"/>
          <w:vertAlign w:val="superscript"/>
        </w:rPr>
        <w:t>1</w:t>
      </w:r>
      <w:r>
        <w:rPr>
          <w:rFonts w:eastAsia="Times New Roman"/>
        </w:rPr>
        <w:t xml:space="preserve"> Obligațiile întreprinderilor de transport în cont propriu și ale operatorilor de transport privind dotarea vehiculelor cu plăcuțe din care să rezulte dimensiunile și masele maxime autorizate ale vehiculului</w:t>
      </w:r>
      <w:r>
        <w:rPr>
          <w:rStyle w:val="cmg3"/>
          <w:rFonts w:eastAsia="Times New Roman"/>
        </w:rPr>
        <w:t xml:space="preserve"> 01/01/2014 - Secțiunea 2^1 a fost introdusă prin Ordin </w:t>
      </w:r>
      <w:hyperlink r:id="rId945" w:anchor="p-63141540" w:history="1">
        <w:r>
          <w:rPr>
            <w:rStyle w:val="cmg3"/>
            <w:rFonts w:eastAsia="Times New Roman"/>
            <w:u w:val="single"/>
          </w:rPr>
          <w:t>1640/2012</w:t>
        </w:r>
      </w:hyperlink>
      <w:r>
        <w:rPr>
          <w:rStyle w:val="cmg3"/>
          <w:rFonts w:eastAsia="Times New Roman"/>
        </w:rPr>
        <w:t>.</w:t>
      </w:r>
    </w:p>
    <w:p w:rsidR="007C7835" w:rsidRDefault="007C7835">
      <w:pPr>
        <w:pStyle w:val="Heading4"/>
        <w:divId w:val="388262914"/>
        <w:rPr>
          <w:rFonts w:eastAsia="Times New Roman"/>
        </w:rPr>
      </w:pPr>
      <w:r>
        <w:rPr>
          <w:rFonts w:eastAsia="Times New Roman"/>
        </w:rPr>
        <w:t>Art. 134</w:t>
      </w:r>
      <w:r>
        <w:rPr>
          <w:rFonts w:eastAsia="Times New Roman"/>
          <w:vertAlign w:val="superscript"/>
        </w:rPr>
        <w:t>1</w:t>
      </w:r>
      <w:r>
        <w:rPr>
          <w:rFonts w:eastAsia="Times New Roman"/>
        </w:rPr>
        <w:t xml:space="preserve">. - </w:t>
      </w:r>
      <w:r>
        <w:rPr>
          <w:rStyle w:val="cmg3"/>
          <w:rFonts w:eastAsia="Times New Roman"/>
          <w:b w:val="0"/>
          <w:bCs w:val="0"/>
        </w:rPr>
        <w:t xml:space="preserve">01/01/2014 - Art. 134^1 . - a fost introdus prin Ordin </w:t>
      </w:r>
      <w:hyperlink r:id="rId946" w:anchor="p-66570776" w:history="1">
        <w:r>
          <w:rPr>
            <w:rStyle w:val="cmg3"/>
            <w:rFonts w:eastAsia="Times New Roman"/>
            <w:b w:val="0"/>
            <w:bCs w:val="0"/>
            <w:u w:val="single"/>
          </w:rPr>
          <w:t>1567/2013</w:t>
        </w:r>
      </w:hyperlink>
      <w:r>
        <w:rPr>
          <w:rStyle w:val="cmg3"/>
          <w:rFonts w:eastAsia="Times New Roman"/>
          <w:b w:val="0"/>
          <w:bCs w:val="0"/>
        </w:rPr>
        <w:t>.</w:t>
      </w:r>
    </w:p>
    <w:p w:rsidR="007C7835" w:rsidRDefault="007C7835">
      <w:pPr>
        <w:pStyle w:val="al"/>
        <w:divId w:val="388262914"/>
      </w:pPr>
      <w:r>
        <w:t>(1) În scopul facilitării controlului autovehiculelor, precum și al remorcilor și semiremorcilor tractate de acestea utilizate la efectuarea transporturilor rutiere, întreprinderile de transport în cont propriu sau operatorii de transport rutier au obligația dotării acestora cu plăcuțe din care să rezulte dimensiunile și masele maxime autorizate ale vehiculului, după cum urmează:</w:t>
      </w:r>
      <w:r>
        <w:rPr>
          <w:rStyle w:val="cmg3"/>
        </w:rPr>
        <w:t xml:space="preserve"> 01/01/2014 - alineatul a fost introdus prin Ordin </w:t>
      </w:r>
      <w:hyperlink r:id="rId947" w:anchor="p-66570776" w:history="1">
        <w:r>
          <w:rPr>
            <w:rStyle w:val="cmg3"/>
            <w:u w:val="single"/>
          </w:rPr>
          <w:t>1567/2013</w:t>
        </w:r>
      </w:hyperlink>
      <w:r>
        <w:rPr>
          <w:rStyle w:val="cmg3"/>
        </w:rPr>
        <w:t>.</w:t>
      </w:r>
    </w:p>
    <w:p w:rsidR="007C7835" w:rsidRDefault="007C7835">
      <w:pPr>
        <w:pStyle w:val="al"/>
        <w:divId w:val="388262914"/>
      </w:pPr>
      <w:r>
        <w:t>a) plăcuța producătorului în care sunt menționate masele maxime autorizate ale vehiculului;</w:t>
      </w:r>
      <w:r>
        <w:rPr>
          <w:rStyle w:val="cmg3"/>
        </w:rPr>
        <w:t xml:space="preserve"> 01/01/2014 - litera a fost introdusă prin Ordin </w:t>
      </w:r>
      <w:hyperlink r:id="rId948" w:anchor="p-66570776" w:history="1">
        <w:r>
          <w:rPr>
            <w:rStyle w:val="cmg3"/>
            <w:u w:val="single"/>
          </w:rPr>
          <w:t>1567/2013</w:t>
        </w:r>
      </w:hyperlink>
      <w:r>
        <w:rPr>
          <w:rStyle w:val="cmg3"/>
        </w:rPr>
        <w:t>.</w:t>
      </w:r>
    </w:p>
    <w:p w:rsidR="007C7835" w:rsidRDefault="007C7835">
      <w:pPr>
        <w:pStyle w:val="al"/>
        <w:divId w:val="388262914"/>
      </w:pPr>
      <w:r>
        <w:t>b) plăcuța în care sunt menționate dimensiunile vehiculului.</w:t>
      </w:r>
      <w:r>
        <w:rPr>
          <w:rStyle w:val="cmg3"/>
        </w:rPr>
        <w:t xml:space="preserve"> 01/01/2014 - litera a fost introdusă prin Ordin </w:t>
      </w:r>
      <w:hyperlink r:id="rId949" w:anchor="p-66570776" w:history="1">
        <w:r>
          <w:rPr>
            <w:rStyle w:val="cmg3"/>
            <w:u w:val="single"/>
          </w:rPr>
          <w:t>1567/2013</w:t>
        </w:r>
      </w:hyperlink>
      <w:r>
        <w:rPr>
          <w:rStyle w:val="cmg3"/>
        </w:rPr>
        <w:t>.</w:t>
      </w:r>
    </w:p>
    <w:p w:rsidR="007C7835" w:rsidRDefault="007C7835">
      <w:pPr>
        <w:pStyle w:val="al"/>
        <w:divId w:val="388262914"/>
      </w:pPr>
      <w:r>
        <w:t xml:space="preserve">(2) În cazul în care un vehicul este dotat cu plăcuță/plăcuțe din care rezultă toate informațiile necesare privind masele și dimensiunile acestuia, în conformitate cu anexa </w:t>
      </w:r>
      <w:hyperlink r:id="rId950" w:anchor="p-63144542" w:tgtFrame="_blank" w:history="1">
        <w:r>
          <w:rPr>
            <w:rStyle w:val="Hyperlink"/>
          </w:rPr>
          <w:t>nr. 46</w:t>
        </w:r>
      </w:hyperlink>
      <w:r>
        <w:t>, aplicată/aplicate de producător sau o autoritate competentă, se consideră că respectivul vehicul respectă obligația prevăzută la alin. (1).</w:t>
      </w:r>
      <w:r>
        <w:rPr>
          <w:rStyle w:val="cmg3"/>
        </w:rPr>
        <w:t xml:space="preserve"> 01/01/2014 - alineatul a fost introdus prin Ordin </w:t>
      </w:r>
      <w:hyperlink r:id="rId951" w:anchor="p-66570776" w:history="1">
        <w:r>
          <w:rPr>
            <w:rStyle w:val="cmg3"/>
            <w:u w:val="single"/>
          </w:rPr>
          <w:t>1567/2013</w:t>
        </w:r>
      </w:hyperlink>
      <w:r>
        <w:rPr>
          <w:rStyle w:val="cmg3"/>
        </w:rPr>
        <w:t>.</w:t>
      </w:r>
    </w:p>
    <w:p w:rsidR="007C7835" w:rsidRDefault="007C7835">
      <w:pPr>
        <w:pStyle w:val="al"/>
        <w:divId w:val="388262914"/>
      </w:pPr>
      <w:r>
        <w:t xml:space="preserve">(3) În cazul în care plăcuțele aplicate de producători sau autorități competente nu conțin valorile dimensiunilor vehiculului, în conformitate cu anexa </w:t>
      </w:r>
      <w:hyperlink r:id="rId952" w:anchor="p-63144542" w:tgtFrame="_blank" w:history="1">
        <w:r>
          <w:rPr>
            <w:rStyle w:val="Hyperlink"/>
          </w:rPr>
          <w:t>nr. 46</w:t>
        </w:r>
      </w:hyperlink>
      <w:r>
        <w:t>, Regia Autonomă «Registrul Auto Român» aplică pe vehicul o plăcuță cu valorile dimensiunilor, într-un loc accesibil în apropierea plăcuței producătorului în care sunt menționate masele maxime autorizate ale vehiculului.</w:t>
      </w:r>
      <w:r>
        <w:rPr>
          <w:rStyle w:val="cmg3"/>
        </w:rPr>
        <w:t xml:space="preserve"> 01/01/2014 - alineatul a fost introdus prin Ordin </w:t>
      </w:r>
      <w:hyperlink r:id="rId953" w:anchor="p-66570776" w:history="1">
        <w:r>
          <w:rPr>
            <w:rStyle w:val="cmg3"/>
            <w:u w:val="single"/>
          </w:rPr>
          <w:t>1567/2013</w:t>
        </w:r>
      </w:hyperlink>
      <w:r>
        <w:rPr>
          <w:rStyle w:val="cmg3"/>
        </w:rPr>
        <w:t>.</w:t>
      </w:r>
    </w:p>
    <w:p w:rsidR="007C7835" w:rsidRDefault="007C7835">
      <w:pPr>
        <w:pStyle w:val="al"/>
        <w:divId w:val="388262914"/>
      </w:pPr>
      <w:r>
        <w:t xml:space="preserve">(4) În cazul în care plăcuțele aplicate de producători sau autorități competente nu conțin toate valorile dimensiunilor și maselor vehiculului, în conformitate cu anexa </w:t>
      </w:r>
      <w:hyperlink r:id="rId954" w:anchor="p-63144542" w:tgtFrame="_blank" w:history="1">
        <w:r>
          <w:rPr>
            <w:rStyle w:val="Hyperlink"/>
          </w:rPr>
          <w:t>nr. 46</w:t>
        </w:r>
      </w:hyperlink>
      <w:r>
        <w:t>, Regia Autonomă «Registrul Auto Român» aplică pe vehicul o singură plăcuță, care le va conține în totalitate.</w:t>
      </w:r>
      <w:r>
        <w:rPr>
          <w:rStyle w:val="cmg3"/>
        </w:rPr>
        <w:t xml:space="preserve"> 01/01/2014 - alineatul a fost introdus prin Ordin </w:t>
      </w:r>
      <w:hyperlink r:id="rId955" w:anchor="p-66570776" w:history="1">
        <w:r>
          <w:rPr>
            <w:rStyle w:val="cmg3"/>
            <w:u w:val="single"/>
          </w:rPr>
          <w:t>1567/2013</w:t>
        </w:r>
      </w:hyperlink>
      <w:r>
        <w:rPr>
          <w:rStyle w:val="cmg3"/>
        </w:rPr>
        <w:t>.</w:t>
      </w:r>
    </w:p>
    <w:p w:rsidR="007C7835" w:rsidRDefault="007C7835">
      <w:pPr>
        <w:pStyle w:val="al"/>
        <w:divId w:val="388262914"/>
      </w:pPr>
      <w:r>
        <w:t>(5) Determinarea dimensiunilor ce urmează a fi înscrise pe plăcuță se face prin măsurători efectuate de Regia Autonomă «Registrul Auto Român». Măsurătorile se efectuează la reprezentanțele teritoriale ale Regiei Autonome «Registrul Auto Român». Pentru vehiculele înmatriculate în România, măsurătorile se pot efectua și la stațiile de inspecție tehnică periodică autorizate pentru clasele respective de vehicule, cu ocazia efectuării inspecției tehnice periodice, prin deplasarea personalului Regiei Autonome «Registrul Auto Român» în următoarele condiții: solicitările vor fi adresate reprezentanțelor Regiei Autonome «Registrul Auto Român» cu minimum 24 de ore înainte și se vor cuprinde un număr de cel puțin 3 vehicule. Regia Autonomă «Registrul Auto Român» va programa deplasările în ordinea depunerii solicitărilor, iar tariful aplicat de RAR nu va depăși contravaloarea măsurătorii efective.</w:t>
      </w:r>
      <w:r>
        <w:rPr>
          <w:rStyle w:val="cmg3"/>
        </w:rPr>
        <w:t xml:space="preserve"> 01/01/2014 - alineatul a fost introdus prin Ordin </w:t>
      </w:r>
      <w:hyperlink r:id="rId956" w:anchor="p-66570776" w:history="1">
        <w:r>
          <w:rPr>
            <w:rStyle w:val="cmg3"/>
            <w:u w:val="single"/>
          </w:rPr>
          <w:t>1567/2013</w:t>
        </w:r>
      </w:hyperlink>
      <w:r>
        <w:rPr>
          <w:rStyle w:val="cmg3"/>
        </w:rPr>
        <w:t>.</w:t>
      </w:r>
    </w:p>
    <w:p w:rsidR="007C7835" w:rsidRDefault="007C7835">
      <w:pPr>
        <w:pStyle w:val="al"/>
        <w:divId w:val="388262914"/>
      </w:pPr>
      <w:r>
        <w:t>(6) În cazul în care valorile maselor sau dimensiunilor vehiculului nu mai corespund cu cele indicate pe plăcuță/plăcuțe, operatorii de transport rutier/întreprinderile de transport rutier în cont propriu au obligația de a solicita modificarea corespunzătoare a plăcuței.</w:t>
      </w:r>
      <w:r>
        <w:rPr>
          <w:rStyle w:val="cmg3"/>
        </w:rPr>
        <w:t xml:space="preserve"> 01/01/2014 - alineatul a fost introdus prin Ordin </w:t>
      </w:r>
      <w:hyperlink r:id="rId957" w:anchor="p-66570776" w:history="1">
        <w:r>
          <w:rPr>
            <w:rStyle w:val="cmg3"/>
            <w:u w:val="single"/>
          </w:rPr>
          <w:t>1567/2013</w:t>
        </w:r>
      </w:hyperlink>
      <w:r>
        <w:rPr>
          <w:rStyle w:val="cmg3"/>
        </w:rPr>
        <w:t>.</w:t>
      </w:r>
    </w:p>
    <w:p w:rsidR="007C7835" w:rsidRDefault="007C7835">
      <w:pPr>
        <w:pStyle w:val="al"/>
        <w:divId w:val="388262914"/>
      </w:pPr>
      <w:r>
        <w:t xml:space="preserve">(7) Începând cu data de 1 ianuarie 2014, termenul-limită de la care devine obligatorie dotarea cu plăcuțe se stabilește individual pentru fiecare vehicul în parte și este a zecea zi calendaristică după data până la care trebuie efectuată prima inspecție tehnică periodică pentru menținerea în circulație, în conformitate cu prevederile Ordinului ministrului transporturilor, construcțiilor și turismului </w:t>
      </w:r>
      <w:hyperlink r:id="rId958" w:tgtFrame="_blank" w:history="1">
        <w:r>
          <w:rPr>
            <w:rStyle w:val="Hyperlink"/>
          </w:rPr>
          <w:t>nr. 2.133/2005</w:t>
        </w:r>
      </w:hyperlink>
      <w:r>
        <w:t xml:space="preserve"> pentru aprobarea </w:t>
      </w:r>
      <w:hyperlink r:id="rId959" w:tgtFrame="_blank" w:history="1">
        <w:r>
          <w:rPr>
            <w:rStyle w:val="Hyperlink"/>
          </w:rPr>
          <w:t>Reglementărilor</w:t>
        </w:r>
      </w:hyperlink>
      <w:r>
        <w:t xml:space="preserve"> privind certificarea încadrării vehiculelor rutiere înmatriculate în normele tehnice privind siguranța circulației rutiere, protecția mediului și în categoria de folosință conform destinației, prin inspecția tehnică periodică - RNTR1, cu modificările și completările ulterioare.</w:t>
      </w:r>
      <w:r>
        <w:rPr>
          <w:rStyle w:val="cmg3"/>
        </w:rPr>
        <w:t xml:space="preserve"> 01/01/2014 - alineatul a fost introdus prin Ordin </w:t>
      </w:r>
      <w:hyperlink r:id="rId960" w:anchor="p-66570776" w:history="1">
        <w:r>
          <w:rPr>
            <w:rStyle w:val="cmg3"/>
            <w:u w:val="single"/>
          </w:rPr>
          <w:t>1567/2013</w:t>
        </w:r>
      </w:hyperlink>
      <w:r>
        <w:rPr>
          <w:rStyle w:val="cmg3"/>
        </w:rPr>
        <w:t>.</w:t>
      </w:r>
    </w:p>
    <w:p w:rsidR="007C7835" w:rsidRDefault="007C7835">
      <w:pPr>
        <w:pStyle w:val="al"/>
        <w:divId w:val="388262914"/>
      </w:pPr>
      <w:r>
        <w:t xml:space="preserve">(8) În baza prevederilor art. 24 </w:t>
      </w:r>
      <w:hyperlink r:id="rId961" w:anchor="p-64048838" w:tgtFrame="_blank" w:history="1">
        <w:r>
          <w:rPr>
            <w:rStyle w:val="Hyperlink"/>
          </w:rPr>
          <w:t>alin. (6)</w:t>
        </w:r>
      </w:hyperlink>
      <w:r>
        <w:t xml:space="preserve"> din O.G. nr. 27/2011, vehiculele rutiere prevăzute la </w:t>
      </w:r>
      <w:hyperlink r:id="rId962" w:anchor="p-64048829" w:tgtFrame="_blank" w:history="1">
        <w:r>
          <w:rPr>
            <w:rStyle w:val="Hyperlink"/>
          </w:rPr>
          <w:t>art. 11</w:t>
        </w:r>
        <w:r>
          <w:rPr>
            <w:rStyle w:val="Hyperlink"/>
            <w:vertAlign w:val="superscript"/>
          </w:rPr>
          <w:t>1</w:t>
        </w:r>
      </w:hyperlink>
      <w:r>
        <w:t xml:space="preserve"> din aceeași ordonanță se exceptează de la obligația dotării cu plăcuțe din care să rezulte dimensiunile și masele maxime autorizate ale acestora.</w:t>
      </w:r>
    </w:p>
    <w:p w:rsidR="007C7835" w:rsidRDefault="007C7835">
      <w:pPr>
        <w:pStyle w:val="Heading2"/>
        <w:jc w:val="center"/>
        <w:divId w:val="388262914"/>
        <w:rPr>
          <w:rFonts w:eastAsia="Times New Roman"/>
        </w:rPr>
      </w:pPr>
      <w:r>
        <w:rPr>
          <w:rFonts w:eastAsia="Times New Roman"/>
        </w:rPr>
        <w:t>Secțiunea 2</w:t>
      </w:r>
      <w:r>
        <w:rPr>
          <w:rFonts w:eastAsia="Times New Roman"/>
          <w:vertAlign w:val="superscript"/>
        </w:rPr>
        <w:t>2</w:t>
      </w:r>
      <w:r>
        <w:rPr>
          <w:rFonts w:eastAsia="Times New Roman"/>
        </w:rPr>
        <w:t xml:space="preserve"> Obligațiile întreprinderilor autorizate</w:t>
      </w:r>
      <w:r>
        <w:rPr>
          <w:rStyle w:val="cmg3"/>
          <w:rFonts w:eastAsia="Times New Roman"/>
        </w:rPr>
        <w:t xml:space="preserve"> 30/12/2013 - Secțiunea 2^2 a fost introdusă prin Ordin </w:t>
      </w:r>
      <w:hyperlink r:id="rId963" w:anchor="p-66570789" w:history="1">
        <w:r>
          <w:rPr>
            <w:rStyle w:val="cmg3"/>
            <w:rFonts w:eastAsia="Times New Roman"/>
            <w:u w:val="single"/>
          </w:rPr>
          <w:t>1567/2013</w:t>
        </w:r>
      </w:hyperlink>
      <w:r>
        <w:rPr>
          <w:rStyle w:val="cmg3"/>
          <w:rFonts w:eastAsia="Times New Roman"/>
        </w:rPr>
        <w:t>.</w:t>
      </w:r>
    </w:p>
    <w:p w:rsidR="007C7835" w:rsidRDefault="007C7835">
      <w:pPr>
        <w:pStyle w:val="Heading4"/>
        <w:divId w:val="388262914"/>
        <w:rPr>
          <w:rFonts w:eastAsia="Times New Roman"/>
        </w:rPr>
      </w:pPr>
      <w:r>
        <w:rPr>
          <w:rFonts w:eastAsia="Times New Roman"/>
        </w:rPr>
        <w:t>Art. 134</w:t>
      </w:r>
      <w:r>
        <w:rPr>
          <w:rFonts w:eastAsia="Times New Roman"/>
          <w:vertAlign w:val="superscript"/>
        </w:rPr>
        <w:t>2</w:t>
      </w:r>
      <w:r>
        <w:rPr>
          <w:rFonts w:eastAsia="Times New Roman"/>
        </w:rPr>
        <w:t xml:space="preserve">. - </w:t>
      </w:r>
    </w:p>
    <w:p w:rsidR="007C7835" w:rsidRDefault="007C7835">
      <w:pPr>
        <w:pStyle w:val="al"/>
        <w:divId w:val="388262914"/>
      </w:pPr>
      <w:r>
        <w:t>Întreprinderile autorizate să efectueze transport rutier național contra cost au următoarele obligații:</w:t>
      </w:r>
    </w:p>
    <w:p w:rsidR="007C7835" w:rsidRDefault="007C7835">
      <w:pPr>
        <w:pStyle w:val="al"/>
        <w:divId w:val="388262914"/>
      </w:pPr>
      <w:r>
        <w:t xml:space="preserve">a) să utilizeze numai vehicule rutiere prevăzute de </w:t>
      </w:r>
      <w:hyperlink r:id="rId964" w:anchor="p-64048829" w:tgtFrame="_blank" w:history="1">
        <w:r>
          <w:rPr>
            <w:rStyle w:val="Hyperlink"/>
          </w:rPr>
          <w:t>art. 11</w:t>
        </w:r>
        <w:r>
          <w:rPr>
            <w:rStyle w:val="Hyperlink"/>
            <w:vertAlign w:val="superscript"/>
          </w:rPr>
          <w:t>1</w:t>
        </w:r>
      </w:hyperlink>
      <w:r>
        <w:t xml:space="preserve"> din O.G. nr. 27/2011, a căror stare tehnică corespunde reglementărilor naționale de siguranță rutieră și de protecția mediului înconjurător, cu inspecția tehnică periodică valabilă, certificate/clasificate/încadrate corespunzător, conform prevederilor legale în vigoare;</w:t>
      </w:r>
    </w:p>
    <w:p w:rsidR="007C7835" w:rsidRDefault="007C7835">
      <w:pPr>
        <w:pStyle w:val="al"/>
        <w:divId w:val="388262914"/>
      </w:pPr>
      <w:r>
        <w:t>b) să se asigure că persoanele angajate în funcții care concură la siguranța rutieră sunt titulare ale unui certificat/atestat profesional valabil eliberat conform reglementărilor legale în vigoare;</w:t>
      </w:r>
    </w:p>
    <w:p w:rsidR="007C7835" w:rsidRDefault="007C7835">
      <w:pPr>
        <w:pStyle w:val="al"/>
        <w:divId w:val="388262914"/>
      </w:pPr>
      <w:r>
        <w:t>c) să depună autorizația pentru transportul rutier național contra cost și/sau copia conformă a acesteia la sediul inspectoratului teritorial al I.S.C.T.R. în raza căruia s-a efectuat controlul, în termen de cel mult 5 zile lucrătoare de la comunicarea măsurii suspendării acestor documente.</w:t>
      </w:r>
    </w:p>
    <w:p w:rsidR="007C7835" w:rsidRDefault="007C7835">
      <w:pPr>
        <w:pStyle w:val="al"/>
        <w:divId w:val="388262914"/>
      </w:pPr>
      <w:r>
        <w:t>d) să efectueze transporturile rutiere de mărfuri cu respectarea maselor și/sau dimensiunilor maxime autorizate;</w:t>
      </w:r>
    </w:p>
    <w:p w:rsidR="007C7835" w:rsidRDefault="007C7835">
      <w:pPr>
        <w:pStyle w:val="al"/>
        <w:divId w:val="388262914"/>
      </w:pPr>
      <w:r>
        <w:t>e) să asigure locuri special amenajate pentru parcarea vehiculelor rutiere deținute;</w:t>
      </w:r>
    </w:p>
    <w:p w:rsidR="007C7835" w:rsidRDefault="007C7835">
      <w:pPr>
        <w:pStyle w:val="al"/>
        <w:divId w:val="388262914"/>
      </w:pPr>
      <w:r>
        <w:t>f) să efectueze transportul asigurând un sistem de fixare a încărcăturii astfel încât acesta să reziste la forțele exercitate atunci când vehiculul este supus la următoarele accelerații:</w:t>
      </w:r>
    </w:p>
    <w:p w:rsidR="007C7835" w:rsidRDefault="007C7835">
      <w:pPr>
        <w:pStyle w:val="al"/>
        <w:divId w:val="388262914"/>
      </w:pPr>
      <w:r>
        <w:t>(i) decelerare de 0,8 x g (accelerație gravitațională) spre față;</w:t>
      </w:r>
    </w:p>
    <w:p w:rsidR="007C7835" w:rsidRDefault="007C7835">
      <w:pPr>
        <w:pStyle w:val="al"/>
        <w:divId w:val="388262914"/>
      </w:pPr>
      <w:r>
        <w:t>(ii) decelerare de 0,5 x g (accelerație gravitațională) spre spate;</w:t>
      </w:r>
    </w:p>
    <w:p w:rsidR="007C7835" w:rsidRDefault="007C7835">
      <w:pPr>
        <w:pStyle w:val="al"/>
        <w:divId w:val="388262914"/>
      </w:pPr>
      <w:r>
        <w:t>(iii) accelerare de 0,5 x g (accelerație gravitațională) spre ambii pereți laterali.</w:t>
      </w:r>
    </w:p>
    <w:p w:rsidR="007C7835" w:rsidRDefault="007C7835">
      <w:pPr>
        <w:pStyle w:val="al"/>
        <w:divId w:val="388262914"/>
      </w:pPr>
      <w:r>
        <w:t>Atunci când asupra unui element component al sistemului de fixare se exercită o forță determinată conform pct. (i), (ii) și (iii), forța exercitată asupra acestui element de fixare nu poate depăși sarcina nominală pentru care acesta a fost construit;</w:t>
      </w:r>
    </w:p>
    <w:p w:rsidR="007C7835" w:rsidRDefault="007C7835">
      <w:pPr>
        <w:pStyle w:val="al"/>
        <w:divId w:val="388262914"/>
      </w:pPr>
      <w:r>
        <w:t>g) să se asigure în prealabil că vehiculul rutier cu care se efectuează transportul respectă următoarele condiții:</w:t>
      </w:r>
    </w:p>
    <w:p w:rsidR="007C7835" w:rsidRDefault="007C7835">
      <w:pPr>
        <w:pStyle w:val="al"/>
        <w:divId w:val="388262914"/>
      </w:pPr>
      <w:r>
        <w:t>(i) ușile laterale sau/și ușile din spatele vehiculului rutier pentru încărcarea/descărcarea mărfurilor, obloanele, rampa escamotabilă, prelatele, roata de rezervă, precum și celelalte echipamente specifice vehiculului respectiv sunt bine fixate;</w:t>
      </w:r>
    </w:p>
    <w:p w:rsidR="007C7835" w:rsidRDefault="007C7835">
      <w:pPr>
        <w:pStyle w:val="al"/>
        <w:divId w:val="388262914"/>
      </w:pPr>
      <w:r>
        <w:t>(ii) încărcătura nu trebuie să împiedice conducerea vehiculului în condiții de siguranță;</w:t>
      </w:r>
    </w:p>
    <w:p w:rsidR="007C7835" w:rsidRDefault="007C7835">
      <w:pPr>
        <w:pStyle w:val="al"/>
        <w:divId w:val="388262914"/>
      </w:pPr>
      <w:r>
        <w:t>(iii) centrul de greutate al încărcăturii să fie cât mai aproape de centrul vehiculului rutier;</w:t>
      </w:r>
    </w:p>
    <w:p w:rsidR="007C7835" w:rsidRDefault="007C7835">
      <w:pPr>
        <w:pStyle w:val="al"/>
        <w:divId w:val="388262914"/>
      </w:pPr>
      <w:r>
        <w:t>h) să se asigure că elementele de fixare a mărfurilor respectă următoarele condiții:</w:t>
      </w:r>
    </w:p>
    <w:p w:rsidR="007C7835" w:rsidRDefault="007C7835">
      <w:pPr>
        <w:pStyle w:val="al"/>
        <w:divId w:val="388262914"/>
      </w:pPr>
      <w:r>
        <w:t>(i) îndeplinesc corect funcțiile pentru care au fost construite;</w:t>
      </w:r>
    </w:p>
    <w:p w:rsidR="007C7835" w:rsidRDefault="007C7835">
      <w:pPr>
        <w:pStyle w:val="al"/>
        <w:divId w:val="388262914"/>
      </w:pPr>
      <w:r>
        <w:t>(ii) sunt adaptate pentru fixarea mărfii respective;</w:t>
      </w:r>
    </w:p>
    <w:p w:rsidR="007C7835" w:rsidRDefault="007C7835">
      <w:pPr>
        <w:pStyle w:val="al"/>
        <w:divId w:val="388262914"/>
      </w:pPr>
      <w:r>
        <w:t>(iii) nu prezintă noduri și/sau elemente deteriorate, uzate, slăbite;</w:t>
      </w:r>
    </w:p>
    <w:p w:rsidR="007C7835" w:rsidRDefault="007C7835">
      <w:pPr>
        <w:pStyle w:val="al"/>
        <w:divId w:val="388262914"/>
      </w:pPr>
      <w:r>
        <w:t>(iv) sunt conforme cu standardele europene și/sau internaționale în vigoare în domeniu;</w:t>
      </w:r>
    </w:p>
    <w:p w:rsidR="007C7835" w:rsidRDefault="007C7835">
      <w:pPr>
        <w:pStyle w:val="al"/>
        <w:divId w:val="388262914"/>
      </w:pPr>
      <w:r>
        <w:t>i) să se asigure că sistemul de fixare a încărcăturii utilizat pentru înconjurarea, fixarea sau menținerea încărcăturii pe/sau într-un vehicul este adaptat la mărimea, forma, consistența și caracteristicile încărcăturii;</w:t>
      </w:r>
    </w:p>
    <w:p w:rsidR="007C7835" w:rsidRDefault="007C7835">
      <w:pPr>
        <w:pStyle w:val="al"/>
        <w:divId w:val="388262914"/>
      </w:pPr>
      <w:r>
        <w:t>j)</w:t>
      </w:r>
      <w:hyperlink w:history="1">
        <w:r>
          <w:rPr>
            <w:rStyle w:val="Hyperlink"/>
          </w:rPr>
          <w:t xml:space="preserve"> Abrogat(ă)</w:t>
        </w:r>
      </w:hyperlink>
      <w:r>
        <w:rPr>
          <w:vanish/>
        </w:rPr>
        <w:t xml:space="preserve"> să efectueze transportul numai după ce s-a asigurat că ambalajul mărfurilor este destul de rezistent pentru siguranța transportului. În cazul în care ambalajul mărfurilor nu este destul de rezistent, va cere expeditorului o ambalare suplimentară suficient de rezistentă;</w:t>
      </w:r>
      <w:r>
        <w:rPr>
          <w:rStyle w:val="cmg3"/>
        </w:rPr>
        <w:t xml:space="preserve"> 17/09/2015 - litera a fost abrogată prin Ordin </w:t>
      </w:r>
      <w:hyperlink r:id="rId965" w:anchor="p-82697687" w:history="1">
        <w:r>
          <w:rPr>
            <w:rStyle w:val="cmg3"/>
            <w:u w:val="single"/>
          </w:rPr>
          <w:t>1001/2015</w:t>
        </w:r>
      </w:hyperlink>
      <w:r>
        <w:rPr>
          <w:rStyle w:val="cmg3"/>
        </w:rPr>
        <w:t>.</w:t>
      </w:r>
    </w:p>
    <w:p w:rsidR="007C7835" w:rsidRDefault="007C7835">
      <w:pPr>
        <w:pStyle w:val="al"/>
        <w:divId w:val="388262914"/>
      </w:pPr>
      <w:r>
        <w:t>k) să se asigure că dispozitivul de fixare sau de înșurubare utilizat pentru fixarea încărcăturii este fixat în așa fel încât acesta să nu poată să fie deșurubat sau desprins. Dispozitivul de înșurubare integrat utilizat pentru fixarea unei încărcături trebuie să îndeplinească următoarele condiții:</w:t>
      </w:r>
    </w:p>
    <w:p w:rsidR="007C7835" w:rsidRDefault="007C7835">
      <w:pPr>
        <w:pStyle w:val="al"/>
        <w:divId w:val="388262914"/>
      </w:pPr>
      <w:r>
        <w:t>(i) să fie proiectat și construit în scopul pentru care este folosit;</w:t>
      </w:r>
    </w:p>
    <w:p w:rsidR="007C7835" w:rsidRDefault="007C7835">
      <w:pPr>
        <w:pStyle w:val="al"/>
        <w:divId w:val="388262914"/>
      </w:pPr>
      <w:r>
        <w:t>(ii) să fie utilizat și întreținut conform specificațiilor producătorului și standardelor europene și/sau internaționale în domeniu;</w:t>
      </w:r>
    </w:p>
    <w:p w:rsidR="007C7835" w:rsidRDefault="007C7835">
      <w:pPr>
        <w:pStyle w:val="al"/>
        <w:divId w:val="388262914"/>
      </w:pPr>
      <w:r>
        <w:t>l) să se asigure că încărcătura înfășurată sau fixată în vehicul este în conformitate cu dispozițiile din «Recomandările europene privind cele mai bune practici în domeniul fixării încărcăturii pentru transportul rutier», elaborate de Direcția Generală pentru Energie și Transport a Comisiei Europene la data de 14 decembrie 2005;</w:t>
      </w:r>
    </w:p>
    <w:p w:rsidR="007C7835" w:rsidRDefault="007C7835">
      <w:pPr>
        <w:pStyle w:val="al"/>
        <w:divId w:val="388262914"/>
      </w:pPr>
      <w:r>
        <w:t>m) să dețină la sediul menționat în autorizație următoarele documente:</w:t>
      </w:r>
    </w:p>
    <w:p w:rsidR="007C7835" w:rsidRDefault="007C7835">
      <w:pPr>
        <w:pStyle w:val="al"/>
        <w:divId w:val="388262914"/>
      </w:pPr>
      <w:r>
        <w:t>(i) autorizația pentru transportul rutier național contra cost eliberată pentru efectuarea transportului rutier național contra cost, în original;</w:t>
      </w:r>
    </w:p>
    <w:p w:rsidR="007C7835" w:rsidRDefault="007C7835">
      <w:pPr>
        <w:pStyle w:val="al"/>
        <w:divId w:val="388262914"/>
      </w:pPr>
      <w:r>
        <w:t>(ii) cărțile de identitate ale vehiculelor, în original pentru cele deținute în proprietate, respectiv în copie pentru cele deținute cu orice alt titlu;</w:t>
      </w:r>
    </w:p>
    <w:p w:rsidR="007C7835" w:rsidRDefault="007C7835">
      <w:pPr>
        <w:pStyle w:val="al"/>
        <w:divId w:val="388262914"/>
      </w:pPr>
      <w:r>
        <w:t>(iii) documentele doveditoare, din care să rezulte că deține vehicule cu orice alt titlu, în original;</w:t>
      </w:r>
    </w:p>
    <w:p w:rsidR="007C7835" w:rsidRDefault="007C7835">
      <w:pPr>
        <w:pStyle w:val="al"/>
        <w:divId w:val="388262914"/>
      </w:pPr>
      <w:r>
        <w:t>(iv) avizele medicale și psihologice valabile pentru managerul de transport și pentru conducătorii auto angajați/utilizați;</w:t>
      </w:r>
    </w:p>
    <w:p w:rsidR="007C7835" w:rsidRDefault="007C7835">
      <w:pPr>
        <w:pStyle w:val="al"/>
        <w:divId w:val="388262914"/>
      </w:pPr>
      <w:r>
        <w:t>(v) toate documentele din care reiese menținerea condițiilor inițiale care au stat la baza eliberării autorizației pentru transportul rutier național contra cost;</w:t>
      </w:r>
    </w:p>
    <w:p w:rsidR="007C7835" w:rsidRDefault="007C7835">
      <w:pPr>
        <w:pStyle w:val="al"/>
        <w:divId w:val="388262914"/>
      </w:pPr>
      <w:r>
        <w:t>(vi)</w:t>
      </w:r>
      <w:hyperlink w:history="1">
        <w:r>
          <w:rPr>
            <w:rStyle w:val="Hyperlink"/>
          </w:rPr>
          <w:t xml:space="preserve"> Abrogat(ă)</w:t>
        </w:r>
      </w:hyperlink>
      <w:r>
        <w:rPr>
          <w:vanish/>
        </w:rPr>
        <w:t xml:space="preserve"> formularul de expediție/transport și formularul pentru aprobarea transportului, în cazul transportului de deșeuri, pentru anul în curs și anul precedent;</w:t>
      </w:r>
      <w:r>
        <w:rPr>
          <w:rStyle w:val="cmg3"/>
        </w:rPr>
        <w:t xml:space="preserve"> 17/09/2015 - subpunctul a fost abrogat prin Ordin </w:t>
      </w:r>
      <w:hyperlink r:id="rId966" w:anchor="p-82697688" w:history="1">
        <w:r>
          <w:rPr>
            <w:rStyle w:val="cmg3"/>
            <w:u w:val="single"/>
          </w:rPr>
          <w:t>1001/2015</w:t>
        </w:r>
      </w:hyperlink>
      <w:r>
        <w:rPr>
          <w:rStyle w:val="cmg3"/>
        </w:rPr>
        <w:t>.</w:t>
      </w:r>
    </w:p>
    <w:p w:rsidR="007C7835" w:rsidRDefault="007C7835">
      <w:pPr>
        <w:pStyle w:val="al"/>
        <w:divId w:val="388262914"/>
      </w:pPr>
      <w:r>
        <w:t>(vii) documentele doveditoare din care să rezulte angajarea în condiții legale a persoanelor cu funcții care concură la siguranța circulației;</w:t>
      </w:r>
    </w:p>
    <w:p w:rsidR="007C7835" w:rsidRDefault="007C7835">
      <w:pPr>
        <w:pStyle w:val="al"/>
        <w:divId w:val="388262914"/>
      </w:pPr>
      <w:r>
        <w:t>n) să pună la dispoziția conducătorilor auto, pentru vehiculele cu care efectuează transport rutier național contra cost, următoarele documente, în vederea prezentării acestor documente cu ocazia controlului în trafic:</w:t>
      </w:r>
    </w:p>
    <w:p w:rsidR="007C7835" w:rsidRDefault="007C7835">
      <w:pPr>
        <w:pStyle w:val="al"/>
        <w:divId w:val="388262914"/>
      </w:pPr>
      <w:r>
        <w:t>(i) copia conformă a autorizației pentru transportul rutier național contra cost, eliberată pentru efectuarea transportului rutier național contra cost;</w:t>
      </w:r>
    </w:p>
    <w:p w:rsidR="007C7835" w:rsidRDefault="007C7835">
      <w:pPr>
        <w:pStyle w:val="al"/>
        <w:divId w:val="388262914"/>
      </w:pPr>
      <w:r>
        <w:t>(ii)</w:t>
      </w:r>
      <w:hyperlink w:history="1">
        <w:r>
          <w:rPr>
            <w:rStyle w:val="Hyperlink"/>
          </w:rPr>
          <w:t xml:space="preserve"> Abrogat(ă)</w:t>
        </w:r>
      </w:hyperlink>
      <w:r>
        <w:rPr>
          <w:vanish/>
        </w:rPr>
        <w:t xml:space="preserve"> legitimația de serviciu valabilă a conducătorului auto;</w:t>
      </w:r>
      <w:r>
        <w:rPr>
          <w:rStyle w:val="cmg3"/>
        </w:rPr>
        <w:t xml:space="preserve"> 15/04/2022 - subpunctul a fost abrogat prin Ordin </w:t>
      </w:r>
      <w:hyperlink r:id="rId967" w:anchor="p-461547259" w:history="1">
        <w:r>
          <w:rPr>
            <w:rStyle w:val="cmg3"/>
            <w:u w:val="single"/>
          </w:rPr>
          <w:t>379/2022</w:t>
        </w:r>
      </w:hyperlink>
      <w:r>
        <w:rPr>
          <w:rStyle w:val="cmg3"/>
        </w:rPr>
        <w:t>.</w:t>
      </w:r>
    </w:p>
    <w:p w:rsidR="007C7835" w:rsidRDefault="007C7835">
      <w:pPr>
        <w:pStyle w:val="al"/>
        <w:divId w:val="388262914"/>
      </w:pPr>
      <w:r>
        <w:t>(iii) contractul de leasing sau de închiriere, după caz, în original sau copie conformă cu originalul, în cazul în care vehiculul rutier este deținut cu contract de leasing ori de închiriere;</w:t>
      </w:r>
    </w:p>
    <w:p w:rsidR="007C7835" w:rsidRDefault="007C7835">
      <w:pPr>
        <w:pStyle w:val="al"/>
        <w:divId w:val="388262914"/>
      </w:pPr>
      <w:r>
        <w:t>(iv)</w:t>
      </w:r>
      <w:hyperlink w:history="1">
        <w:r>
          <w:rPr>
            <w:rStyle w:val="Hyperlink"/>
          </w:rPr>
          <w:t xml:space="preserve"> Abrogat(ă)</w:t>
        </w:r>
      </w:hyperlink>
      <w:r>
        <w:rPr>
          <w:vanish/>
        </w:rPr>
        <w:t xml:space="preserve"> asigurarea pentru persoanele transportate și bagajele acestora pentru riscuri de accidente ce cad în sarcina întreprinderii autorizate, în copie;</w:t>
      </w:r>
      <w:r>
        <w:rPr>
          <w:rStyle w:val="cmg3"/>
        </w:rPr>
        <w:t xml:space="preserve"> 17/09/2015 - subpunctul a fost abrogat prin Ordin </w:t>
      </w:r>
      <w:hyperlink r:id="rId968" w:anchor="p-82697689" w:history="1">
        <w:r>
          <w:rPr>
            <w:rStyle w:val="cmg3"/>
            <w:u w:val="single"/>
          </w:rPr>
          <w:t>1001/2015</w:t>
        </w:r>
      </w:hyperlink>
      <w:r>
        <w:rPr>
          <w:rStyle w:val="cmg3"/>
        </w:rPr>
        <w:t>.</w:t>
      </w:r>
    </w:p>
    <w:p w:rsidR="007C7835" w:rsidRDefault="007C7835">
      <w:pPr>
        <w:pStyle w:val="al"/>
        <w:divId w:val="388262914"/>
      </w:pPr>
      <w:r>
        <w:t>(v) certificatul de competență profesională al conducătorului auto, valabil pentru tipul de transport efectuat;</w:t>
      </w:r>
    </w:p>
    <w:p w:rsidR="007C7835" w:rsidRDefault="007C7835">
      <w:pPr>
        <w:pStyle w:val="al"/>
        <w:divId w:val="388262914"/>
      </w:pPr>
      <w:r>
        <w:t>(vi) documentul de transport;</w:t>
      </w:r>
    </w:p>
    <w:p w:rsidR="007C7835" w:rsidRDefault="007C7835">
      <w:pPr>
        <w:pStyle w:val="al"/>
        <w:divId w:val="388262914"/>
      </w:pPr>
      <w:r>
        <w:t>(vii)</w:t>
      </w:r>
      <w:hyperlink w:history="1">
        <w:r>
          <w:rPr>
            <w:rStyle w:val="Hyperlink"/>
          </w:rPr>
          <w:t xml:space="preserve"> Abrogat(ă)</w:t>
        </w:r>
      </w:hyperlink>
      <w:r>
        <w:rPr>
          <w:vanish/>
        </w:rPr>
        <w:t xml:space="preserve"> documentele din care să rezulte apartenența pasagerilor la categoria pentru care este autorizat serviciul de transport persoane prin servicii regulate speciale;</w:t>
      </w:r>
      <w:r>
        <w:rPr>
          <w:rStyle w:val="cmg3"/>
        </w:rPr>
        <w:t xml:space="preserve"> 17/09/2015 - subpunctul a fost abrogat prin Ordin </w:t>
      </w:r>
      <w:hyperlink r:id="rId969" w:anchor="p-82697689" w:history="1">
        <w:r>
          <w:rPr>
            <w:rStyle w:val="cmg3"/>
            <w:u w:val="single"/>
          </w:rPr>
          <w:t>1001/2015</w:t>
        </w:r>
      </w:hyperlink>
      <w:r>
        <w:rPr>
          <w:rStyle w:val="cmg3"/>
        </w:rPr>
        <w:t>.</w:t>
      </w:r>
    </w:p>
    <w:p w:rsidR="007C7835" w:rsidRDefault="007C7835">
      <w:pPr>
        <w:pStyle w:val="al"/>
        <w:divId w:val="388262914"/>
      </w:pPr>
      <w:r>
        <w:t>o) să efectueze transport rutier național contra cost al vehiculelor defecte sau avariate pe drumurile publice acoperite cu zăpadă, gheață sau polei, numai dacă autovehiculele sunt dotate cu anvelope de iarnă;</w:t>
      </w:r>
      <w:r>
        <w:rPr>
          <w:rStyle w:val="cmg3"/>
        </w:rPr>
        <w:t xml:space="preserve"> 17/09/2015 - litera a fost </w:t>
      </w:r>
      <w:hyperlink r:id="rId970" w:anchor="p-82697690&amp;opt=M&amp;idRel=10095483" w:history="1">
        <w:r>
          <w:rPr>
            <w:rStyle w:val="cmg3"/>
            <w:u w:val="single"/>
          </w:rPr>
          <w:t>modificată</w:t>
        </w:r>
      </w:hyperlink>
      <w:r>
        <w:rPr>
          <w:rStyle w:val="cmg3"/>
        </w:rPr>
        <w:t xml:space="preserve"> prin Ordin </w:t>
      </w:r>
      <w:hyperlink r:id="rId971" w:anchor="p-82697690" w:history="1">
        <w:r>
          <w:rPr>
            <w:rStyle w:val="cmg3"/>
            <w:u w:val="single"/>
          </w:rPr>
          <w:t>1001/2015</w:t>
        </w:r>
      </w:hyperlink>
    </w:p>
    <w:p w:rsidR="007C7835" w:rsidRDefault="007C7835">
      <w:pPr>
        <w:pStyle w:val="al"/>
        <w:divId w:val="388262914"/>
      </w:pPr>
      <w:r>
        <w:t>p) să transmită Autorității Rutiere Române - A.R.R., prin completarea unui formular, în formatul electronic disponibil pe site-ul acesteia, modificările privind situația conducătorilor auto angajați, în termen de cel mult 15 zile de la apariția modificării;</w:t>
      </w:r>
    </w:p>
    <w:p w:rsidR="007C7835" w:rsidRDefault="007C7835">
      <w:pPr>
        <w:pStyle w:val="al"/>
        <w:divId w:val="388262914"/>
      </w:pPr>
      <w:r>
        <w:t>q) să anunțe pierderea, sustragerea sau deteriorarea autorizației pentru transportul rutier național contra cost și/sau a copiei/copiilor conforme a/ale acesteia la Autoritatea Rutieră Română - A.R.R. în termen de cel mult 15 zile de la data constatării;</w:t>
      </w:r>
    </w:p>
    <w:p w:rsidR="007C7835" w:rsidRDefault="007C7835">
      <w:pPr>
        <w:pStyle w:val="al"/>
        <w:divId w:val="388262914"/>
      </w:pPr>
      <w:r>
        <w:t>r) să publice pierderea, sustragerea autorizației pentru transportul rutier național contra cost și/sau a copiei/copiilor conforme a/ale acesteia în Monitorul Oficial al României, Partea a III-a;</w:t>
      </w:r>
    </w:p>
    <w:p w:rsidR="007C7835" w:rsidRDefault="007C7835">
      <w:pPr>
        <w:pStyle w:val="al"/>
        <w:divId w:val="388262914"/>
      </w:pPr>
      <w:r>
        <w:t>s) să notifice, în scris, schimbarea sediului/denumirii, în termen de 15 zile, la Autoritatea Rutieră Română - A.R.R.;</w:t>
      </w:r>
      <w:r>
        <w:rPr>
          <w:rStyle w:val="cmg3"/>
        </w:rPr>
        <w:t xml:space="preserve"> 17/09/2015 - litera a fost </w:t>
      </w:r>
      <w:hyperlink r:id="rId972" w:anchor="p-82697690&amp;opt=M&amp;idRel=10095484" w:history="1">
        <w:r>
          <w:rPr>
            <w:rStyle w:val="cmg3"/>
            <w:u w:val="single"/>
          </w:rPr>
          <w:t>modificată</w:t>
        </w:r>
      </w:hyperlink>
      <w:r>
        <w:rPr>
          <w:rStyle w:val="cmg3"/>
        </w:rPr>
        <w:t xml:space="preserve"> prin Ordin </w:t>
      </w:r>
      <w:hyperlink r:id="rId973" w:anchor="p-82697690" w:history="1">
        <w:r>
          <w:rPr>
            <w:rStyle w:val="cmg3"/>
            <w:u w:val="single"/>
          </w:rPr>
          <w:t>1001/2015</w:t>
        </w:r>
      </w:hyperlink>
    </w:p>
    <w:p w:rsidR="007C7835" w:rsidRDefault="007C7835">
      <w:pPr>
        <w:pStyle w:val="al"/>
        <w:divId w:val="388262914"/>
      </w:pPr>
      <w:r>
        <w:t>ș) să depună autorizația pentru transportul rutier național contra cost și copia/copiile conformă/conforme a/ale acesteia la Autoritatea Rutieră Română - A.R.R. în cazul schimbării sediului;</w:t>
      </w:r>
    </w:p>
    <w:p w:rsidR="007C7835" w:rsidRDefault="007C7835">
      <w:pPr>
        <w:pStyle w:val="al"/>
        <w:divId w:val="388262914"/>
      </w:pPr>
      <w:r>
        <w:t>t)</w:t>
      </w:r>
      <w:hyperlink w:history="1">
        <w:r>
          <w:rPr>
            <w:rStyle w:val="Hyperlink"/>
          </w:rPr>
          <w:t xml:space="preserve"> Abrogat(ă)</w:t>
        </w:r>
      </w:hyperlink>
      <w:r>
        <w:rPr>
          <w:vanish/>
        </w:rPr>
        <w:t xml:space="preserve"> să asigure informarea persoanelor transportate cu privire la obligativitatea portului centurii de siguranță pe timpul deplasării vehiculelor, în unul dintre următoarele moduri:</w:t>
      </w:r>
      <w:r>
        <w:rPr>
          <w:rStyle w:val="cmg3"/>
        </w:rPr>
        <w:t xml:space="preserve"> 17/09/2015 - litera a fost abrogată prin Ordin </w:t>
      </w:r>
      <w:hyperlink r:id="rId974" w:anchor="p-82697695" w:history="1">
        <w:r>
          <w:rPr>
            <w:rStyle w:val="cmg3"/>
            <w:u w:val="single"/>
          </w:rPr>
          <w:t>1001/2015</w:t>
        </w:r>
      </w:hyperlink>
      <w:r>
        <w:rPr>
          <w:rStyle w:val="cmg3"/>
        </w:rPr>
        <w:t>.</w:t>
      </w:r>
    </w:p>
    <w:p w:rsidR="007C7835" w:rsidRDefault="007C7835">
      <w:pPr>
        <w:pStyle w:val="al"/>
        <w:divId w:val="388262914"/>
        <w:rPr>
          <w:vanish/>
        </w:rPr>
      </w:pPr>
      <w:r>
        <w:rPr>
          <w:vanish/>
        </w:rPr>
        <w:t xml:space="preserve">(i) </w:t>
      </w:r>
    </w:p>
    <w:p w:rsidR="007C7835" w:rsidRDefault="007C7835">
      <w:pPr>
        <w:pStyle w:val="al"/>
        <w:divId w:val="388262914"/>
        <w:rPr>
          <w:vanish/>
        </w:rPr>
      </w:pPr>
      <w:r>
        <w:rPr>
          <w:vanish/>
        </w:rPr>
        <w:t xml:space="preserve">(ii) </w:t>
      </w:r>
    </w:p>
    <w:p w:rsidR="007C7835" w:rsidRDefault="007C7835">
      <w:pPr>
        <w:pStyle w:val="al"/>
        <w:divId w:val="388262914"/>
        <w:rPr>
          <w:vanish/>
        </w:rPr>
      </w:pPr>
      <w:r>
        <w:rPr>
          <w:vanish/>
        </w:rPr>
        <w:t xml:space="preserve">(iii) </w:t>
      </w:r>
    </w:p>
    <w:p w:rsidR="007C7835" w:rsidRDefault="007C7835">
      <w:pPr>
        <w:pStyle w:val="al"/>
        <w:divId w:val="388262914"/>
        <w:rPr>
          <w:vanish/>
        </w:rPr>
      </w:pPr>
      <w:r>
        <w:rPr>
          <w:vanish/>
        </w:rPr>
        <w:t xml:space="preserve">(iv) </w:t>
      </w:r>
    </w:p>
    <w:p w:rsidR="007C7835" w:rsidRDefault="007C7835">
      <w:pPr>
        <w:pStyle w:val="al"/>
        <w:divId w:val="388262914"/>
      </w:pPr>
      <w:r>
        <w:t>ț)</w:t>
      </w:r>
      <w:hyperlink w:history="1">
        <w:r>
          <w:rPr>
            <w:rStyle w:val="Hyperlink"/>
          </w:rPr>
          <w:t xml:space="preserve"> Abrogat(ă)</w:t>
        </w:r>
      </w:hyperlink>
      <w:r>
        <w:rPr>
          <w:vanish/>
        </w:rPr>
        <w:t xml:space="preserve"> să efectueze transport rutier național contra cost de mărfuri periculoase numai dacă:</w:t>
      </w:r>
      <w:r>
        <w:rPr>
          <w:rStyle w:val="cmg3"/>
        </w:rPr>
        <w:t xml:space="preserve"> 17/09/2015 - litera a fost abrogată prin Ordin </w:t>
      </w:r>
      <w:hyperlink r:id="rId975" w:anchor="p-82697695" w:history="1">
        <w:r>
          <w:rPr>
            <w:rStyle w:val="cmg3"/>
            <w:u w:val="single"/>
          </w:rPr>
          <w:t>1001/2015</w:t>
        </w:r>
      </w:hyperlink>
      <w:r>
        <w:rPr>
          <w:rStyle w:val="cmg3"/>
        </w:rPr>
        <w:t>.</w:t>
      </w:r>
    </w:p>
    <w:p w:rsidR="007C7835" w:rsidRDefault="007C7835">
      <w:pPr>
        <w:pStyle w:val="al"/>
        <w:divId w:val="388262914"/>
        <w:rPr>
          <w:vanish/>
        </w:rPr>
      </w:pPr>
      <w:r>
        <w:rPr>
          <w:vanish/>
        </w:rPr>
        <w:t xml:space="preserve">(i) </w:t>
      </w:r>
    </w:p>
    <w:p w:rsidR="007C7835" w:rsidRDefault="007C7835">
      <w:pPr>
        <w:pStyle w:val="al"/>
        <w:divId w:val="388262914"/>
        <w:rPr>
          <w:vanish/>
        </w:rPr>
      </w:pPr>
      <w:r>
        <w:rPr>
          <w:vanish/>
        </w:rPr>
        <w:t xml:space="preserve">(ii) </w:t>
      </w:r>
    </w:p>
    <w:p w:rsidR="007C7835" w:rsidRDefault="007C7835">
      <w:pPr>
        <w:pStyle w:val="Heading2"/>
        <w:jc w:val="center"/>
        <w:divId w:val="388262914"/>
        <w:rPr>
          <w:rFonts w:eastAsia="Times New Roman"/>
        </w:rPr>
      </w:pPr>
      <w:r>
        <w:rPr>
          <w:rFonts w:eastAsia="Times New Roman"/>
        </w:rPr>
        <w:t>Secțiunea 3 Obligațiile conducătorilor auto</w:t>
      </w:r>
    </w:p>
    <w:p w:rsidR="007C7835" w:rsidRDefault="007C7835">
      <w:pPr>
        <w:pStyle w:val="Heading4"/>
        <w:divId w:val="388262914"/>
        <w:rPr>
          <w:rFonts w:eastAsia="Times New Roman"/>
        </w:rPr>
      </w:pPr>
      <w:r>
        <w:rPr>
          <w:rFonts w:eastAsia="Times New Roman"/>
        </w:rPr>
        <w:t>Art. 135. -</w:t>
      </w:r>
    </w:p>
    <w:p w:rsidR="007C7835" w:rsidRDefault="007C7835">
      <w:pPr>
        <w:pStyle w:val="al"/>
        <w:divId w:val="388262914"/>
      </w:pPr>
      <w:r>
        <w:t>Conducătorii auto angajați ai întreprinderilor/operatorilor de transport rutier, care efectuează operațiuni de transport, au următoarele obligații:</w:t>
      </w:r>
    </w:p>
    <w:p w:rsidR="007C7835" w:rsidRDefault="007C7835">
      <w:pPr>
        <w:pStyle w:val="al"/>
        <w:divId w:val="388262914"/>
      </w:pPr>
      <w:r>
        <w:t>a) să emită bilete/legitimații de călătorie corespunzătoare tarifelor aferente distantei parcurse de persoanele transportate;</w:t>
      </w:r>
    </w:p>
    <w:p w:rsidR="007C7835" w:rsidRDefault="007C7835">
      <w:pPr>
        <w:pStyle w:val="al"/>
        <w:divId w:val="388262914"/>
      </w:pPr>
      <w:r>
        <w:t>b) să permită urcarea în autovehicul numai a persoanelor posesoare de bilete/legitimații de călătorie sau a celor care beneficiază de facilități la transportul rutier, potrivit legii</w:t>
      </w:r>
    </w:p>
    <w:p w:rsidR="007C7835" w:rsidRDefault="007C7835">
      <w:pPr>
        <w:pStyle w:val="al"/>
        <w:divId w:val="388262914"/>
      </w:pPr>
      <w:r>
        <w:t>c) să nu oprească pentru urcarea/coborârea altor persoane decât a celor care aparțin categoriei pentru care este autorizat/licențiat serviciul respectiv, în cazul efectuării transportului rutier contra cost de persoane prin servicii regulate speciale.</w:t>
      </w:r>
    </w:p>
    <w:p w:rsidR="007C7835" w:rsidRDefault="007C7835">
      <w:pPr>
        <w:pStyle w:val="al"/>
        <w:divId w:val="388262914"/>
      </w:pPr>
      <w:r>
        <w:t>d) să transporte persoane doar în limita numărului de locuri pe scaune înscris în certificatul de înmatriculare sau, în cazul autovehiculelor clasificate, în limita numărului de locuri pe scaune înscris în certificatul de clasificare.</w:t>
      </w:r>
    </w:p>
    <w:p w:rsidR="007C7835" w:rsidRDefault="007C7835">
      <w:pPr>
        <w:pStyle w:val="al"/>
        <w:divId w:val="388262914"/>
      </w:pPr>
      <w:r>
        <w:t>e) să oprească în toate stațiile prevăzute în graficul de circulație aferent licenței de traseu, fără a opri, pentru urcarea sau coborârea persoanelor transportate, în alte locuri decât cele prevăzute in graficul de circulație;</w:t>
      </w:r>
    </w:p>
    <w:p w:rsidR="007C7835" w:rsidRDefault="007C7835">
      <w:pPr>
        <w:pStyle w:val="al"/>
        <w:divId w:val="388262914"/>
      </w:pPr>
      <w:r>
        <w:t>f) să informeze persoanele transportate cu privire la obligativitatea portului centurii de siguranță pe timpul deplasării vehiculelor;</w:t>
      </w:r>
    </w:p>
    <w:p w:rsidR="007C7835" w:rsidRDefault="007C7835">
      <w:pPr>
        <w:pStyle w:val="al"/>
        <w:divId w:val="388262914"/>
      </w:pPr>
      <w:r>
        <w:t>g) să respecte regulile privind încărcarea, repartizarea încărcăturii, asigurarea și fixarea mărfurilor transportate;</w:t>
      </w:r>
    </w:p>
    <w:p w:rsidR="007C7835" w:rsidRDefault="007C7835">
      <w:pPr>
        <w:pStyle w:val="al"/>
        <w:divId w:val="388262914"/>
      </w:pPr>
      <w:r>
        <w:t>h) să transporte doar persoanele nominalizate în documentul de control;</w:t>
      </w:r>
    </w:p>
    <w:p w:rsidR="007C7835" w:rsidRDefault="007C7835">
      <w:pPr>
        <w:pStyle w:val="al"/>
        <w:divId w:val="388262914"/>
      </w:pPr>
      <w:r>
        <w:t>i) să cunoască și să respecte măsurile ce trebuie luate după un accident sau incident în ceea ce privește asigurarea vehiculului, protecția personală și a celorlalți participanți la trafic, protecția mediului, protecția bunurilor;</w:t>
      </w:r>
    </w:p>
    <w:p w:rsidR="007C7835" w:rsidRDefault="007C7835">
      <w:pPr>
        <w:pStyle w:val="al"/>
        <w:divId w:val="388262914"/>
      </w:pPr>
      <w:r>
        <w:t>j) să preia mărfuri sau colete doar in limita spațiilor disponibile, în cazul efectuării transportului</w:t>
      </w:r>
      <w:r>
        <w:br/>
        <w:t>rutier de persoane;</w:t>
      </w:r>
    </w:p>
    <w:p w:rsidR="007C7835" w:rsidRDefault="007C7835">
      <w:pPr>
        <w:pStyle w:val="al"/>
        <w:divId w:val="388262914"/>
      </w:pPr>
      <w:r>
        <w:t>k) să asigure urcarea și coborârea bagajelor în/din portbagajul vehiculului. Bagajele se manipulează numai de către conducătorul auto.</w:t>
      </w:r>
    </w:p>
    <w:p w:rsidR="007C7835" w:rsidRDefault="007C7835">
      <w:pPr>
        <w:pStyle w:val="al"/>
        <w:divId w:val="388262914"/>
      </w:pPr>
      <w:r>
        <w:t>l) să nu plece în cursă cu un vehicul care are tahograful sau limitatorul de viteză defect, nesigilat ori fără suficiente foi de înregistrare pentru efectuarea întregului parcurs al transportului;</w:t>
      </w:r>
      <w:r>
        <w:rPr>
          <w:rStyle w:val="cmg3"/>
        </w:rPr>
        <w:t xml:space="preserve"> 26/11/2012 - litera a fost introdusă prin Ordin </w:t>
      </w:r>
      <w:hyperlink r:id="rId976" w:anchor="p-63141553" w:history="1">
        <w:r>
          <w:rPr>
            <w:rStyle w:val="cmg3"/>
            <w:u w:val="single"/>
          </w:rPr>
          <w:t>1640/2012</w:t>
        </w:r>
      </w:hyperlink>
      <w:r>
        <w:rPr>
          <w:rStyle w:val="cmg3"/>
        </w:rPr>
        <w:t>.</w:t>
      </w:r>
    </w:p>
    <w:p w:rsidR="007C7835" w:rsidRDefault="007C7835">
      <w:pPr>
        <w:pStyle w:val="al"/>
        <w:divId w:val="388262914"/>
      </w:pPr>
      <w:r>
        <w:t>m) să nu permită intervenția persoanelor neautorizate asupra aparatelor tahograf și a limitatoarelor de viteză;</w:t>
      </w:r>
      <w:r>
        <w:rPr>
          <w:rStyle w:val="cmg3"/>
        </w:rPr>
        <w:t xml:space="preserve"> 26/11/2012 - litera a fost introdusă prin Ordin </w:t>
      </w:r>
      <w:hyperlink r:id="rId977" w:anchor="p-63141553" w:history="1">
        <w:r>
          <w:rPr>
            <w:rStyle w:val="cmg3"/>
            <w:u w:val="single"/>
          </w:rPr>
          <w:t>1640/2012</w:t>
        </w:r>
      </w:hyperlink>
      <w:r>
        <w:rPr>
          <w:rStyle w:val="cmg3"/>
        </w:rPr>
        <w:t>.</w:t>
      </w:r>
    </w:p>
    <w:p w:rsidR="007C7835" w:rsidRDefault="007C7835">
      <w:pPr>
        <w:pStyle w:val="al"/>
        <w:divId w:val="388262914"/>
      </w:pPr>
      <w:r>
        <w:t>n) să parcheze vehiculele rutiere deținute de operatorul de transport rutier/întreprinderea de transport rutier în cont propriu numai în locurile special amenajate indicate de către acesta/aceasta;</w:t>
      </w:r>
      <w:r>
        <w:rPr>
          <w:rStyle w:val="cmg3"/>
        </w:rPr>
        <w:t xml:space="preserve"> 26/11/2012 - litera a fost introdusă prin Ordin </w:t>
      </w:r>
      <w:hyperlink r:id="rId978" w:anchor="p-63141553" w:history="1">
        <w:r>
          <w:rPr>
            <w:rStyle w:val="cmg3"/>
            <w:u w:val="single"/>
          </w:rPr>
          <w:t>1640/2012</w:t>
        </w:r>
      </w:hyperlink>
      <w:r>
        <w:rPr>
          <w:rStyle w:val="cmg3"/>
        </w:rPr>
        <w:t>.</w:t>
      </w:r>
    </w:p>
    <w:p w:rsidR="007C7835" w:rsidRDefault="007C7835">
      <w:pPr>
        <w:pStyle w:val="al"/>
        <w:divId w:val="388262914"/>
      </w:pPr>
      <w:r>
        <w:t>o) să efectueze transport rutier de mărfuri ori de persoane pe drumurile publice acoperite cu zăpadă, gheață sau polei, numai dacă autovehiculele sunt dotate cu anvelope de iarnă pe roțile axei/axelor de tracțiune ori au montate pe aceste roți lanțuri sau alte echipamente antiderapante omologate, și să nu efectueze transport rutier de mărfuri ori de persoane pe drumurile publice care nu sunt acoperite cu zăpadă, gheață sau polei cu vehicule care au montate pe roți lanțuri ori alte echipamente antiderapante omologate;</w:t>
      </w:r>
      <w:r>
        <w:rPr>
          <w:rStyle w:val="cmg3"/>
        </w:rPr>
        <w:t xml:space="preserve"> 26/11/2012 - litera a fost introdusă prin Ordin </w:t>
      </w:r>
      <w:hyperlink r:id="rId979" w:anchor="p-63141553" w:history="1">
        <w:r>
          <w:rPr>
            <w:rStyle w:val="cmg3"/>
            <w:u w:val="single"/>
          </w:rPr>
          <w:t>1640/2012</w:t>
        </w:r>
      </w:hyperlink>
      <w:r>
        <w:rPr>
          <w:rStyle w:val="cmg3"/>
        </w:rPr>
        <w:t>.</w:t>
      </w:r>
    </w:p>
    <w:p w:rsidR="007C7835" w:rsidRDefault="007C7835">
      <w:pPr>
        <w:pStyle w:val="al"/>
        <w:divId w:val="388262914"/>
      </w:pPr>
      <w:r>
        <w:t>p) în cazul efectuării transportului rutier de persoane contra cost, conducătorii auto au și următoarele obligații, după caz:</w:t>
      </w:r>
      <w:r>
        <w:rPr>
          <w:rStyle w:val="cmg3"/>
        </w:rPr>
        <w:t xml:space="preserve"> 26/11/2012 - litera a fost introdusă prin Ordin </w:t>
      </w:r>
      <w:hyperlink r:id="rId980" w:anchor="p-63141553" w:history="1">
        <w:r>
          <w:rPr>
            <w:rStyle w:val="cmg3"/>
            <w:u w:val="single"/>
          </w:rPr>
          <w:t>1640/2012</w:t>
        </w:r>
      </w:hyperlink>
      <w:r>
        <w:rPr>
          <w:rStyle w:val="cmg3"/>
        </w:rPr>
        <w:t>.</w:t>
      </w:r>
    </w:p>
    <w:p w:rsidR="007C7835" w:rsidRDefault="007C7835">
      <w:pPr>
        <w:pStyle w:val="al"/>
        <w:divId w:val="388262914"/>
      </w:pPr>
      <w:r>
        <w:t>(i) să utilizeze pe timpul executării transportului rutier placa de traseu cu nominalizarea operatorului de transport rutier, a traseului și a tipului de transport;</w:t>
      </w:r>
    </w:p>
    <w:p w:rsidR="007C7835" w:rsidRDefault="007C7835">
      <w:pPr>
        <w:pStyle w:val="al"/>
        <w:divId w:val="388262914"/>
      </w:pPr>
      <w:r>
        <w:t>(ii) să asigure afișarea în interiorul vehiculului a tarifului de transport pe bază de legitimație de călătorie, conform distanțelor corespunzătoare stațiilor prevăzute în graficul de circulație aferent licenței de traseu;</w:t>
      </w:r>
    </w:p>
    <w:p w:rsidR="007C7835" w:rsidRDefault="007C7835">
      <w:pPr>
        <w:pStyle w:val="al"/>
        <w:divId w:val="388262914"/>
      </w:pPr>
      <w:r>
        <w:t>(iii) să nu utilizeze stațiile publice în cazul efectuării transportului interjudețean de persoane prin servicii regulate speciale;</w:t>
      </w:r>
    </w:p>
    <w:p w:rsidR="007C7835" w:rsidRDefault="007C7835">
      <w:pPr>
        <w:pStyle w:val="al"/>
        <w:divId w:val="388262914"/>
      </w:pPr>
      <w:r>
        <w:t>(iv) în cazul efectuării transportului interjudețean de persoane prin curse regulate, înainte de plecarea în cursă să realizeze conexiunea cu platforma informatică care gestionează rețeaua de mobilitate rutieră națională în vederea monitorizării efectuării acesteia conform prevederilor art. 55</w:t>
      </w:r>
      <w:r>
        <w:rPr>
          <w:vertAlign w:val="superscript"/>
        </w:rPr>
        <w:t>1</w:t>
      </w:r>
      <w:r>
        <w:t xml:space="preserve"> </w:t>
      </w:r>
      <w:hyperlink r:id="rId981" w:anchor="p-610098352" w:tgtFrame="_blank" w:history="1">
        <w:r>
          <w:rPr>
            <w:rStyle w:val="Hyperlink"/>
          </w:rPr>
          <w:t>alin. (8)</w:t>
        </w:r>
      </w:hyperlink>
      <w:r>
        <w:t>;</w:t>
      </w:r>
      <w:r>
        <w:rPr>
          <w:rStyle w:val="cmg3"/>
        </w:rPr>
        <w:t xml:space="preserve"> 05/03/2025 - subpunctul a fost introdus prin Ordin </w:t>
      </w:r>
      <w:hyperlink r:id="rId982" w:anchor="p-610077743" w:history="1">
        <w:r>
          <w:rPr>
            <w:rStyle w:val="cmg3"/>
            <w:u w:val="single"/>
          </w:rPr>
          <w:t>132/2025</w:t>
        </w:r>
      </w:hyperlink>
      <w:r>
        <w:rPr>
          <w:rStyle w:val="cmg3"/>
        </w:rPr>
        <w:t>.</w:t>
      </w:r>
    </w:p>
    <w:p w:rsidR="007C7835" w:rsidRDefault="007C7835">
      <w:pPr>
        <w:pStyle w:val="al"/>
        <w:divId w:val="388262914"/>
      </w:pPr>
      <w:r>
        <w:t>q) să transporte doar persoanele angajate ale întreprinderii de transport în cont propriu, nominalizate în documentul de transport, în cazul efectuării transportului rutier în cont propriu;</w:t>
      </w:r>
      <w:r>
        <w:rPr>
          <w:rStyle w:val="cmg3"/>
        </w:rPr>
        <w:t xml:space="preserve"> 26/11/2012 - litera a fost introdusă prin Ordin </w:t>
      </w:r>
      <w:hyperlink r:id="rId983" w:anchor="p-63141553" w:history="1">
        <w:r>
          <w:rPr>
            <w:rStyle w:val="cmg3"/>
            <w:u w:val="single"/>
          </w:rPr>
          <w:t>1640/2012</w:t>
        </w:r>
      </w:hyperlink>
      <w:r>
        <w:rPr>
          <w:rStyle w:val="cmg3"/>
        </w:rPr>
        <w:t>.</w:t>
      </w:r>
    </w:p>
    <w:p w:rsidR="007C7835" w:rsidRDefault="007C7835">
      <w:pPr>
        <w:pStyle w:val="al"/>
        <w:divId w:val="388262914"/>
      </w:pPr>
      <w:r>
        <w:t xml:space="preserve">r) să asigure existența la bordul vehiculului a documentelor puse la dispoziția lor de întreprinderea de transport rutier în cont propriu sau operatorul de transport rutier, conform prevederilor art. 133 </w:t>
      </w:r>
      <w:hyperlink r:id="rId984" w:anchor="p-63143822" w:tgtFrame="_blank" w:history="1">
        <w:r>
          <w:rPr>
            <w:rStyle w:val="Hyperlink"/>
          </w:rPr>
          <w:t>lit. ș)</w:t>
        </w:r>
      </w:hyperlink>
      <w:r>
        <w:t xml:space="preserve"> și art. 134 </w:t>
      </w:r>
      <w:hyperlink r:id="rId985" w:anchor="p-63143834" w:tgtFrame="_blank" w:history="1">
        <w:r>
          <w:rPr>
            <w:rStyle w:val="Hyperlink"/>
          </w:rPr>
          <w:t>lit. t)</w:t>
        </w:r>
      </w:hyperlink>
      <w:r>
        <w:t>.</w:t>
      </w:r>
      <w:r>
        <w:rPr>
          <w:rStyle w:val="cmg3"/>
        </w:rPr>
        <w:t xml:space="preserve"> 26/11/2012 - litera a fost introdusă prin Ordin </w:t>
      </w:r>
      <w:hyperlink r:id="rId986" w:anchor="p-63141553" w:history="1">
        <w:r>
          <w:rPr>
            <w:rStyle w:val="cmg3"/>
            <w:u w:val="single"/>
          </w:rPr>
          <w:t>1640/2012</w:t>
        </w:r>
      </w:hyperlink>
      <w:r>
        <w:rPr>
          <w:rStyle w:val="cmg3"/>
        </w:rPr>
        <w:t>.</w:t>
      </w:r>
    </w:p>
    <w:p w:rsidR="007C7835" w:rsidRDefault="007C7835">
      <w:pPr>
        <w:pStyle w:val="Heading2"/>
        <w:jc w:val="center"/>
        <w:divId w:val="388262914"/>
        <w:rPr>
          <w:rFonts w:eastAsia="Times New Roman"/>
        </w:rPr>
      </w:pPr>
      <w:r>
        <w:rPr>
          <w:rFonts w:eastAsia="Times New Roman"/>
        </w:rPr>
        <w:t>Secțiunea 4 Obligațiile operatorilor economici care efectuează activități conexe transportului rutier</w:t>
      </w:r>
    </w:p>
    <w:p w:rsidR="007C7835" w:rsidRDefault="007C7835">
      <w:pPr>
        <w:pStyle w:val="Heading3"/>
        <w:jc w:val="center"/>
        <w:divId w:val="388262914"/>
        <w:rPr>
          <w:rFonts w:eastAsia="Times New Roman"/>
        </w:rPr>
      </w:pPr>
      <w:r>
        <w:rPr>
          <w:rFonts w:eastAsia="Times New Roman"/>
        </w:rPr>
        <w:t xml:space="preserve">Subsecțiunea 1 </w:t>
      </w:r>
      <w:r>
        <w:rPr>
          <w:rFonts w:eastAsia="Times New Roman"/>
        </w:rPr>
        <w:br/>
        <w:t>Obligațiile operatorilor economici care efectuează activități conexe transportului rutier - activități desfășurate de autogări</w:t>
      </w:r>
    </w:p>
    <w:p w:rsidR="007C7835" w:rsidRDefault="007C7835">
      <w:pPr>
        <w:pStyle w:val="Heading4"/>
        <w:divId w:val="388262914"/>
        <w:rPr>
          <w:rFonts w:eastAsia="Times New Roman"/>
        </w:rPr>
      </w:pPr>
      <w:r>
        <w:rPr>
          <w:rFonts w:eastAsia="Times New Roman"/>
        </w:rPr>
        <w:t>Art. 136. -</w:t>
      </w:r>
    </w:p>
    <w:p w:rsidR="007C7835" w:rsidRDefault="007C7835">
      <w:pPr>
        <w:pStyle w:val="al"/>
        <w:divId w:val="388262914"/>
      </w:pPr>
      <w:r>
        <w:t>Operatorilor economici care efectuează activități conexe transportului rutier - activități desfășurate de autogări, au următoarele obligații:</w:t>
      </w:r>
    </w:p>
    <w:p w:rsidR="007C7835" w:rsidRDefault="007C7835">
      <w:pPr>
        <w:pStyle w:val="al"/>
        <w:divId w:val="388262914"/>
      </w:pPr>
      <w:r>
        <w:t>a) să înlocuiască managerul de transport în termen de 30 zile, în situația în care acesta nu mai îndeplinește această funcție sau în cazul în care acesta nu mai îndeplinește condiția de bună reputație ori competență profesională;</w:t>
      </w:r>
    </w:p>
    <w:p w:rsidR="007C7835" w:rsidRDefault="007C7835">
      <w:pPr>
        <w:pStyle w:val="al"/>
        <w:divId w:val="388262914"/>
      </w:pPr>
      <w:r>
        <w:t>b) să asigure evidența curselor plecate și sosite, precum și ordinea cronologică de execuție, prin registrul de mișcare ce va cuprinde:</w:t>
      </w:r>
    </w:p>
    <w:p w:rsidR="007C7835" w:rsidRDefault="007C7835">
      <w:pPr>
        <w:pStyle w:val="al"/>
        <w:divId w:val="388262914"/>
      </w:pPr>
      <w:r>
        <w:t>(i) ora de plecare/sosire;</w:t>
      </w:r>
    </w:p>
    <w:p w:rsidR="007C7835" w:rsidRDefault="007C7835">
      <w:pPr>
        <w:pStyle w:val="al"/>
        <w:divId w:val="388262914"/>
      </w:pPr>
      <w:r>
        <w:t>(ii) numărul de circulație;</w:t>
      </w:r>
    </w:p>
    <w:p w:rsidR="007C7835" w:rsidRDefault="007C7835">
      <w:pPr>
        <w:pStyle w:val="al"/>
        <w:divId w:val="388262914"/>
      </w:pPr>
      <w:r>
        <w:t>(iii) traseul;</w:t>
      </w:r>
    </w:p>
    <w:p w:rsidR="007C7835" w:rsidRDefault="007C7835">
      <w:pPr>
        <w:pStyle w:val="al"/>
        <w:divId w:val="388262914"/>
      </w:pPr>
      <w:r>
        <w:t>(iv) operatorul de transport rutier;</w:t>
      </w:r>
    </w:p>
    <w:p w:rsidR="007C7835" w:rsidRDefault="007C7835">
      <w:pPr>
        <w:pStyle w:val="al"/>
        <w:divId w:val="388262914"/>
      </w:pPr>
      <w:r>
        <w:t>(v) observații;</w:t>
      </w:r>
    </w:p>
    <w:p w:rsidR="007C7835" w:rsidRDefault="007C7835">
      <w:pPr>
        <w:pStyle w:val="al"/>
        <w:divId w:val="388262914"/>
      </w:pPr>
      <w:r>
        <w:t>c) să permită în mod nediscriminatoriu accesul operatorilor de transport rutier la serviciile oferite de autogară, fără a condiționa încheierea contractelor de efectuarea unor servicii suplimentare sau pe care operatorul de transport rutier nu le solicită, respectiv fără aplicarea unui tarif discriminatoriu;</w:t>
      </w:r>
      <w:r>
        <w:rPr>
          <w:rStyle w:val="cmg3"/>
        </w:rPr>
        <w:t xml:space="preserve"> 05/05/2026 - litera a fost </w:t>
      </w:r>
      <w:hyperlink r:id="rId987" w:anchor="p-676972647&amp;opt=M&amp;idRel=49676187" w:history="1">
        <w:r>
          <w:rPr>
            <w:rStyle w:val="cmg3"/>
            <w:u w:val="single"/>
          </w:rPr>
          <w:t>modificată</w:t>
        </w:r>
      </w:hyperlink>
      <w:r>
        <w:rPr>
          <w:rStyle w:val="cmg3"/>
        </w:rPr>
        <w:t xml:space="preserve"> prin Ordin </w:t>
      </w:r>
      <w:hyperlink r:id="rId988" w:anchor="p-676972647" w:history="1">
        <w:r>
          <w:rPr>
            <w:rStyle w:val="cmg3"/>
            <w:u w:val="single"/>
          </w:rPr>
          <w:t>418/2026</w:t>
        </w:r>
      </w:hyperlink>
    </w:p>
    <w:p w:rsidR="007C7835" w:rsidRDefault="007C7835">
      <w:pPr>
        <w:pStyle w:val="al"/>
        <w:divId w:val="388262914"/>
      </w:pPr>
      <w:r>
        <w:t>d) să monteze afișaje la peroane conținând informații privind traseele și orele de plecare/sosire a curselor;</w:t>
      </w:r>
    </w:p>
    <w:p w:rsidR="007C7835" w:rsidRDefault="007C7835">
      <w:pPr>
        <w:pStyle w:val="al"/>
        <w:divId w:val="388262914"/>
      </w:pPr>
      <w:r>
        <w:t>e) să repartizeze cursele pe peroane astfel încât să se asigure un interval de cel puțin 15 minute între două plecări consecutive de la același peron;</w:t>
      </w:r>
    </w:p>
    <w:p w:rsidR="007C7835" w:rsidRDefault="007C7835">
      <w:pPr>
        <w:pStyle w:val="al"/>
        <w:divId w:val="388262914"/>
      </w:pPr>
      <w:r>
        <w:t>f) să întocmească programul autogării în funcție de orele de plecare și de sosire a curselor; autogara se va deschide cu minimum 30 de minute înainte de plecarea/sosirea primei curse și se va închide după minimum 30 de minute de la plecarea ultimei curse.</w:t>
      </w:r>
      <w:r>
        <w:rPr>
          <w:rStyle w:val="cmg3"/>
        </w:rPr>
        <w:t xml:space="preserve"> 26/11/2012 - litera a fost </w:t>
      </w:r>
      <w:hyperlink r:id="rId989" w:anchor="p-63141565&amp;opt=M&amp;idRel=5490906" w:history="1">
        <w:r>
          <w:rPr>
            <w:rStyle w:val="cmg3"/>
            <w:u w:val="single"/>
          </w:rPr>
          <w:t>modificată</w:t>
        </w:r>
      </w:hyperlink>
      <w:r>
        <w:rPr>
          <w:rStyle w:val="cmg3"/>
        </w:rPr>
        <w:t xml:space="preserve"> prin Ordin </w:t>
      </w:r>
      <w:hyperlink r:id="rId990" w:anchor="p-63141565" w:history="1">
        <w:r>
          <w:rPr>
            <w:rStyle w:val="cmg3"/>
            <w:u w:val="single"/>
          </w:rPr>
          <w:t>1640/2012</w:t>
        </w:r>
      </w:hyperlink>
    </w:p>
    <w:p w:rsidR="007C7835" w:rsidRDefault="007C7835">
      <w:pPr>
        <w:pStyle w:val="al"/>
        <w:divId w:val="388262914"/>
      </w:pPr>
      <w:r>
        <w:t>g) să vizualizeze toate cererile operatorilor de transport rutier care au solicitat accesul în autogară, cereri pe care le vor accepta sau respinge prin intermediul platformei informatice Rețeaua de mobilitate rutieră națională, cu motivarea respingerii, în termen de 10 zile de la data primirii cererii;</w:t>
      </w:r>
      <w:r>
        <w:rPr>
          <w:rStyle w:val="cmg3"/>
        </w:rPr>
        <w:t xml:space="preserve"> 05/05/2026 - litera a fost </w:t>
      </w:r>
      <w:hyperlink r:id="rId991" w:anchor="p-676972647&amp;opt=M&amp;idRel=49676188" w:history="1">
        <w:r>
          <w:rPr>
            <w:rStyle w:val="cmg3"/>
            <w:u w:val="single"/>
          </w:rPr>
          <w:t>modificată</w:t>
        </w:r>
      </w:hyperlink>
      <w:r>
        <w:rPr>
          <w:rStyle w:val="cmg3"/>
        </w:rPr>
        <w:t xml:space="preserve"> prin Ordin </w:t>
      </w:r>
      <w:hyperlink r:id="rId992" w:anchor="p-676972647" w:history="1">
        <w:r>
          <w:rPr>
            <w:rStyle w:val="cmg3"/>
            <w:u w:val="single"/>
          </w:rPr>
          <w:t>418/2026</w:t>
        </w:r>
      </w:hyperlink>
    </w:p>
    <w:p w:rsidR="007C7835" w:rsidRDefault="007C7835">
      <w:pPr>
        <w:pStyle w:val="al"/>
        <w:divId w:val="388262914"/>
      </w:pPr>
      <w:r>
        <w:t>h) să încheie contracte de acces în autogară, în conformitate cu graficele de circulație propuse, cu operatorii de transport rutier;</w:t>
      </w:r>
      <w:r>
        <w:rPr>
          <w:rStyle w:val="cmg3"/>
        </w:rPr>
        <w:t xml:space="preserve"> 05/03/2025 - litera a fost </w:t>
      </w:r>
      <w:hyperlink r:id="rId993" w:anchor="p-610077746&amp;opt=M&amp;idRel=43622702" w:history="1">
        <w:r>
          <w:rPr>
            <w:rStyle w:val="cmg3"/>
            <w:u w:val="single"/>
          </w:rPr>
          <w:t>modificată</w:t>
        </w:r>
      </w:hyperlink>
      <w:r>
        <w:rPr>
          <w:rStyle w:val="cmg3"/>
        </w:rPr>
        <w:t xml:space="preserve"> prin Ordin </w:t>
      </w:r>
      <w:hyperlink r:id="rId994" w:anchor="p-610077746" w:history="1">
        <w:r>
          <w:rPr>
            <w:rStyle w:val="cmg3"/>
            <w:u w:val="single"/>
          </w:rPr>
          <w:t>132/2025</w:t>
        </w:r>
      </w:hyperlink>
    </w:p>
    <w:p w:rsidR="007C7835" w:rsidRDefault="007C7835">
      <w:pPr>
        <w:pStyle w:val="al"/>
        <w:divId w:val="388262914"/>
      </w:pPr>
      <w:r>
        <w:t>i)</w:t>
      </w:r>
      <w:hyperlink w:history="1">
        <w:r>
          <w:rPr>
            <w:rStyle w:val="Hyperlink"/>
          </w:rPr>
          <w:t xml:space="preserve"> Abrogat(ă)</w:t>
        </w:r>
      </w:hyperlink>
      <w:r>
        <w:rPr>
          <w:vanish/>
        </w:rPr>
        <w:t xml:space="preserve"> să aplice, la încheierea contractelor cu operatorii de transport rutier, tarife egale pentru aceleași servicii;</w:t>
      </w:r>
      <w:r>
        <w:rPr>
          <w:rStyle w:val="cmg3"/>
        </w:rPr>
        <w:t xml:space="preserve"> 26/11/2012 - litera a fost abrogată prin Ordin </w:t>
      </w:r>
      <w:hyperlink r:id="rId995" w:anchor="p-63141568" w:history="1">
        <w:r>
          <w:rPr>
            <w:rStyle w:val="cmg3"/>
            <w:u w:val="single"/>
          </w:rPr>
          <w:t>1640/2012</w:t>
        </w:r>
      </w:hyperlink>
      <w:r>
        <w:rPr>
          <w:rStyle w:val="cmg3"/>
        </w:rPr>
        <w:t>.</w:t>
      </w:r>
    </w:p>
    <w:p w:rsidR="007C7835" w:rsidRDefault="007C7835">
      <w:pPr>
        <w:pStyle w:val="al"/>
        <w:divId w:val="388262914"/>
      </w:pPr>
      <w:r>
        <w:t>j) să încheie contracte de acces în autogară cu operatorii de transport rutier fără a depăși capacitatea autogării;</w:t>
      </w:r>
    </w:p>
    <w:p w:rsidR="007C7835" w:rsidRDefault="007C7835">
      <w:pPr>
        <w:pStyle w:val="al"/>
        <w:divId w:val="388262914"/>
      </w:pPr>
      <w:r>
        <w:t>k) să încheie contracte de acces în autogară cu operatorii de transport rutier fără a depăși perioada de valabilitate a licenței de traseu eliberate prin intermediul platformei informatice care gestionează rețeaua de mobilitate rutieră națională;</w:t>
      </w:r>
      <w:r>
        <w:rPr>
          <w:rStyle w:val="cmg3"/>
        </w:rPr>
        <w:t xml:space="preserve"> 05/03/2025 - litera a fost </w:t>
      </w:r>
      <w:hyperlink r:id="rId996" w:anchor="p-610077749&amp;opt=M&amp;idRel=43622703" w:history="1">
        <w:r>
          <w:rPr>
            <w:rStyle w:val="cmg3"/>
            <w:u w:val="single"/>
          </w:rPr>
          <w:t>modificată</w:t>
        </w:r>
      </w:hyperlink>
      <w:r>
        <w:rPr>
          <w:rStyle w:val="cmg3"/>
        </w:rPr>
        <w:t xml:space="preserve"> prin Ordin </w:t>
      </w:r>
      <w:hyperlink r:id="rId997" w:anchor="p-610077749" w:history="1">
        <w:r>
          <w:rPr>
            <w:rStyle w:val="cmg3"/>
            <w:u w:val="single"/>
          </w:rPr>
          <w:t>132/2025</w:t>
        </w:r>
      </w:hyperlink>
    </w:p>
    <w:p w:rsidR="007C7835" w:rsidRDefault="007C7835">
      <w:pPr>
        <w:pStyle w:val="al"/>
        <w:divId w:val="388262914"/>
      </w:pPr>
      <w:r>
        <w:t>l) să remedieze deficiențele semnalate de publicul călător și constatate de I.S.C.T.R., în termenul stabilit de aceasta.</w:t>
      </w:r>
    </w:p>
    <w:p w:rsidR="007C7835" w:rsidRDefault="007C7835">
      <w:pPr>
        <w:pStyle w:val="al"/>
        <w:divId w:val="388262914"/>
      </w:pPr>
      <w:r>
        <w:t>m) să afișeze la fiecare casă de bilete și abonamente orarul de funcționare.</w:t>
      </w:r>
    </w:p>
    <w:p w:rsidR="007C7835" w:rsidRDefault="007C7835">
      <w:pPr>
        <w:pStyle w:val="al"/>
        <w:divId w:val="388262914"/>
      </w:pPr>
      <w:r>
        <w:t>n) să transmită Autorității Rutiere Române - A.R.R., la momentul transmiterii solicitării de licențiere, coordonatele geografice ale locației în care desfășoară activități de autogară, respectiv numărul de peroane.</w:t>
      </w:r>
      <w:r>
        <w:rPr>
          <w:rStyle w:val="cmg3"/>
        </w:rPr>
        <w:t xml:space="preserve"> 05/03/2025 - litera a fost introdusă prin Ordin </w:t>
      </w:r>
      <w:hyperlink r:id="rId998" w:anchor="p-610077752" w:history="1">
        <w:r>
          <w:rPr>
            <w:rStyle w:val="cmg3"/>
            <w:u w:val="single"/>
          </w:rPr>
          <w:t>132/2025</w:t>
        </w:r>
      </w:hyperlink>
      <w:r>
        <w:rPr>
          <w:rStyle w:val="cmg3"/>
        </w:rPr>
        <w:t>.</w:t>
      </w:r>
    </w:p>
    <w:p w:rsidR="007C7835" w:rsidRDefault="007C7835">
      <w:pPr>
        <w:pStyle w:val="al"/>
        <w:divId w:val="388262914"/>
      </w:pPr>
      <w:r>
        <w:t>o) să notifice, prin intermediul platformei informatice Rețeaua de mobilitate rutieră națională, cu cel puțin 60 de zile înainte, rezilierea contractului cu autogara menționată în graficul de circulație aferent licenței de traseu deținute de un operator de transport, în cazul în care acesta nu și-a îndeplinit obligațiile;</w:t>
      </w:r>
      <w:r>
        <w:rPr>
          <w:rStyle w:val="cmg3"/>
        </w:rPr>
        <w:t xml:space="preserve"> 05/05/2026 - litera a fost introdusă prin Ordin </w:t>
      </w:r>
      <w:hyperlink r:id="rId999" w:anchor="p-676972652" w:history="1">
        <w:r>
          <w:rPr>
            <w:rStyle w:val="cmg3"/>
            <w:u w:val="single"/>
          </w:rPr>
          <w:t>418/2026</w:t>
        </w:r>
      </w:hyperlink>
      <w:r>
        <w:rPr>
          <w:rStyle w:val="cmg3"/>
        </w:rPr>
        <w:t>.</w:t>
      </w:r>
    </w:p>
    <w:p w:rsidR="007C7835" w:rsidRDefault="007C7835">
      <w:pPr>
        <w:pStyle w:val="al"/>
        <w:divId w:val="388262914"/>
      </w:pPr>
      <w:r>
        <w:t>p) să notifice, prin intermediul platformei informatice Rețeaua de mobilitate rutieră națională, cu 6 luni înainte, intenția de desființare sau schimbare a destinației unor spații ale autogării.</w:t>
      </w:r>
      <w:r>
        <w:rPr>
          <w:rStyle w:val="cmg3"/>
        </w:rPr>
        <w:t xml:space="preserve"> 05/05/2026 - litera a fost introdusă prin Ordin </w:t>
      </w:r>
      <w:hyperlink r:id="rId1000" w:anchor="p-676972652" w:history="1">
        <w:r>
          <w:rPr>
            <w:rStyle w:val="cmg3"/>
            <w:u w:val="single"/>
          </w:rPr>
          <w:t>418/2026</w:t>
        </w:r>
      </w:hyperlink>
      <w:r>
        <w:rPr>
          <w:rStyle w:val="cmg3"/>
        </w:rPr>
        <w:t>.</w:t>
      </w:r>
    </w:p>
    <w:p w:rsidR="007C7835" w:rsidRDefault="007C7835">
      <w:pPr>
        <w:pStyle w:val="Heading3"/>
        <w:jc w:val="center"/>
        <w:divId w:val="388262914"/>
        <w:rPr>
          <w:rFonts w:eastAsia="Times New Roman"/>
        </w:rPr>
      </w:pPr>
      <w:r>
        <w:rPr>
          <w:rFonts w:eastAsia="Times New Roman"/>
        </w:rPr>
        <w:t xml:space="preserve">Subsecțiunea 2 </w:t>
      </w:r>
      <w:r>
        <w:rPr>
          <w:rFonts w:eastAsia="Times New Roman"/>
        </w:rPr>
        <w:br/>
        <w:t>Obligațiile operatorilor economici care desfășoară activități conexe transportului rutier - activități de intermediere a operațiunilor de transport rutier contra cost</w:t>
      </w:r>
    </w:p>
    <w:p w:rsidR="007C7835" w:rsidRDefault="007C7835">
      <w:pPr>
        <w:pStyle w:val="Heading4"/>
        <w:divId w:val="388262914"/>
        <w:rPr>
          <w:rFonts w:eastAsia="Times New Roman"/>
        </w:rPr>
      </w:pPr>
      <w:r>
        <w:rPr>
          <w:rFonts w:eastAsia="Times New Roman"/>
        </w:rPr>
        <w:t>Art. 137. -</w:t>
      </w:r>
    </w:p>
    <w:p w:rsidR="007C7835" w:rsidRDefault="007C7835">
      <w:pPr>
        <w:pStyle w:val="al"/>
        <w:divId w:val="388262914"/>
      </w:pPr>
      <w:r>
        <w:t>Operatorii economici care efectuează activități conexe transportului rutier - activități de intermediere a operațiunilor de transport rutier contra cost, au următoarele obligații:</w:t>
      </w:r>
    </w:p>
    <w:p w:rsidR="007C7835" w:rsidRDefault="007C7835">
      <w:pPr>
        <w:pStyle w:val="al"/>
        <w:divId w:val="388262914"/>
      </w:pPr>
      <w:r>
        <w:t>a) să înlocuiască managerul de transport în termen de 30 zile, în situația în care acesta nu mai îndeplinește această funcție sau în cazul în care acesta nu mai îndeplinește condiția de bună reputație ori competență profesională;</w:t>
      </w:r>
    </w:p>
    <w:p w:rsidR="007C7835" w:rsidRDefault="007C7835">
      <w:pPr>
        <w:pStyle w:val="al"/>
        <w:divId w:val="388262914"/>
      </w:pPr>
      <w:r>
        <w:t>b) să dețină la sediul înscris pe licența pentru activități conexe transportului rutier - activități de intermediere a operațiunilor de transport rutier contra cost, un registru de evidență a activităților de intermediere a operațiunilor de transport rutier contra cost desfășurate;</w:t>
      </w:r>
    </w:p>
    <w:p w:rsidR="007C7835" w:rsidRDefault="007C7835">
      <w:pPr>
        <w:pStyle w:val="al"/>
        <w:divId w:val="388262914"/>
      </w:pPr>
      <w:r>
        <w:t>c) să păstreze la sediul menționat la lit. b), pentru anul în curs și anul precedent, documentele privind activitățile de intermediere a operațiunilor de transport rutier contra cost desfășurate;</w:t>
      </w:r>
    </w:p>
    <w:p w:rsidR="007C7835" w:rsidRDefault="007C7835">
      <w:pPr>
        <w:pStyle w:val="al"/>
        <w:divId w:val="388262914"/>
      </w:pPr>
      <w:r>
        <w:t>d) să desfășoare activități de intermediere a operațiunilor de transport rutier contra cost numai cu operatori de transport;</w:t>
      </w:r>
    </w:p>
    <w:p w:rsidR="007C7835" w:rsidRDefault="007C7835">
      <w:pPr>
        <w:pStyle w:val="al"/>
        <w:divId w:val="388262914"/>
      </w:pPr>
      <w:r>
        <w:t>e) să desfășoare activități de intermediere a operațiunilor de transport rutier contra cost de mărfuri periculoase numai dacă:</w:t>
      </w:r>
    </w:p>
    <w:p w:rsidR="007C7835" w:rsidRDefault="007C7835">
      <w:pPr>
        <w:pStyle w:val="al"/>
        <w:divId w:val="388262914"/>
      </w:pPr>
      <w:r>
        <w:t>i) desemnează un consilier de siguranță pentru transportul mărfurilor periculoase;</w:t>
      </w:r>
    </w:p>
    <w:p w:rsidR="007C7835" w:rsidRDefault="007C7835">
      <w:pPr>
        <w:pStyle w:val="al"/>
        <w:divId w:val="388262914"/>
      </w:pPr>
      <w:r>
        <w:t xml:space="preserve">ii) respectă obligațiile care îi revin conform prevederilor cap. 1.4 din anexa A la </w:t>
      </w:r>
      <w:hyperlink r:id="rId1001" w:tgtFrame="_blank" w:history="1">
        <w:r>
          <w:rPr>
            <w:rStyle w:val="Hyperlink"/>
          </w:rPr>
          <w:t>Acordul</w:t>
        </w:r>
      </w:hyperlink>
      <w:r>
        <w:t xml:space="preserve"> european referitor la transportul rutier internațional al mărfurilor periculoase (A.D.R.), încheiat la Geneva la 30 septembrie 1957, la care România a aderat prin Legea </w:t>
      </w:r>
      <w:hyperlink r:id="rId1002" w:tgtFrame="_blank" w:history="1">
        <w:r>
          <w:rPr>
            <w:rStyle w:val="Hyperlink"/>
          </w:rPr>
          <w:t>nr. 31/1994</w:t>
        </w:r>
      </w:hyperlink>
      <w:r>
        <w:t>, cu modificările și completările ulterioare.</w:t>
      </w:r>
    </w:p>
    <w:p w:rsidR="007C7835" w:rsidRDefault="007C7835">
      <w:pPr>
        <w:pStyle w:val="Heading2"/>
        <w:jc w:val="center"/>
        <w:divId w:val="388262914"/>
        <w:rPr>
          <w:rFonts w:eastAsia="Times New Roman"/>
        </w:rPr>
      </w:pPr>
      <w:r>
        <w:rPr>
          <w:rFonts w:eastAsia="Times New Roman"/>
        </w:rPr>
        <w:t>CAPITOLUL VIII Inspecția și controlul transporturilor rutiere, activităților conexe acestora, a condițiilor de siguranță rutieră și protecția mediului</w:t>
      </w:r>
    </w:p>
    <w:p w:rsidR="007C7835" w:rsidRDefault="007C7835">
      <w:pPr>
        <w:pStyle w:val="Heading4"/>
        <w:divId w:val="388262914"/>
        <w:rPr>
          <w:rFonts w:eastAsia="Times New Roman"/>
        </w:rPr>
      </w:pPr>
      <w:r>
        <w:rPr>
          <w:rFonts w:eastAsia="Times New Roman"/>
        </w:rPr>
        <w:t>Art. 138. -</w:t>
      </w:r>
    </w:p>
    <w:p w:rsidR="007C7835" w:rsidRDefault="007C7835">
      <w:pPr>
        <w:pStyle w:val="al"/>
        <w:divId w:val="388262914"/>
      </w:pPr>
      <w:r>
        <w:t xml:space="preserve">Inspecția și controlul modului de respectare, pe teritoriul României, a prevederilor Regulamentului (CE) </w:t>
      </w:r>
      <w:hyperlink r:id="rId1003" w:tgtFrame="_blank" w:history="1">
        <w:r>
          <w:rPr>
            <w:rStyle w:val="Hyperlink"/>
          </w:rPr>
          <w:t>nr. 1071/2009</w:t>
        </w:r>
      </w:hyperlink>
      <w:r>
        <w:t xml:space="preserve">, Regulamentului (CE) </w:t>
      </w:r>
      <w:hyperlink r:id="rId1004" w:tgtFrame="_blank" w:history="1">
        <w:r>
          <w:rPr>
            <w:rStyle w:val="Hyperlink"/>
          </w:rPr>
          <w:t>nr. 1072/2009</w:t>
        </w:r>
      </w:hyperlink>
      <w:r>
        <w:t xml:space="preserve"> și ale Regulamentului (CE) </w:t>
      </w:r>
      <w:hyperlink r:id="rId1005" w:tgtFrame="_blank" w:history="1">
        <w:r>
          <w:rPr>
            <w:rStyle w:val="Hyperlink"/>
          </w:rPr>
          <w:t>nr. 1073/2009</w:t>
        </w:r>
      </w:hyperlink>
      <w:r>
        <w:t xml:space="preserve">, precum si a prevederilor Ordonanței Guvernului </w:t>
      </w:r>
      <w:hyperlink r:id="rId1006" w:tgtFrame="_blank" w:history="1">
        <w:r>
          <w:rPr>
            <w:rStyle w:val="Hyperlink"/>
          </w:rPr>
          <w:t>nr. 27/2011</w:t>
        </w:r>
      </w:hyperlink>
      <w:r>
        <w:t xml:space="preserve"> privind transporturile rutiere, inclusiv a prevederilor prezentelor norme metodologice, se efectuează de către Inspectoratul de Stat pentru Controlul în Transportul Rutier în trafic și la sediul operatorilor de transport rutier, al întreprinderilor de transport rutier în cont propriu și al operatorilor economici care desfășoară activități conexe transportului rutier.</w:t>
      </w:r>
    </w:p>
    <w:p w:rsidR="007C7835" w:rsidRDefault="007C7835">
      <w:pPr>
        <w:pStyle w:val="Heading2"/>
        <w:jc w:val="center"/>
        <w:divId w:val="388262914"/>
        <w:rPr>
          <w:rFonts w:eastAsia="Times New Roman"/>
        </w:rPr>
      </w:pPr>
      <w:r>
        <w:rPr>
          <w:rFonts w:eastAsia="Times New Roman"/>
        </w:rPr>
        <w:t>CAPITOLUL IX Dispoziții finale și tranzitorii</w:t>
      </w:r>
    </w:p>
    <w:p w:rsidR="007C7835" w:rsidRDefault="007C7835">
      <w:pPr>
        <w:pStyle w:val="Heading4"/>
        <w:divId w:val="388262914"/>
        <w:rPr>
          <w:rFonts w:eastAsia="Times New Roman"/>
        </w:rPr>
      </w:pPr>
      <w:r>
        <w:rPr>
          <w:rFonts w:eastAsia="Times New Roman"/>
        </w:rPr>
        <w:t xml:space="preserve">Art. 139. - </w:t>
      </w:r>
      <w:r>
        <w:rPr>
          <w:rStyle w:val="cmg3"/>
          <w:rFonts w:eastAsia="Times New Roman"/>
          <w:b w:val="0"/>
          <w:bCs w:val="0"/>
        </w:rPr>
        <w:t xml:space="preserve">17/09/2015 - Art. 139. a fost </w:t>
      </w:r>
      <w:hyperlink r:id="rId1007" w:anchor="p-82697696&amp;opt=M&amp;idRel=10095493" w:history="1">
        <w:r>
          <w:rPr>
            <w:rStyle w:val="cmg3"/>
            <w:rFonts w:eastAsia="Times New Roman"/>
            <w:b w:val="0"/>
            <w:bCs w:val="0"/>
            <w:u w:val="single"/>
          </w:rPr>
          <w:t>modificat</w:t>
        </w:r>
      </w:hyperlink>
      <w:r>
        <w:rPr>
          <w:rStyle w:val="cmg3"/>
          <w:rFonts w:eastAsia="Times New Roman"/>
          <w:b w:val="0"/>
          <w:bCs w:val="0"/>
        </w:rPr>
        <w:t xml:space="preserve"> prin Ordin </w:t>
      </w:r>
      <w:hyperlink r:id="rId1008" w:anchor="p-82697696" w:history="1">
        <w:r>
          <w:rPr>
            <w:rStyle w:val="cmg3"/>
            <w:rFonts w:eastAsia="Times New Roman"/>
            <w:b w:val="0"/>
            <w:bCs w:val="0"/>
            <w:u w:val="single"/>
          </w:rPr>
          <w:t>1001/2015</w:t>
        </w:r>
      </w:hyperlink>
    </w:p>
    <w:p w:rsidR="007C7835" w:rsidRDefault="007C7835">
      <w:pPr>
        <w:pStyle w:val="al"/>
        <w:divId w:val="388262914"/>
      </w:pPr>
      <w:r>
        <w:t>Operatorii de transport rutier/întreprinderile de transport rutier în cont propriu/întreprinderile autorizate își organizează și desfășoară activitatea pentru care au fost licențiați/certificate/autorizate în baza regulamentelor proprii, cu respectarea prezentelor norme metodologice, precum și a legislației naționale și a Uniunii Europene din domeniul transporturilor rutiere.</w:t>
      </w:r>
    </w:p>
    <w:p w:rsidR="007C7835" w:rsidRDefault="007C7835">
      <w:pPr>
        <w:pStyle w:val="Heading4"/>
        <w:divId w:val="388262914"/>
        <w:rPr>
          <w:rFonts w:eastAsia="Times New Roman"/>
        </w:rPr>
      </w:pPr>
      <w:r>
        <w:rPr>
          <w:rFonts w:eastAsia="Times New Roman"/>
        </w:rPr>
        <w:t>Art. 140. -</w:t>
      </w:r>
    </w:p>
    <w:p w:rsidR="007C7835" w:rsidRDefault="007C7835">
      <w:pPr>
        <w:pStyle w:val="al"/>
        <w:divId w:val="388262914"/>
      </w:pPr>
      <w:r>
        <w:t>Operatorul de transport rutier titular al licenței comunitare și al copiilor conforme ale acesteia poate efectua transport rutier în cont propriu pe baza acestor documente.</w:t>
      </w:r>
    </w:p>
    <w:p w:rsidR="007C7835" w:rsidRDefault="007C7835">
      <w:pPr>
        <w:pStyle w:val="Heading4"/>
        <w:divId w:val="388262914"/>
        <w:rPr>
          <w:rFonts w:eastAsia="Times New Roman"/>
        </w:rPr>
      </w:pPr>
      <w:r>
        <w:rPr>
          <w:rFonts w:eastAsia="Times New Roman"/>
        </w:rPr>
        <w:t>Art. 141. -</w:t>
      </w:r>
    </w:p>
    <w:p w:rsidR="007C7835" w:rsidRDefault="007C7835">
      <w:pPr>
        <w:pStyle w:val="al"/>
        <w:divId w:val="388262914"/>
      </w:pPr>
      <w:r>
        <w:t xml:space="preserve">(1) Autovehiculele din categoriile M2 și M3 definite în conformitate cu Reglementările privind omologarea de tip și eliberarea cărții de identitate a vehiculelor rutiere, precum și omologarea de tip a produselor utilizate la acestea, aprobate prin Ordinul ministrului lucrărilor publice, transporturilor și locuinței </w:t>
      </w:r>
      <w:hyperlink r:id="rId1009" w:tgtFrame="_blank" w:history="1">
        <w:r>
          <w:rPr>
            <w:rStyle w:val="Hyperlink"/>
          </w:rPr>
          <w:t>nr. 211/2003</w:t>
        </w:r>
      </w:hyperlink>
      <w:r>
        <w:t xml:space="preserve"> - RNTR 2, cu modificările și completările ulterioare, pot circula pe drumurile publice numai dacă sunt echipate cu un limitator de viteză reglat astfel încât viteza lor să nu depășească 100 km/h.</w:t>
      </w:r>
    </w:p>
    <w:p w:rsidR="007C7835" w:rsidRDefault="007C7835">
      <w:pPr>
        <w:pStyle w:val="al"/>
        <w:divId w:val="388262914"/>
      </w:pPr>
      <w:r>
        <w:t>(2) Autovehiculele din categoria M3 înmatriculate înainte de 1 ianuarie 2005, cu o masă totală maximă autorizată mai mare de 10 tone, pot continua să fie echipate cu limitatoare de viteză a căror viteză maximă este reglată la 100 km/h.</w:t>
      </w:r>
    </w:p>
    <w:p w:rsidR="007C7835" w:rsidRDefault="007C7835">
      <w:pPr>
        <w:pStyle w:val="al"/>
        <w:divId w:val="388262914"/>
      </w:pPr>
      <w:r>
        <w:t>(3) Autovehiculele din categoriile N2 și N3 definite în conformitate cu RNTR 2 pot circula pe drumurile publice numai dacă sunt echipate cu un limitator de viteză reglat astfel încât viteza lor să nu depășească 90 km/h.</w:t>
      </w:r>
    </w:p>
    <w:p w:rsidR="007C7835" w:rsidRDefault="007C7835">
      <w:pPr>
        <w:pStyle w:val="al"/>
        <w:divId w:val="388262914"/>
      </w:pPr>
      <w:r>
        <w:t xml:space="preserve">(4) Cerințele prevăzute la </w:t>
      </w:r>
      <w:hyperlink r:id="rId1010" w:anchor="p-57435379" w:tgtFrame="_blank" w:history="1">
        <w:r>
          <w:rPr>
            <w:rStyle w:val="Hyperlink"/>
          </w:rPr>
          <w:t>alin (1)</w:t>
        </w:r>
      </w:hyperlink>
      <w:r>
        <w:t xml:space="preserve"> - </w:t>
      </w:r>
      <w:hyperlink r:id="rId1011" w:anchor="p-57435381" w:tgtFrame="_blank" w:history="1">
        <w:r>
          <w:rPr>
            <w:rStyle w:val="Hyperlink"/>
          </w:rPr>
          <w:t>(3)</w:t>
        </w:r>
      </w:hyperlink>
      <w:r>
        <w:t xml:space="preserve"> se aplică:</w:t>
      </w:r>
    </w:p>
    <w:p w:rsidR="007C7835" w:rsidRDefault="007C7835">
      <w:pPr>
        <w:pStyle w:val="al"/>
        <w:divId w:val="388262914"/>
      </w:pPr>
      <w:r>
        <w:t>a) autovehiculelor din categoriile M3 cu o masă totală maximă autorizată mai mare de 10 tone și N3, înmatriculate după data de 1 ianuarie 1988;</w:t>
      </w:r>
    </w:p>
    <w:p w:rsidR="007C7835" w:rsidRDefault="007C7835">
      <w:pPr>
        <w:pStyle w:val="al"/>
        <w:divId w:val="388262914"/>
      </w:pPr>
      <w:r>
        <w:t>b) autovehiculelor din categoriile M3 cu o masă totală maximă autorizată mai mare de 5 tone dar mai mică sau egală cu 10 tone, M2 și N2, înmatriculate după data 1 ianuarie 2005;</w:t>
      </w:r>
    </w:p>
    <w:p w:rsidR="007C7835" w:rsidRDefault="007C7835">
      <w:pPr>
        <w:pStyle w:val="al"/>
        <w:divId w:val="388262914"/>
      </w:pPr>
      <w:r>
        <w:t>c) autovehiculelor omologate în conformitate cu Directiva 88/77/CE din categoriile M3 cu o masă totală maximă autorizată mai mare de 5 tone dar mai mică sau egală cu 10 tone, M2 și N2, înmatriculate după data de 1 octombrie 2001.</w:t>
      </w:r>
    </w:p>
    <w:p w:rsidR="007C7835" w:rsidRDefault="007C7835">
      <w:pPr>
        <w:pStyle w:val="al"/>
        <w:divId w:val="388262914"/>
      </w:pPr>
      <w:r>
        <w:t xml:space="preserve">(5) Cerințele prevăzute la </w:t>
      </w:r>
      <w:hyperlink r:id="rId1012" w:anchor="p-57435379" w:tgtFrame="_blank" w:history="1">
        <w:r>
          <w:rPr>
            <w:rStyle w:val="Hyperlink"/>
          </w:rPr>
          <w:t>alin. (1)</w:t>
        </w:r>
      </w:hyperlink>
      <w:r>
        <w:t xml:space="preserve"> - </w:t>
      </w:r>
      <w:hyperlink r:id="rId1013" w:anchor="p-57435381" w:tgtFrame="_blank" w:history="1">
        <w:r>
          <w:rPr>
            <w:rStyle w:val="Hyperlink"/>
          </w:rPr>
          <w:t>(3)</w:t>
        </w:r>
      </w:hyperlink>
      <w:r>
        <w:t xml:space="preserve"> nu se aplică:</w:t>
      </w:r>
    </w:p>
    <w:p w:rsidR="007C7835" w:rsidRDefault="007C7835">
      <w:pPr>
        <w:pStyle w:val="al"/>
        <w:divId w:val="388262914"/>
      </w:pPr>
      <w:r>
        <w:t>a) autovehiculelor utilizate de către forțele armate, protecția civilă, pompieri, alte servicii de urgență și forțe responsabile pentru menținerea ordinii publice;</w:t>
      </w:r>
    </w:p>
    <w:p w:rsidR="007C7835" w:rsidRDefault="007C7835">
      <w:pPr>
        <w:pStyle w:val="al"/>
        <w:divId w:val="388262914"/>
      </w:pPr>
      <w:r>
        <w:t xml:space="preserve">b) autovehiculelor a căror viteză maximă constructivă nu poate depăși limitele prevăzute la </w:t>
      </w:r>
      <w:hyperlink r:id="rId1014" w:anchor="p-57435387" w:tgtFrame="_blank" w:history="1">
        <w:r>
          <w:rPr>
            <w:rStyle w:val="Hyperlink"/>
          </w:rPr>
          <w:t>alin. (1)</w:t>
        </w:r>
      </w:hyperlink>
      <w:r>
        <w:t xml:space="preserve"> - </w:t>
      </w:r>
      <w:hyperlink r:id="rId1015" w:anchor="p-57435389" w:tgtFrame="_blank" w:history="1">
        <w:r>
          <w:rPr>
            <w:rStyle w:val="Hyperlink"/>
          </w:rPr>
          <w:t>(3)</w:t>
        </w:r>
      </w:hyperlink>
      <w:r>
        <w:t>;</w:t>
      </w:r>
    </w:p>
    <w:p w:rsidR="007C7835" w:rsidRDefault="007C7835">
      <w:pPr>
        <w:pStyle w:val="al"/>
        <w:divId w:val="388262914"/>
      </w:pPr>
      <w:r>
        <w:t>c) autovehiculelor utilizate pentru teste rutiere în scopuri științifice;</w:t>
      </w:r>
    </w:p>
    <w:p w:rsidR="007C7835" w:rsidRDefault="007C7835">
      <w:pPr>
        <w:pStyle w:val="al"/>
        <w:divId w:val="388262914"/>
      </w:pPr>
      <w:r>
        <w:t>d) autovehiculelor utilizate numai pentru servicii publice în zonele urbane.</w:t>
      </w:r>
    </w:p>
    <w:p w:rsidR="007C7835" w:rsidRDefault="007C7835">
      <w:pPr>
        <w:pStyle w:val="al"/>
        <w:divId w:val="388262914"/>
      </w:pPr>
      <w:r>
        <w:t xml:space="preserve">(6) Limitatoarele de viteză ce echipează autovehiculele menționate la </w:t>
      </w:r>
      <w:hyperlink r:id="rId1016" w:anchor="p-57435379" w:tgtFrame="_blank" w:history="1">
        <w:r>
          <w:rPr>
            <w:rStyle w:val="Hyperlink"/>
          </w:rPr>
          <w:t>alin. (1)</w:t>
        </w:r>
      </w:hyperlink>
      <w:r>
        <w:t xml:space="preserve"> - </w:t>
      </w:r>
      <w:hyperlink r:id="rId1017" w:anchor="p-57435381" w:tgtFrame="_blank" w:history="1">
        <w:r>
          <w:rPr>
            <w:rStyle w:val="Hyperlink"/>
          </w:rPr>
          <w:t>(3)</w:t>
        </w:r>
      </w:hyperlink>
      <w:r>
        <w:t xml:space="preserve"> trebuie să satisfacă cerințele tehnice prevăzute de Directiva 92/24/CEE. Totuși, toate autovehiculele prevăzute la </w:t>
      </w:r>
      <w:hyperlink r:id="rId1018" w:anchor="p-57435379" w:tgtFrame="_blank" w:history="1">
        <w:r>
          <w:rPr>
            <w:rStyle w:val="Hyperlink"/>
          </w:rPr>
          <w:t>alin. (1)</w:t>
        </w:r>
      </w:hyperlink>
      <w:r>
        <w:t xml:space="preserve"> - </w:t>
      </w:r>
      <w:hyperlink r:id="rId1019" w:anchor="p-57435381" w:tgtFrame="_blank" w:history="1">
        <w:r>
          <w:rPr>
            <w:rStyle w:val="Hyperlink"/>
          </w:rPr>
          <w:t>(3)</w:t>
        </w:r>
      </w:hyperlink>
      <w:r>
        <w:t xml:space="preserve"> și înmatriculate înainte de 1 ianuarie 2005 pot continua să fie echipate cu limitatoare de viteză care respectă cerințele tehnice stabilite de autoritățile competente ale statelor membre ale Uniunii Europene.</w:t>
      </w:r>
    </w:p>
    <w:p w:rsidR="007C7835" w:rsidRDefault="007C7835">
      <w:pPr>
        <w:pStyle w:val="al"/>
        <w:divId w:val="388262914"/>
      </w:pPr>
      <w:r>
        <w:t>(7) Limitatoarele de viteză se instalează de către operatorii economici autorizați de Regia Autonomă Registrul Auto Român, în conformitate cu legislația în vigoare.</w:t>
      </w:r>
    </w:p>
    <w:p w:rsidR="007C7835" w:rsidRDefault="007C7835">
      <w:pPr>
        <w:pStyle w:val="Heading4"/>
        <w:divId w:val="388262914"/>
        <w:rPr>
          <w:rFonts w:eastAsia="Times New Roman"/>
        </w:rPr>
      </w:pPr>
      <w:r>
        <w:rPr>
          <w:rFonts w:eastAsia="Times New Roman"/>
        </w:rPr>
        <w:t>Art. 142. -</w:t>
      </w:r>
    </w:p>
    <w:p w:rsidR="007C7835" w:rsidRDefault="007C7835">
      <w:pPr>
        <w:pStyle w:val="al"/>
        <w:divId w:val="388262914"/>
      </w:pPr>
      <w:r>
        <w:t>(1) Autoritatea Rutieră Română - A.R.R. întocmește Registrul electronic al conducătorilor auto în care sunt înregistrați toți conducătorii auto care efectuează operațiuni de transport rutier.</w:t>
      </w:r>
    </w:p>
    <w:p w:rsidR="007C7835" w:rsidRDefault="007C7835">
      <w:pPr>
        <w:pStyle w:val="al"/>
        <w:divId w:val="388262914"/>
      </w:pPr>
      <w:r>
        <w:t>(2) Registrul electronic al conducătorilor auto conține următoarele:</w:t>
      </w:r>
    </w:p>
    <w:p w:rsidR="007C7835" w:rsidRDefault="007C7835">
      <w:pPr>
        <w:pStyle w:val="al"/>
        <w:divId w:val="388262914"/>
      </w:pPr>
      <w:r>
        <w:t>a) datele de identificare ale conducătorului auto (numele și prenumele, CNP, domiciliu);</w:t>
      </w:r>
    </w:p>
    <w:p w:rsidR="007C7835" w:rsidRDefault="007C7835">
      <w:pPr>
        <w:pStyle w:val="al"/>
        <w:divId w:val="388262914"/>
      </w:pPr>
      <w:r>
        <w:t>b) centrul de pregătire și perfecționare profesională la care a urmat cursul în vederea atestării profesionale;</w:t>
      </w:r>
    </w:p>
    <w:p w:rsidR="007C7835" w:rsidRDefault="007C7835">
      <w:pPr>
        <w:pStyle w:val="al"/>
        <w:divId w:val="388262914"/>
      </w:pPr>
      <w:r>
        <w:t>c) tipul/tipurile de certificat/certificate de competență profesională deținute;</w:t>
      </w:r>
    </w:p>
    <w:p w:rsidR="007C7835" w:rsidRDefault="007C7835">
      <w:pPr>
        <w:pStyle w:val="al"/>
        <w:divId w:val="388262914"/>
      </w:pPr>
      <w:r>
        <w:t>d) întreprinderile de transport rutier în cont propriu/operatorii de transport rutier/întreprinderile autorizate la care a fost angajat cu contract de muncă;</w:t>
      </w:r>
      <w:r>
        <w:rPr>
          <w:rStyle w:val="cmg3"/>
        </w:rPr>
        <w:t xml:space="preserve"> 17/09/2015 - litera a fost </w:t>
      </w:r>
      <w:hyperlink r:id="rId1020" w:anchor="p-82697700&amp;opt=M&amp;idRel=10095495" w:history="1">
        <w:r>
          <w:rPr>
            <w:rStyle w:val="cmg3"/>
            <w:u w:val="single"/>
          </w:rPr>
          <w:t>modificată</w:t>
        </w:r>
      </w:hyperlink>
      <w:r>
        <w:rPr>
          <w:rStyle w:val="cmg3"/>
        </w:rPr>
        <w:t xml:space="preserve"> prin Ordin </w:t>
      </w:r>
      <w:hyperlink r:id="rId1021" w:anchor="p-82697700" w:history="1">
        <w:r>
          <w:rPr>
            <w:rStyle w:val="cmg3"/>
            <w:u w:val="single"/>
          </w:rPr>
          <w:t>1001/2015</w:t>
        </w:r>
      </w:hyperlink>
    </w:p>
    <w:p w:rsidR="007C7835" w:rsidRDefault="007C7835">
      <w:pPr>
        <w:pStyle w:val="al"/>
        <w:divId w:val="388262914"/>
      </w:pPr>
      <w:r>
        <w:t>e) sancțiunile aplicate pentru abateri de la prevederile legislației în domeniul transporturilor rutiere.</w:t>
      </w:r>
    </w:p>
    <w:p w:rsidR="007C7835" w:rsidRDefault="007C7835">
      <w:pPr>
        <w:pStyle w:val="Heading4"/>
        <w:divId w:val="388262914"/>
        <w:rPr>
          <w:rFonts w:eastAsia="Times New Roman"/>
        </w:rPr>
      </w:pPr>
      <w:r>
        <w:rPr>
          <w:rFonts w:eastAsia="Times New Roman"/>
        </w:rPr>
        <w:t>Art. 143. -</w:t>
      </w:r>
    </w:p>
    <w:p w:rsidR="007C7835" w:rsidRDefault="007C7835">
      <w:pPr>
        <w:pStyle w:val="al"/>
        <w:divId w:val="388262914"/>
      </w:pPr>
      <w:r>
        <w:t>(1) Pe baza datelor din Registrul electronic al conducătorilor auto, Autoritatea Rutieră Română - A.R.R. eliberează, la cererea conducătorului auto, fișa profesională a acestuia.</w:t>
      </w:r>
    </w:p>
    <w:p w:rsidR="007C7835" w:rsidRDefault="007C7835">
      <w:pPr>
        <w:pStyle w:val="al"/>
        <w:divId w:val="388262914"/>
      </w:pPr>
      <w:r>
        <w:t>(2) Cererea de eliberare a fișei profesionale a conducătorilor auto se depune în scris la Autoritatea Rutieră Română - A.R.R.</w:t>
      </w:r>
    </w:p>
    <w:p w:rsidR="007C7835" w:rsidRDefault="007C7835">
      <w:pPr>
        <w:pStyle w:val="al"/>
        <w:divId w:val="388262914"/>
      </w:pPr>
      <w:r>
        <w:t>(3) Eliberarea fișei profesionale a conducătorului auto se face de către Autoritatea Rutieră Română - A.R.R., în termen de 24 de ore de la depunerea solicitării.</w:t>
      </w:r>
    </w:p>
    <w:p w:rsidR="007C7835" w:rsidRDefault="007C7835">
      <w:pPr>
        <w:pStyle w:val="al"/>
        <w:divId w:val="388262914"/>
      </w:pPr>
      <w:r>
        <w:t xml:space="preserve">(4) Modelul fișei profesionale a conducătorului auto este prevăzută în anexa </w:t>
      </w:r>
      <w:hyperlink r:id="rId1022" w:anchor="p-57436012" w:tgtFrame="_blank" w:history="1">
        <w:r>
          <w:rPr>
            <w:rStyle w:val="Hyperlink"/>
          </w:rPr>
          <w:t>nr. 43</w:t>
        </w:r>
      </w:hyperlink>
      <w:r>
        <w:t xml:space="preserve"> la prezentele norme metodologice.</w:t>
      </w:r>
    </w:p>
    <w:p w:rsidR="007C7835" w:rsidRDefault="007C7835">
      <w:pPr>
        <w:pStyle w:val="al"/>
        <w:divId w:val="388262914"/>
      </w:pPr>
      <w:r>
        <w:t xml:space="preserve">(5) Modelul atestatului conducătorului auto prevăzut la </w:t>
      </w:r>
      <w:hyperlink r:id="rId1023" w:anchor="p-59247495" w:tgtFrame="_blank" w:history="1">
        <w:r>
          <w:rPr>
            <w:rStyle w:val="Hyperlink"/>
          </w:rPr>
          <w:t>art. 5</w:t>
        </w:r>
      </w:hyperlink>
      <w:r>
        <w:t xml:space="preserve"> din Regulamentul (CE) </w:t>
      </w:r>
      <w:hyperlink r:id="rId1024" w:tgtFrame="_blank" w:history="1">
        <w:r>
          <w:rPr>
            <w:rStyle w:val="Hyperlink"/>
          </w:rPr>
          <w:t>nr. 1072/2009</w:t>
        </w:r>
      </w:hyperlink>
      <w:r>
        <w:t xml:space="preserve"> este prevăzută în anexa </w:t>
      </w:r>
      <w:hyperlink r:id="rId1025" w:anchor="p-57436024" w:tgtFrame="_blank" w:history="1">
        <w:r>
          <w:rPr>
            <w:rStyle w:val="Hyperlink"/>
          </w:rPr>
          <w:t>nr. 44</w:t>
        </w:r>
      </w:hyperlink>
      <w:r>
        <w:t xml:space="preserve"> la prezentele norme metodologice.</w:t>
      </w:r>
    </w:p>
    <w:p w:rsidR="007C7835" w:rsidRDefault="007C7835">
      <w:pPr>
        <w:pStyle w:val="Heading4"/>
        <w:divId w:val="388262914"/>
        <w:rPr>
          <w:rFonts w:eastAsia="Times New Roman"/>
        </w:rPr>
      </w:pPr>
      <w:r>
        <w:rPr>
          <w:rFonts w:eastAsia="Times New Roman"/>
        </w:rPr>
        <w:t>Art. 144. -</w:t>
      </w:r>
    </w:p>
    <w:p w:rsidR="007C7835" w:rsidRDefault="007C7835">
      <w:pPr>
        <w:pStyle w:val="al"/>
        <w:divId w:val="388262914"/>
      </w:pPr>
      <w:r>
        <w:t>La efectuarea operațiunilor de transport rutier care fac obiectul prezentelor norme metodologice, se vor utiliza conducători auto cetățeni români, cetățeni ai Uniunii Europene sau cetățeni ai statelor din afara Uniunii Europene cu drept de muncă în România, angajați sau puși la dispoziție, după caz, titulari ai unui certificat de competență profesională obținut în condițiile prevăzute de reglementările naționale și ale Uniunii Europene.</w:t>
      </w:r>
    </w:p>
    <w:p w:rsidR="007C7835" w:rsidRDefault="007C7835">
      <w:pPr>
        <w:pStyle w:val="Heading4"/>
        <w:divId w:val="388262914"/>
        <w:rPr>
          <w:rFonts w:eastAsia="Times New Roman"/>
        </w:rPr>
      </w:pPr>
      <w:r>
        <w:rPr>
          <w:rFonts w:eastAsia="Times New Roman"/>
        </w:rPr>
        <w:t xml:space="preserve">Art. 145. - </w:t>
      </w:r>
      <w:r>
        <w:rPr>
          <w:rStyle w:val="cmg3"/>
          <w:rFonts w:eastAsia="Times New Roman"/>
          <w:b w:val="0"/>
          <w:bCs w:val="0"/>
        </w:rPr>
        <w:t xml:space="preserve">17/09/2015 - Art. 145. a fost </w:t>
      </w:r>
      <w:hyperlink r:id="rId1026" w:anchor="p-82697703&amp;opt=M&amp;idRel=10095496" w:history="1">
        <w:r>
          <w:rPr>
            <w:rStyle w:val="cmg3"/>
            <w:rFonts w:eastAsia="Times New Roman"/>
            <w:b w:val="0"/>
            <w:bCs w:val="0"/>
            <w:u w:val="single"/>
          </w:rPr>
          <w:t>modificat</w:t>
        </w:r>
      </w:hyperlink>
      <w:r>
        <w:rPr>
          <w:rStyle w:val="cmg3"/>
          <w:rFonts w:eastAsia="Times New Roman"/>
          <w:b w:val="0"/>
          <w:bCs w:val="0"/>
        </w:rPr>
        <w:t xml:space="preserve"> prin Ordin </w:t>
      </w:r>
      <w:hyperlink r:id="rId1027" w:anchor="p-82697703" w:history="1">
        <w:r>
          <w:rPr>
            <w:rStyle w:val="cmg3"/>
            <w:rFonts w:eastAsia="Times New Roman"/>
            <w:b w:val="0"/>
            <w:bCs w:val="0"/>
            <w:u w:val="single"/>
          </w:rPr>
          <w:t>1001/2015</w:t>
        </w:r>
      </w:hyperlink>
    </w:p>
    <w:p w:rsidR="007C7835" w:rsidRDefault="007C7835">
      <w:pPr>
        <w:pStyle w:val="al"/>
        <w:divId w:val="388262914"/>
      </w:pPr>
      <w:r>
        <w:t>Cererile prevăzute de prezentele norme metodologice se transmit în original, iar documentele anexate cererilor respective, în vederea eliberării licenței comunitare și a copiilor conforme ale acesteia, a certificatului de transport rutier în cont propriu și a copiilor conforme ale acestuia, a autorizației pentru transportul rutier național contra cost și a copiilor conforme ale acesteia, precum și a licenței pentru activități conexe transportului rutier, se transmit la Autoritatea Rutieră Română - A.R.R., în copie, ștampilate și semnate de către administratorul întreprinderii, fiecare copie având înscris în mod expres: «Subsemnatul, . . . . . . . . . ., declar pe propria răspundere, sub sancțiunea legii penale privind falsul în declarații, că prezentul act este conform cu originalul.»</w:t>
      </w:r>
    </w:p>
    <w:p w:rsidR="007C7835" w:rsidRDefault="007C7835">
      <w:pPr>
        <w:pStyle w:val="Heading4"/>
        <w:divId w:val="388262914"/>
        <w:rPr>
          <w:rFonts w:eastAsia="Times New Roman"/>
        </w:rPr>
      </w:pPr>
      <w:r>
        <w:rPr>
          <w:rFonts w:eastAsia="Times New Roman"/>
        </w:rPr>
        <w:t>Art. 146. -</w:t>
      </w:r>
    </w:p>
    <w:p w:rsidR="007C7835" w:rsidRDefault="007C7835">
      <w:pPr>
        <w:pStyle w:val="al"/>
        <w:divId w:val="388262914"/>
      </w:pPr>
      <w:r>
        <w:t>(1) Pierderea, deteriorarea sau sustragerea licenței comunitare, a certificatului de transport în cont propriu, a autorizației de transport și a copiilor conforme ale acestora, a licenței pentru activități conexe, a licenței de traseu și a autorizației de transport internațional se comunică, după caz, Autorității Rutiere Române - A.R.R. sau Direcției transport rutier din cadrul Ministerului Transporturilor în termen de 15 zile de la data constatării, documentul respectiv înlocuindu-se cu un document nou.</w:t>
      </w:r>
      <w:r>
        <w:rPr>
          <w:rStyle w:val="cmg3"/>
        </w:rPr>
        <w:t xml:space="preserve"> 17/09/2015 - alineatul a fost </w:t>
      </w:r>
      <w:hyperlink r:id="rId1028" w:anchor="p-82697707&amp;opt=M&amp;idRel=10095498" w:history="1">
        <w:r>
          <w:rPr>
            <w:rStyle w:val="cmg3"/>
            <w:u w:val="single"/>
          </w:rPr>
          <w:t>modificat</w:t>
        </w:r>
      </w:hyperlink>
      <w:r>
        <w:rPr>
          <w:rStyle w:val="cmg3"/>
        </w:rPr>
        <w:t xml:space="preserve"> prin Ordin </w:t>
      </w:r>
      <w:hyperlink r:id="rId1029" w:anchor="p-82697707" w:history="1">
        <w:r>
          <w:rPr>
            <w:rStyle w:val="cmg3"/>
            <w:u w:val="single"/>
          </w:rPr>
          <w:t>1001/2015</w:t>
        </w:r>
      </w:hyperlink>
    </w:p>
    <w:p w:rsidR="007C7835" w:rsidRDefault="007C7835">
      <w:pPr>
        <w:pStyle w:val="al"/>
        <w:divId w:val="388262914"/>
      </w:pPr>
      <w:r>
        <w:t xml:space="preserve">(2) Pierderea sau sustragerea documentelor prevăzute la </w:t>
      </w:r>
      <w:hyperlink r:id="rId1030" w:anchor="p-82737233" w:tgtFrame="_blank" w:history="1">
        <w:r>
          <w:rPr>
            <w:rStyle w:val="Hyperlink"/>
          </w:rPr>
          <w:t>alin. (1)</w:t>
        </w:r>
      </w:hyperlink>
      <w:r>
        <w:t xml:space="preserve"> se publică în Monitorul Oficial al României, Partea a III-a.</w:t>
      </w:r>
    </w:p>
    <w:p w:rsidR="007C7835" w:rsidRDefault="007C7835">
      <w:pPr>
        <w:pStyle w:val="Heading4"/>
        <w:divId w:val="388262914"/>
        <w:rPr>
          <w:rFonts w:eastAsia="Times New Roman"/>
        </w:rPr>
      </w:pPr>
      <w:r>
        <w:rPr>
          <w:rFonts w:eastAsia="Times New Roman"/>
        </w:rPr>
        <w:t>Art. 147. -</w:t>
      </w:r>
    </w:p>
    <w:p w:rsidR="007C7835" w:rsidRDefault="007C7835">
      <w:pPr>
        <w:pStyle w:val="al"/>
        <w:divId w:val="388262914"/>
      </w:pPr>
      <w:r>
        <w:t>(1) Tariful pentru eliberarea licenței de traseu se stabilește pentru o cursă în cazul transportului rutier contra cost de persoane prin servicii regulate și servicii regulate speciale în trafic interjudețean.</w:t>
      </w:r>
    </w:p>
    <w:p w:rsidR="007C7835" w:rsidRDefault="007C7835">
      <w:pPr>
        <w:pStyle w:val="al"/>
        <w:divId w:val="388262914"/>
      </w:pPr>
      <w:r>
        <w:t>(2) Tariful perceput pentru eliberarea licenței de traseu reprezintă suma tarifelor aferente curselor prevăzute pentru acel traseu în cazul transportului rutier contra cost de persoane prin servicii regulate.</w:t>
      </w:r>
    </w:p>
    <w:p w:rsidR="007C7835" w:rsidRDefault="007C7835">
      <w:pPr>
        <w:pStyle w:val="Heading4"/>
        <w:divId w:val="388262914"/>
        <w:rPr>
          <w:rFonts w:eastAsia="Times New Roman"/>
        </w:rPr>
      </w:pPr>
      <w:r>
        <w:rPr>
          <w:rFonts w:eastAsia="Times New Roman"/>
        </w:rPr>
        <w:t>Art. 148. -</w:t>
      </w:r>
    </w:p>
    <w:p w:rsidR="007C7835" w:rsidRDefault="007C7835">
      <w:pPr>
        <w:pStyle w:val="al"/>
        <w:divId w:val="388262914"/>
      </w:pPr>
      <w:r>
        <w:t xml:space="preserve">Documentele eliberate pentru întreprinderile de transport în cont propriu, operatorii de transport rutier și întreprinderile care desfășoară activități conexe transportului rutier, eliberate în baza prevederilor Ordonanței de urgență a Guvernului </w:t>
      </w:r>
      <w:hyperlink r:id="rId1031" w:tgtFrame="_blank" w:history="1">
        <w:r>
          <w:rPr>
            <w:rStyle w:val="Hyperlink"/>
          </w:rPr>
          <w:t>nr. 109/2005</w:t>
        </w:r>
      </w:hyperlink>
      <w:r>
        <w:t xml:space="preserve"> privind transporturile rutiere aprobată cu modificări și completări prin Legea </w:t>
      </w:r>
      <w:hyperlink r:id="rId1032" w:tgtFrame="_blank" w:history="1">
        <w:r>
          <w:rPr>
            <w:rStyle w:val="Hyperlink"/>
          </w:rPr>
          <w:t>nr. 102/2006</w:t>
        </w:r>
      </w:hyperlink>
      <w:r>
        <w:t xml:space="preserve">, cu modificările și completările ulterioare, se supun aceluiași regim juridic cu certificatul de transport în cont propriu și copiile conforme ale acestuia, licența comunitară și copiile conforme ale acesteia, licența de traseu și licența pentru activități conexe transportului rutier, eliberate în baza Ordonanței Guvernului </w:t>
      </w:r>
      <w:hyperlink r:id="rId1033" w:tgtFrame="_blank" w:history="1">
        <w:r>
          <w:rPr>
            <w:rStyle w:val="Hyperlink"/>
          </w:rPr>
          <w:t>nr. 27/2011</w:t>
        </w:r>
      </w:hyperlink>
      <w:r>
        <w:t xml:space="preserve"> privind transporturile rutiere.</w:t>
      </w:r>
    </w:p>
    <w:p w:rsidR="007C7835" w:rsidRDefault="007C7835">
      <w:pPr>
        <w:pStyle w:val="Heading4"/>
        <w:divId w:val="388262914"/>
        <w:rPr>
          <w:rFonts w:eastAsia="Times New Roman"/>
        </w:rPr>
      </w:pPr>
      <w:r>
        <w:rPr>
          <w:rFonts w:eastAsia="Times New Roman"/>
        </w:rPr>
        <w:t>Art. 148</w:t>
      </w:r>
      <w:r>
        <w:rPr>
          <w:rFonts w:eastAsia="Times New Roman"/>
          <w:vertAlign w:val="superscript"/>
        </w:rPr>
        <w:t>1</w:t>
      </w:r>
      <w:r>
        <w:rPr>
          <w:rFonts w:eastAsia="Times New Roman"/>
        </w:rPr>
        <w:t xml:space="preserve">. - </w:t>
      </w:r>
      <w:r>
        <w:rPr>
          <w:rStyle w:val="cmg3"/>
          <w:rFonts w:eastAsia="Times New Roman"/>
          <w:b w:val="0"/>
          <w:bCs w:val="0"/>
        </w:rPr>
        <w:t xml:space="preserve">17/09/2015 - Art. 148^1 . - a fost introdus prin Ordin </w:t>
      </w:r>
      <w:hyperlink r:id="rId1034" w:anchor="p-82697711" w:history="1">
        <w:r>
          <w:rPr>
            <w:rStyle w:val="cmg3"/>
            <w:rFonts w:eastAsia="Times New Roman"/>
            <w:b w:val="0"/>
            <w:bCs w:val="0"/>
            <w:u w:val="single"/>
          </w:rPr>
          <w:t>1001/2015</w:t>
        </w:r>
      </w:hyperlink>
      <w:r>
        <w:rPr>
          <w:rStyle w:val="cmg3"/>
          <w:rFonts w:eastAsia="Times New Roman"/>
          <w:b w:val="0"/>
          <w:bCs w:val="0"/>
        </w:rPr>
        <w:t>.</w:t>
      </w:r>
    </w:p>
    <w:p w:rsidR="007C7835" w:rsidRDefault="007C7835">
      <w:pPr>
        <w:pStyle w:val="al"/>
        <w:divId w:val="388262914"/>
      </w:pPr>
      <w:r>
        <w:t xml:space="preserve">Autoritatea Rutieră Română - ARR utilizează stocurile existente de licențe de traseu pentru transportul rutier contra cost de persoane prin servicii regulate speciale în trafic interjudețean prevăzute în anexa </w:t>
      </w:r>
      <w:hyperlink r:id="rId1035" w:anchor="p-82737276" w:tgtFrame="_blank" w:history="1">
        <w:r>
          <w:rPr>
            <w:rStyle w:val="Hyperlink"/>
          </w:rPr>
          <w:t>nr. 20</w:t>
        </w:r>
      </w:hyperlink>
      <w:r>
        <w:t>.</w:t>
      </w:r>
    </w:p>
    <w:p w:rsidR="007C7835" w:rsidRDefault="007C7835">
      <w:pPr>
        <w:pStyle w:val="Heading4"/>
        <w:divId w:val="388262914"/>
        <w:rPr>
          <w:rFonts w:eastAsia="Times New Roman"/>
        </w:rPr>
      </w:pPr>
      <w:r>
        <w:rPr>
          <w:rFonts w:eastAsia="Times New Roman"/>
        </w:rPr>
        <w:t>Art. 149. -</w:t>
      </w:r>
    </w:p>
    <w:p w:rsidR="007C7835" w:rsidRDefault="007C7835">
      <w:pPr>
        <w:pStyle w:val="al"/>
        <w:divId w:val="388262914"/>
      </w:pPr>
      <w:r>
        <w:t xml:space="preserve">Anexele </w:t>
      </w:r>
      <w:hyperlink r:id="rId1036" w:anchor="p-57435422" w:tgtFrame="_blank" w:history="1">
        <w:r>
          <w:rPr>
            <w:rStyle w:val="Hyperlink"/>
          </w:rPr>
          <w:t>nr. 1</w:t>
        </w:r>
      </w:hyperlink>
      <w:r>
        <w:t xml:space="preserve"> - </w:t>
      </w:r>
      <w:hyperlink r:id="rId1037" w:anchor="p-57436024" w:tgtFrame="_blank" w:history="1">
        <w:r>
          <w:rPr>
            <w:rStyle w:val="Hyperlink"/>
          </w:rPr>
          <w:t>44</w:t>
        </w:r>
      </w:hyperlink>
      <w:r>
        <w:t xml:space="preserve"> fac parte integrantă din prezentele norme metodologice.</w:t>
      </w:r>
    </w:p>
    <w:p w:rsidR="007C7835" w:rsidRDefault="007C7835">
      <w:pPr>
        <w:pStyle w:val="al"/>
        <w:divId w:val="388262914"/>
      </w:pPr>
      <w:r>
        <w:t xml:space="preserve">Prezentele norme metodologice transpun prevederile Directivei </w:t>
      </w:r>
      <w:hyperlink r:id="rId1038" w:tgtFrame="_blank" w:history="1">
        <w:r>
          <w:rPr>
            <w:rStyle w:val="Hyperlink"/>
          </w:rPr>
          <w:t>92/6/CEE</w:t>
        </w:r>
      </w:hyperlink>
      <w:r>
        <w:t xml:space="preserve"> a Consiliului din 10 februarie 1992 privind instalarea și utilizarea, în cadrul Comunității, a limitatoarelor de viteză la anumite categorii de autovehicule, modificată prin Directiva 2002/85/CE a Parlamentului European și a Consiliului din 5 noiembrie 2002, care modifică Directiva </w:t>
      </w:r>
      <w:hyperlink r:id="rId1039" w:tgtFrame="_blank" w:history="1">
        <w:r>
          <w:rPr>
            <w:rStyle w:val="Hyperlink"/>
          </w:rPr>
          <w:t>92/6/CEE</w:t>
        </w:r>
      </w:hyperlink>
      <w:r>
        <w:t xml:space="preserve"> a Consiliului privind instalarea și utilizarea, în cadrul Comunității, a limitatoarelor de viteză la anumite categorii de autovehicule și ale art. 2 alin. (2) lit. b) din Directiva 91/671/CE din 16 decembrie 1991 de apropiere a legislațiilor statelor membre privind utilizarea obligatorie a centurii de siguranță în vehiculele cu capacitate mai mică de 3,5 tone, publicată în Jurnalul Oficial al Comunităților Europene nr. L 373 din 31 decembrie 1991.</w:t>
      </w:r>
    </w:p>
    <w:p w:rsidR="007C7835" w:rsidRDefault="007C7835">
      <w:pPr>
        <w:pStyle w:val="Heading4"/>
        <w:jc w:val="right"/>
        <w:divId w:val="388262914"/>
        <w:rPr>
          <w:rFonts w:eastAsia="Times New Roman"/>
        </w:rPr>
      </w:pPr>
      <w:r>
        <w:rPr>
          <w:rFonts w:eastAsia="Times New Roman"/>
        </w:rPr>
        <w:t xml:space="preserve">ANEXA Nr. 1 </w:t>
      </w:r>
    </w:p>
    <w:p w:rsidR="007C7835" w:rsidRDefault="007C7835">
      <w:pPr>
        <w:pStyle w:val="ac"/>
        <w:divId w:val="388262914"/>
      </w:pPr>
      <w:r>
        <w:t>Modelul de licență comunitară</w:t>
      </w:r>
    </w:p>
    <w:p w:rsidR="007C7835" w:rsidRDefault="007C7835">
      <w:pPr>
        <w:pStyle w:val="ac"/>
        <w:divId w:val="388262914"/>
      </w:pPr>
      <w:r>
        <w:t>COMUNITATEA EUROPEANĂ</w:t>
      </w:r>
    </w:p>
    <w:p w:rsidR="007C7835" w:rsidRDefault="007C7835">
      <w:pPr>
        <w:pStyle w:val="ac"/>
        <w:divId w:val="388262914"/>
      </w:pPr>
      <w:r>
        <w:t xml:space="preserve">(a) </w:t>
      </w:r>
    </w:p>
    <w:p w:rsidR="007C7835" w:rsidRDefault="007C7835">
      <w:pPr>
        <w:pStyle w:val="ac"/>
        <w:divId w:val="388262914"/>
      </w:pPr>
      <w:r>
        <w:t>(Culoare Pantone albastru deschis, format DIN A4 hârtie din celuloză de 100 g/m</w:t>
      </w:r>
      <w:r>
        <w:rPr>
          <w:vertAlign w:val="superscript"/>
        </w:rPr>
        <w:t>2</w:t>
      </w:r>
      <w:r>
        <w:t xml:space="preserve"> sau mai mult)</w:t>
      </w:r>
    </w:p>
    <w:p w:rsidR="007C7835" w:rsidRDefault="007C7835">
      <w:pPr>
        <w:pStyle w:val="ac"/>
        <w:divId w:val="388262914"/>
      </w:pPr>
      <w:r>
        <w:t>(Prima pagină a licenței)</w:t>
      </w:r>
    </w:p>
    <w:p w:rsidR="007C7835" w:rsidRDefault="007C7835">
      <w:pPr>
        <w:pStyle w:val="ac"/>
        <w:divId w:val="388262914"/>
      </w:pPr>
      <w:r>
        <w:t>[Text în limba română]</w:t>
      </w:r>
    </w:p>
    <w:tbl>
      <w:tblPr>
        <w:tblW w:w="7545" w:type="dxa"/>
        <w:jc w:val="center"/>
        <w:tblCellMar>
          <w:top w:w="15" w:type="dxa"/>
          <w:left w:w="15" w:type="dxa"/>
          <w:bottom w:w="15" w:type="dxa"/>
          <w:right w:w="15" w:type="dxa"/>
        </w:tblCellMar>
        <w:tblLook w:val="04A0"/>
      </w:tblPr>
      <w:tblGrid>
        <w:gridCol w:w="32"/>
        <w:gridCol w:w="709"/>
        <w:gridCol w:w="83"/>
        <w:gridCol w:w="6721"/>
      </w:tblGrid>
      <w:tr w:rsidR="007C7835">
        <w:trPr>
          <w:divId w:val="388262914"/>
          <w:trHeight w:val="15"/>
          <w:jc w:val="center"/>
        </w:trPr>
        <w:tc>
          <w:tcPr>
            <w:tcW w:w="0" w:type="auto"/>
            <w:tcMar>
              <w:top w:w="0" w:type="dxa"/>
              <w:left w:w="0" w:type="dxa"/>
              <w:bottom w:w="0" w:type="dxa"/>
              <w:right w:w="0" w:type="dxa"/>
            </w:tcMar>
            <w:hideMark/>
          </w:tcPr>
          <w:p w:rsidR="007C7835" w:rsidRDefault="007C7835">
            <w:pPr>
              <w:rPr>
                <w:rFonts w:eastAsia="Times New Roman"/>
                <w:sz w:val="2"/>
                <w:szCs w:val="24"/>
              </w:rPr>
            </w:pPr>
          </w:p>
        </w:tc>
        <w:tc>
          <w:tcPr>
            <w:tcW w:w="0" w:type="auto"/>
            <w:hideMark/>
          </w:tcPr>
          <w:p w:rsidR="007C7835" w:rsidRDefault="007C7835">
            <w:pPr>
              <w:rPr>
                <w:rFonts w:eastAsia="Times New Roman"/>
                <w:sz w:val="2"/>
                <w:szCs w:val="24"/>
              </w:rPr>
            </w:pPr>
          </w:p>
        </w:tc>
        <w:tc>
          <w:tcPr>
            <w:tcW w:w="0" w:type="auto"/>
            <w:hideMark/>
          </w:tcPr>
          <w:p w:rsidR="007C7835" w:rsidRDefault="007C7835">
            <w:pPr>
              <w:rPr>
                <w:rFonts w:eastAsia="Times New Roman"/>
                <w:sz w:val="2"/>
                <w:szCs w:val="24"/>
              </w:rPr>
            </w:pPr>
          </w:p>
        </w:tc>
        <w:tc>
          <w:tcPr>
            <w:tcW w:w="0" w:type="auto"/>
            <w:hideMark/>
          </w:tcPr>
          <w:p w:rsidR="007C7835" w:rsidRDefault="007C7835">
            <w:pPr>
              <w:rPr>
                <w:rFonts w:eastAsia="Times New Roman"/>
                <w:sz w:val="2"/>
                <w:szCs w:val="24"/>
              </w:rPr>
            </w:pPr>
          </w:p>
        </w:tc>
      </w:tr>
      <w:tr w:rsidR="007C7835">
        <w:trPr>
          <w:divId w:val="388262914"/>
          <w:trHeight w:val="780"/>
          <w:jc w:val="center"/>
        </w:trPr>
        <w:tc>
          <w:tcPr>
            <w:tcW w:w="0" w:type="auto"/>
            <w:tcMar>
              <w:top w:w="0" w:type="dxa"/>
              <w:left w:w="0" w:type="dxa"/>
              <w:bottom w:w="0" w:type="dxa"/>
              <w:right w:w="0" w:type="dxa"/>
            </w:tcMar>
            <w:hideMark/>
          </w:tcPr>
          <w:p w:rsidR="007C7835" w:rsidRDefault="007C7835">
            <w:pPr>
              <w:rPr>
                <w:rFonts w:eastAsia="Times New Roman"/>
                <w:sz w:val="24"/>
                <w:szCs w:val="24"/>
              </w:rPr>
            </w:pPr>
          </w:p>
        </w:tc>
        <w:tc>
          <w:tcPr>
            <w:tcW w:w="0" w:type="auto"/>
            <w:tcBorders>
              <w:top w:val="single" w:sz="6" w:space="0" w:color="333333"/>
              <w:left w:val="single" w:sz="6" w:space="0" w:color="333333"/>
              <w:bottom w:val="single" w:sz="6" w:space="0" w:color="333333"/>
              <w:right w:val="single" w:sz="6" w:space="0" w:color="333333"/>
            </w:tcBorders>
            <w:hideMark/>
          </w:tcPr>
          <w:p w:rsidR="007C7835" w:rsidRDefault="007C7835">
            <w:pPr>
              <w:jc w:val="center"/>
              <w:rPr>
                <w:rFonts w:eastAsia="Times New Roman"/>
                <w:sz w:val="18"/>
                <w:szCs w:val="18"/>
              </w:rPr>
            </w:pPr>
            <w:r>
              <w:rPr>
                <w:rFonts w:eastAsia="Times New Roman"/>
                <w:sz w:val="18"/>
                <w:szCs w:val="18"/>
              </w:rPr>
              <w:t>RO</w:t>
            </w:r>
            <w:r>
              <w:rPr>
                <w:rFonts w:eastAsia="Times New Roman"/>
                <w:sz w:val="18"/>
                <w:szCs w:val="18"/>
                <w:vertAlign w:val="superscript"/>
              </w:rPr>
              <w:t>1</w:t>
            </w:r>
          </w:p>
        </w:tc>
        <w:tc>
          <w:tcPr>
            <w:tcW w:w="0" w:type="auto"/>
            <w:tcBorders>
              <w:top w:val="single" w:sz="2" w:space="0" w:color="333333"/>
              <w:left w:val="single" w:sz="6" w:space="0" w:color="333333"/>
              <w:bottom w:val="single" w:sz="2" w:space="0" w:color="333333"/>
              <w:right w:val="single" w:sz="6" w:space="0" w:color="333333"/>
            </w:tcBorders>
            <w:hideMark/>
          </w:tcPr>
          <w:p w:rsidR="007C7835" w:rsidRDefault="007C7835">
            <w:pPr>
              <w:rPr>
                <w:rFonts w:eastAsia="Times New Roman"/>
                <w:sz w:val="18"/>
                <w:szCs w:val="18"/>
              </w:rPr>
            </w:pPr>
          </w:p>
        </w:tc>
        <w:tc>
          <w:tcPr>
            <w:tcW w:w="0" w:type="auto"/>
            <w:tcBorders>
              <w:top w:val="single" w:sz="6" w:space="0" w:color="333333"/>
              <w:left w:val="single" w:sz="6" w:space="0" w:color="333333"/>
              <w:bottom w:val="single" w:sz="6" w:space="0" w:color="333333"/>
              <w:right w:val="single" w:sz="6" w:space="0" w:color="333333"/>
            </w:tcBorders>
            <w:hideMark/>
          </w:tcPr>
          <w:p w:rsidR="007C7835" w:rsidRDefault="007C7835">
            <w:pPr>
              <w:jc w:val="center"/>
              <w:rPr>
                <w:rFonts w:eastAsia="Times New Roman"/>
                <w:sz w:val="18"/>
                <w:szCs w:val="18"/>
              </w:rPr>
            </w:pPr>
            <w:r>
              <w:rPr>
                <w:rFonts w:eastAsia="Times New Roman"/>
                <w:sz w:val="18"/>
                <w:szCs w:val="18"/>
              </w:rPr>
              <w:t>MINISTERUL TRANSPORTURILOR ȘI</w:t>
            </w:r>
            <w:r>
              <w:rPr>
                <w:rFonts w:eastAsia="Times New Roman"/>
                <w:sz w:val="18"/>
                <w:szCs w:val="18"/>
              </w:rPr>
              <w:br/>
              <w:t>INFRASTRUCTURII</w:t>
            </w:r>
            <w:r>
              <w:rPr>
                <w:rFonts w:eastAsia="Times New Roman"/>
                <w:sz w:val="18"/>
                <w:szCs w:val="18"/>
              </w:rPr>
              <w:br/>
              <w:t>AUTORITATEA RUTIERĂ ROMÂNĂ - ARR</w:t>
            </w:r>
          </w:p>
        </w:tc>
      </w:tr>
    </w:tbl>
    <w:p w:rsidR="007C7835" w:rsidRDefault="007C7835">
      <w:pPr>
        <w:pStyle w:val="al"/>
        <w:divId w:val="388262914"/>
      </w:pPr>
      <w:r>
        <w:rPr>
          <w:vertAlign w:val="superscript"/>
        </w:rPr>
        <w:t>1</w:t>
      </w:r>
      <w:r>
        <w:t xml:space="preserve"> Semnele distinctive ale statelor membre sunt: (B) Belgia, (BG) Bulgaria, (CZ) Republica Cehă, (DK) Danemarca, (D) Germania, (EST) Estonia, (IRL) Irlanda, (GR) Grecia, (E) Spania, (F) Franța, (I) Italia, (CY) Cipru, (LV) Letonia, (LT) Lituania, (L) Luxemburg, (H) Ungaria, (MT) Malta, (NL) Țările de Jos, (A) Austria, (PL) Polonia, (P) Portugalia, (RO) România, (SLO) Slovenia, (SK) Slovacia, (FIN) Finlanda, (S) Suedia, (UK) Regatul Unit.</w:t>
      </w:r>
    </w:p>
    <w:p w:rsidR="007C7835" w:rsidRDefault="007C7835">
      <w:pPr>
        <w:pStyle w:val="Heading4"/>
        <w:jc w:val="center"/>
        <w:divId w:val="388262914"/>
        <w:rPr>
          <w:rFonts w:eastAsia="Times New Roman"/>
        </w:rPr>
      </w:pPr>
      <w:r>
        <w:rPr>
          <w:rFonts w:eastAsia="Times New Roman"/>
        </w:rPr>
        <w:t>LICENȚA NR.</w:t>
      </w:r>
      <w:r>
        <w:rPr>
          <w:rFonts w:eastAsia="Times New Roman"/>
        </w:rPr>
        <w:br/>
        <w:t>pentru transportul rutier internațional de mărfuri contra cost în numele unui terț</w:t>
      </w:r>
    </w:p>
    <w:p w:rsidR="007C7835" w:rsidRDefault="007C7835">
      <w:pPr>
        <w:pStyle w:val="al"/>
        <w:divId w:val="388262914"/>
      </w:pPr>
      <w:r>
        <w:t>Prezenta licență îndreptățește pe</w:t>
      </w:r>
      <w:r>
        <w:rPr>
          <w:vertAlign w:val="superscript"/>
        </w:rPr>
        <w:t>2</w:t>
      </w:r>
      <w:r>
        <w:t xml:space="preserve"> ........................................................................................................................................ .................... ....................................................................................................................................................................................................................................... ....................................................................................................................................................................................................................................... să efectueze transporturi rutiere internaționale de mărfuri contra cost în numele unui terț pe orice traseu, pentru deplasări sau secțiuni ale deplasării, efectuate contra cost în numele unui terț pe teritoriul Comunității, astfel cum este stabilit în Regulamentul (CE) </w:t>
      </w:r>
      <w:hyperlink r:id="rId1040" w:tgtFrame="_blank" w:history="1">
        <w:r>
          <w:rPr>
            <w:rStyle w:val="Hyperlink"/>
          </w:rPr>
          <w:t>nr. 1072/2009</w:t>
        </w:r>
      </w:hyperlink>
      <w:r>
        <w:t xml:space="preserve"> al Parlamentului European și al Consiliului din 21 octombrie 2009 privind normele comune pentru accesul la piața transportului rutier internațional de mărfuri și în conformitate cu prevederile generale ale prezentei licențe.</w:t>
      </w:r>
    </w:p>
    <w:tbl>
      <w:tblPr>
        <w:tblW w:w="15" w:type="dxa"/>
        <w:jc w:val="center"/>
        <w:tblCellMar>
          <w:top w:w="15" w:type="dxa"/>
          <w:left w:w="15" w:type="dxa"/>
          <w:bottom w:w="15" w:type="dxa"/>
          <w:right w:w="15" w:type="dxa"/>
        </w:tblCellMar>
        <w:tblLook w:val="04A0"/>
      </w:tblPr>
      <w:tblGrid>
        <w:gridCol w:w="14"/>
        <w:gridCol w:w="4547"/>
        <w:gridCol w:w="4844"/>
      </w:tblGrid>
      <w:tr w:rsidR="007C7835">
        <w:trPr>
          <w:divId w:val="388262914"/>
          <w:trHeight w:val="15"/>
          <w:jc w:val="center"/>
        </w:trPr>
        <w:tc>
          <w:tcPr>
            <w:tcW w:w="0" w:type="auto"/>
            <w:tcMar>
              <w:top w:w="0" w:type="dxa"/>
              <w:left w:w="0" w:type="dxa"/>
              <w:bottom w:w="0" w:type="dxa"/>
              <w:right w:w="0" w:type="dxa"/>
            </w:tcMar>
            <w:hideMark/>
          </w:tcPr>
          <w:p w:rsidR="007C7835" w:rsidRDefault="007C7835">
            <w:pPr>
              <w:rPr>
                <w:rFonts w:eastAsia="Times New Roman"/>
                <w:sz w:val="2"/>
                <w:szCs w:val="24"/>
              </w:rPr>
            </w:pPr>
          </w:p>
        </w:tc>
        <w:tc>
          <w:tcPr>
            <w:tcW w:w="0" w:type="auto"/>
            <w:hideMark/>
          </w:tcPr>
          <w:p w:rsidR="007C7835" w:rsidRDefault="007C7835">
            <w:pPr>
              <w:rPr>
                <w:rFonts w:eastAsia="Times New Roman"/>
                <w:sz w:val="2"/>
                <w:szCs w:val="24"/>
              </w:rPr>
            </w:pPr>
          </w:p>
        </w:tc>
        <w:tc>
          <w:tcPr>
            <w:tcW w:w="0" w:type="auto"/>
            <w:hideMark/>
          </w:tcPr>
          <w:p w:rsidR="007C7835" w:rsidRDefault="007C7835">
            <w:pPr>
              <w:rPr>
                <w:rFonts w:eastAsia="Times New Roman"/>
                <w:sz w:val="2"/>
                <w:szCs w:val="24"/>
              </w:rPr>
            </w:pPr>
          </w:p>
        </w:tc>
      </w:tr>
      <w:tr w:rsidR="007C7835">
        <w:trPr>
          <w:divId w:val="388262914"/>
          <w:trHeight w:val="345"/>
          <w:jc w:val="center"/>
        </w:trPr>
        <w:tc>
          <w:tcPr>
            <w:tcW w:w="0" w:type="auto"/>
            <w:tcMar>
              <w:top w:w="0" w:type="dxa"/>
              <w:left w:w="0" w:type="dxa"/>
              <w:bottom w:w="0" w:type="dxa"/>
              <w:right w:w="0" w:type="dxa"/>
            </w:tcMar>
            <w:hideMark/>
          </w:tcPr>
          <w:p w:rsidR="007C7835" w:rsidRDefault="007C7835">
            <w:pPr>
              <w:rPr>
                <w:rFonts w:eastAsia="Times New Roman"/>
                <w:sz w:val="24"/>
                <w:szCs w:val="24"/>
              </w:rPr>
            </w:pPr>
          </w:p>
        </w:tc>
        <w:tc>
          <w:tcPr>
            <w:tcW w:w="0" w:type="auto"/>
            <w:gridSpan w:val="2"/>
            <w:tcBorders>
              <w:top w:val="single" w:sz="6" w:space="0" w:color="333333"/>
              <w:left w:val="single" w:sz="6" w:space="0" w:color="333333"/>
              <w:bottom w:val="single" w:sz="6" w:space="0" w:color="333333"/>
              <w:right w:val="single" w:sz="6" w:space="0" w:color="333333"/>
            </w:tcBorders>
            <w:hideMark/>
          </w:tcPr>
          <w:p w:rsidR="007C7835" w:rsidRDefault="007C7835">
            <w:pPr>
              <w:rPr>
                <w:rFonts w:eastAsia="Times New Roman"/>
                <w:sz w:val="18"/>
                <w:szCs w:val="18"/>
              </w:rPr>
            </w:pPr>
            <w:r>
              <w:rPr>
                <w:rFonts w:eastAsia="Times New Roman"/>
                <w:sz w:val="18"/>
                <w:szCs w:val="18"/>
              </w:rPr>
              <w:t>Observații: ..........................................................................................................................................................................................</w:t>
            </w:r>
          </w:p>
        </w:tc>
      </w:tr>
      <w:tr w:rsidR="007C7835">
        <w:trPr>
          <w:divId w:val="388262914"/>
          <w:trHeight w:val="345"/>
          <w:jc w:val="center"/>
        </w:trPr>
        <w:tc>
          <w:tcPr>
            <w:tcW w:w="0" w:type="auto"/>
            <w:tcMar>
              <w:top w:w="0" w:type="dxa"/>
              <w:left w:w="0" w:type="dxa"/>
              <w:bottom w:w="0" w:type="dxa"/>
              <w:right w:w="0" w:type="dxa"/>
            </w:tcMar>
            <w:hideMark/>
          </w:tcPr>
          <w:p w:rsidR="007C7835" w:rsidRDefault="007C7835">
            <w:pPr>
              <w:rPr>
                <w:rFonts w:eastAsia="Times New Roman"/>
                <w:sz w:val="24"/>
                <w:szCs w:val="24"/>
              </w:rPr>
            </w:pPr>
          </w:p>
        </w:tc>
        <w:tc>
          <w:tcPr>
            <w:tcW w:w="0" w:type="auto"/>
            <w:gridSpan w:val="2"/>
            <w:tcBorders>
              <w:top w:val="single" w:sz="6" w:space="0" w:color="333333"/>
              <w:left w:val="single" w:sz="6" w:space="0" w:color="333333"/>
              <w:bottom w:val="single" w:sz="6" w:space="0" w:color="333333"/>
              <w:right w:val="single" w:sz="6" w:space="0" w:color="333333"/>
            </w:tcBorders>
            <w:hideMark/>
          </w:tcPr>
          <w:p w:rsidR="007C7835" w:rsidRDefault="007C7835">
            <w:pPr>
              <w:rPr>
                <w:rFonts w:eastAsia="Times New Roman"/>
                <w:sz w:val="18"/>
                <w:szCs w:val="18"/>
              </w:rPr>
            </w:pPr>
            <w:r>
              <w:rPr>
                <w:rFonts w:eastAsia="Times New Roman"/>
                <w:sz w:val="18"/>
                <w:szCs w:val="18"/>
              </w:rPr>
              <w:t>..............................................................................................................................................................................................................</w:t>
            </w:r>
          </w:p>
        </w:tc>
      </w:tr>
      <w:tr w:rsidR="007C7835">
        <w:trPr>
          <w:divId w:val="388262914"/>
          <w:trHeight w:val="345"/>
          <w:jc w:val="center"/>
        </w:trPr>
        <w:tc>
          <w:tcPr>
            <w:tcW w:w="0" w:type="auto"/>
            <w:tcMar>
              <w:top w:w="0" w:type="dxa"/>
              <w:left w:w="0" w:type="dxa"/>
              <w:bottom w:w="0" w:type="dxa"/>
              <w:right w:w="0" w:type="dxa"/>
            </w:tcMar>
            <w:hideMark/>
          </w:tcPr>
          <w:p w:rsidR="007C7835" w:rsidRDefault="007C7835">
            <w:pPr>
              <w:rPr>
                <w:rFonts w:eastAsia="Times New Roman"/>
                <w:sz w:val="24"/>
                <w:szCs w:val="24"/>
              </w:rPr>
            </w:pPr>
          </w:p>
        </w:tc>
        <w:tc>
          <w:tcPr>
            <w:tcW w:w="0" w:type="auto"/>
            <w:tcBorders>
              <w:top w:val="single" w:sz="6" w:space="0" w:color="333333"/>
              <w:left w:val="single" w:sz="6" w:space="0" w:color="333333"/>
              <w:bottom w:val="single" w:sz="6" w:space="0" w:color="333333"/>
              <w:right w:val="single" w:sz="6" w:space="0" w:color="333333"/>
            </w:tcBorders>
            <w:hideMark/>
          </w:tcPr>
          <w:p w:rsidR="007C7835" w:rsidRDefault="007C7835">
            <w:pPr>
              <w:rPr>
                <w:rFonts w:eastAsia="Times New Roman"/>
                <w:sz w:val="18"/>
                <w:szCs w:val="18"/>
              </w:rPr>
            </w:pPr>
            <w:r>
              <w:rPr>
                <w:rFonts w:eastAsia="Times New Roman"/>
                <w:sz w:val="18"/>
                <w:szCs w:val="18"/>
              </w:rPr>
              <w:t>Licența este valabilă de la ......................................................</w:t>
            </w:r>
          </w:p>
        </w:tc>
        <w:tc>
          <w:tcPr>
            <w:tcW w:w="0" w:type="auto"/>
            <w:tcBorders>
              <w:top w:val="single" w:sz="6" w:space="0" w:color="333333"/>
              <w:left w:val="single" w:sz="6" w:space="0" w:color="333333"/>
              <w:bottom w:val="single" w:sz="6" w:space="0" w:color="333333"/>
              <w:right w:val="single" w:sz="6" w:space="0" w:color="333333"/>
            </w:tcBorders>
            <w:hideMark/>
          </w:tcPr>
          <w:p w:rsidR="007C7835" w:rsidRDefault="007C7835">
            <w:pPr>
              <w:rPr>
                <w:rFonts w:eastAsia="Times New Roman"/>
                <w:sz w:val="18"/>
                <w:szCs w:val="18"/>
              </w:rPr>
            </w:pPr>
            <w:r>
              <w:rPr>
                <w:rFonts w:eastAsia="Times New Roman"/>
                <w:sz w:val="18"/>
                <w:szCs w:val="18"/>
              </w:rPr>
              <w:t>până la .......................................................................................</w:t>
            </w:r>
          </w:p>
        </w:tc>
      </w:tr>
      <w:tr w:rsidR="007C7835">
        <w:trPr>
          <w:divId w:val="388262914"/>
          <w:trHeight w:val="345"/>
          <w:jc w:val="center"/>
        </w:trPr>
        <w:tc>
          <w:tcPr>
            <w:tcW w:w="0" w:type="auto"/>
            <w:tcMar>
              <w:top w:w="0" w:type="dxa"/>
              <w:left w:w="0" w:type="dxa"/>
              <w:bottom w:w="0" w:type="dxa"/>
              <w:right w:w="0" w:type="dxa"/>
            </w:tcMar>
            <w:hideMark/>
          </w:tcPr>
          <w:p w:rsidR="007C7835" w:rsidRDefault="007C7835">
            <w:pPr>
              <w:rPr>
                <w:rFonts w:eastAsia="Times New Roman"/>
                <w:sz w:val="24"/>
                <w:szCs w:val="24"/>
              </w:rPr>
            </w:pPr>
          </w:p>
        </w:tc>
        <w:tc>
          <w:tcPr>
            <w:tcW w:w="0" w:type="auto"/>
            <w:tcBorders>
              <w:top w:val="single" w:sz="6" w:space="0" w:color="333333"/>
              <w:left w:val="single" w:sz="6" w:space="0" w:color="333333"/>
              <w:bottom w:val="single" w:sz="6" w:space="0" w:color="333333"/>
              <w:right w:val="single" w:sz="6" w:space="0" w:color="333333"/>
            </w:tcBorders>
            <w:hideMark/>
          </w:tcPr>
          <w:p w:rsidR="007C7835" w:rsidRDefault="007C7835">
            <w:pPr>
              <w:rPr>
                <w:rFonts w:eastAsia="Times New Roman"/>
                <w:sz w:val="18"/>
                <w:szCs w:val="18"/>
              </w:rPr>
            </w:pPr>
            <w:r>
              <w:rPr>
                <w:rFonts w:eastAsia="Times New Roman"/>
                <w:sz w:val="18"/>
                <w:szCs w:val="18"/>
              </w:rPr>
              <w:t>Emisă în ....................................................................................</w:t>
            </w:r>
          </w:p>
        </w:tc>
        <w:tc>
          <w:tcPr>
            <w:tcW w:w="0" w:type="auto"/>
            <w:tcBorders>
              <w:top w:val="single" w:sz="6" w:space="0" w:color="333333"/>
              <w:left w:val="single" w:sz="6" w:space="0" w:color="333333"/>
              <w:bottom w:val="single" w:sz="6" w:space="0" w:color="333333"/>
              <w:right w:val="single" w:sz="6" w:space="0" w:color="333333"/>
            </w:tcBorders>
            <w:hideMark/>
          </w:tcPr>
          <w:p w:rsidR="007C7835" w:rsidRDefault="007C7835">
            <w:pPr>
              <w:rPr>
                <w:rFonts w:eastAsia="Times New Roman"/>
                <w:sz w:val="18"/>
                <w:szCs w:val="18"/>
              </w:rPr>
            </w:pPr>
            <w:r>
              <w:rPr>
                <w:rFonts w:eastAsia="Times New Roman"/>
                <w:sz w:val="18"/>
                <w:szCs w:val="18"/>
              </w:rPr>
              <w:t>la ................................................................................................</w:t>
            </w:r>
          </w:p>
        </w:tc>
      </w:tr>
      <w:tr w:rsidR="007C7835">
        <w:trPr>
          <w:divId w:val="388262914"/>
          <w:trHeight w:val="405"/>
          <w:jc w:val="center"/>
        </w:trPr>
        <w:tc>
          <w:tcPr>
            <w:tcW w:w="0" w:type="auto"/>
            <w:tcMar>
              <w:top w:w="0" w:type="dxa"/>
              <w:left w:w="0" w:type="dxa"/>
              <w:bottom w:w="0" w:type="dxa"/>
              <w:right w:w="0" w:type="dxa"/>
            </w:tcMar>
            <w:hideMark/>
          </w:tcPr>
          <w:p w:rsidR="007C7835" w:rsidRDefault="007C7835">
            <w:pPr>
              <w:rPr>
                <w:rFonts w:eastAsia="Times New Roman"/>
                <w:sz w:val="24"/>
                <w:szCs w:val="24"/>
              </w:rPr>
            </w:pPr>
          </w:p>
        </w:tc>
        <w:tc>
          <w:tcPr>
            <w:tcW w:w="0" w:type="auto"/>
            <w:gridSpan w:val="2"/>
            <w:tcBorders>
              <w:top w:val="single" w:sz="6" w:space="0" w:color="333333"/>
              <w:left w:val="single" w:sz="6" w:space="0" w:color="333333"/>
              <w:bottom w:val="single" w:sz="6" w:space="0" w:color="333333"/>
              <w:right w:val="single" w:sz="6" w:space="0" w:color="333333"/>
            </w:tcBorders>
            <w:hideMark/>
          </w:tcPr>
          <w:p w:rsidR="007C7835" w:rsidRDefault="007C7835">
            <w:pPr>
              <w:rPr>
                <w:rFonts w:eastAsia="Times New Roman"/>
                <w:sz w:val="18"/>
                <w:szCs w:val="18"/>
              </w:rPr>
            </w:pPr>
            <w:r>
              <w:rPr>
                <w:rFonts w:eastAsia="Times New Roman"/>
                <w:sz w:val="18"/>
                <w:szCs w:val="18"/>
              </w:rPr>
              <w:t>...................................................................................................</w:t>
            </w:r>
            <w:r>
              <w:rPr>
                <w:rFonts w:eastAsia="Times New Roman"/>
                <w:sz w:val="18"/>
                <w:szCs w:val="18"/>
                <w:vertAlign w:val="superscript"/>
              </w:rPr>
              <w:t>3</w:t>
            </w:r>
          </w:p>
        </w:tc>
      </w:tr>
    </w:tbl>
    <w:p w:rsidR="007C7835" w:rsidRDefault="007C7835">
      <w:pPr>
        <w:pStyle w:val="al"/>
        <w:divId w:val="388262914"/>
      </w:pPr>
      <w:r>
        <w:rPr>
          <w:vertAlign w:val="superscript"/>
        </w:rPr>
        <w:t>2</w:t>
      </w:r>
      <w:r>
        <w:t xml:space="preserve"> Denumirea sau denumirea comercială și adresa completă a operatorului de transport rutier de marfă.</w:t>
      </w:r>
    </w:p>
    <w:p w:rsidR="007C7835" w:rsidRDefault="007C7835">
      <w:pPr>
        <w:pStyle w:val="al"/>
        <w:divId w:val="388262914"/>
      </w:pPr>
      <w:r>
        <w:rPr>
          <w:vertAlign w:val="superscript"/>
        </w:rPr>
        <w:t>3</w:t>
      </w:r>
      <w:r>
        <w:t xml:space="preserve"> Semnătura și ștampila autorității sau a organului emitent competent.</w:t>
      </w:r>
    </w:p>
    <w:p w:rsidR="007C7835" w:rsidRDefault="007C7835">
      <w:pPr>
        <w:pStyle w:val="al"/>
        <w:divId w:val="388262914"/>
      </w:pPr>
      <w:r>
        <w:t>(b)</w:t>
      </w:r>
    </w:p>
    <w:p w:rsidR="007C7835" w:rsidRDefault="007C7835">
      <w:pPr>
        <w:pStyle w:val="al"/>
        <w:divId w:val="388262914"/>
      </w:pPr>
      <w:r>
        <w:t>(A doua pagină a licenței)</w:t>
      </w:r>
    </w:p>
    <w:p w:rsidR="007C7835" w:rsidRDefault="007C7835">
      <w:pPr>
        <w:pStyle w:val="al"/>
        <w:divId w:val="388262914"/>
      </w:pPr>
      <w:r>
        <w:t>[Text în limba (limbile) oficială (oficiale) sau una dintre limbile oficiale ale statului membru care emite licența]</w:t>
      </w:r>
    </w:p>
    <w:p w:rsidR="007C7835" w:rsidRDefault="007C7835">
      <w:pPr>
        <w:pStyle w:val="ac"/>
        <w:divId w:val="388262914"/>
      </w:pPr>
      <w:r>
        <w:t>PREVEDERI GENERALE</w:t>
      </w:r>
    </w:p>
    <w:p w:rsidR="007C7835" w:rsidRDefault="007C7835">
      <w:pPr>
        <w:pStyle w:val="al"/>
        <w:divId w:val="388262914"/>
      </w:pPr>
      <w:r>
        <w:t xml:space="preserve">Prezenta licență este emisă în conformitate cu Regulamentul (CE) </w:t>
      </w:r>
      <w:hyperlink r:id="rId1041" w:tgtFrame="_blank" w:history="1">
        <w:r>
          <w:rPr>
            <w:rStyle w:val="Hyperlink"/>
          </w:rPr>
          <w:t>nr. 1072/2009</w:t>
        </w:r>
      </w:hyperlink>
      <w:r>
        <w:t>.</w:t>
      </w:r>
    </w:p>
    <w:p w:rsidR="007C7835" w:rsidRDefault="007C7835">
      <w:pPr>
        <w:pStyle w:val="al"/>
        <w:divId w:val="388262914"/>
      </w:pPr>
      <w:r>
        <w:t>Aceasta îl îndreptățește pe titular să efectueze transporturi rutiere internaționale de mărfuri contra cost în numele unui terț pe orice traseu, pentru deplasări sau secțiuni ale deplasării efectuate pe teritoriul Comunității și, unde este cazul, în condițiile stabilite prin prezenta licență:</w:t>
      </w:r>
    </w:p>
    <w:p w:rsidR="007C7835" w:rsidRDefault="007C7835">
      <w:pPr>
        <w:pStyle w:val="al"/>
        <w:divId w:val="388262914"/>
      </w:pPr>
      <w:r>
        <w:t>- în cazul în care punctul de plecare și punctul de destinație sunt situate în două state membre diferite, cu sau fără tranzitarea unuia sau mai multor state membre sau țări terțe;</w:t>
      </w:r>
    </w:p>
    <w:p w:rsidR="007C7835" w:rsidRDefault="007C7835">
      <w:pPr>
        <w:pStyle w:val="al"/>
        <w:divId w:val="388262914"/>
      </w:pPr>
      <w:r>
        <w:t>- dintr-un stat membru către o țară terță sau invers, cu sau fără tranzitarea unuia sau mai multor state membre sau țări terțe;</w:t>
      </w:r>
    </w:p>
    <w:p w:rsidR="007C7835" w:rsidRDefault="007C7835">
      <w:pPr>
        <w:pStyle w:val="al"/>
        <w:divId w:val="388262914"/>
      </w:pPr>
      <w:r>
        <w:t>- între țări terțe, cu tranzitarea teritoriului unuia sau mai multor state membre,</w:t>
      </w:r>
    </w:p>
    <w:p w:rsidR="007C7835" w:rsidRDefault="007C7835">
      <w:pPr>
        <w:pStyle w:val="al"/>
        <w:divId w:val="388262914"/>
      </w:pPr>
      <w:r>
        <w:t>și călătoriile fără încărcătură efectuate în conexiune cu aceste transporturi.</w:t>
      </w:r>
    </w:p>
    <w:p w:rsidR="007C7835" w:rsidRDefault="007C7835">
      <w:pPr>
        <w:pStyle w:val="al"/>
        <w:divId w:val="388262914"/>
      </w:pPr>
      <w:r>
        <w:t xml:space="preserve">În cazul unui transport dintr-un stat membru către o țară terță sau invers, prezenta licență este valabilă pentru acea secțiune a deplasării efectuată pe teritoriul Comunității. Licența este valabilă pe teritoriul statului membru de încărcare sau descărcare numai după încheierea acordului necesar între Comunitate și țara terță respectivă în conformitate cu Regulamentul (CE) </w:t>
      </w:r>
      <w:hyperlink r:id="rId1042" w:tgtFrame="_blank" w:history="1">
        <w:r>
          <w:rPr>
            <w:rStyle w:val="Hyperlink"/>
          </w:rPr>
          <w:t>nr. 1072/2009</w:t>
        </w:r>
      </w:hyperlink>
      <w:r>
        <w:t>.</w:t>
      </w:r>
    </w:p>
    <w:p w:rsidR="007C7835" w:rsidRDefault="007C7835">
      <w:pPr>
        <w:pStyle w:val="al"/>
        <w:divId w:val="388262914"/>
      </w:pPr>
      <w:r>
        <w:t>Licența este eliberată personal titularului și este netransmisibilă.</w:t>
      </w:r>
    </w:p>
    <w:p w:rsidR="007C7835" w:rsidRDefault="007C7835">
      <w:pPr>
        <w:pStyle w:val="al"/>
        <w:divId w:val="388262914"/>
      </w:pPr>
      <w:r>
        <w:t>Aceasta poate fi retrasă de către autoritatea competentă a statului membru care a emis-o, în special în cazul în care titularul:</w:t>
      </w:r>
    </w:p>
    <w:p w:rsidR="007C7835" w:rsidRDefault="007C7835">
      <w:pPr>
        <w:pStyle w:val="al"/>
        <w:divId w:val="388262914"/>
      </w:pPr>
      <w:r>
        <w:t>- nu s-a conformat tuturor condițiilor privind utilizarea licenței;</w:t>
      </w:r>
    </w:p>
    <w:p w:rsidR="007C7835" w:rsidRDefault="007C7835">
      <w:pPr>
        <w:pStyle w:val="al"/>
        <w:divId w:val="388262914"/>
      </w:pPr>
      <w:r>
        <w:t>- a furnizat informații incorecte în legătură cu datele necesare pentru emiterea sau prelungirea licenței.</w:t>
      </w:r>
    </w:p>
    <w:p w:rsidR="007C7835" w:rsidRDefault="007C7835">
      <w:pPr>
        <w:pStyle w:val="al"/>
        <w:divId w:val="388262914"/>
      </w:pPr>
      <w:r>
        <w:t>Originalul licenței trebuie păstrat de întreprinderea de transport rutier.</w:t>
      </w:r>
    </w:p>
    <w:p w:rsidR="007C7835" w:rsidRDefault="007C7835">
      <w:pPr>
        <w:pStyle w:val="al"/>
        <w:divId w:val="388262914"/>
      </w:pPr>
      <w:r>
        <w:t>O copie conformă a licenței trebuie păstrată la bordul vehiculului</w:t>
      </w:r>
      <w:r>
        <w:rPr>
          <w:vertAlign w:val="superscript"/>
        </w:rPr>
        <w:t>1</w:t>
      </w:r>
      <w:r>
        <w:t>. În cazul unei combinații de vehicule, aceasta trebuie să însoțească autovehiculul. Licența acoperă combinația de vehicule chiar în cazul în care remorca sau semiremorca nu este înmatriculată sau autorizată pentru a circula pe numele titularului licenței sau în cazul în care este înmatriculată sau autorizată să circule într-un alt stat.</w:t>
      </w:r>
    </w:p>
    <w:p w:rsidR="007C7835" w:rsidRDefault="007C7835">
      <w:pPr>
        <w:pStyle w:val="al"/>
        <w:divId w:val="388262914"/>
      </w:pPr>
      <w:r>
        <w:t>___________</w:t>
      </w:r>
    </w:p>
    <w:p w:rsidR="007C7835" w:rsidRDefault="007C7835">
      <w:pPr>
        <w:pStyle w:val="al"/>
        <w:divId w:val="388262914"/>
      </w:pPr>
      <w:r>
        <w:rPr>
          <w:vertAlign w:val="superscript"/>
        </w:rPr>
        <w:t>1</w:t>
      </w:r>
      <w:r>
        <w:t xml:space="preserve"> "Vehicul" înseamnă un autovehicul înmatriculat într-un stat membru sau o combinație cuplată de vehicule care să aibă cel puțin autovehiculul înmatriculat într-un stat membru, utilizat exclusiv pentru transportul de mărfuri.</w:t>
      </w:r>
    </w:p>
    <w:p w:rsidR="007C7835" w:rsidRDefault="007C7835">
      <w:pPr>
        <w:pStyle w:val="al"/>
        <w:divId w:val="388262914"/>
      </w:pPr>
      <w:r>
        <w:t>Licența trebuie prezentată la cerere unui agent autorizat de control.</w:t>
      </w:r>
    </w:p>
    <w:p w:rsidR="007C7835" w:rsidRDefault="007C7835">
      <w:pPr>
        <w:pStyle w:val="al"/>
        <w:divId w:val="388262914"/>
      </w:pPr>
      <w:r>
        <w:t>Pe teritoriul fiecărui stat membru, titularul trebuie să respecte actele cu putere de lege și actele administrative în vigoare în statul respectiv, în special în ceea ce privește transporturile și traficul.</w:t>
      </w:r>
    </w:p>
    <w:p w:rsidR="007C7835" w:rsidRDefault="007C7835">
      <w:pPr>
        <w:pStyle w:val="Heading4"/>
        <w:jc w:val="right"/>
        <w:divId w:val="388262914"/>
        <w:rPr>
          <w:rFonts w:eastAsia="Times New Roman"/>
        </w:rPr>
      </w:pPr>
      <w:r>
        <w:rPr>
          <w:rFonts w:eastAsia="Times New Roman"/>
        </w:rPr>
        <w:t xml:space="preserve">ANEXA Nr. 2 </w:t>
      </w:r>
    </w:p>
    <w:p w:rsidR="007C7835" w:rsidRDefault="007C7835">
      <w:pPr>
        <w:pStyle w:val="ac"/>
        <w:divId w:val="388262914"/>
      </w:pPr>
      <w:r>
        <w:t>Modelul de licență comunitară</w:t>
      </w:r>
    </w:p>
    <w:p w:rsidR="007C7835" w:rsidRDefault="007C7835">
      <w:pPr>
        <w:pStyle w:val="ac"/>
        <w:divId w:val="388262914"/>
      </w:pPr>
      <w:r>
        <w:t>COMUNITATEA EUROPEANĂ</w:t>
      </w:r>
    </w:p>
    <w:p w:rsidR="007C7835" w:rsidRDefault="007C7835">
      <w:pPr>
        <w:pStyle w:val="ac"/>
        <w:divId w:val="388262914"/>
      </w:pPr>
      <w:r>
        <w:t xml:space="preserve">(a) </w:t>
      </w:r>
    </w:p>
    <w:p w:rsidR="007C7835" w:rsidRDefault="007C7835">
      <w:pPr>
        <w:pStyle w:val="ac"/>
        <w:divId w:val="388262914"/>
      </w:pPr>
      <w:r>
        <w:t>(Culoare Pantone albastru deschis, format DIN A4 hârtie din celuloză de 100 g/m</w:t>
      </w:r>
      <w:r>
        <w:rPr>
          <w:vertAlign w:val="superscript"/>
        </w:rPr>
        <w:t>2</w:t>
      </w:r>
      <w:r>
        <w:t xml:space="preserve"> sau mai mult)</w:t>
      </w:r>
    </w:p>
    <w:p w:rsidR="007C7835" w:rsidRDefault="007C7835">
      <w:pPr>
        <w:pStyle w:val="ac"/>
        <w:divId w:val="388262914"/>
      </w:pPr>
      <w:r>
        <w:t>(Prima pagină a licenței)</w:t>
      </w:r>
    </w:p>
    <w:p w:rsidR="007C7835" w:rsidRDefault="007C7835">
      <w:pPr>
        <w:pStyle w:val="ac"/>
        <w:divId w:val="388262914"/>
      </w:pPr>
      <w:r>
        <w:t>[Text în limba română]</w:t>
      </w:r>
    </w:p>
    <w:tbl>
      <w:tblPr>
        <w:tblW w:w="7545" w:type="dxa"/>
        <w:jc w:val="center"/>
        <w:tblCellMar>
          <w:top w:w="15" w:type="dxa"/>
          <w:left w:w="15" w:type="dxa"/>
          <w:bottom w:w="15" w:type="dxa"/>
          <w:right w:w="15" w:type="dxa"/>
        </w:tblCellMar>
        <w:tblLook w:val="04A0"/>
      </w:tblPr>
      <w:tblGrid>
        <w:gridCol w:w="32"/>
        <w:gridCol w:w="709"/>
        <w:gridCol w:w="83"/>
        <w:gridCol w:w="6721"/>
      </w:tblGrid>
      <w:tr w:rsidR="007C7835">
        <w:trPr>
          <w:divId w:val="388262914"/>
          <w:trHeight w:val="15"/>
          <w:jc w:val="center"/>
        </w:trPr>
        <w:tc>
          <w:tcPr>
            <w:tcW w:w="0" w:type="auto"/>
            <w:tcMar>
              <w:top w:w="0" w:type="dxa"/>
              <w:left w:w="0" w:type="dxa"/>
              <w:bottom w:w="0" w:type="dxa"/>
              <w:right w:w="0" w:type="dxa"/>
            </w:tcMar>
            <w:hideMark/>
          </w:tcPr>
          <w:p w:rsidR="007C7835" w:rsidRDefault="007C7835">
            <w:pPr>
              <w:rPr>
                <w:rFonts w:eastAsia="Times New Roman"/>
                <w:sz w:val="2"/>
                <w:szCs w:val="24"/>
              </w:rPr>
            </w:pPr>
          </w:p>
        </w:tc>
        <w:tc>
          <w:tcPr>
            <w:tcW w:w="0" w:type="auto"/>
            <w:hideMark/>
          </w:tcPr>
          <w:p w:rsidR="007C7835" w:rsidRDefault="007C7835">
            <w:pPr>
              <w:rPr>
                <w:rFonts w:eastAsia="Times New Roman"/>
                <w:sz w:val="2"/>
                <w:szCs w:val="24"/>
              </w:rPr>
            </w:pPr>
          </w:p>
        </w:tc>
        <w:tc>
          <w:tcPr>
            <w:tcW w:w="0" w:type="auto"/>
            <w:hideMark/>
          </w:tcPr>
          <w:p w:rsidR="007C7835" w:rsidRDefault="007C7835">
            <w:pPr>
              <w:rPr>
                <w:rFonts w:eastAsia="Times New Roman"/>
                <w:sz w:val="2"/>
                <w:szCs w:val="24"/>
              </w:rPr>
            </w:pPr>
          </w:p>
        </w:tc>
        <w:tc>
          <w:tcPr>
            <w:tcW w:w="0" w:type="auto"/>
            <w:hideMark/>
          </w:tcPr>
          <w:p w:rsidR="007C7835" w:rsidRDefault="007C7835">
            <w:pPr>
              <w:rPr>
                <w:rFonts w:eastAsia="Times New Roman"/>
                <w:sz w:val="2"/>
                <w:szCs w:val="24"/>
              </w:rPr>
            </w:pPr>
          </w:p>
        </w:tc>
      </w:tr>
      <w:tr w:rsidR="007C7835">
        <w:trPr>
          <w:divId w:val="388262914"/>
          <w:trHeight w:val="780"/>
          <w:jc w:val="center"/>
        </w:trPr>
        <w:tc>
          <w:tcPr>
            <w:tcW w:w="0" w:type="auto"/>
            <w:tcMar>
              <w:top w:w="0" w:type="dxa"/>
              <w:left w:w="0" w:type="dxa"/>
              <w:bottom w:w="0" w:type="dxa"/>
              <w:right w:w="0" w:type="dxa"/>
            </w:tcMar>
            <w:hideMark/>
          </w:tcPr>
          <w:p w:rsidR="007C7835" w:rsidRDefault="007C7835">
            <w:pPr>
              <w:rPr>
                <w:rFonts w:eastAsia="Times New Roman"/>
                <w:sz w:val="24"/>
                <w:szCs w:val="24"/>
              </w:rPr>
            </w:pPr>
          </w:p>
        </w:tc>
        <w:tc>
          <w:tcPr>
            <w:tcW w:w="0" w:type="auto"/>
            <w:tcBorders>
              <w:top w:val="single" w:sz="6" w:space="0" w:color="333333"/>
              <w:left w:val="single" w:sz="6" w:space="0" w:color="333333"/>
              <w:bottom w:val="single" w:sz="6" w:space="0" w:color="333333"/>
              <w:right w:val="single" w:sz="6" w:space="0" w:color="333333"/>
            </w:tcBorders>
            <w:hideMark/>
          </w:tcPr>
          <w:p w:rsidR="007C7835" w:rsidRDefault="007C7835">
            <w:pPr>
              <w:jc w:val="center"/>
              <w:rPr>
                <w:rFonts w:eastAsia="Times New Roman"/>
                <w:sz w:val="18"/>
                <w:szCs w:val="18"/>
              </w:rPr>
            </w:pPr>
            <w:r>
              <w:rPr>
                <w:rFonts w:eastAsia="Times New Roman"/>
                <w:sz w:val="18"/>
                <w:szCs w:val="18"/>
              </w:rPr>
              <w:t>RO</w:t>
            </w:r>
            <w:r>
              <w:rPr>
                <w:rFonts w:eastAsia="Times New Roman"/>
                <w:sz w:val="18"/>
                <w:szCs w:val="18"/>
                <w:vertAlign w:val="superscript"/>
              </w:rPr>
              <w:t>1</w:t>
            </w:r>
          </w:p>
        </w:tc>
        <w:tc>
          <w:tcPr>
            <w:tcW w:w="0" w:type="auto"/>
            <w:tcBorders>
              <w:top w:val="single" w:sz="2" w:space="0" w:color="333333"/>
              <w:left w:val="single" w:sz="6" w:space="0" w:color="333333"/>
              <w:bottom w:val="single" w:sz="2" w:space="0" w:color="333333"/>
              <w:right w:val="single" w:sz="6" w:space="0" w:color="333333"/>
            </w:tcBorders>
            <w:hideMark/>
          </w:tcPr>
          <w:p w:rsidR="007C7835" w:rsidRDefault="007C7835">
            <w:pPr>
              <w:rPr>
                <w:rFonts w:eastAsia="Times New Roman"/>
                <w:sz w:val="18"/>
                <w:szCs w:val="18"/>
              </w:rPr>
            </w:pPr>
          </w:p>
        </w:tc>
        <w:tc>
          <w:tcPr>
            <w:tcW w:w="0" w:type="auto"/>
            <w:tcBorders>
              <w:top w:val="single" w:sz="6" w:space="0" w:color="333333"/>
              <w:left w:val="single" w:sz="6" w:space="0" w:color="333333"/>
              <w:bottom w:val="single" w:sz="6" w:space="0" w:color="333333"/>
              <w:right w:val="single" w:sz="6" w:space="0" w:color="333333"/>
            </w:tcBorders>
            <w:hideMark/>
          </w:tcPr>
          <w:p w:rsidR="007C7835" w:rsidRDefault="007C7835">
            <w:pPr>
              <w:jc w:val="center"/>
              <w:rPr>
                <w:rFonts w:eastAsia="Times New Roman"/>
                <w:sz w:val="18"/>
                <w:szCs w:val="18"/>
              </w:rPr>
            </w:pPr>
            <w:r>
              <w:rPr>
                <w:rFonts w:eastAsia="Times New Roman"/>
                <w:sz w:val="18"/>
                <w:szCs w:val="18"/>
              </w:rPr>
              <w:t>MINISTERUL TRANSPORTURILOR ȘI</w:t>
            </w:r>
            <w:r>
              <w:rPr>
                <w:rFonts w:eastAsia="Times New Roman"/>
                <w:sz w:val="18"/>
                <w:szCs w:val="18"/>
              </w:rPr>
              <w:br/>
              <w:t>INFRASTRUCTURII</w:t>
            </w:r>
            <w:r>
              <w:rPr>
                <w:rFonts w:eastAsia="Times New Roman"/>
                <w:sz w:val="18"/>
                <w:szCs w:val="18"/>
              </w:rPr>
              <w:br/>
              <w:t>AUTORITATEA RUTIERĂ ROMÂNĂ - ARR</w:t>
            </w:r>
          </w:p>
        </w:tc>
      </w:tr>
    </w:tbl>
    <w:p w:rsidR="007C7835" w:rsidRDefault="007C7835">
      <w:pPr>
        <w:pStyle w:val="al"/>
        <w:divId w:val="388262914"/>
      </w:pPr>
      <w:r>
        <w:rPr>
          <w:vertAlign w:val="superscript"/>
        </w:rPr>
        <w:t>1</w:t>
      </w:r>
      <w:r>
        <w:t xml:space="preserve"> Semnele distinctive ale statelor membre sunt: (B) Belgia, (BG) Bulgaria, (CZ) Republica Cehă, (DK) Danemarca, (D) Germania, (EST) Estonia, (IRL) Irlanda, (GR) Grecia, (E) Spania, (F) Franța, (I) Italia, (CY) Cipru, (LV) Letonia, (LT) Lituania, (L) Luxemburg, (H) Ungaria, (MT) Malta, (NL) Țările de Jos, (A) Austria, (PL) Polonia, (P) Portugalia, (RO) România, (SLO) Slovenia, (SK) Slovacia, (FIN) Finlanda, (S) Suedia, (UK) Regatul Unit.</w:t>
      </w:r>
    </w:p>
    <w:p w:rsidR="007C7835" w:rsidRDefault="007C7835">
      <w:pPr>
        <w:pStyle w:val="Heading4"/>
        <w:jc w:val="center"/>
        <w:divId w:val="388262914"/>
        <w:rPr>
          <w:rFonts w:eastAsia="Times New Roman"/>
        </w:rPr>
      </w:pPr>
      <w:r>
        <w:rPr>
          <w:rFonts w:eastAsia="Times New Roman"/>
        </w:rPr>
        <w:t>LICENȚA NR.</w:t>
      </w:r>
      <w:r>
        <w:rPr>
          <w:rFonts w:eastAsia="Times New Roman"/>
        </w:rPr>
        <w:br/>
        <w:t>pentru transportul internațional de persoane cu autocarul sau autobuzul contra cost în numele unui terț</w:t>
      </w:r>
    </w:p>
    <w:p w:rsidR="007C7835" w:rsidRDefault="007C7835">
      <w:pPr>
        <w:pStyle w:val="al"/>
        <w:divId w:val="388262914"/>
      </w:pPr>
      <w:r>
        <w:t>Titularul prezentei licențe</w:t>
      </w:r>
      <w:r>
        <w:rPr>
          <w:vertAlign w:val="superscript"/>
        </w:rPr>
        <w:t>2</w:t>
      </w:r>
      <w:r>
        <w:t xml:space="preserve"> ........................................................................................................................................ ............................... ....................................................................................................................................................................................................................................... .......................................................................................................................................................................................................................................</w:t>
      </w:r>
    </w:p>
    <w:p w:rsidR="007C7835" w:rsidRDefault="007C7835">
      <w:pPr>
        <w:pStyle w:val="al"/>
        <w:divId w:val="388262914"/>
      </w:pPr>
      <w:r>
        <w:t xml:space="preserve">este autorizat să efectueze transporturi internaționale rutiere de persoane contra cost în numele unui terț pe teritoriul Comunității în condițiile stabilite în Regulamentul (CE) </w:t>
      </w:r>
      <w:hyperlink r:id="rId1043" w:tgtFrame="_blank" w:history="1">
        <w:r>
          <w:rPr>
            <w:rStyle w:val="Hyperlink"/>
          </w:rPr>
          <w:t>nr. 1073/2009</w:t>
        </w:r>
      </w:hyperlink>
      <w:r>
        <w:t xml:space="preserve"> al Parlamentului European și al Consiliului din 21 octombrie 2009 privind normele comune pentru accesul la piața internațională a serviciilor de transport cu autocarul și autobuzul și în conformitate cu prevederile generale ale prezentei licențe.</w:t>
      </w:r>
    </w:p>
    <w:tbl>
      <w:tblPr>
        <w:tblW w:w="15" w:type="dxa"/>
        <w:jc w:val="center"/>
        <w:tblCellMar>
          <w:top w:w="15" w:type="dxa"/>
          <w:left w:w="15" w:type="dxa"/>
          <w:bottom w:w="15" w:type="dxa"/>
          <w:right w:w="15" w:type="dxa"/>
        </w:tblCellMar>
        <w:tblLook w:val="04A0"/>
      </w:tblPr>
      <w:tblGrid>
        <w:gridCol w:w="14"/>
        <w:gridCol w:w="4547"/>
        <w:gridCol w:w="4844"/>
      </w:tblGrid>
      <w:tr w:rsidR="007C7835">
        <w:trPr>
          <w:divId w:val="388262914"/>
          <w:trHeight w:val="15"/>
          <w:jc w:val="center"/>
        </w:trPr>
        <w:tc>
          <w:tcPr>
            <w:tcW w:w="0" w:type="auto"/>
            <w:tcMar>
              <w:top w:w="0" w:type="dxa"/>
              <w:left w:w="0" w:type="dxa"/>
              <w:bottom w:w="0" w:type="dxa"/>
              <w:right w:w="0" w:type="dxa"/>
            </w:tcMar>
            <w:hideMark/>
          </w:tcPr>
          <w:p w:rsidR="007C7835" w:rsidRDefault="007C7835">
            <w:pPr>
              <w:rPr>
                <w:rFonts w:eastAsia="Times New Roman"/>
                <w:sz w:val="2"/>
                <w:szCs w:val="24"/>
              </w:rPr>
            </w:pPr>
          </w:p>
        </w:tc>
        <w:tc>
          <w:tcPr>
            <w:tcW w:w="0" w:type="auto"/>
            <w:hideMark/>
          </w:tcPr>
          <w:p w:rsidR="007C7835" w:rsidRDefault="007C7835">
            <w:pPr>
              <w:rPr>
                <w:rFonts w:eastAsia="Times New Roman"/>
                <w:sz w:val="2"/>
                <w:szCs w:val="24"/>
              </w:rPr>
            </w:pPr>
          </w:p>
        </w:tc>
        <w:tc>
          <w:tcPr>
            <w:tcW w:w="0" w:type="auto"/>
            <w:hideMark/>
          </w:tcPr>
          <w:p w:rsidR="007C7835" w:rsidRDefault="007C7835">
            <w:pPr>
              <w:rPr>
                <w:rFonts w:eastAsia="Times New Roman"/>
                <w:sz w:val="2"/>
                <w:szCs w:val="24"/>
              </w:rPr>
            </w:pPr>
          </w:p>
        </w:tc>
      </w:tr>
      <w:tr w:rsidR="007C7835">
        <w:trPr>
          <w:divId w:val="388262914"/>
          <w:trHeight w:val="345"/>
          <w:jc w:val="center"/>
        </w:trPr>
        <w:tc>
          <w:tcPr>
            <w:tcW w:w="0" w:type="auto"/>
            <w:tcMar>
              <w:top w:w="0" w:type="dxa"/>
              <w:left w:w="0" w:type="dxa"/>
              <w:bottom w:w="0" w:type="dxa"/>
              <w:right w:w="0" w:type="dxa"/>
            </w:tcMar>
            <w:hideMark/>
          </w:tcPr>
          <w:p w:rsidR="007C7835" w:rsidRDefault="007C7835">
            <w:pPr>
              <w:rPr>
                <w:rFonts w:eastAsia="Times New Roman"/>
                <w:sz w:val="24"/>
                <w:szCs w:val="24"/>
              </w:rPr>
            </w:pPr>
          </w:p>
        </w:tc>
        <w:tc>
          <w:tcPr>
            <w:tcW w:w="0" w:type="auto"/>
            <w:gridSpan w:val="2"/>
            <w:tcBorders>
              <w:top w:val="single" w:sz="6" w:space="0" w:color="333333"/>
              <w:left w:val="single" w:sz="6" w:space="0" w:color="333333"/>
              <w:bottom w:val="single" w:sz="6" w:space="0" w:color="333333"/>
              <w:right w:val="single" w:sz="6" w:space="0" w:color="333333"/>
            </w:tcBorders>
            <w:hideMark/>
          </w:tcPr>
          <w:p w:rsidR="007C7835" w:rsidRDefault="007C7835">
            <w:pPr>
              <w:rPr>
                <w:rFonts w:eastAsia="Times New Roman"/>
                <w:sz w:val="18"/>
                <w:szCs w:val="18"/>
              </w:rPr>
            </w:pPr>
            <w:r>
              <w:rPr>
                <w:rFonts w:eastAsia="Times New Roman"/>
                <w:sz w:val="18"/>
                <w:szCs w:val="18"/>
              </w:rPr>
              <w:t>Observații: ..........................................................................................................................................................................................</w:t>
            </w:r>
          </w:p>
        </w:tc>
      </w:tr>
      <w:tr w:rsidR="007C7835">
        <w:trPr>
          <w:divId w:val="388262914"/>
          <w:trHeight w:val="345"/>
          <w:jc w:val="center"/>
        </w:trPr>
        <w:tc>
          <w:tcPr>
            <w:tcW w:w="0" w:type="auto"/>
            <w:tcMar>
              <w:top w:w="0" w:type="dxa"/>
              <w:left w:w="0" w:type="dxa"/>
              <w:bottom w:w="0" w:type="dxa"/>
              <w:right w:w="0" w:type="dxa"/>
            </w:tcMar>
            <w:hideMark/>
          </w:tcPr>
          <w:p w:rsidR="007C7835" w:rsidRDefault="007C7835">
            <w:pPr>
              <w:rPr>
                <w:rFonts w:eastAsia="Times New Roman"/>
                <w:sz w:val="24"/>
                <w:szCs w:val="24"/>
              </w:rPr>
            </w:pPr>
          </w:p>
        </w:tc>
        <w:tc>
          <w:tcPr>
            <w:tcW w:w="0" w:type="auto"/>
            <w:gridSpan w:val="2"/>
            <w:tcBorders>
              <w:top w:val="single" w:sz="6" w:space="0" w:color="333333"/>
              <w:left w:val="single" w:sz="6" w:space="0" w:color="333333"/>
              <w:bottom w:val="single" w:sz="6" w:space="0" w:color="333333"/>
              <w:right w:val="single" w:sz="6" w:space="0" w:color="333333"/>
            </w:tcBorders>
            <w:hideMark/>
          </w:tcPr>
          <w:p w:rsidR="007C7835" w:rsidRDefault="007C7835">
            <w:pPr>
              <w:rPr>
                <w:rFonts w:eastAsia="Times New Roman"/>
                <w:sz w:val="18"/>
                <w:szCs w:val="18"/>
              </w:rPr>
            </w:pPr>
            <w:r>
              <w:rPr>
                <w:rFonts w:eastAsia="Times New Roman"/>
                <w:sz w:val="18"/>
                <w:szCs w:val="18"/>
              </w:rPr>
              <w:t>..............................................................................................................................................................................................................</w:t>
            </w:r>
          </w:p>
        </w:tc>
      </w:tr>
      <w:tr w:rsidR="007C7835">
        <w:trPr>
          <w:divId w:val="388262914"/>
          <w:trHeight w:val="345"/>
          <w:jc w:val="center"/>
        </w:trPr>
        <w:tc>
          <w:tcPr>
            <w:tcW w:w="0" w:type="auto"/>
            <w:tcMar>
              <w:top w:w="0" w:type="dxa"/>
              <w:left w:w="0" w:type="dxa"/>
              <w:bottom w:w="0" w:type="dxa"/>
              <w:right w:w="0" w:type="dxa"/>
            </w:tcMar>
            <w:hideMark/>
          </w:tcPr>
          <w:p w:rsidR="007C7835" w:rsidRDefault="007C7835">
            <w:pPr>
              <w:rPr>
                <w:rFonts w:eastAsia="Times New Roman"/>
                <w:sz w:val="24"/>
                <w:szCs w:val="24"/>
              </w:rPr>
            </w:pPr>
          </w:p>
        </w:tc>
        <w:tc>
          <w:tcPr>
            <w:tcW w:w="0" w:type="auto"/>
            <w:tcBorders>
              <w:top w:val="single" w:sz="6" w:space="0" w:color="333333"/>
              <w:left w:val="single" w:sz="6" w:space="0" w:color="333333"/>
              <w:bottom w:val="single" w:sz="6" w:space="0" w:color="333333"/>
              <w:right w:val="single" w:sz="6" w:space="0" w:color="333333"/>
            </w:tcBorders>
            <w:hideMark/>
          </w:tcPr>
          <w:p w:rsidR="007C7835" w:rsidRDefault="007C7835">
            <w:pPr>
              <w:rPr>
                <w:rFonts w:eastAsia="Times New Roman"/>
                <w:sz w:val="18"/>
                <w:szCs w:val="18"/>
              </w:rPr>
            </w:pPr>
            <w:r>
              <w:rPr>
                <w:rFonts w:eastAsia="Times New Roman"/>
                <w:sz w:val="18"/>
                <w:szCs w:val="18"/>
              </w:rPr>
              <w:t>Licența este valabilă de la ......................................................</w:t>
            </w:r>
          </w:p>
        </w:tc>
        <w:tc>
          <w:tcPr>
            <w:tcW w:w="0" w:type="auto"/>
            <w:tcBorders>
              <w:top w:val="single" w:sz="6" w:space="0" w:color="333333"/>
              <w:left w:val="single" w:sz="6" w:space="0" w:color="333333"/>
              <w:bottom w:val="single" w:sz="6" w:space="0" w:color="333333"/>
              <w:right w:val="single" w:sz="6" w:space="0" w:color="333333"/>
            </w:tcBorders>
            <w:hideMark/>
          </w:tcPr>
          <w:p w:rsidR="007C7835" w:rsidRDefault="007C7835">
            <w:pPr>
              <w:rPr>
                <w:rFonts w:eastAsia="Times New Roman"/>
                <w:sz w:val="18"/>
                <w:szCs w:val="18"/>
              </w:rPr>
            </w:pPr>
            <w:r>
              <w:rPr>
                <w:rFonts w:eastAsia="Times New Roman"/>
                <w:sz w:val="18"/>
                <w:szCs w:val="18"/>
              </w:rPr>
              <w:t>până la .......................................................................................</w:t>
            </w:r>
          </w:p>
        </w:tc>
      </w:tr>
      <w:tr w:rsidR="007C7835">
        <w:trPr>
          <w:divId w:val="388262914"/>
          <w:trHeight w:val="345"/>
          <w:jc w:val="center"/>
        </w:trPr>
        <w:tc>
          <w:tcPr>
            <w:tcW w:w="0" w:type="auto"/>
            <w:tcMar>
              <w:top w:w="0" w:type="dxa"/>
              <w:left w:w="0" w:type="dxa"/>
              <w:bottom w:w="0" w:type="dxa"/>
              <w:right w:w="0" w:type="dxa"/>
            </w:tcMar>
            <w:hideMark/>
          </w:tcPr>
          <w:p w:rsidR="007C7835" w:rsidRDefault="007C7835">
            <w:pPr>
              <w:rPr>
                <w:rFonts w:eastAsia="Times New Roman"/>
                <w:sz w:val="24"/>
                <w:szCs w:val="24"/>
              </w:rPr>
            </w:pPr>
          </w:p>
        </w:tc>
        <w:tc>
          <w:tcPr>
            <w:tcW w:w="0" w:type="auto"/>
            <w:tcBorders>
              <w:top w:val="single" w:sz="6" w:space="0" w:color="333333"/>
              <w:left w:val="single" w:sz="6" w:space="0" w:color="333333"/>
              <w:bottom w:val="single" w:sz="6" w:space="0" w:color="333333"/>
              <w:right w:val="single" w:sz="6" w:space="0" w:color="333333"/>
            </w:tcBorders>
            <w:hideMark/>
          </w:tcPr>
          <w:p w:rsidR="007C7835" w:rsidRDefault="007C7835">
            <w:pPr>
              <w:rPr>
                <w:rFonts w:eastAsia="Times New Roman"/>
                <w:sz w:val="18"/>
                <w:szCs w:val="18"/>
              </w:rPr>
            </w:pPr>
            <w:r>
              <w:rPr>
                <w:rFonts w:eastAsia="Times New Roman"/>
                <w:sz w:val="18"/>
                <w:szCs w:val="18"/>
              </w:rPr>
              <w:t>Emisă în ....................................................................................</w:t>
            </w:r>
          </w:p>
        </w:tc>
        <w:tc>
          <w:tcPr>
            <w:tcW w:w="0" w:type="auto"/>
            <w:tcBorders>
              <w:top w:val="single" w:sz="6" w:space="0" w:color="333333"/>
              <w:left w:val="single" w:sz="6" w:space="0" w:color="333333"/>
              <w:bottom w:val="single" w:sz="6" w:space="0" w:color="333333"/>
              <w:right w:val="single" w:sz="6" w:space="0" w:color="333333"/>
            </w:tcBorders>
            <w:hideMark/>
          </w:tcPr>
          <w:p w:rsidR="007C7835" w:rsidRDefault="007C7835">
            <w:pPr>
              <w:rPr>
                <w:rFonts w:eastAsia="Times New Roman"/>
                <w:sz w:val="18"/>
                <w:szCs w:val="18"/>
              </w:rPr>
            </w:pPr>
            <w:r>
              <w:rPr>
                <w:rFonts w:eastAsia="Times New Roman"/>
                <w:sz w:val="18"/>
                <w:szCs w:val="18"/>
              </w:rPr>
              <w:t>la ................................................................................................</w:t>
            </w:r>
          </w:p>
        </w:tc>
      </w:tr>
      <w:tr w:rsidR="007C7835">
        <w:trPr>
          <w:divId w:val="388262914"/>
          <w:trHeight w:val="405"/>
          <w:jc w:val="center"/>
        </w:trPr>
        <w:tc>
          <w:tcPr>
            <w:tcW w:w="0" w:type="auto"/>
            <w:tcMar>
              <w:top w:w="0" w:type="dxa"/>
              <w:left w:w="0" w:type="dxa"/>
              <w:bottom w:w="0" w:type="dxa"/>
              <w:right w:w="0" w:type="dxa"/>
            </w:tcMar>
            <w:hideMark/>
          </w:tcPr>
          <w:p w:rsidR="007C7835" w:rsidRDefault="007C7835">
            <w:pPr>
              <w:rPr>
                <w:rFonts w:eastAsia="Times New Roman"/>
                <w:sz w:val="24"/>
                <w:szCs w:val="24"/>
              </w:rPr>
            </w:pPr>
          </w:p>
        </w:tc>
        <w:tc>
          <w:tcPr>
            <w:tcW w:w="0" w:type="auto"/>
            <w:gridSpan w:val="2"/>
            <w:tcBorders>
              <w:top w:val="single" w:sz="6" w:space="0" w:color="333333"/>
              <w:left w:val="single" w:sz="6" w:space="0" w:color="333333"/>
              <w:bottom w:val="single" w:sz="6" w:space="0" w:color="333333"/>
              <w:right w:val="single" w:sz="6" w:space="0" w:color="333333"/>
            </w:tcBorders>
            <w:hideMark/>
          </w:tcPr>
          <w:p w:rsidR="007C7835" w:rsidRDefault="007C7835">
            <w:pPr>
              <w:rPr>
                <w:rFonts w:eastAsia="Times New Roman"/>
                <w:sz w:val="18"/>
                <w:szCs w:val="18"/>
              </w:rPr>
            </w:pPr>
            <w:r>
              <w:rPr>
                <w:rFonts w:eastAsia="Times New Roman"/>
                <w:sz w:val="18"/>
                <w:szCs w:val="18"/>
              </w:rPr>
              <w:t>...................................................................................................</w:t>
            </w:r>
            <w:r>
              <w:rPr>
                <w:rFonts w:eastAsia="Times New Roman"/>
                <w:sz w:val="18"/>
                <w:szCs w:val="18"/>
                <w:vertAlign w:val="superscript"/>
              </w:rPr>
              <w:t>3</w:t>
            </w:r>
          </w:p>
        </w:tc>
      </w:tr>
    </w:tbl>
    <w:p w:rsidR="007C7835" w:rsidRDefault="007C7835">
      <w:pPr>
        <w:pStyle w:val="al"/>
        <w:divId w:val="388262914"/>
      </w:pPr>
      <w:r>
        <w:rPr>
          <w:vertAlign w:val="superscript"/>
        </w:rPr>
        <w:t>2</w:t>
      </w:r>
      <w:r>
        <w:t xml:space="preserve"> Numele complet sau denumirea societății operatorului de transport, precum și adresa completă a acestuia.</w:t>
      </w:r>
    </w:p>
    <w:p w:rsidR="007C7835" w:rsidRDefault="007C7835">
      <w:pPr>
        <w:pStyle w:val="al"/>
        <w:divId w:val="388262914"/>
      </w:pPr>
      <w:r>
        <w:rPr>
          <w:vertAlign w:val="superscript"/>
        </w:rPr>
        <w:t>3</w:t>
      </w:r>
      <w:r>
        <w:t xml:space="preserve"> Semnătura și ștampila autorității sau a organismului care emite licența.</w:t>
      </w:r>
    </w:p>
    <w:p w:rsidR="007C7835" w:rsidRDefault="007C7835">
      <w:pPr>
        <w:pStyle w:val="ac"/>
        <w:divId w:val="388262914"/>
      </w:pPr>
      <w:r>
        <w:t>(b)</w:t>
      </w:r>
    </w:p>
    <w:p w:rsidR="007C7835" w:rsidRDefault="007C7835">
      <w:pPr>
        <w:pStyle w:val="ac"/>
        <w:divId w:val="388262914"/>
      </w:pPr>
      <w:r>
        <w:t>(A doua pagină a licenței)</w:t>
      </w:r>
    </w:p>
    <w:p w:rsidR="007C7835" w:rsidRDefault="007C7835">
      <w:pPr>
        <w:pStyle w:val="ac"/>
        <w:divId w:val="388262914"/>
      </w:pPr>
      <w:r>
        <w:t>[Text în limba română]</w:t>
      </w:r>
    </w:p>
    <w:p w:rsidR="007C7835" w:rsidRDefault="007C7835">
      <w:pPr>
        <w:pStyle w:val="ac"/>
        <w:divId w:val="388262914"/>
      </w:pPr>
      <w:r>
        <w:t>PREVEDERI GENERALE</w:t>
      </w:r>
    </w:p>
    <w:p w:rsidR="007C7835" w:rsidRDefault="007C7835">
      <w:pPr>
        <w:pStyle w:val="al"/>
        <w:divId w:val="388262914"/>
      </w:pPr>
      <w:r>
        <w:t xml:space="preserve">1. Prezenta licenșă este emisă în temeiul Regulamentului (CE) </w:t>
      </w:r>
      <w:hyperlink r:id="rId1044" w:tgtFrame="_blank" w:history="1">
        <w:r>
          <w:rPr>
            <w:rStyle w:val="Hyperlink"/>
          </w:rPr>
          <w:t>nr. 1073/2009</w:t>
        </w:r>
      </w:hyperlink>
      <w:r>
        <w:t>.</w:t>
      </w:r>
    </w:p>
    <w:p w:rsidR="007C7835" w:rsidRDefault="007C7835">
      <w:pPr>
        <w:pStyle w:val="al"/>
        <w:divId w:val="388262914"/>
      </w:pPr>
      <w:r>
        <w:t>2. Licența este emisă de autoritățile competente ale statului membru de stabilire al operatorului de transport contra cost în numele unui terș care:</w:t>
      </w:r>
    </w:p>
    <w:p w:rsidR="007C7835" w:rsidRDefault="007C7835">
      <w:pPr>
        <w:pStyle w:val="al"/>
        <w:divId w:val="388262914"/>
      </w:pPr>
      <w:r>
        <w:t>(a) este autorizat în statul membru de stabilire să efectueze transporturi cu autocarul sau autobuzul, sub formă de servicii regulate, incluzând servicii regulate speciale, sau servicii ocazionale;</w:t>
      </w:r>
    </w:p>
    <w:p w:rsidR="007C7835" w:rsidRDefault="007C7835">
      <w:pPr>
        <w:pStyle w:val="al"/>
        <w:divId w:val="388262914"/>
      </w:pPr>
      <w:r>
        <w:t>(b) satisface condițiile adoptate în conformitate cu reglementările Comunității privind accesul la profesia de operator de transport în domeniul transporturilor rutiere de persoane interne și internașionale;</w:t>
      </w:r>
    </w:p>
    <w:p w:rsidR="007C7835" w:rsidRDefault="007C7835">
      <w:pPr>
        <w:pStyle w:val="al"/>
        <w:divId w:val="388262914"/>
      </w:pPr>
      <w:r>
        <w:t>(c) îndeplinește cerințele legale în ceea ce privește standardele pentru conducători auto și vehicule.</w:t>
      </w:r>
    </w:p>
    <w:p w:rsidR="007C7835" w:rsidRDefault="007C7835">
      <w:pPr>
        <w:pStyle w:val="al"/>
        <w:divId w:val="388262914"/>
      </w:pPr>
      <w:r>
        <w:t>3. Prezenta licență permite transportul internațional rutier de persoane cu autocarul și autobuzul contra cost în numele unui terț pe toate rutele de transport, pentru deplasările efectuate pe teritoriul Comunitășii:</w:t>
      </w:r>
    </w:p>
    <w:p w:rsidR="007C7835" w:rsidRDefault="007C7835">
      <w:pPr>
        <w:pStyle w:val="al"/>
        <w:divId w:val="388262914"/>
      </w:pPr>
      <w:r>
        <w:t>(a) în cazul în care punctul de plecare și punctul de destinație sunt situate în două state membre diferite cu sau fără tranzitarea unuia sau mai multor state membre sau țări terșe;</w:t>
      </w:r>
    </w:p>
    <w:p w:rsidR="007C7835" w:rsidRDefault="007C7835">
      <w:pPr>
        <w:pStyle w:val="al"/>
        <w:divId w:val="388262914"/>
      </w:pPr>
      <w:r>
        <w:t>(b) în cazul în care punctul de plecare și punctul de destinație sunt situate în același stat membru, atunci când îmbarcarea sau debarcarea persoanelor are loc în alt stat membru sau într-o țară terșă;</w:t>
      </w:r>
    </w:p>
    <w:p w:rsidR="007C7835" w:rsidRDefault="007C7835">
      <w:pPr>
        <w:pStyle w:val="al"/>
        <w:divId w:val="388262914"/>
      </w:pPr>
      <w:r>
        <w:t>(c) cu plecarea dintr-un stat membru și cu destinația într-o țară terță și viceversa cu sau fără tranzitarea unuia sau mai multor state membre sau țări terșe;</w:t>
      </w:r>
    </w:p>
    <w:p w:rsidR="007C7835" w:rsidRDefault="007C7835">
      <w:pPr>
        <w:pStyle w:val="al"/>
        <w:divId w:val="388262914"/>
      </w:pPr>
      <w:r>
        <w:t>(d) între țări terșe traversând teritoriul unuia sau mai multor state membre,</w:t>
      </w:r>
    </w:p>
    <w:p w:rsidR="007C7835" w:rsidRDefault="007C7835">
      <w:pPr>
        <w:pStyle w:val="al"/>
        <w:divId w:val="388262914"/>
      </w:pPr>
      <w:r>
        <w:t xml:space="preserve">și deplasările fără persoane în legătură cu operațiunile de transport corespunzător condișiilor stabilite de Regulamentul (CE) </w:t>
      </w:r>
      <w:hyperlink r:id="rId1045" w:tgtFrame="_blank" w:history="1">
        <w:r>
          <w:rPr>
            <w:rStyle w:val="Hyperlink"/>
          </w:rPr>
          <w:t>nr. 1073/2009</w:t>
        </w:r>
      </w:hyperlink>
      <w:r>
        <w:t>.</w:t>
      </w:r>
    </w:p>
    <w:p w:rsidR="007C7835" w:rsidRDefault="007C7835">
      <w:pPr>
        <w:pStyle w:val="al"/>
        <w:divId w:val="388262914"/>
      </w:pPr>
      <w:r>
        <w:t xml:space="preserve">În cazul unei operațiuni de transport cu plecarea dintr-un stat membru și cu destinația într-o țară terță și viceversa, se aplică Regulamentul (CE) </w:t>
      </w:r>
      <w:hyperlink r:id="rId1046" w:tgtFrame="_blank" w:history="1">
        <w:r>
          <w:rPr>
            <w:rStyle w:val="Hyperlink"/>
          </w:rPr>
          <w:t>nr. 1073/2009</w:t>
        </w:r>
      </w:hyperlink>
      <w:r>
        <w:t>, pentru secțiunea deplasării efectuată pe teritoriul statelor membre traversate în tranzit. Regulamentul menționat nu se aplică pentru acea secțiune a deplasării efectuată pe teritoriul unui stat membru pentru îmbarcare sau debarcare, atât timp cât nu au fost încheiate înțelegerile între Comunitate și țările terșe în cauză.</w:t>
      </w:r>
    </w:p>
    <w:p w:rsidR="007C7835" w:rsidRDefault="007C7835">
      <w:pPr>
        <w:pStyle w:val="al"/>
        <w:divId w:val="388262914"/>
      </w:pPr>
      <w:r>
        <w:t>4. Prezenta licență este personală și netransmisibilă.</w:t>
      </w:r>
    </w:p>
    <w:p w:rsidR="007C7835" w:rsidRDefault="007C7835">
      <w:pPr>
        <w:pStyle w:val="al"/>
        <w:divId w:val="388262914"/>
      </w:pPr>
      <w:r>
        <w:t>5. Prezenta licenșă poate fi retrasă de autoritatea competentă a statului membru emitent, în special în cazul în care operatorul de transport:</w:t>
      </w:r>
    </w:p>
    <w:p w:rsidR="007C7835" w:rsidRDefault="007C7835">
      <w:pPr>
        <w:pStyle w:val="al"/>
        <w:divId w:val="388262914"/>
      </w:pPr>
      <w:r>
        <w:t xml:space="preserve">(a) nu mai îndeplinește condișiile prevăzute la articolul 3 </w:t>
      </w:r>
      <w:hyperlink r:id="rId1047" w:anchor="p-455966534" w:tgtFrame="_blank" w:history="1">
        <w:r>
          <w:rPr>
            <w:rStyle w:val="Hyperlink"/>
          </w:rPr>
          <w:t>alineatul (1)</w:t>
        </w:r>
      </w:hyperlink>
      <w:r>
        <w:t xml:space="preserve"> din Regulamentul (CE) nr. 1073/2009;</w:t>
      </w:r>
    </w:p>
    <w:p w:rsidR="007C7835" w:rsidRDefault="007C7835">
      <w:pPr>
        <w:pStyle w:val="al"/>
        <w:divId w:val="388262914"/>
      </w:pPr>
      <w:r>
        <w:t>(b) a oferit informații inexacte referitoare la datele necesare pentru acordarea sau reînnoirea licenșei;</w:t>
      </w:r>
    </w:p>
    <w:p w:rsidR="007C7835" w:rsidRDefault="007C7835">
      <w:pPr>
        <w:pStyle w:val="al"/>
        <w:divId w:val="388262914"/>
      </w:pPr>
      <w:r>
        <w:t xml:space="preserve">(c) a săvârșit o încălcare gravă a legislației comunitare în domeniul transportului rutier în orice stat membru, în special cu privire la normele aplicabile vehiculelor, perioadelor de conducere și perioadelor de repaus ale conducătorilor auto și prestarea, fără autorizație, a serviciilor paralele sau temporare menționate la articolul 5 </w:t>
      </w:r>
      <w:hyperlink r:id="rId1048" w:anchor="p-455966559" w:tgtFrame="_blank" w:history="1">
        <w:r>
          <w:rPr>
            <w:rStyle w:val="Hyperlink"/>
          </w:rPr>
          <w:t>alineatul (1)</w:t>
        </w:r>
      </w:hyperlink>
      <w:r>
        <w:t xml:space="preserve"> al cincilea paragraf din Regulamentul (CE) nr. 1073/2009. Autoritățile competente ale statului membru de stabilire a operatorului de transport care a săvârșit încălcarea pot, printre altele, să retragă licența comunitară sau să retragă temporar sau permanent unele sau toate copiile conforme ale licenșei comunitare.</w:t>
      </w:r>
    </w:p>
    <w:p w:rsidR="007C7835" w:rsidRDefault="007C7835">
      <w:pPr>
        <w:pStyle w:val="al"/>
        <w:divId w:val="388262914"/>
      </w:pPr>
      <w:r>
        <w:t>Aceste sancțiuni sunt stabilite în funcție de gravitatea încălcării săvârșite de către titularul licenței comunitare și de numărul total de copii conforme pe care le deține în vederea serviciilor de transport internașional.</w:t>
      </w:r>
    </w:p>
    <w:p w:rsidR="007C7835" w:rsidRDefault="007C7835">
      <w:pPr>
        <w:pStyle w:val="al"/>
        <w:divId w:val="388262914"/>
      </w:pPr>
      <w:r>
        <w:t>6. Originalul licenței trebuie păstrat de transportator. O copie conformă a licenței trebuie să se găsească la bordul fiecărui vehicul care efectuează o operațiune internașională de transport.</w:t>
      </w:r>
    </w:p>
    <w:p w:rsidR="007C7835" w:rsidRDefault="007C7835">
      <w:pPr>
        <w:pStyle w:val="al"/>
        <w:divId w:val="388262914"/>
      </w:pPr>
      <w:r>
        <w:t>7. Prezenta licenșă trebuie prezentată la cerere oricărui agent autorizat de control.</w:t>
      </w:r>
    </w:p>
    <w:p w:rsidR="007C7835" w:rsidRDefault="007C7835">
      <w:pPr>
        <w:pStyle w:val="al"/>
        <w:divId w:val="388262914"/>
      </w:pPr>
      <w:r>
        <w:t>8. Titularul trebuie, pe teritoriul fiecărui stat membru, să respecte actele cu putere de lege și actele administrative în vigoare în acel stat, în special cu privire la transport și trafic.</w:t>
      </w:r>
    </w:p>
    <w:p w:rsidR="007C7835" w:rsidRDefault="007C7835">
      <w:pPr>
        <w:pStyle w:val="al"/>
        <w:divId w:val="388262914"/>
      </w:pPr>
      <w:r>
        <w:t>9. "Servicii regulate" înseamnă serviciile care asigură transportul persoanelor la intervale specificate și pe rute specificate, persoanele fiind îmbarcate sau debarcate la puncte de oprire prestabilite și care sunt deschise tuturor, putând fi supuse rezervărilor obligatorii, după caz.</w:t>
      </w:r>
    </w:p>
    <w:p w:rsidR="007C7835" w:rsidRDefault="007C7835">
      <w:pPr>
        <w:pStyle w:val="al"/>
        <w:divId w:val="388262914"/>
      </w:pPr>
      <w:r>
        <w:t>Caracterul regulat al serviciului nu este afectat de nicio adaptare a condișiilor de operare a serviciului.</w:t>
      </w:r>
    </w:p>
    <w:p w:rsidR="007C7835" w:rsidRDefault="007C7835">
      <w:pPr>
        <w:pStyle w:val="al"/>
        <w:divId w:val="388262914"/>
      </w:pPr>
      <w:r>
        <w:t>Serviciile regulate necesită autorizașie.</w:t>
      </w:r>
    </w:p>
    <w:p w:rsidR="007C7835" w:rsidRDefault="007C7835">
      <w:pPr>
        <w:pStyle w:val="al"/>
        <w:divId w:val="388262914"/>
      </w:pPr>
      <w:r>
        <w:t>"Serviciile regulate speciale" înseamnă serviciile regulate care asigură transportul anumitor categorii de persoane, cu excluderea altor persoane, la intervale specificate și pe rutele specificate, persoanele fiind îmbarcate și debarcate la puncte de oprire prestabilite, indiferent de organizatorul acestor servicii.</w:t>
      </w:r>
    </w:p>
    <w:p w:rsidR="007C7835" w:rsidRDefault="007C7835">
      <w:pPr>
        <w:pStyle w:val="al"/>
        <w:divId w:val="388262914"/>
      </w:pPr>
      <w:r>
        <w:t>Serviciile regulate speciale includ:</w:t>
      </w:r>
    </w:p>
    <w:p w:rsidR="007C7835" w:rsidRDefault="007C7835">
      <w:pPr>
        <w:pStyle w:val="al"/>
        <w:divId w:val="388262914"/>
      </w:pPr>
      <w:r>
        <w:t>(a) transportul muncitorilor între domiciliu și locul de muncă;</w:t>
      </w:r>
    </w:p>
    <w:p w:rsidR="007C7835" w:rsidRDefault="007C7835">
      <w:pPr>
        <w:pStyle w:val="al"/>
        <w:divId w:val="388262914"/>
      </w:pPr>
      <w:r>
        <w:t>(b) transportul elevilor și studenților la și de la instituția de învășământ.</w:t>
      </w:r>
    </w:p>
    <w:p w:rsidR="007C7835" w:rsidRDefault="007C7835">
      <w:pPr>
        <w:pStyle w:val="al"/>
        <w:divId w:val="388262914"/>
      </w:pPr>
      <w:r>
        <w:t>Caracterul special al serviciilor nu este afectat de faptul că organizarea transportului este adaptată la nevoile variabile ale utilizatorilor.</w:t>
      </w:r>
    </w:p>
    <w:p w:rsidR="007C7835" w:rsidRDefault="007C7835">
      <w:pPr>
        <w:pStyle w:val="al"/>
        <w:divId w:val="388262914"/>
      </w:pPr>
      <w:r>
        <w:t>Serviciile regulate speciale nu necesită autorizare în cazul în care sunt acoperite de un contract încheiat între organizator și transportator.</w:t>
      </w:r>
    </w:p>
    <w:p w:rsidR="007C7835" w:rsidRDefault="007C7835">
      <w:pPr>
        <w:pStyle w:val="al"/>
        <w:divId w:val="388262914"/>
      </w:pPr>
      <w:r>
        <w:t>Organizarea serviciilor paralele sau temporare, deservind același public ca și serviciile regulate existente, necesită autorizare.</w:t>
      </w:r>
    </w:p>
    <w:p w:rsidR="007C7835" w:rsidRDefault="007C7835">
      <w:pPr>
        <w:pStyle w:val="al"/>
        <w:divId w:val="388262914"/>
      </w:pPr>
      <w:r>
        <w:t xml:space="preserve">"Serviciile ocazionale" înseamnă serviciile care nu sunt cuprinse în definiția serviciilor regulate, inclusiv serviciile regulate speciale, și a căror caracteristică principală este că transportă grupuri constituite la inițiativa unui client sau chiar a operatorului de transport. Organizarea de servicii paralele sau temporare comparabile cu serviciile regulate existente și deservind același public ca ultimele se supun autorizării în conformitate cu procedura stabilită în </w:t>
      </w:r>
      <w:hyperlink r:id="rId1049" w:anchor="p-455966578" w:tgtFrame="_blank" w:history="1">
        <w:r>
          <w:rPr>
            <w:rStyle w:val="Hyperlink"/>
          </w:rPr>
          <w:t>capitolul III</w:t>
        </w:r>
      </w:hyperlink>
      <w:r>
        <w:t xml:space="preserve"> din Regulamentul (CE) nr. 1073/2009. Caracterul ocazional al acestor servicii nu este afectat de faptul că acestea sunt prestate cu o anumită frecvenșă.</w:t>
      </w:r>
    </w:p>
    <w:p w:rsidR="007C7835" w:rsidRDefault="007C7835">
      <w:pPr>
        <w:pStyle w:val="al"/>
        <w:divId w:val="388262914"/>
      </w:pPr>
      <w:r>
        <w:t>Serviciile ocazionale nu necesită autorizare.</w:t>
      </w:r>
    </w:p>
    <w:p w:rsidR="007C7835" w:rsidRDefault="007C7835">
      <w:pPr>
        <w:pStyle w:val="Heading4"/>
        <w:jc w:val="right"/>
        <w:divId w:val="388262914"/>
        <w:rPr>
          <w:rFonts w:eastAsia="Times New Roman"/>
        </w:rPr>
      </w:pPr>
      <w:r>
        <w:rPr>
          <w:rFonts w:eastAsia="Times New Roman"/>
        </w:rPr>
        <w:t xml:space="preserve">ANEXA Nr. 3 </w:t>
      </w:r>
    </w:p>
    <w:p w:rsidR="007C7835" w:rsidRDefault="007C7835">
      <w:pPr>
        <w:pStyle w:val="ac"/>
        <w:divId w:val="388262914"/>
      </w:pPr>
      <w:r>
        <w:t>Modelul de licență comunitară</w:t>
      </w:r>
    </w:p>
    <w:p w:rsidR="007C7835" w:rsidRDefault="007C7835">
      <w:pPr>
        <w:pStyle w:val="ac"/>
        <w:divId w:val="388262914"/>
      </w:pPr>
      <w:r>
        <w:t>COMUNITATEA EUROPEANĂ</w:t>
      </w:r>
    </w:p>
    <w:p w:rsidR="007C7835" w:rsidRDefault="007C7835">
      <w:pPr>
        <w:pStyle w:val="ac"/>
        <w:divId w:val="388262914"/>
      </w:pPr>
      <w:r>
        <w:t xml:space="preserve">(a) </w:t>
      </w:r>
    </w:p>
    <w:p w:rsidR="007C7835" w:rsidRDefault="007C7835">
      <w:pPr>
        <w:pStyle w:val="ac"/>
        <w:divId w:val="388262914"/>
      </w:pPr>
      <w:r>
        <w:t>(Culoare Pantone albastru deschis, format DIN A4 hârtie din celuloză de 100 g/m</w:t>
      </w:r>
      <w:r>
        <w:rPr>
          <w:vertAlign w:val="superscript"/>
        </w:rPr>
        <w:t>2</w:t>
      </w:r>
      <w:r>
        <w:t xml:space="preserve"> sau mai mult)</w:t>
      </w:r>
    </w:p>
    <w:p w:rsidR="007C7835" w:rsidRDefault="007C7835">
      <w:pPr>
        <w:pStyle w:val="ac"/>
        <w:divId w:val="388262914"/>
      </w:pPr>
      <w:r>
        <w:t>(Prima pagină a licenței)</w:t>
      </w:r>
    </w:p>
    <w:p w:rsidR="007C7835" w:rsidRDefault="007C7835">
      <w:pPr>
        <w:pStyle w:val="ac"/>
        <w:divId w:val="388262914"/>
      </w:pPr>
      <w:r>
        <w:t>[Text în limba română]</w:t>
      </w:r>
    </w:p>
    <w:tbl>
      <w:tblPr>
        <w:tblW w:w="7545" w:type="dxa"/>
        <w:jc w:val="center"/>
        <w:tblCellMar>
          <w:top w:w="15" w:type="dxa"/>
          <w:left w:w="15" w:type="dxa"/>
          <w:bottom w:w="15" w:type="dxa"/>
          <w:right w:w="15" w:type="dxa"/>
        </w:tblCellMar>
        <w:tblLook w:val="04A0"/>
      </w:tblPr>
      <w:tblGrid>
        <w:gridCol w:w="32"/>
        <w:gridCol w:w="709"/>
        <w:gridCol w:w="83"/>
        <w:gridCol w:w="6721"/>
      </w:tblGrid>
      <w:tr w:rsidR="007C7835">
        <w:trPr>
          <w:divId w:val="388262914"/>
          <w:trHeight w:val="15"/>
          <w:jc w:val="center"/>
        </w:trPr>
        <w:tc>
          <w:tcPr>
            <w:tcW w:w="0" w:type="auto"/>
            <w:tcMar>
              <w:top w:w="0" w:type="dxa"/>
              <w:left w:w="0" w:type="dxa"/>
              <w:bottom w:w="0" w:type="dxa"/>
              <w:right w:w="0" w:type="dxa"/>
            </w:tcMar>
            <w:hideMark/>
          </w:tcPr>
          <w:p w:rsidR="007C7835" w:rsidRDefault="007C7835">
            <w:pPr>
              <w:rPr>
                <w:rFonts w:eastAsia="Times New Roman"/>
                <w:sz w:val="2"/>
                <w:szCs w:val="24"/>
              </w:rPr>
            </w:pPr>
          </w:p>
        </w:tc>
        <w:tc>
          <w:tcPr>
            <w:tcW w:w="0" w:type="auto"/>
            <w:hideMark/>
          </w:tcPr>
          <w:p w:rsidR="007C7835" w:rsidRDefault="007C7835">
            <w:pPr>
              <w:rPr>
                <w:rFonts w:eastAsia="Times New Roman"/>
                <w:sz w:val="2"/>
                <w:szCs w:val="24"/>
              </w:rPr>
            </w:pPr>
          </w:p>
        </w:tc>
        <w:tc>
          <w:tcPr>
            <w:tcW w:w="0" w:type="auto"/>
            <w:hideMark/>
          </w:tcPr>
          <w:p w:rsidR="007C7835" w:rsidRDefault="007C7835">
            <w:pPr>
              <w:rPr>
                <w:rFonts w:eastAsia="Times New Roman"/>
                <w:sz w:val="2"/>
                <w:szCs w:val="24"/>
              </w:rPr>
            </w:pPr>
          </w:p>
        </w:tc>
        <w:tc>
          <w:tcPr>
            <w:tcW w:w="0" w:type="auto"/>
            <w:hideMark/>
          </w:tcPr>
          <w:p w:rsidR="007C7835" w:rsidRDefault="007C7835">
            <w:pPr>
              <w:rPr>
                <w:rFonts w:eastAsia="Times New Roman"/>
                <w:sz w:val="2"/>
                <w:szCs w:val="24"/>
              </w:rPr>
            </w:pPr>
          </w:p>
        </w:tc>
      </w:tr>
      <w:tr w:rsidR="007C7835">
        <w:trPr>
          <w:divId w:val="388262914"/>
          <w:trHeight w:val="780"/>
          <w:jc w:val="center"/>
        </w:trPr>
        <w:tc>
          <w:tcPr>
            <w:tcW w:w="0" w:type="auto"/>
            <w:tcMar>
              <w:top w:w="0" w:type="dxa"/>
              <w:left w:w="0" w:type="dxa"/>
              <w:bottom w:w="0" w:type="dxa"/>
              <w:right w:w="0" w:type="dxa"/>
            </w:tcMar>
            <w:hideMark/>
          </w:tcPr>
          <w:p w:rsidR="007C7835" w:rsidRDefault="007C7835">
            <w:pPr>
              <w:rPr>
                <w:rFonts w:eastAsia="Times New Roman"/>
                <w:sz w:val="24"/>
                <w:szCs w:val="24"/>
              </w:rPr>
            </w:pPr>
          </w:p>
        </w:tc>
        <w:tc>
          <w:tcPr>
            <w:tcW w:w="0" w:type="auto"/>
            <w:tcBorders>
              <w:top w:val="single" w:sz="6" w:space="0" w:color="333333"/>
              <w:left w:val="single" w:sz="6" w:space="0" w:color="333333"/>
              <w:bottom w:val="single" w:sz="6" w:space="0" w:color="333333"/>
              <w:right w:val="single" w:sz="6" w:space="0" w:color="333333"/>
            </w:tcBorders>
            <w:hideMark/>
          </w:tcPr>
          <w:p w:rsidR="007C7835" w:rsidRDefault="007C7835">
            <w:pPr>
              <w:jc w:val="center"/>
              <w:rPr>
                <w:rFonts w:eastAsia="Times New Roman"/>
                <w:sz w:val="18"/>
                <w:szCs w:val="18"/>
              </w:rPr>
            </w:pPr>
            <w:r>
              <w:rPr>
                <w:rFonts w:eastAsia="Times New Roman"/>
                <w:sz w:val="18"/>
                <w:szCs w:val="18"/>
              </w:rPr>
              <w:t>RO</w:t>
            </w:r>
            <w:r>
              <w:rPr>
                <w:rFonts w:eastAsia="Times New Roman"/>
                <w:sz w:val="18"/>
                <w:szCs w:val="18"/>
                <w:vertAlign w:val="superscript"/>
              </w:rPr>
              <w:t>1</w:t>
            </w:r>
          </w:p>
        </w:tc>
        <w:tc>
          <w:tcPr>
            <w:tcW w:w="0" w:type="auto"/>
            <w:tcBorders>
              <w:top w:val="single" w:sz="2" w:space="0" w:color="333333"/>
              <w:left w:val="single" w:sz="6" w:space="0" w:color="333333"/>
              <w:bottom w:val="single" w:sz="2" w:space="0" w:color="333333"/>
              <w:right w:val="single" w:sz="6" w:space="0" w:color="333333"/>
            </w:tcBorders>
            <w:hideMark/>
          </w:tcPr>
          <w:p w:rsidR="007C7835" w:rsidRDefault="007C7835">
            <w:pPr>
              <w:rPr>
                <w:rFonts w:eastAsia="Times New Roman"/>
                <w:sz w:val="18"/>
                <w:szCs w:val="18"/>
              </w:rPr>
            </w:pPr>
          </w:p>
        </w:tc>
        <w:tc>
          <w:tcPr>
            <w:tcW w:w="0" w:type="auto"/>
            <w:tcBorders>
              <w:top w:val="single" w:sz="6" w:space="0" w:color="333333"/>
              <w:left w:val="single" w:sz="6" w:space="0" w:color="333333"/>
              <w:bottom w:val="single" w:sz="6" w:space="0" w:color="333333"/>
              <w:right w:val="single" w:sz="6" w:space="0" w:color="333333"/>
            </w:tcBorders>
            <w:hideMark/>
          </w:tcPr>
          <w:p w:rsidR="007C7835" w:rsidRDefault="007C7835">
            <w:pPr>
              <w:jc w:val="center"/>
              <w:rPr>
                <w:rFonts w:eastAsia="Times New Roman"/>
                <w:sz w:val="18"/>
                <w:szCs w:val="18"/>
              </w:rPr>
            </w:pPr>
            <w:r>
              <w:rPr>
                <w:rFonts w:eastAsia="Times New Roman"/>
                <w:sz w:val="18"/>
                <w:szCs w:val="18"/>
              </w:rPr>
              <w:t>MINISTERUL TRANSPORTURILOR ȘI</w:t>
            </w:r>
            <w:r>
              <w:rPr>
                <w:rFonts w:eastAsia="Times New Roman"/>
                <w:sz w:val="18"/>
                <w:szCs w:val="18"/>
              </w:rPr>
              <w:br/>
              <w:t>INFRASTRUCTURII</w:t>
            </w:r>
            <w:r>
              <w:rPr>
                <w:rFonts w:eastAsia="Times New Roman"/>
                <w:sz w:val="18"/>
                <w:szCs w:val="18"/>
              </w:rPr>
              <w:br/>
              <w:t>AUTORITATEA RUTIERĂ ROMÂNĂ - ARR</w:t>
            </w:r>
          </w:p>
        </w:tc>
      </w:tr>
    </w:tbl>
    <w:p w:rsidR="007C7835" w:rsidRDefault="007C7835">
      <w:pPr>
        <w:pStyle w:val="al"/>
        <w:divId w:val="388262914"/>
      </w:pPr>
      <w:r>
        <w:rPr>
          <w:vertAlign w:val="superscript"/>
        </w:rPr>
        <w:t>1</w:t>
      </w:r>
      <w:r>
        <w:t xml:space="preserve"> Semnele distinctive ale statelor membre sunt: (B) Belgia, (BG) Bulgaria, (CZ) Republica Cehă, (DK) Danemarca, (D) Germania, (EST) Estonia, (IRL) Irlanda, (GR) Grecia, (E) Spania, (F) Franța, (I) Italia, (CY) Cipru, (LV) Letonia, (LT) Lituania, (L) Luxemburg, (H) Ungaria, (MT) Malta, (NL) Țările de Jos, (A) Austria, (PL) Polonia, (P) Portugalia, (RO) România, (SLO) Slovenia, (SK) Slovacia, (FIN) Finlanda, (S) Suedia, (UK) Regatul Unit.</w:t>
      </w:r>
    </w:p>
    <w:p w:rsidR="007C7835" w:rsidRDefault="007C7835">
      <w:pPr>
        <w:pStyle w:val="Heading4"/>
        <w:jc w:val="center"/>
        <w:divId w:val="388262914"/>
        <w:rPr>
          <w:rFonts w:eastAsia="Times New Roman"/>
        </w:rPr>
      </w:pPr>
      <w:r>
        <w:rPr>
          <w:rFonts w:eastAsia="Times New Roman"/>
        </w:rPr>
        <w:t>COPIE CONFORMĂ NR.</w:t>
      </w:r>
      <w:r>
        <w:rPr>
          <w:rFonts w:eastAsia="Times New Roman"/>
        </w:rPr>
        <w:br/>
        <w:t>pentru transportul rutier internațional de mărfuri contra cost în numele unui terț</w:t>
      </w:r>
    </w:p>
    <w:p w:rsidR="007C7835" w:rsidRDefault="007C7835">
      <w:pPr>
        <w:pStyle w:val="al"/>
        <w:divId w:val="388262914"/>
      </w:pPr>
      <w:r>
        <w:t>Prezenta licență îndreptățește pe</w:t>
      </w:r>
      <w:r>
        <w:rPr>
          <w:vertAlign w:val="superscript"/>
        </w:rPr>
        <w:t>2</w:t>
      </w:r>
      <w:r>
        <w:t xml:space="preserve"> ........................................................................................................................................ .................... ....................................................................................................................................................................................................................................... .......................................................................................................................................................................................................................................</w:t>
      </w:r>
    </w:p>
    <w:p w:rsidR="007C7835" w:rsidRDefault="007C7835">
      <w:pPr>
        <w:pStyle w:val="al"/>
        <w:divId w:val="388262914"/>
      </w:pPr>
      <w:r>
        <w:t xml:space="preserve">să efectueze transporturi rutiere internaționale de mărfuri contra cost în numele unui terț pe orice traseu, pentru deplasări sau secțiuni ale deplasării, efectuate contra cost în numele unui terț pe teritoriul Comunității, astfel cum este stabilit în Regulamentul (CE) </w:t>
      </w:r>
      <w:hyperlink r:id="rId1050" w:tgtFrame="_blank" w:history="1">
        <w:r>
          <w:rPr>
            <w:rStyle w:val="Hyperlink"/>
          </w:rPr>
          <w:t>nr. 1072/2009</w:t>
        </w:r>
      </w:hyperlink>
      <w:r>
        <w:t xml:space="preserve"> al Parlamentului European și al Consiliului din 21 octombrie 2009 privind normele comune pentru accesul la piața transportului rutier internațional de mărfuri și în conformitate cu prevederile generale ale prezentei licențe.</w:t>
      </w:r>
    </w:p>
    <w:tbl>
      <w:tblPr>
        <w:tblW w:w="15" w:type="dxa"/>
        <w:jc w:val="center"/>
        <w:tblCellMar>
          <w:top w:w="15" w:type="dxa"/>
          <w:left w:w="15" w:type="dxa"/>
          <w:bottom w:w="15" w:type="dxa"/>
          <w:right w:w="15" w:type="dxa"/>
        </w:tblCellMar>
        <w:tblLook w:val="04A0"/>
      </w:tblPr>
      <w:tblGrid>
        <w:gridCol w:w="14"/>
        <w:gridCol w:w="4547"/>
        <w:gridCol w:w="4844"/>
      </w:tblGrid>
      <w:tr w:rsidR="007C7835">
        <w:trPr>
          <w:divId w:val="388262914"/>
          <w:trHeight w:val="15"/>
          <w:jc w:val="center"/>
        </w:trPr>
        <w:tc>
          <w:tcPr>
            <w:tcW w:w="0" w:type="auto"/>
            <w:tcMar>
              <w:top w:w="0" w:type="dxa"/>
              <w:left w:w="0" w:type="dxa"/>
              <w:bottom w:w="0" w:type="dxa"/>
              <w:right w:w="0" w:type="dxa"/>
            </w:tcMar>
            <w:hideMark/>
          </w:tcPr>
          <w:p w:rsidR="007C7835" w:rsidRDefault="007C7835">
            <w:pPr>
              <w:rPr>
                <w:rFonts w:eastAsia="Times New Roman"/>
                <w:sz w:val="2"/>
                <w:szCs w:val="24"/>
              </w:rPr>
            </w:pPr>
          </w:p>
        </w:tc>
        <w:tc>
          <w:tcPr>
            <w:tcW w:w="0" w:type="auto"/>
            <w:hideMark/>
          </w:tcPr>
          <w:p w:rsidR="007C7835" w:rsidRDefault="007C7835">
            <w:pPr>
              <w:rPr>
                <w:rFonts w:eastAsia="Times New Roman"/>
                <w:sz w:val="2"/>
                <w:szCs w:val="24"/>
              </w:rPr>
            </w:pPr>
          </w:p>
        </w:tc>
        <w:tc>
          <w:tcPr>
            <w:tcW w:w="0" w:type="auto"/>
            <w:hideMark/>
          </w:tcPr>
          <w:p w:rsidR="007C7835" w:rsidRDefault="007C7835">
            <w:pPr>
              <w:rPr>
                <w:rFonts w:eastAsia="Times New Roman"/>
                <w:sz w:val="2"/>
                <w:szCs w:val="24"/>
              </w:rPr>
            </w:pPr>
          </w:p>
        </w:tc>
      </w:tr>
      <w:tr w:rsidR="007C7835">
        <w:trPr>
          <w:divId w:val="388262914"/>
          <w:trHeight w:val="345"/>
          <w:jc w:val="center"/>
        </w:trPr>
        <w:tc>
          <w:tcPr>
            <w:tcW w:w="0" w:type="auto"/>
            <w:tcMar>
              <w:top w:w="0" w:type="dxa"/>
              <w:left w:w="0" w:type="dxa"/>
              <w:bottom w:w="0" w:type="dxa"/>
              <w:right w:w="0" w:type="dxa"/>
            </w:tcMar>
            <w:hideMark/>
          </w:tcPr>
          <w:p w:rsidR="007C7835" w:rsidRDefault="007C7835">
            <w:pPr>
              <w:rPr>
                <w:rFonts w:eastAsia="Times New Roman"/>
                <w:sz w:val="24"/>
                <w:szCs w:val="24"/>
              </w:rPr>
            </w:pPr>
          </w:p>
        </w:tc>
        <w:tc>
          <w:tcPr>
            <w:tcW w:w="0" w:type="auto"/>
            <w:gridSpan w:val="2"/>
            <w:tcBorders>
              <w:top w:val="single" w:sz="6" w:space="0" w:color="333333"/>
              <w:left w:val="single" w:sz="6" w:space="0" w:color="333333"/>
              <w:bottom w:val="single" w:sz="6" w:space="0" w:color="333333"/>
              <w:right w:val="single" w:sz="6" w:space="0" w:color="333333"/>
            </w:tcBorders>
            <w:hideMark/>
          </w:tcPr>
          <w:p w:rsidR="007C7835" w:rsidRDefault="007C7835">
            <w:pPr>
              <w:rPr>
                <w:rFonts w:eastAsia="Times New Roman"/>
                <w:sz w:val="18"/>
                <w:szCs w:val="18"/>
              </w:rPr>
            </w:pPr>
            <w:r>
              <w:rPr>
                <w:rFonts w:eastAsia="Times New Roman"/>
                <w:sz w:val="18"/>
                <w:szCs w:val="18"/>
              </w:rPr>
              <w:t>Observații: ..........................................................................................................................................................................................</w:t>
            </w:r>
          </w:p>
        </w:tc>
      </w:tr>
      <w:tr w:rsidR="007C7835">
        <w:trPr>
          <w:divId w:val="388262914"/>
          <w:trHeight w:val="345"/>
          <w:jc w:val="center"/>
        </w:trPr>
        <w:tc>
          <w:tcPr>
            <w:tcW w:w="0" w:type="auto"/>
            <w:tcMar>
              <w:top w:w="0" w:type="dxa"/>
              <w:left w:w="0" w:type="dxa"/>
              <w:bottom w:w="0" w:type="dxa"/>
              <w:right w:w="0" w:type="dxa"/>
            </w:tcMar>
            <w:hideMark/>
          </w:tcPr>
          <w:p w:rsidR="007C7835" w:rsidRDefault="007C7835">
            <w:pPr>
              <w:rPr>
                <w:rFonts w:eastAsia="Times New Roman"/>
                <w:sz w:val="24"/>
                <w:szCs w:val="24"/>
              </w:rPr>
            </w:pPr>
          </w:p>
        </w:tc>
        <w:tc>
          <w:tcPr>
            <w:tcW w:w="0" w:type="auto"/>
            <w:gridSpan w:val="2"/>
            <w:tcBorders>
              <w:top w:val="single" w:sz="6" w:space="0" w:color="333333"/>
              <w:left w:val="single" w:sz="6" w:space="0" w:color="333333"/>
              <w:bottom w:val="single" w:sz="6" w:space="0" w:color="333333"/>
              <w:right w:val="single" w:sz="6" w:space="0" w:color="333333"/>
            </w:tcBorders>
            <w:hideMark/>
          </w:tcPr>
          <w:p w:rsidR="007C7835" w:rsidRDefault="007C7835">
            <w:pPr>
              <w:rPr>
                <w:rFonts w:eastAsia="Times New Roman"/>
                <w:sz w:val="18"/>
                <w:szCs w:val="18"/>
              </w:rPr>
            </w:pPr>
            <w:r>
              <w:rPr>
                <w:rFonts w:eastAsia="Times New Roman"/>
                <w:sz w:val="18"/>
                <w:szCs w:val="18"/>
              </w:rPr>
              <w:t>..............................................................................................................................................................................................................</w:t>
            </w:r>
          </w:p>
        </w:tc>
      </w:tr>
      <w:tr w:rsidR="007C7835">
        <w:trPr>
          <w:divId w:val="388262914"/>
          <w:trHeight w:val="345"/>
          <w:jc w:val="center"/>
        </w:trPr>
        <w:tc>
          <w:tcPr>
            <w:tcW w:w="0" w:type="auto"/>
            <w:tcMar>
              <w:top w:w="0" w:type="dxa"/>
              <w:left w:w="0" w:type="dxa"/>
              <w:bottom w:w="0" w:type="dxa"/>
              <w:right w:w="0" w:type="dxa"/>
            </w:tcMar>
            <w:hideMark/>
          </w:tcPr>
          <w:p w:rsidR="007C7835" w:rsidRDefault="007C7835">
            <w:pPr>
              <w:rPr>
                <w:rFonts w:eastAsia="Times New Roman"/>
                <w:sz w:val="24"/>
                <w:szCs w:val="24"/>
              </w:rPr>
            </w:pPr>
          </w:p>
        </w:tc>
        <w:tc>
          <w:tcPr>
            <w:tcW w:w="0" w:type="auto"/>
            <w:tcBorders>
              <w:top w:val="single" w:sz="6" w:space="0" w:color="333333"/>
              <w:left w:val="single" w:sz="6" w:space="0" w:color="333333"/>
              <w:bottom w:val="single" w:sz="6" w:space="0" w:color="333333"/>
              <w:right w:val="single" w:sz="6" w:space="0" w:color="333333"/>
            </w:tcBorders>
            <w:hideMark/>
          </w:tcPr>
          <w:p w:rsidR="007C7835" w:rsidRDefault="007C7835">
            <w:pPr>
              <w:rPr>
                <w:rFonts w:eastAsia="Times New Roman"/>
                <w:sz w:val="18"/>
                <w:szCs w:val="18"/>
              </w:rPr>
            </w:pPr>
            <w:r>
              <w:rPr>
                <w:rFonts w:eastAsia="Times New Roman"/>
                <w:sz w:val="18"/>
                <w:szCs w:val="18"/>
              </w:rPr>
              <w:t>Licența este valabilă de la ......................................................</w:t>
            </w:r>
          </w:p>
        </w:tc>
        <w:tc>
          <w:tcPr>
            <w:tcW w:w="0" w:type="auto"/>
            <w:tcBorders>
              <w:top w:val="single" w:sz="6" w:space="0" w:color="333333"/>
              <w:left w:val="single" w:sz="6" w:space="0" w:color="333333"/>
              <w:bottom w:val="single" w:sz="6" w:space="0" w:color="333333"/>
              <w:right w:val="single" w:sz="6" w:space="0" w:color="333333"/>
            </w:tcBorders>
            <w:hideMark/>
          </w:tcPr>
          <w:p w:rsidR="007C7835" w:rsidRDefault="007C7835">
            <w:pPr>
              <w:rPr>
                <w:rFonts w:eastAsia="Times New Roman"/>
                <w:sz w:val="18"/>
                <w:szCs w:val="18"/>
              </w:rPr>
            </w:pPr>
            <w:r>
              <w:rPr>
                <w:rFonts w:eastAsia="Times New Roman"/>
                <w:sz w:val="18"/>
                <w:szCs w:val="18"/>
              </w:rPr>
              <w:t>până la .......................................................................................</w:t>
            </w:r>
          </w:p>
        </w:tc>
      </w:tr>
      <w:tr w:rsidR="007C7835">
        <w:trPr>
          <w:divId w:val="388262914"/>
          <w:trHeight w:val="345"/>
          <w:jc w:val="center"/>
        </w:trPr>
        <w:tc>
          <w:tcPr>
            <w:tcW w:w="0" w:type="auto"/>
            <w:tcMar>
              <w:top w:w="0" w:type="dxa"/>
              <w:left w:w="0" w:type="dxa"/>
              <w:bottom w:w="0" w:type="dxa"/>
              <w:right w:w="0" w:type="dxa"/>
            </w:tcMar>
            <w:hideMark/>
          </w:tcPr>
          <w:p w:rsidR="007C7835" w:rsidRDefault="007C7835">
            <w:pPr>
              <w:rPr>
                <w:rFonts w:eastAsia="Times New Roman"/>
                <w:sz w:val="24"/>
                <w:szCs w:val="24"/>
              </w:rPr>
            </w:pPr>
          </w:p>
        </w:tc>
        <w:tc>
          <w:tcPr>
            <w:tcW w:w="0" w:type="auto"/>
            <w:tcBorders>
              <w:top w:val="single" w:sz="6" w:space="0" w:color="333333"/>
              <w:left w:val="single" w:sz="6" w:space="0" w:color="333333"/>
              <w:bottom w:val="single" w:sz="6" w:space="0" w:color="333333"/>
              <w:right w:val="single" w:sz="6" w:space="0" w:color="333333"/>
            </w:tcBorders>
            <w:hideMark/>
          </w:tcPr>
          <w:p w:rsidR="007C7835" w:rsidRDefault="007C7835">
            <w:pPr>
              <w:rPr>
                <w:rFonts w:eastAsia="Times New Roman"/>
                <w:sz w:val="18"/>
                <w:szCs w:val="18"/>
              </w:rPr>
            </w:pPr>
            <w:r>
              <w:rPr>
                <w:rFonts w:eastAsia="Times New Roman"/>
                <w:sz w:val="18"/>
                <w:szCs w:val="18"/>
              </w:rPr>
              <w:t>Emisă în ....................................................................................</w:t>
            </w:r>
          </w:p>
        </w:tc>
        <w:tc>
          <w:tcPr>
            <w:tcW w:w="0" w:type="auto"/>
            <w:tcBorders>
              <w:top w:val="single" w:sz="6" w:space="0" w:color="333333"/>
              <w:left w:val="single" w:sz="6" w:space="0" w:color="333333"/>
              <w:bottom w:val="single" w:sz="6" w:space="0" w:color="333333"/>
              <w:right w:val="single" w:sz="6" w:space="0" w:color="333333"/>
            </w:tcBorders>
            <w:hideMark/>
          </w:tcPr>
          <w:p w:rsidR="007C7835" w:rsidRDefault="007C7835">
            <w:pPr>
              <w:rPr>
                <w:rFonts w:eastAsia="Times New Roman"/>
                <w:sz w:val="18"/>
                <w:szCs w:val="18"/>
              </w:rPr>
            </w:pPr>
            <w:r>
              <w:rPr>
                <w:rFonts w:eastAsia="Times New Roman"/>
                <w:sz w:val="18"/>
                <w:szCs w:val="18"/>
              </w:rPr>
              <w:t>la ................................................................................................</w:t>
            </w:r>
          </w:p>
        </w:tc>
      </w:tr>
      <w:tr w:rsidR="007C7835">
        <w:trPr>
          <w:divId w:val="388262914"/>
          <w:trHeight w:val="405"/>
          <w:jc w:val="center"/>
        </w:trPr>
        <w:tc>
          <w:tcPr>
            <w:tcW w:w="0" w:type="auto"/>
            <w:tcMar>
              <w:top w:w="0" w:type="dxa"/>
              <w:left w:w="0" w:type="dxa"/>
              <w:bottom w:w="0" w:type="dxa"/>
              <w:right w:w="0" w:type="dxa"/>
            </w:tcMar>
            <w:hideMark/>
          </w:tcPr>
          <w:p w:rsidR="007C7835" w:rsidRDefault="007C7835">
            <w:pPr>
              <w:rPr>
                <w:rFonts w:eastAsia="Times New Roman"/>
                <w:sz w:val="24"/>
                <w:szCs w:val="24"/>
              </w:rPr>
            </w:pPr>
          </w:p>
        </w:tc>
        <w:tc>
          <w:tcPr>
            <w:tcW w:w="0" w:type="auto"/>
            <w:gridSpan w:val="2"/>
            <w:tcBorders>
              <w:top w:val="single" w:sz="6" w:space="0" w:color="333333"/>
              <w:left w:val="single" w:sz="6" w:space="0" w:color="333333"/>
              <w:bottom w:val="single" w:sz="6" w:space="0" w:color="333333"/>
              <w:right w:val="single" w:sz="6" w:space="0" w:color="333333"/>
            </w:tcBorders>
            <w:hideMark/>
          </w:tcPr>
          <w:p w:rsidR="007C7835" w:rsidRDefault="007C7835">
            <w:pPr>
              <w:rPr>
                <w:rFonts w:eastAsia="Times New Roman"/>
                <w:sz w:val="18"/>
                <w:szCs w:val="18"/>
              </w:rPr>
            </w:pPr>
            <w:r>
              <w:rPr>
                <w:rFonts w:eastAsia="Times New Roman"/>
                <w:sz w:val="18"/>
                <w:szCs w:val="18"/>
              </w:rPr>
              <w:t>...................................................................................................</w:t>
            </w:r>
            <w:r>
              <w:rPr>
                <w:rFonts w:eastAsia="Times New Roman"/>
                <w:sz w:val="18"/>
                <w:szCs w:val="18"/>
                <w:vertAlign w:val="superscript"/>
              </w:rPr>
              <w:t>3</w:t>
            </w:r>
          </w:p>
        </w:tc>
      </w:tr>
    </w:tbl>
    <w:p w:rsidR="007C7835" w:rsidRDefault="007C7835">
      <w:pPr>
        <w:pStyle w:val="al"/>
        <w:divId w:val="388262914"/>
      </w:pPr>
      <w:r>
        <w:rPr>
          <w:vertAlign w:val="superscript"/>
        </w:rPr>
        <w:t>2</w:t>
      </w:r>
      <w:r>
        <w:t xml:space="preserve"> Denumirea sau denumirea comercială și adresa completă a operatorului de transport rutier de marfă.</w:t>
      </w:r>
    </w:p>
    <w:p w:rsidR="007C7835" w:rsidRDefault="007C7835">
      <w:pPr>
        <w:pStyle w:val="al"/>
        <w:divId w:val="388262914"/>
      </w:pPr>
      <w:r>
        <w:rPr>
          <w:vertAlign w:val="superscript"/>
        </w:rPr>
        <w:t>3</w:t>
      </w:r>
      <w:r>
        <w:t xml:space="preserve"> Semnătura și ștampila autorității sau a organului emitent competent.</w:t>
      </w:r>
    </w:p>
    <w:p w:rsidR="007C7835" w:rsidRDefault="007C7835">
      <w:pPr>
        <w:pStyle w:val="ac"/>
        <w:divId w:val="388262914"/>
      </w:pPr>
      <w:r>
        <w:t>(b)</w:t>
      </w:r>
    </w:p>
    <w:p w:rsidR="007C7835" w:rsidRDefault="007C7835">
      <w:pPr>
        <w:pStyle w:val="ac"/>
        <w:divId w:val="388262914"/>
      </w:pPr>
      <w:r>
        <w:t>(A doua pagină a licenței)</w:t>
      </w:r>
    </w:p>
    <w:p w:rsidR="007C7835" w:rsidRDefault="007C7835">
      <w:pPr>
        <w:pStyle w:val="ac"/>
        <w:divId w:val="388262914"/>
      </w:pPr>
      <w:r>
        <w:t>[Text în limba română]</w:t>
      </w:r>
    </w:p>
    <w:p w:rsidR="007C7835" w:rsidRDefault="007C7835">
      <w:pPr>
        <w:pStyle w:val="ac"/>
        <w:divId w:val="388262914"/>
      </w:pPr>
      <w:r>
        <w:t>PREVEDERI GENERALE</w:t>
      </w:r>
    </w:p>
    <w:p w:rsidR="007C7835" w:rsidRDefault="007C7835">
      <w:pPr>
        <w:pStyle w:val="al"/>
        <w:divId w:val="388262914"/>
      </w:pPr>
      <w:r>
        <w:t xml:space="preserve">Prezenta licență este emisă în conformitate cu Regulamentul (CE) </w:t>
      </w:r>
      <w:hyperlink r:id="rId1051" w:tgtFrame="_blank" w:history="1">
        <w:r>
          <w:rPr>
            <w:rStyle w:val="Hyperlink"/>
          </w:rPr>
          <w:t>nr. 1072/2009</w:t>
        </w:r>
      </w:hyperlink>
      <w:r>
        <w:t>.</w:t>
      </w:r>
    </w:p>
    <w:p w:rsidR="007C7835" w:rsidRDefault="007C7835">
      <w:pPr>
        <w:pStyle w:val="al"/>
        <w:divId w:val="388262914"/>
      </w:pPr>
      <w:r>
        <w:t>Aceasta îl îndreptățește pe titular să efectueze transporturi rutiere internaționale de mărfuri contra cost în numele unui terț pe orice traseu, pentru deplasări sau secțiuni ale deplasării efectuate pe teritoriul Comunității și, unde este cazul, în condițiile stabilite prin prezenta licență:</w:t>
      </w:r>
    </w:p>
    <w:p w:rsidR="007C7835" w:rsidRDefault="007C7835">
      <w:pPr>
        <w:pStyle w:val="al"/>
        <w:divId w:val="388262914"/>
      </w:pPr>
      <w:r>
        <w:t>- în cazul în care punctul de plecare și punctul de destinație sunt situate în două state membre diferite, cu sau fără tranzitarea unuia sau mai multor state membre sau țări terțe;</w:t>
      </w:r>
    </w:p>
    <w:p w:rsidR="007C7835" w:rsidRDefault="007C7835">
      <w:pPr>
        <w:pStyle w:val="al"/>
        <w:divId w:val="388262914"/>
      </w:pPr>
      <w:r>
        <w:t>- dintr-un stat membru către o țară terță sau invers, cu sau fără tranzitarea unuia sau mai multor state membre sau țări terțe;</w:t>
      </w:r>
    </w:p>
    <w:p w:rsidR="007C7835" w:rsidRDefault="007C7835">
      <w:pPr>
        <w:pStyle w:val="al"/>
        <w:divId w:val="388262914"/>
      </w:pPr>
      <w:r>
        <w:t>- între țări terțe, cu tranzitarea teritoriului unuia sau mai multor state membre,</w:t>
      </w:r>
    </w:p>
    <w:p w:rsidR="007C7835" w:rsidRDefault="007C7835">
      <w:pPr>
        <w:pStyle w:val="al"/>
        <w:divId w:val="388262914"/>
      </w:pPr>
      <w:r>
        <w:t>și călătoriile fără încărcătură efectuate în conexiune cu aceste transporturi.</w:t>
      </w:r>
    </w:p>
    <w:p w:rsidR="007C7835" w:rsidRDefault="007C7835">
      <w:pPr>
        <w:pStyle w:val="al"/>
        <w:divId w:val="388262914"/>
      </w:pPr>
      <w:r>
        <w:t xml:space="preserve">În cazul unui transport dintr-un stat membru către o țară terță sau invers, prezenta licență este valabilă pentru acea secțiune a deplasării efectuată pe teritoriul Comunității. Licența este valabilă pe teritoriul statului membru de încărcare sau descărcare numai după încheierea acordului necesar între Comunitate și țara terță respectivă în conformitate cu Regulamentul (CE) </w:t>
      </w:r>
      <w:hyperlink r:id="rId1052" w:tgtFrame="_blank" w:history="1">
        <w:r>
          <w:rPr>
            <w:rStyle w:val="Hyperlink"/>
          </w:rPr>
          <w:t>nr. 1072/2009</w:t>
        </w:r>
      </w:hyperlink>
      <w:r>
        <w:t>.</w:t>
      </w:r>
    </w:p>
    <w:p w:rsidR="007C7835" w:rsidRDefault="007C7835">
      <w:pPr>
        <w:pStyle w:val="al"/>
        <w:divId w:val="388262914"/>
      </w:pPr>
      <w:r>
        <w:t>Licența este eliberată personal titularului și este netransmisibilă.</w:t>
      </w:r>
    </w:p>
    <w:p w:rsidR="007C7835" w:rsidRDefault="007C7835">
      <w:pPr>
        <w:pStyle w:val="al"/>
        <w:divId w:val="388262914"/>
      </w:pPr>
      <w:r>
        <w:t>Aceasta poate fi retrasă de către autoritatea competentă a statului membru care a emis-o, în special în cazul în care titularul:</w:t>
      </w:r>
    </w:p>
    <w:p w:rsidR="007C7835" w:rsidRDefault="007C7835">
      <w:pPr>
        <w:pStyle w:val="al"/>
        <w:divId w:val="388262914"/>
      </w:pPr>
      <w:r>
        <w:t>- nu s-a conformat tuturor condițiilor privind utilizarea licenței;</w:t>
      </w:r>
    </w:p>
    <w:p w:rsidR="007C7835" w:rsidRDefault="007C7835">
      <w:pPr>
        <w:pStyle w:val="al"/>
        <w:divId w:val="388262914"/>
      </w:pPr>
      <w:r>
        <w:t>- a furnizat informații incorecte în legătură cu datele necesare pentru emiterea sau prelungirea licenței.</w:t>
      </w:r>
    </w:p>
    <w:p w:rsidR="007C7835" w:rsidRDefault="007C7835">
      <w:pPr>
        <w:pStyle w:val="al"/>
        <w:divId w:val="388262914"/>
      </w:pPr>
      <w:r>
        <w:t>Originalul licenței trebuie păstrat de întreprinderea de transport rutier.</w:t>
      </w:r>
    </w:p>
    <w:p w:rsidR="007C7835" w:rsidRDefault="007C7835">
      <w:pPr>
        <w:pStyle w:val="al"/>
        <w:divId w:val="388262914"/>
      </w:pPr>
      <w:r>
        <w:t>O copie conformă a licenței trebuie păstrată la bordul vehiculului</w:t>
      </w:r>
      <w:r>
        <w:rPr>
          <w:vertAlign w:val="superscript"/>
        </w:rPr>
        <w:t>1</w:t>
      </w:r>
      <w:r>
        <w:t>. În cazul unei combinații de vehicule, aceasta trebuie să însoțească autovehiculul. Licența acoperă combinația de vehicule chiar în cazul în care remorca sau semiremorca nu este înmatriculată sau autorizată pentru a circula pe numele titularului licenței sau în cazul în care este înmatriculată sau autorizată să circule într-un alt stat.</w:t>
      </w:r>
    </w:p>
    <w:p w:rsidR="007C7835" w:rsidRDefault="007C7835">
      <w:pPr>
        <w:pStyle w:val="al"/>
        <w:divId w:val="388262914"/>
      </w:pPr>
      <w:r>
        <w:t>___________</w:t>
      </w:r>
    </w:p>
    <w:p w:rsidR="007C7835" w:rsidRDefault="007C7835">
      <w:pPr>
        <w:pStyle w:val="al"/>
        <w:divId w:val="388262914"/>
      </w:pPr>
      <w:r>
        <w:rPr>
          <w:vertAlign w:val="superscript"/>
        </w:rPr>
        <w:t>1</w:t>
      </w:r>
      <w:r>
        <w:t xml:space="preserve"> "Vehicul" înseamnă un autovehicul înmatriculat într-un stat membru sau o combinație cuplată de vehicule care să aibă cel puțin autovehiculul înmatriculat într-un stat membru, utilizat exclusiv pentru transportul de mărfuri.</w:t>
      </w:r>
    </w:p>
    <w:p w:rsidR="007C7835" w:rsidRDefault="007C7835">
      <w:pPr>
        <w:pStyle w:val="al"/>
        <w:divId w:val="388262914"/>
      </w:pPr>
      <w:r>
        <w:t>Licența trebuie prezentată la cerere unui agent autorizat de control.</w:t>
      </w:r>
    </w:p>
    <w:p w:rsidR="007C7835" w:rsidRDefault="007C7835">
      <w:pPr>
        <w:pStyle w:val="al"/>
        <w:divId w:val="388262914"/>
      </w:pPr>
      <w:r>
        <w:t>Pe teritoriul fiecărui stat membru, titularul trebuie să respecte actele cu putere de lege și actele administrative în vigoare în statul respectiv, în special în ceea ce privește transporturile și traficul.</w:t>
      </w:r>
    </w:p>
    <w:p w:rsidR="007C7835" w:rsidRDefault="007C7835">
      <w:pPr>
        <w:pStyle w:val="Heading4"/>
        <w:jc w:val="right"/>
        <w:divId w:val="388262914"/>
        <w:rPr>
          <w:rFonts w:eastAsia="Times New Roman"/>
        </w:rPr>
      </w:pPr>
      <w:r>
        <w:rPr>
          <w:rFonts w:eastAsia="Times New Roman"/>
        </w:rPr>
        <w:t xml:space="preserve">ANEXA Nr. 4 </w:t>
      </w:r>
    </w:p>
    <w:p w:rsidR="007C7835" w:rsidRDefault="007C7835">
      <w:pPr>
        <w:pStyle w:val="ac"/>
        <w:divId w:val="388262914"/>
      </w:pPr>
      <w:r>
        <w:t>Modelul de licență comunitară</w:t>
      </w:r>
    </w:p>
    <w:p w:rsidR="007C7835" w:rsidRDefault="007C7835">
      <w:pPr>
        <w:pStyle w:val="ac"/>
        <w:divId w:val="388262914"/>
      </w:pPr>
      <w:r>
        <w:t>COMUNITATEA EUROPEANĂ</w:t>
      </w:r>
    </w:p>
    <w:p w:rsidR="007C7835" w:rsidRDefault="007C7835">
      <w:pPr>
        <w:pStyle w:val="al"/>
        <w:divId w:val="388262914"/>
      </w:pPr>
      <w:r>
        <w:t xml:space="preserve">(a) </w:t>
      </w:r>
    </w:p>
    <w:p w:rsidR="007C7835" w:rsidRDefault="007C7835">
      <w:pPr>
        <w:pStyle w:val="ac"/>
        <w:divId w:val="388262914"/>
      </w:pPr>
      <w:r>
        <w:t>(Culoare Pantone albastru deschis, format DIN A4 hârtie din celuloză de 100 g/m</w:t>
      </w:r>
      <w:r>
        <w:rPr>
          <w:vertAlign w:val="superscript"/>
        </w:rPr>
        <w:t>2</w:t>
      </w:r>
      <w:r>
        <w:t xml:space="preserve"> sau mai mult)</w:t>
      </w:r>
    </w:p>
    <w:p w:rsidR="007C7835" w:rsidRDefault="007C7835">
      <w:pPr>
        <w:pStyle w:val="ac"/>
        <w:divId w:val="388262914"/>
      </w:pPr>
      <w:r>
        <w:t>(Prima pagină a licenței)</w:t>
      </w:r>
    </w:p>
    <w:p w:rsidR="007C7835" w:rsidRDefault="007C7835">
      <w:pPr>
        <w:pStyle w:val="ac"/>
        <w:divId w:val="388262914"/>
      </w:pPr>
      <w:r>
        <w:t>[Text în limba română]</w:t>
      </w:r>
    </w:p>
    <w:tbl>
      <w:tblPr>
        <w:tblW w:w="7545" w:type="dxa"/>
        <w:jc w:val="center"/>
        <w:tblCellMar>
          <w:top w:w="15" w:type="dxa"/>
          <w:left w:w="15" w:type="dxa"/>
          <w:bottom w:w="15" w:type="dxa"/>
          <w:right w:w="15" w:type="dxa"/>
        </w:tblCellMar>
        <w:tblLook w:val="04A0"/>
      </w:tblPr>
      <w:tblGrid>
        <w:gridCol w:w="32"/>
        <w:gridCol w:w="709"/>
        <w:gridCol w:w="83"/>
        <w:gridCol w:w="6721"/>
      </w:tblGrid>
      <w:tr w:rsidR="007C7835">
        <w:trPr>
          <w:divId w:val="388262914"/>
          <w:trHeight w:val="15"/>
          <w:jc w:val="center"/>
        </w:trPr>
        <w:tc>
          <w:tcPr>
            <w:tcW w:w="0" w:type="auto"/>
            <w:tcMar>
              <w:top w:w="0" w:type="dxa"/>
              <w:left w:w="0" w:type="dxa"/>
              <w:bottom w:w="0" w:type="dxa"/>
              <w:right w:w="0" w:type="dxa"/>
            </w:tcMar>
            <w:hideMark/>
          </w:tcPr>
          <w:p w:rsidR="007C7835" w:rsidRDefault="007C7835">
            <w:pPr>
              <w:rPr>
                <w:rFonts w:eastAsia="Times New Roman"/>
                <w:sz w:val="2"/>
                <w:szCs w:val="24"/>
              </w:rPr>
            </w:pPr>
          </w:p>
        </w:tc>
        <w:tc>
          <w:tcPr>
            <w:tcW w:w="0" w:type="auto"/>
            <w:hideMark/>
          </w:tcPr>
          <w:p w:rsidR="007C7835" w:rsidRDefault="007C7835">
            <w:pPr>
              <w:rPr>
                <w:rFonts w:eastAsia="Times New Roman"/>
                <w:sz w:val="2"/>
                <w:szCs w:val="24"/>
              </w:rPr>
            </w:pPr>
          </w:p>
        </w:tc>
        <w:tc>
          <w:tcPr>
            <w:tcW w:w="0" w:type="auto"/>
            <w:hideMark/>
          </w:tcPr>
          <w:p w:rsidR="007C7835" w:rsidRDefault="007C7835">
            <w:pPr>
              <w:rPr>
                <w:rFonts w:eastAsia="Times New Roman"/>
                <w:sz w:val="2"/>
                <w:szCs w:val="24"/>
              </w:rPr>
            </w:pPr>
          </w:p>
        </w:tc>
        <w:tc>
          <w:tcPr>
            <w:tcW w:w="0" w:type="auto"/>
            <w:hideMark/>
          </w:tcPr>
          <w:p w:rsidR="007C7835" w:rsidRDefault="007C7835">
            <w:pPr>
              <w:rPr>
                <w:rFonts w:eastAsia="Times New Roman"/>
                <w:sz w:val="2"/>
                <w:szCs w:val="24"/>
              </w:rPr>
            </w:pPr>
          </w:p>
        </w:tc>
      </w:tr>
      <w:tr w:rsidR="007C7835">
        <w:trPr>
          <w:divId w:val="388262914"/>
          <w:trHeight w:val="780"/>
          <w:jc w:val="center"/>
        </w:trPr>
        <w:tc>
          <w:tcPr>
            <w:tcW w:w="0" w:type="auto"/>
            <w:tcMar>
              <w:top w:w="0" w:type="dxa"/>
              <w:left w:w="0" w:type="dxa"/>
              <w:bottom w:w="0" w:type="dxa"/>
              <w:right w:w="0" w:type="dxa"/>
            </w:tcMar>
            <w:hideMark/>
          </w:tcPr>
          <w:p w:rsidR="007C7835" w:rsidRDefault="007C7835">
            <w:pPr>
              <w:rPr>
                <w:rFonts w:eastAsia="Times New Roman"/>
                <w:sz w:val="24"/>
                <w:szCs w:val="24"/>
              </w:rPr>
            </w:pPr>
          </w:p>
        </w:tc>
        <w:tc>
          <w:tcPr>
            <w:tcW w:w="0" w:type="auto"/>
            <w:tcBorders>
              <w:top w:val="single" w:sz="6" w:space="0" w:color="333333"/>
              <w:left w:val="single" w:sz="6" w:space="0" w:color="333333"/>
              <w:bottom w:val="single" w:sz="6" w:space="0" w:color="333333"/>
              <w:right w:val="single" w:sz="6" w:space="0" w:color="333333"/>
            </w:tcBorders>
            <w:hideMark/>
          </w:tcPr>
          <w:p w:rsidR="007C7835" w:rsidRDefault="007C7835">
            <w:pPr>
              <w:jc w:val="center"/>
              <w:rPr>
                <w:rFonts w:eastAsia="Times New Roman"/>
                <w:sz w:val="18"/>
                <w:szCs w:val="18"/>
              </w:rPr>
            </w:pPr>
            <w:r>
              <w:rPr>
                <w:rFonts w:eastAsia="Times New Roman"/>
                <w:sz w:val="18"/>
                <w:szCs w:val="18"/>
              </w:rPr>
              <w:t>RO</w:t>
            </w:r>
            <w:r>
              <w:rPr>
                <w:rFonts w:eastAsia="Times New Roman"/>
                <w:sz w:val="18"/>
                <w:szCs w:val="18"/>
                <w:vertAlign w:val="superscript"/>
              </w:rPr>
              <w:t>1</w:t>
            </w:r>
          </w:p>
        </w:tc>
        <w:tc>
          <w:tcPr>
            <w:tcW w:w="0" w:type="auto"/>
            <w:tcBorders>
              <w:top w:val="single" w:sz="2" w:space="0" w:color="333333"/>
              <w:left w:val="single" w:sz="6" w:space="0" w:color="333333"/>
              <w:bottom w:val="single" w:sz="2" w:space="0" w:color="333333"/>
              <w:right w:val="single" w:sz="6" w:space="0" w:color="333333"/>
            </w:tcBorders>
            <w:hideMark/>
          </w:tcPr>
          <w:p w:rsidR="007C7835" w:rsidRDefault="007C7835">
            <w:pPr>
              <w:rPr>
                <w:rFonts w:eastAsia="Times New Roman"/>
                <w:sz w:val="18"/>
                <w:szCs w:val="18"/>
              </w:rPr>
            </w:pPr>
          </w:p>
        </w:tc>
        <w:tc>
          <w:tcPr>
            <w:tcW w:w="0" w:type="auto"/>
            <w:tcBorders>
              <w:top w:val="single" w:sz="6" w:space="0" w:color="333333"/>
              <w:left w:val="single" w:sz="6" w:space="0" w:color="333333"/>
              <w:bottom w:val="single" w:sz="6" w:space="0" w:color="333333"/>
              <w:right w:val="single" w:sz="6" w:space="0" w:color="333333"/>
            </w:tcBorders>
            <w:hideMark/>
          </w:tcPr>
          <w:p w:rsidR="007C7835" w:rsidRDefault="007C7835">
            <w:pPr>
              <w:jc w:val="center"/>
              <w:rPr>
                <w:rFonts w:eastAsia="Times New Roman"/>
                <w:sz w:val="18"/>
                <w:szCs w:val="18"/>
              </w:rPr>
            </w:pPr>
            <w:r>
              <w:rPr>
                <w:rFonts w:eastAsia="Times New Roman"/>
                <w:sz w:val="18"/>
                <w:szCs w:val="18"/>
              </w:rPr>
              <w:t>MINISTERUL TRANSPORTURILOR ȘI</w:t>
            </w:r>
            <w:r>
              <w:rPr>
                <w:rFonts w:eastAsia="Times New Roman"/>
                <w:sz w:val="18"/>
                <w:szCs w:val="18"/>
              </w:rPr>
              <w:br/>
              <w:t>INFRASTRUCTURII</w:t>
            </w:r>
            <w:r>
              <w:rPr>
                <w:rFonts w:eastAsia="Times New Roman"/>
                <w:sz w:val="18"/>
                <w:szCs w:val="18"/>
              </w:rPr>
              <w:br/>
              <w:t>AUTORITATEA RUTIERĂ ROMÂNĂ - ARR</w:t>
            </w:r>
          </w:p>
        </w:tc>
      </w:tr>
    </w:tbl>
    <w:p w:rsidR="007C7835" w:rsidRDefault="007C7835">
      <w:pPr>
        <w:pStyle w:val="al"/>
        <w:divId w:val="388262914"/>
      </w:pPr>
      <w:r>
        <w:rPr>
          <w:vertAlign w:val="superscript"/>
        </w:rPr>
        <w:t>1</w:t>
      </w:r>
      <w:r>
        <w:t xml:space="preserve"> Semnele distinctive ale statelor membre sunt: (B) Belgia, (BG) Bulgaria, (CZ) Republica Cehă, (DK) Danemarca, (D) Germania, (EST) Estonia, (IRL) Irlanda, (GR) Grecia, (E) Spania, (F) Franța, (I) Italia, (CY) Cipru, (LV) Letonia, (LT) Lituania, (L) Luxemburg, (H) Ungaria, (MT) Malta, (NL) Țările de Jos, (A) Austria, (PL) Polonia, (P) Portugalia, (RO) România, (SLO) Slovenia, (SK) Slovacia, (FIN) Finlanda, (S) Suedia, (UK) Regatul Unit.</w:t>
      </w:r>
    </w:p>
    <w:p w:rsidR="007C7835" w:rsidRDefault="007C7835">
      <w:pPr>
        <w:pStyle w:val="Heading4"/>
        <w:jc w:val="center"/>
        <w:divId w:val="388262914"/>
        <w:rPr>
          <w:rFonts w:eastAsia="Times New Roman"/>
        </w:rPr>
      </w:pPr>
      <w:r>
        <w:rPr>
          <w:rFonts w:eastAsia="Times New Roman"/>
        </w:rPr>
        <w:t>COPIE CONFORMĂ NR.</w:t>
      </w:r>
      <w:r>
        <w:rPr>
          <w:rFonts w:eastAsia="Times New Roman"/>
        </w:rPr>
        <w:br/>
        <w:t>pentru transportul internațional de persoane cu autocarul sau autobuzul contra cost în numele unui terț</w:t>
      </w:r>
    </w:p>
    <w:p w:rsidR="007C7835" w:rsidRDefault="007C7835">
      <w:pPr>
        <w:pStyle w:val="al"/>
        <w:divId w:val="388262914"/>
      </w:pPr>
      <w:r>
        <w:t xml:space="preserve">Titularul prezentei licențe </w:t>
      </w:r>
      <w:r>
        <w:rPr>
          <w:vertAlign w:val="superscript"/>
        </w:rPr>
        <w:t>2</w:t>
      </w:r>
      <w:r>
        <w:t xml:space="preserve"> ........................................................................................................................................ ................................ ........................................................................................................................................................................................................................................ ........................................................................................................................................................................................................................................</w:t>
      </w:r>
    </w:p>
    <w:p w:rsidR="007C7835" w:rsidRDefault="007C7835">
      <w:pPr>
        <w:pStyle w:val="al"/>
        <w:divId w:val="388262914"/>
      </w:pPr>
      <w:r>
        <w:t xml:space="preserve">este autorizat să efectueze transporturi internaționale rutiere de persoane contra cost în numele unui terț pe teritoriul Comunității în condițiile stabilite în Regulamentul (CE) </w:t>
      </w:r>
      <w:hyperlink r:id="rId1053" w:tgtFrame="_blank" w:history="1">
        <w:r>
          <w:rPr>
            <w:rStyle w:val="Hyperlink"/>
          </w:rPr>
          <w:t>nr. 1073/2009</w:t>
        </w:r>
      </w:hyperlink>
      <w:r>
        <w:t xml:space="preserve"> al Parlamentului European și al Consiliului din 21 octombrie 2009 privind normele comune pentru accesul la piața internațională a serviciilor de transport cu autocarul și autobuzul și în conformitate cu prevederile generale ale prezentei licențe.</w:t>
      </w:r>
    </w:p>
    <w:tbl>
      <w:tblPr>
        <w:tblW w:w="15" w:type="dxa"/>
        <w:jc w:val="center"/>
        <w:tblCellMar>
          <w:top w:w="15" w:type="dxa"/>
          <w:left w:w="15" w:type="dxa"/>
          <w:bottom w:w="15" w:type="dxa"/>
          <w:right w:w="15" w:type="dxa"/>
        </w:tblCellMar>
        <w:tblLook w:val="04A0"/>
      </w:tblPr>
      <w:tblGrid>
        <w:gridCol w:w="14"/>
        <w:gridCol w:w="4547"/>
        <w:gridCol w:w="4844"/>
      </w:tblGrid>
      <w:tr w:rsidR="007C7835">
        <w:trPr>
          <w:divId w:val="388262914"/>
          <w:trHeight w:val="15"/>
          <w:jc w:val="center"/>
        </w:trPr>
        <w:tc>
          <w:tcPr>
            <w:tcW w:w="0" w:type="auto"/>
            <w:tcMar>
              <w:top w:w="0" w:type="dxa"/>
              <w:left w:w="0" w:type="dxa"/>
              <w:bottom w:w="0" w:type="dxa"/>
              <w:right w:w="0" w:type="dxa"/>
            </w:tcMar>
            <w:hideMark/>
          </w:tcPr>
          <w:p w:rsidR="007C7835" w:rsidRDefault="007C7835">
            <w:pPr>
              <w:rPr>
                <w:rFonts w:eastAsia="Times New Roman"/>
                <w:sz w:val="2"/>
                <w:szCs w:val="24"/>
              </w:rPr>
            </w:pPr>
          </w:p>
        </w:tc>
        <w:tc>
          <w:tcPr>
            <w:tcW w:w="0" w:type="auto"/>
            <w:hideMark/>
          </w:tcPr>
          <w:p w:rsidR="007C7835" w:rsidRDefault="007C7835">
            <w:pPr>
              <w:rPr>
                <w:rFonts w:eastAsia="Times New Roman"/>
                <w:sz w:val="2"/>
                <w:szCs w:val="24"/>
              </w:rPr>
            </w:pPr>
          </w:p>
        </w:tc>
        <w:tc>
          <w:tcPr>
            <w:tcW w:w="0" w:type="auto"/>
            <w:hideMark/>
          </w:tcPr>
          <w:p w:rsidR="007C7835" w:rsidRDefault="007C7835">
            <w:pPr>
              <w:rPr>
                <w:rFonts w:eastAsia="Times New Roman"/>
                <w:sz w:val="2"/>
                <w:szCs w:val="24"/>
              </w:rPr>
            </w:pPr>
          </w:p>
        </w:tc>
      </w:tr>
      <w:tr w:rsidR="007C7835">
        <w:trPr>
          <w:divId w:val="388262914"/>
          <w:trHeight w:val="345"/>
          <w:jc w:val="center"/>
        </w:trPr>
        <w:tc>
          <w:tcPr>
            <w:tcW w:w="0" w:type="auto"/>
            <w:tcMar>
              <w:top w:w="0" w:type="dxa"/>
              <w:left w:w="0" w:type="dxa"/>
              <w:bottom w:w="0" w:type="dxa"/>
              <w:right w:w="0" w:type="dxa"/>
            </w:tcMar>
            <w:hideMark/>
          </w:tcPr>
          <w:p w:rsidR="007C7835" w:rsidRDefault="007C7835">
            <w:pPr>
              <w:rPr>
                <w:rFonts w:eastAsia="Times New Roman"/>
                <w:sz w:val="24"/>
                <w:szCs w:val="24"/>
              </w:rPr>
            </w:pPr>
          </w:p>
        </w:tc>
        <w:tc>
          <w:tcPr>
            <w:tcW w:w="0" w:type="auto"/>
            <w:gridSpan w:val="2"/>
            <w:tcBorders>
              <w:top w:val="single" w:sz="6" w:space="0" w:color="333333"/>
              <w:left w:val="single" w:sz="6" w:space="0" w:color="333333"/>
              <w:bottom w:val="single" w:sz="6" w:space="0" w:color="333333"/>
              <w:right w:val="single" w:sz="6" w:space="0" w:color="333333"/>
            </w:tcBorders>
            <w:hideMark/>
          </w:tcPr>
          <w:p w:rsidR="007C7835" w:rsidRDefault="007C7835">
            <w:pPr>
              <w:rPr>
                <w:rFonts w:eastAsia="Times New Roman"/>
                <w:sz w:val="18"/>
                <w:szCs w:val="18"/>
              </w:rPr>
            </w:pPr>
            <w:r>
              <w:rPr>
                <w:rFonts w:eastAsia="Times New Roman"/>
                <w:sz w:val="18"/>
                <w:szCs w:val="18"/>
              </w:rPr>
              <w:t>Observații: ..........................................................................................................................................................................................</w:t>
            </w:r>
          </w:p>
        </w:tc>
      </w:tr>
      <w:tr w:rsidR="007C7835">
        <w:trPr>
          <w:divId w:val="388262914"/>
          <w:trHeight w:val="345"/>
          <w:jc w:val="center"/>
        </w:trPr>
        <w:tc>
          <w:tcPr>
            <w:tcW w:w="0" w:type="auto"/>
            <w:tcMar>
              <w:top w:w="0" w:type="dxa"/>
              <w:left w:w="0" w:type="dxa"/>
              <w:bottom w:w="0" w:type="dxa"/>
              <w:right w:w="0" w:type="dxa"/>
            </w:tcMar>
            <w:hideMark/>
          </w:tcPr>
          <w:p w:rsidR="007C7835" w:rsidRDefault="007C7835">
            <w:pPr>
              <w:rPr>
                <w:rFonts w:eastAsia="Times New Roman"/>
                <w:sz w:val="24"/>
                <w:szCs w:val="24"/>
              </w:rPr>
            </w:pPr>
          </w:p>
        </w:tc>
        <w:tc>
          <w:tcPr>
            <w:tcW w:w="0" w:type="auto"/>
            <w:gridSpan w:val="2"/>
            <w:tcBorders>
              <w:top w:val="single" w:sz="6" w:space="0" w:color="333333"/>
              <w:left w:val="single" w:sz="6" w:space="0" w:color="333333"/>
              <w:bottom w:val="single" w:sz="6" w:space="0" w:color="333333"/>
              <w:right w:val="single" w:sz="6" w:space="0" w:color="333333"/>
            </w:tcBorders>
            <w:hideMark/>
          </w:tcPr>
          <w:p w:rsidR="007C7835" w:rsidRDefault="007C7835">
            <w:pPr>
              <w:rPr>
                <w:rFonts w:eastAsia="Times New Roman"/>
                <w:sz w:val="18"/>
                <w:szCs w:val="18"/>
              </w:rPr>
            </w:pPr>
            <w:r>
              <w:rPr>
                <w:rFonts w:eastAsia="Times New Roman"/>
                <w:sz w:val="18"/>
                <w:szCs w:val="18"/>
              </w:rPr>
              <w:t>..............................................................................................................................................................................................................</w:t>
            </w:r>
          </w:p>
        </w:tc>
      </w:tr>
      <w:tr w:rsidR="007C7835">
        <w:trPr>
          <w:divId w:val="388262914"/>
          <w:trHeight w:val="345"/>
          <w:jc w:val="center"/>
        </w:trPr>
        <w:tc>
          <w:tcPr>
            <w:tcW w:w="0" w:type="auto"/>
            <w:tcMar>
              <w:top w:w="0" w:type="dxa"/>
              <w:left w:w="0" w:type="dxa"/>
              <w:bottom w:w="0" w:type="dxa"/>
              <w:right w:w="0" w:type="dxa"/>
            </w:tcMar>
            <w:hideMark/>
          </w:tcPr>
          <w:p w:rsidR="007C7835" w:rsidRDefault="007C7835">
            <w:pPr>
              <w:rPr>
                <w:rFonts w:eastAsia="Times New Roman"/>
                <w:sz w:val="24"/>
                <w:szCs w:val="24"/>
              </w:rPr>
            </w:pPr>
          </w:p>
        </w:tc>
        <w:tc>
          <w:tcPr>
            <w:tcW w:w="0" w:type="auto"/>
            <w:tcBorders>
              <w:top w:val="single" w:sz="6" w:space="0" w:color="333333"/>
              <w:left w:val="single" w:sz="6" w:space="0" w:color="333333"/>
              <w:bottom w:val="single" w:sz="6" w:space="0" w:color="333333"/>
              <w:right w:val="single" w:sz="6" w:space="0" w:color="333333"/>
            </w:tcBorders>
            <w:hideMark/>
          </w:tcPr>
          <w:p w:rsidR="007C7835" w:rsidRDefault="007C7835">
            <w:pPr>
              <w:rPr>
                <w:rFonts w:eastAsia="Times New Roman"/>
                <w:sz w:val="18"/>
                <w:szCs w:val="18"/>
              </w:rPr>
            </w:pPr>
            <w:r>
              <w:rPr>
                <w:rFonts w:eastAsia="Times New Roman"/>
                <w:sz w:val="18"/>
                <w:szCs w:val="18"/>
              </w:rPr>
              <w:t>Licența este valabilă de la ......................................................</w:t>
            </w:r>
          </w:p>
        </w:tc>
        <w:tc>
          <w:tcPr>
            <w:tcW w:w="0" w:type="auto"/>
            <w:tcBorders>
              <w:top w:val="single" w:sz="6" w:space="0" w:color="333333"/>
              <w:left w:val="single" w:sz="6" w:space="0" w:color="333333"/>
              <w:bottom w:val="single" w:sz="6" w:space="0" w:color="333333"/>
              <w:right w:val="single" w:sz="6" w:space="0" w:color="333333"/>
            </w:tcBorders>
            <w:hideMark/>
          </w:tcPr>
          <w:p w:rsidR="007C7835" w:rsidRDefault="007C7835">
            <w:pPr>
              <w:rPr>
                <w:rFonts w:eastAsia="Times New Roman"/>
                <w:sz w:val="18"/>
                <w:szCs w:val="18"/>
              </w:rPr>
            </w:pPr>
            <w:r>
              <w:rPr>
                <w:rFonts w:eastAsia="Times New Roman"/>
                <w:sz w:val="18"/>
                <w:szCs w:val="18"/>
              </w:rPr>
              <w:t>până la .......................................................................................</w:t>
            </w:r>
          </w:p>
        </w:tc>
      </w:tr>
      <w:tr w:rsidR="007C7835">
        <w:trPr>
          <w:divId w:val="388262914"/>
          <w:trHeight w:val="345"/>
          <w:jc w:val="center"/>
        </w:trPr>
        <w:tc>
          <w:tcPr>
            <w:tcW w:w="0" w:type="auto"/>
            <w:tcMar>
              <w:top w:w="0" w:type="dxa"/>
              <w:left w:w="0" w:type="dxa"/>
              <w:bottom w:w="0" w:type="dxa"/>
              <w:right w:w="0" w:type="dxa"/>
            </w:tcMar>
            <w:hideMark/>
          </w:tcPr>
          <w:p w:rsidR="007C7835" w:rsidRDefault="007C7835">
            <w:pPr>
              <w:rPr>
                <w:rFonts w:eastAsia="Times New Roman"/>
                <w:sz w:val="24"/>
                <w:szCs w:val="24"/>
              </w:rPr>
            </w:pPr>
          </w:p>
        </w:tc>
        <w:tc>
          <w:tcPr>
            <w:tcW w:w="0" w:type="auto"/>
            <w:tcBorders>
              <w:top w:val="single" w:sz="6" w:space="0" w:color="333333"/>
              <w:left w:val="single" w:sz="6" w:space="0" w:color="333333"/>
              <w:bottom w:val="single" w:sz="6" w:space="0" w:color="333333"/>
              <w:right w:val="single" w:sz="6" w:space="0" w:color="333333"/>
            </w:tcBorders>
            <w:hideMark/>
          </w:tcPr>
          <w:p w:rsidR="007C7835" w:rsidRDefault="007C7835">
            <w:pPr>
              <w:rPr>
                <w:rFonts w:eastAsia="Times New Roman"/>
                <w:sz w:val="18"/>
                <w:szCs w:val="18"/>
              </w:rPr>
            </w:pPr>
            <w:r>
              <w:rPr>
                <w:rFonts w:eastAsia="Times New Roman"/>
                <w:sz w:val="18"/>
                <w:szCs w:val="18"/>
              </w:rPr>
              <w:t>Emisă în ....................................................................................</w:t>
            </w:r>
          </w:p>
        </w:tc>
        <w:tc>
          <w:tcPr>
            <w:tcW w:w="0" w:type="auto"/>
            <w:tcBorders>
              <w:top w:val="single" w:sz="6" w:space="0" w:color="333333"/>
              <w:left w:val="single" w:sz="6" w:space="0" w:color="333333"/>
              <w:bottom w:val="single" w:sz="6" w:space="0" w:color="333333"/>
              <w:right w:val="single" w:sz="6" w:space="0" w:color="333333"/>
            </w:tcBorders>
            <w:hideMark/>
          </w:tcPr>
          <w:p w:rsidR="007C7835" w:rsidRDefault="007C7835">
            <w:pPr>
              <w:rPr>
                <w:rFonts w:eastAsia="Times New Roman"/>
                <w:sz w:val="18"/>
                <w:szCs w:val="18"/>
              </w:rPr>
            </w:pPr>
            <w:r>
              <w:rPr>
                <w:rFonts w:eastAsia="Times New Roman"/>
                <w:sz w:val="18"/>
                <w:szCs w:val="18"/>
              </w:rPr>
              <w:t>la ................................................................................................</w:t>
            </w:r>
          </w:p>
        </w:tc>
      </w:tr>
      <w:tr w:rsidR="007C7835">
        <w:trPr>
          <w:divId w:val="388262914"/>
          <w:trHeight w:val="405"/>
          <w:jc w:val="center"/>
        </w:trPr>
        <w:tc>
          <w:tcPr>
            <w:tcW w:w="0" w:type="auto"/>
            <w:tcMar>
              <w:top w:w="0" w:type="dxa"/>
              <w:left w:w="0" w:type="dxa"/>
              <w:bottom w:w="0" w:type="dxa"/>
              <w:right w:w="0" w:type="dxa"/>
            </w:tcMar>
            <w:hideMark/>
          </w:tcPr>
          <w:p w:rsidR="007C7835" w:rsidRDefault="007C7835">
            <w:pPr>
              <w:rPr>
                <w:rFonts w:eastAsia="Times New Roman"/>
                <w:sz w:val="24"/>
                <w:szCs w:val="24"/>
              </w:rPr>
            </w:pPr>
          </w:p>
        </w:tc>
        <w:tc>
          <w:tcPr>
            <w:tcW w:w="0" w:type="auto"/>
            <w:gridSpan w:val="2"/>
            <w:tcBorders>
              <w:top w:val="single" w:sz="6" w:space="0" w:color="333333"/>
              <w:left w:val="single" w:sz="6" w:space="0" w:color="333333"/>
              <w:bottom w:val="single" w:sz="6" w:space="0" w:color="333333"/>
              <w:right w:val="single" w:sz="6" w:space="0" w:color="333333"/>
            </w:tcBorders>
            <w:hideMark/>
          </w:tcPr>
          <w:p w:rsidR="007C7835" w:rsidRDefault="007C7835">
            <w:pPr>
              <w:rPr>
                <w:rFonts w:eastAsia="Times New Roman"/>
                <w:sz w:val="18"/>
                <w:szCs w:val="18"/>
              </w:rPr>
            </w:pPr>
            <w:r>
              <w:rPr>
                <w:rFonts w:eastAsia="Times New Roman"/>
                <w:sz w:val="18"/>
                <w:szCs w:val="18"/>
              </w:rPr>
              <w:t>...................................................................................................</w:t>
            </w:r>
            <w:r>
              <w:rPr>
                <w:rFonts w:eastAsia="Times New Roman"/>
                <w:sz w:val="18"/>
                <w:szCs w:val="18"/>
                <w:vertAlign w:val="superscript"/>
              </w:rPr>
              <w:t>3</w:t>
            </w:r>
          </w:p>
        </w:tc>
      </w:tr>
    </w:tbl>
    <w:p w:rsidR="007C7835" w:rsidRDefault="007C7835">
      <w:pPr>
        <w:pStyle w:val="al"/>
        <w:divId w:val="388262914"/>
      </w:pPr>
      <w:r>
        <w:rPr>
          <w:vertAlign w:val="superscript"/>
        </w:rPr>
        <w:t>2</w:t>
      </w:r>
      <w:r>
        <w:t xml:space="preserve"> Numele complet sau denumirea societății operatorului de transport, precum și adresa completă a acestuia.</w:t>
      </w:r>
    </w:p>
    <w:p w:rsidR="007C7835" w:rsidRDefault="007C7835">
      <w:pPr>
        <w:pStyle w:val="al"/>
        <w:divId w:val="388262914"/>
      </w:pPr>
      <w:r>
        <w:rPr>
          <w:vertAlign w:val="superscript"/>
        </w:rPr>
        <w:t>3</w:t>
      </w:r>
      <w:r>
        <w:t xml:space="preserve"> Semnătura și ștampila autorității sau a organismului care emite licența.</w:t>
      </w:r>
    </w:p>
    <w:p w:rsidR="007C7835" w:rsidRDefault="007C7835">
      <w:pPr>
        <w:pStyle w:val="ac"/>
        <w:divId w:val="388262914"/>
      </w:pPr>
      <w:r>
        <w:t>(b)</w:t>
      </w:r>
    </w:p>
    <w:p w:rsidR="007C7835" w:rsidRDefault="007C7835">
      <w:pPr>
        <w:pStyle w:val="ac"/>
        <w:divId w:val="388262914"/>
      </w:pPr>
      <w:r>
        <w:t>(A doua pagină a licenței)</w:t>
      </w:r>
    </w:p>
    <w:p w:rsidR="007C7835" w:rsidRDefault="007C7835">
      <w:pPr>
        <w:pStyle w:val="ac"/>
        <w:divId w:val="388262914"/>
      </w:pPr>
      <w:r>
        <w:t>[Text în limba română]</w:t>
      </w:r>
    </w:p>
    <w:p w:rsidR="007C7835" w:rsidRDefault="007C7835">
      <w:pPr>
        <w:pStyle w:val="ac"/>
        <w:divId w:val="388262914"/>
      </w:pPr>
      <w:r>
        <w:t>PREVEDERI GENERALE</w:t>
      </w:r>
    </w:p>
    <w:p w:rsidR="007C7835" w:rsidRDefault="007C7835">
      <w:pPr>
        <w:pStyle w:val="al"/>
        <w:divId w:val="388262914"/>
      </w:pPr>
      <w:r>
        <w:t xml:space="preserve">1. Prezenta licenșă este emisă în temeiul Regulamentului (CE) </w:t>
      </w:r>
      <w:hyperlink r:id="rId1054" w:tgtFrame="_blank" w:history="1">
        <w:r>
          <w:rPr>
            <w:rStyle w:val="Hyperlink"/>
          </w:rPr>
          <w:t>nr. 1073/2009</w:t>
        </w:r>
      </w:hyperlink>
      <w:r>
        <w:t>.</w:t>
      </w:r>
    </w:p>
    <w:p w:rsidR="007C7835" w:rsidRDefault="007C7835">
      <w:pPr>
        <w:pStyle w:val="al"/>
        <w:divId w:val="388262914"/>
      </w:pPr>
      <w:r>
        <w:t>2. Licența este emisă de autoritățile competente ale statului membru de stabilire al operatorului de transport contra cost în numele unui terș care:</w:t>
      </w:r>
    </w:p>
    <w:p w:rsidR="007C7835" w:rsidRDefault="007C7835">
      <w:pPr>
        <w:pStyle w:val="al"/>
        <w:divId w:val="388262914"/>
      </w:pPr>
      <w:r>
        <w:t>(a) este autorizat în statul membru de stabilire să efectueze transporturi cu autocarul sau autobuzul, sub formă de servicii regulate, incluzând servicii regulate speciale, sau servicii ocazionale;</w:t>
      </w:r>
    </w:p>
    <w:p w:rsidR="007C7835" w:rsidRDefault="007C7835">
      <w:pPr>
        <w:pStyle w:val="al"/>
        <w:divId w:val="388262914"/>
      </w:pPr>
      <w:r>
        <w:t>(b) satisface condițiile adoptate în conformitate cu reglementările Comunității privind accesul la profesia de operator de transport în domeniul transporturilor rutiere de persoane interne și internașionale;</w:t>
      </w:r>
    </w:p>
    <w:p w:rsidR="007C7835" w:rsidRDefault="007C7835">
      <w:pPr>
        <w:pStyle w:val="al"/>
        <w:divId w:val="388262914"/>
      </w:pPr>
      <w:r>
        <w:t>(c) îndeplinește cerințele legale în ceea ce privește standardele pentru conducători auto și vehicule.</w:t>
      </w:r>
    </w:p>
    <w:p w:rsidR="007C7835" w:rsidRDefault="007C7835">
      <w:pPr>
        <w:pStyle w:val="al"/>
        <w:divId w:val="388262914"/>
      </w:pPr>
      <w:r>
        <w:t>3. Prezenta licență permite transportul internațional rutier de persoane cu autocarul și autobuzul contra cost în numele unui terț pe toate rutele de transport, pentru deplasările efectuate pe teritoriul Comunitășii:</w:t>
      </w:r>
    </w:p>
    <w:p w:rsidR="007C7835" w:rsidRDefault="007C7835">
      <w:pPr>
        <w:pStyle w:val="al"/>
        <w:divId w:val="388262914"/>
      </w:pPr>
      <w:r>
        <w:t>(a) în cazul în care punctul de plecare și punctul de destinație sunt situate în două state membre diferite cu sau fără tranzitarea unuia sau mai multor state membre sau țări terșe;</w:t>
      </w:r>
    </w:p>
    <w:p w:rsidR="007C7835" w:rsidRDefault="007C7835">
      <w:pPr>
        <w:pStyle w:val="al"/>
        <w:divId w:val="388262914"/>
      </w:pPr>
      <w:r>
        <w:t>(b) în cazul în care punctul de plecare și punctul de destinație sunt situate în același stat membru, atunci când îmbarcarea sau debarcarea persoanelor are loc în alt stat membru sau într-o țară terșă;</w:t>
      </w:r>
    </w:p>
    <w:p w:rsidR="007C7835" w:rsidRDefault="007C7835">
      <w:pPr>
        <w:pStyle w:val="al"/>
        <w:divId w:val="388262914"/>
      </w:pPr>
      <w:r>
        <w:t>(c) cu plecarea dintr-un stat membru și cu destinația într-o țară terță și viceversa cu sau fără tranzitarea unuia sau mai multor state membre sau țări terșe;</w:t>
      </w:r>
    </w:p>
    <w:p w:rsidR="007C7835" w:rsidRDefault="007C7835">
      <w:pPr>
        <w:pStyle w:val="al"/>
        <w:divId w:val="388262914"/>
      </w:pPr>
      <w:r>
        <w:t>(d) între țări terșe traversând teritoriul unuia sau mai multor state membre,</w:t>
      </w:r>
    </w:p>
    <w:p w:rsidR="007C7835" w:rsidRDefault="007C7835">
      <w:pPr>
        <w:pStyle w:val="al"/>
        <w:divId w:val="388262914"/>
      </w:pPr>
      <w:r>
        <w:t xml:space="preserve">și deplasările fără persoane în legătură cu operațiunile de transport corespunzător condișiilor stabilite de Regulamentul (CE) </w:t>
      </w:r>
      <w:hyperlink r:id="rId1055" w:tgtFrame="_blank" w:history="1">
        <w:r>
          <w:rPr>
            <w:rStyle w:val="Hyperlink"/>
          </w:rPr>
          <w:t>nr. 1073/2009</w:t>
        </w:r>
      </w:hyperlink>
      <w:r>
        <w:t>.</w:t>
      </w:r>
    </w:p>
    <w:p w:rsidR="007C7835" w:rsidRDefault="007C7835">
      <w:pPr>
        <w:pStyle w:val="al"/>
        <w:divId w:val="388262914"/>
      </w:pPr>
      <w:r>
        <w:t xml:space="preserve">În cazul unei operațiuni de transport cu plecarea dintr-un stat membru și cu destinația într-o țară terță și viceversa, se aplică Regulamentul (CE) </w:t>
      </w:r>
      <w:hyperlink r:id="rId1056" w:tgtFrame="_blank" w:history="1">
        <w:r>
          <w:rPr>
            <w:rStyle w:val="Hyperlink"/>
          </w:rPr>
          <w:t>nr. 1073/2009</w:t>
        </w:r>
      </w:hyperlink>
      <w:r>
        <w:t>, pentru secțiunea deplasării efectuată pe teritoriul statelor membre traversate în tranzit. Regulamentul menționat nu se aplică pentru acea secțiune a deplasării efectuată pe teritoriul unui stat membru pentru îmbarcare sau debarcare, atât timp cât nu au fost încheiate înțelegerile între Comunitate și țările terșe în cauză.</w:t>
      </w:r>
    </w:p>
    <w:p w:rsidR="007C7835" w:rsidRDefault="007C7835">
      <w:pPr>
        <w:pStyle w:val="al"/>
        <w:divId w:val="388262914"/>
      </w:pPr>
      <w:r>
        <w:t>4. Prezenta licență este personală și netransmisibilă.</w:t>
      </w:r>
    </w:p>
    <w:p w:rsidR="007C7835" w:rsidRDefault="007C7835">
      <w:pPr>
        <w:pStyle w:val="al"/>
        <w:divId w:val="388262914"/>
      </w:pPr>
      <w:r>
        <w:t>5. Prezenta licenșă poate fi retrasă de autoritatea competentă a statului membru emitent, în special în cazul în care operatorul de transport:</w:t>
      </w:r>
    </w:p>
    <w:p w:rsidR="007C7835" w:rsidRDefault="007C7835">
      <w:pPr>
        <w:pStyle w:val="al"/>
        <w:divId w:val="388262914"/>
      </w:pPr>
      <w:r>
        <w:t xml:space="preserve">(a) nu mai îndeplinește condișiile prevăzute la articolul 3 </w:t>
      </w:r>
      <w:hyperlink r:id="rId1057" w:anchor="p-455966534" w:tgtFrame="_blank" w:history="1">
        <w:r>
          <w:rPr>
            <w:rStyle w:val="Hyperlink"/>
          </w:rPr>
          <w:t>alineatul (1)</w:t>
        </w:r>
      </w:hyperlink>
      <w:r>
        <w:t xml:space="preserve"> din Regulamentul (CE) nr. 1073/2009;</w:t>
      </w:r>
    </w:p>
    <w:p w:rsidR="007C7835" w:rsidRDefault="007C7835">
      <w:pPr>
        <w:pStyle w:val="al"/>
        <w:divId w:val="388262914"/>
      </w:pPr>
      <w:r>
        <w:t>(b) a oferit informații inexacte referitoare la datele necesare pentru acordarea sau reînnoirea licenșei;</w:t>
      </w:r>
    </w:p>
    <w:p w:rsidR="007C7835" w:rsidRDefault="007C7835">
      <w:pPr>
        <w:pStyle w:val="al"/>
        <w:divId w:val="388262914"/>
      </w:pPr>
      <w:r>
        <w:t>(c) a săvârșit o încălcare gravă a legislației comunitare în domeniul transportului rutier în orice stat membru, în special cu privire la normele aplicabile vehiculelor,</w:t>
      </w:r>
      <w:r>
        <w:br/>
        <w:t xml:space="preserve">perioadelor de conducere și perioadelor de repaus ale conducătorilor auto și prestarea, fără autorizație, a serviciilor paralele sau temporare menționate la articolul 5 </w:t>
      </w:r>
      <w:hyperlink r:id="rId1058" w:anchor="p-455966559" w:tgtFrame="_blank" w:history="1">
        <w:r>
          <w:rPr>
            <w:rStyle w:val="Hyperlink"/>
          </w:rPr>
          <w:t>alineatul (1)</w:t>
        </w:r>
      </w:hyperlink>
      <w:r>
        <w:t xml:space="preserve"> al cincilea paragraf din Regulamentul (CE) nr. 1073/2009. Autoritățile competente ale statului membru de stabilire a operatorului de transport care a săvârșit încălcarea pot, printre altele, să retragă licența comunitară sau să retragă temporar sau permanent unele sau toate copiile conforme ale licenșei comunitare.</w:t>
      </w:r>
    </w:p>
    <w:p w:rsidR="007C7835" w:rsidRDefault="007C7835">
      <w:pPr>
        <w:pStyle w:val="al"/>
        <w:divId w:val="388262914"/>
      </w:pPr>
      <w:r>
        <w:t>Aceste sancțiuni sunt stabilite în funcție de gravitatea încălcării săvârșite de către titularul licenței comunitare și de numărul total de copii conforme pe care le deține în vederea serviciilor de transport internașional.</w:t>
      </w:r>
    </w:p>
    <w:p w:rsidR="007C7835" w:rsidRDefault="007C7835">
      <w:pPr>
        <w:pStyle w:val="al"/>
        <w:divId w:val="388262914"/>
      </w:pPr>
      <w:r>
        <w:t>6. Originalul licenței trebuie păstrat de transportator. O copie conformă a licenței trebuie să se găsească la bordul fiecărui vehicul care efectuează o operațiune internașională de transport.</w:t>
      </w:r>
    </w:p>
    <w:p w:rsidR="007C7835" w:rsidRDefault="007C7835">
      <w:pPr>
        <w:pStyle w:val="al"/>
        <w:divId w:val="388262914"/>
      </w:pPr>
      <w:r>
        <w:t>7. Prezenta licenșă trebuie prezentată la cerere oricărui agent autorizat de control.</w:t>
      </w:r>
    </w:p>
    <w:p w:rsidR="007C7835" w:rsidRDefault="007C7835">
      <w:pPr>
        <w:pStyle w:val="al"/>
        <w:divId w:val="388262914"/>
      </w:pPr>
      <w:r>
        <w:t>8. Titularul trebuie, pe teritoriul fiecărui stat membru, să respecte actele cu putere de lege și actele administrative în vigoare în acel stat, în special cu privire la transport și trafic.</w:t>
      </w:r>
    </w:p>
    <w:p w:rsidR="007C7835" w:rsidRDefault="007C7835">
      <w:pPr>
        <w:pStyle w:val="al"/>
        <w:divId w:val="388262914"/>
      </w:pPr>
      <w:r>
        <w:t>9. "Servicii regulate" înseamnă serviciile care asigură transportul persoanelor la intervale specificate și pe rute specificate, persoanele fiind îmbarcate sau debarcate la puncte de oprire prestabilite și care sunt deschise tuturor, putând fi supuse rezervărilor obligatorii, după caz.</w:t>
      </w:r>
    </w:p>
    <w:p w:rsidR="007C7835" w:rsidRDefault="007C7835">
      <w:pPr>
        <w:pStyle w:val="al"/>
        <w:divId w:val="388262914"/>
      </w:pPr>
      <w:r>
        <w:t>Caracterul regulat al serviciului nu este afectat de nicio adaptare a condișiilor de operare a serviciului.</w:t>
      </w:r>
    </w:p>
    <w:p w:rsidR="007C7835" w:rsidRDefault="007C7835">
      <w:pPr>
        <w:pStyle w:val="al"/>
        <w:divId w:val="388262914"/>
      </w:pPr>
      <w:r>
        <w:t>Serviciile regulate necesită autorizașie.</w:t>
      </w:r>
    </w:p>
    <w:p w:rsidR="007C7835" w:rsidRDefault="007C7835">
      <w:pPr>
        <w:pStyle w:val="al"/>
        <w:divId w:val="388262914"/>
      </w:pPr>
      <w:r>
        <w:t>"Serviciile regulate speciale" înseamnă serviciile regulate care asigură transportul anumitor categorii de persoane, cu excluderea altor persoane, la intervale specificate și pe rutele specificate, persoanele fiind îmbarcate și debarcate la puncte de oprire prestabilite, indiferent de organizatorul acestor servicii.</w:t>
      </w:r>
    </w:p>
    <w:p w:rsidR="007C7835" w:rsidRDefault="007C7835">
      <w:pPr>
        <w:pStyle w:val="al"/>
        <w:divId w:val="388262914"/>
      </w:pPr>
      <w:r>
        <w:t>Serviciile regulate speciale includ:</w:t>
      </w:r>
    </w:p>
    <w:p w:rsidR="007C7835" w:rsidRDefault="007C7835">
      <w:pPr>
        <w:pStyle w:val="al"/>
        <w:divId w:val="388262914"/>
      </w:pPr>
      <w:r>
        <w:t>(a) transportul muncitorilor între domiciliu și locul de muncă;</w:t>
      </w:r>
    </w:p>
    <w:p w:rsidR="007C7835" w:rsidRDefault="007C7835">
      <w:pPr>
        <w:pStyle w:val="al"/>
        <w:divId w:val="388262914"/>
      </w:pPr>
      <w:r>
        <w:t>(b) transportul elevilor și studenților la și de la instituția de învășământ.</w:t>
      </w:r>
    </w:p>
    <w:p w:rsidR="007C7835" w:rsidRDefault="007C7835">
      <w:pPr>
        <w:pStyle w:val="al"/>
        <w:divId w:val="388262914"/>
      </w:pPr>
      <w:r>
        <w:t>Caracterul special al serviciilor nu este afectat de faptul că organizarea transportului este adaptată la nevoile variabile ale utilizatorilor.</w:t>
      </w:r>
    </w:p>
    <w:p w:rsidR="007C7835" w:rsidRDefault="007C7835">
      <w:pPr>
        <w:pStyle w:val="al"/>
        <w:divId w:val="388262914"/>
      </w:pPr>
      <w:r>
        <w:t>Serviciile regulate speciale nu necesită autorizare în cazul în care sunt acoperite de un contract încheiat între organizator și transportator.</w:t>
      </w:r>
    </w:p>
    <w:p w:rsidR="007C7835" w:rsidRDefault="007C7835">
      <w:pPr>
        <w:pStyle w:val="al"/>
        <w:divId w:val="388262914"/>
      </w:pPr>
      <w:r>
        <w:t>Organizarea serviciilor paralele sau temporare, deservind același public ca și serviciile regulate existente, necesită autorizare.</w:t>
      </w:r>
    </w:p>
    <w:p w:rsidR="007C7835" w:rsidRDefault="007C7835">
      <w:pPr>
        <w:pStyle w:val="al"/>
        <w:divId w:val="388262914"/>
      </w:pPr>
      <w:r>
        <w:t xml:space="preserve">"Serviciile ocazionale" înseamnă serviciile care nu sunt cuprinse în definiția serviciilor regulate, inclusiv serviciile regulate speciale, și a căror caracteristică principală este că transportă grupuri constituite la inițiativa unui client sau chiar a operatorului de transport. Organizarea de servicii paralele sau temporare comparabile cu serviciile regulate existente și deservind același public ca ultimele se supun autorizării în conformitate cu procedura stabilită în </w:t>
      </w:r>
      <w:hyperlink r:id="rId1059" w:anchor="p-455966578" w:tgtFrame="_blank" w:history="1">
        <w:r>
          <w:rPr>
            <w:rStyle w:val="Hyperlink"/>
          </w:rPr>
          <w:t>capitolul III</w:t>
        </w:r>
      </w:hyperlink>
      <w:r>
        <w:t xml:space="preserve"> din Regulamentul (CE) nr. 1073/2009. Caracterul ocazional al acestor servicii nu este afectat de faptul că acestea sunt prestate cu o anumită frecvenșă.</w:t>
      </w:r>
    </w:p>
    <w:p w:rsidR="007C7835" w:rsidRDefault="007C7835">
      <w:pPr>
        <w:pStyle w:val="al"/>
        <w:divId w:val="388262914"/>
      </w:pPr>
      <w:r>
        <w:t>Serviciile ocazionale nu necesită autorizare.</w:t>
      </w:r>
    </w:p>
    <w:p w:rsidR="007C7835" w:rsidRDefault="007C7835">
      <w:pPr>
        <w:pStyle w:val="Heading4"/>
        <w:jc w:val="right"/>
        <w:divId w:val="388262914"/>
        <w:rPr>
          <w:rFonts w:eastAsia="Times New Roman"/>
        </w:rPr>
      </w:pPr>
      <w:r>
        <w:rPr>
          <w:rFonts w:eastAsia="Times New Roman"/>
        </w:rPr>
        <w:t>ANEXA Nr. 5</w:t>
      </w:r>
      <w:hyperlink w:history="1">
        <w:r>
          <w:rPr>
            <w:rStyle w:val="Hyperlink"/>
            <w:rFonts w:eastAsia="Times New Roman"/>
          </w:rPr>
          <w:t xml:space="preserve"> Abrogat(ă)</w:t>
        </w:r>
      </w:hyperlink>
      <w:r>
        <w:rPr>
          <w:rFonts w:eastAsia="Times New Roman"/>
          <w:vanish/>
        </w:rPr>
        <w:t xml:space="preserve"> </w:t>
      </w:r>
      <w:r>
        <w:rPr>
          <w:rStyle w:val="cmg3"/>
          <w:rFonts w:eastAsia="Times New Roman"/>
          <w:b w:val="0"/>
          <w:bCs w:val="0"/>
        </w:rPr>
        <w:t xml:space="preserve">30/12/2013 - ANEXA Nr. 5 a fost </w:t>
      </w:r>
      <w:hyperlink r:id="rId1060" w:anchor="p-66570849&amp;opt=M&amp;idRel=9040383" w:history="1">
        <w:r>
          <w:rPr>
            <w:rStyle w:val="cmg3"/>
            <w:rFonts w:eastAsia="Times New Roman"/>
            <w:b w:val="0"/>
            <w:bCs w:val="0"/>
            <w:u w:val="single"/>
          </w:rPr>
          <w:t>modificată</w:t>
        </w:r>
      </w:hyperlink>
      <w:r>
        <w:rPr>
          <w:rStyle w:val="cmg3"/>
          <w:rFonts w:eastAsia="Times New Roman"/>
          <w:b w:val="0"/>
          <w:bCs w:val="0"/>
        </w:rPr>
        <w:t xml:space="preserve"> prin Ordin </w:t>
      </w:r>
      <w:hyperlink r:id="rId1061" w:anchor="p-66570849" w:history="1">
        <w:r>
          <w:rPr>
            <w:rStyle w:val="cmg3"/>
            <w:rFonts w:eastAsia="Times New Roman"/>
            <w:b w:val="0"/>
            <w:bCs w:val="0"/>
            <w:u w:val="single"/>
          </w:rPr>
          <w:t>1567/2013</w:t>
        </w:r>
      </w:hyperlink>
      <w:r>
        <w:rPr>
          <w:rStyle w:val="cmg3"/>
          <w:rFonts w:eastAsia="Times New Roman"/>
          <w:b w:val="0"/>
          <w:bCs w:val="0"/>
        </w:rPr>
        <w:t xml:space="preserve"> 17/09/2015 - ANEXA Nr. 5 a fost </w:t>
      </w:r>
      <w:hyperlink r:id="rId1062" w:anchor="p-82697715&amp;opt=M&amp;idRel=10095554" w:history="1">
        <w:r>
          <w:rPr>
            <w:rStyle w:val="cmg3"/>
            <w:rFonts w:eastAsia="Times New Roman"/>
            <w:b w:val="0"/>
            <w:bCs w:val="0"/>
            <w:u w:val="single"/>
          </w:rPr>
          <w:t>modificată</w:t>
        </w:r>
      </w:hyperlink>
      <w:r>
        <w:rPr>
          <w:rStyle w:val="cmg3"/>
          <w:rFonts w:eastAsia="Times New Roman"/>
          <w:b w:val="0"/>
          <w:bCs w:val="0"/>
        </w:rPr>
        <w:t xml:space="preserve"> prin Ordin </w:t>
      </w:r>
      <w:hyperlink r:id="rId1063" w:anchor="p-82697715" w:history="1">
        <w:r>
          <w:rPr>
            <w:rStyle w:val="cmg3"/>
            <w:rFonts w:eastAsia="Times New Roman"/>
            <w:b w:val="0"/>
            <w:bCs w:val="0"/>
            <w:u w:val="single"/>
          </w:rPr>
          <w:t>1001/2015</w:t>
        </w:r>
      </w:hyperlink>
      <w:r>
        <w:rPr>
          <w:rStyle w:val="cmg3"/>
          <w:rFonts w:eastAsia="Times New Roman"/>
          <w:b w:val="0"/>
          <w:bCs w:val="0"/>
        </w:rPr>
        <w:t xml:space="preserve"> 15/04/2022 - ANEXA Nr. 5 a fost abrogată prin Ordin </w:t>
      </w:r>
      <w:hyperlink r:id="rId1064" w:anchor="p-461547260" w:history="1">
        <w:r>
          <w:rPr>
            <w:rStyle w:val="cmg3"/>
            <w:rFonts w:eastAsia="Times New Roman"/>
            <w:b w:val="0"/>
            <w:bCs w:val="0"/>
            <w:u w:val="single"/>
          </w:rPr>
          <w:t>379/2022</w:t>
        </w:r>
      </w:hyperlink>
      <w:r>
        <w:rPr>
          <w:rStyle w:val="cmg3"/>
          <w:rFonts w:eastAsia="Times New Roman"/>
          <w:b w:val="0"/>
          <w:bCs w:val="0"/>
        </w:rPr>
        <w:t>.</w:t>
      </w:r>
    </w:p>
    <w:p w:rsidR="007C7835" w:rsidRDefault="007C7835">
      <w:pPr>
        <w:pStyle w:val="al"/>
        <w:divId w:val="388262914"/>
        <w:rPr>
          <w:vanish/>
        </w:rPr>
      </w:pPr>
      <w:r>
        <w:rPr>
          <w:vanish/>
          <w:vertAlign w:val="superscript"/>
        </w:rPr>
        <w:t>1</w:t>
      </w:r>
      <w:r>
        <w:rPr>
          <w:vanish/>
        </w:rPr>
        <w:t xml:space="preserve"> </w:t>
      </w:r>
    </w:p>
    <w:p w:rsidR="007C7835" w:rsidRDefault="007C7835">
      <w:pPr>
        <w:pStyle w:val="al"/>
        <w:divId w:val="388262914"/>
        <w:rPr>
          <w:vanish/>
        </w:rPr>
      </w:pPr>
      <w:r>
        <w:rPr>
          <w:vanish/>
          <w:vertAlign w:val="superscript"/>
        </w:rPr>
        <w:t>2</w:t>
      </w:r>
      <w:r>
        <w:rPr>
          <w:vanish/>
        </w:rPr>
        <w:t xml:space="preserve"> </w:t>
      </w:r>
    </w:p>
    <w:p w:rsidR="007C7835" w:rsidRDefault="007C7835">
      <w:pPr>
        <w:pStyle w:val="al"/>
        <w:divId w:val="388262914"/>
        <w:rPr>
          <w:vanish/>
        </w:rPr>
      </w:pPr>
      <w:r>
        <w:rPr>
          <w:vanish/>
          <w:vertAlign w:val="superscript"/>
        </w:rPr>
        <w:t>3</w:t>
      </w:r>
      <w:r>
        <w:rPr>
          <w:vanish/>
        </w:rPr>
        <w:t xml:space="preserve"> </w:t>
      </w:r>
    </w:p>
    <w:p w:rsidR="007C7835" w:rsidRDefault="007C7835">
      <w:pPr>
        <w:pStyle w:val="al"/>
        <w:divId w:val="388262914"/>
        <w:rPr>
          <w:vanish/>
        </w:rPr>
      </w:pPr>
      <w:r>
        <w:rPr>
          <w:vanish/>
          <w:vertAlign w:val="superscript"/>
        </w:rPr>
        <w:t>4</w:t>
      </w:r>
      <w:r>
        <w:rPr>
          <w:vanish/>
        </w:rPr>
        <w:t xml:space="preserve"> </w:t>
      </w:r>
    </w:p>
    <w:p w:rsidR="007C7835" w:rsidRDefault="007C7835">
      <w:pPr>
        <w:pStyle w:val="al"/>
        <w:divId w:val="388262914"/>
        <w:rPr>
          <w:vanish/>
        </w:rPr>
      </w:pPr>
      <w:r>
        <w:rPr>
          <w:vanish/>
        </w:rPr>
        <w:t xml:space="preserve">- </w:t>
      </w:r>
    </w:p>
    <w:p w:rsidR="007C7835" w:rsidRDefault="007C7835">
      <w:pPr>
        <w:pStyle w:val="al"/>
        <w:divId w:val="388262914"/>
        <w:rPr>
          <w:vanish/>
        </w:rPr>
      </w:pPr>
      <w:r>
        <w:rPr>
          <w:vanish/>
        </w:rPr>
        <w:t xml:space="preserve">- </w:t>
      </w:r>
    </w:p>
    <w:p w:rsidR="007C7835" w:rsidRDefault="007C7835">
      <w:pPr>
        <w:pStyle w:val="al"/>
        <w:divId w:val="388262914"/>
        <w:rPr>
          <w:vanish/>
        </w:rPr>
      </w:pPr>
      <w:r>
        <w:rPr>
          <w:vanish/>
        </w:rPr>
        <w:t xml:space="preserve">- </w:t>
      </w:r>
    </w:p>
    <w:p w:rsidR="007C7835" w:rsidRDefault="007C7835">
      <w:pPr>
        <w:pStyle w:val="al"/>
        <w:divId w:val="388262914"/>
        <w:rPr>
          <w:vanish/>
        </w:rPr>
      </w:pPr>
      <w:r>
        <w:rPr>
          <w:vanish/>
        </w:rPr>
        <w:t xml:space="preserve">- </w:t>
      </w:r>
    </w:p>
    <w:p w:rsidR="007C7835" w:rsidRDefault="007C7835">
      <w:pPr>
        <w:pStyle w:val="al"/>
        <w:divId w:val="388262914"/>
        <w:rPr>
          <w:vanish/>
        </w:rPr>
      </w:pPr>
      <w:r>
        <w:rPr>
          <w:vanish/>
          <w:vertAlign w:val="superscript"/>
        </w:rPr>
        <w:t>5</w:t>
      </w:r>
      <w:r>
        <w:rPr>
          <w:vanish/>
        </w:rPr>
        <w:t xml:space="preserve"> </w:t>
      </w:r>
    </w:p>
    <w:p w:rsidR="007C7835" w:rsidRDefault="007C7835">
      <w:pPr>
        <w:jc w:val="center"/>
        <w:divId w:val="388262914"/>
        <w:rPr>
          <w:rFonts w:eastAsia="Times New Roman"/>
          <w:vanish/>
        </w:rPr>
      </w:pPr>
      <w:r>
        <w:rPr>
          <w:rStyle w:val="cmg3"/>
          <w:rFonts w:eastAsia="Times New Roman"/>
          <w:vanish/>
        </w:rPr>
        <w:t xml:space="preserve">11/08/2021 - tabelul a fost </w:t>
      </w:r>
      <w:hyperlink r:id="rId1065" w:anchor="p-409503632&amp;opt=M&amp;idRel=28838071" w:history="1">
        <w:r>
          <w:rPr>
            <w:rStyle w:val="cmg3"/>
            <w:rFonts w:eastAsia="Times New Roman"/>
            <w:vanish/>
            <w:u w:val="single"/>
          </w:rPr>
          <w:t>modificat</w:t>
        </w:r>
      </w:hyperlink>
      <w:r>
        <w:rPr>
          <w:rStyle w:val="cmg3"/>
          <w:rFonts w:eastAsia="Times New Roman"/>
          <w:vanish/>
        </w:rPr>
        <w:t xml:space="preserve"> prin Ordin </w:t>
      </w:r>
      <w:hyperlink r:id="rId1066" w:anchor="p-409503632" w:history="1">
        <w:r>
          <w:rPr>
            <w:rStyle w:val="cmg3"/>
            <w:rFonts w:eastAsia="Times New Roman"/>
            <w:vanish/>
            <w:u w:val="single"/>
          </w:rPr>
          <w:t>1049/2021</w:t>
        </w:r>
      </w:hyperlink>
    </w:p>
    <w:p w:rsidR="007C7835" w:rsidRDefault="007C7835">
      <w:pPr>
        <w:pStyle w:val="al"/>
        <w:divId w:val="388262914"/>
        <w:rPr>
          <w:vanish/>
        </w:rPr>
      </w:pPr>
      <w:r>
        <w:rPr>
          <w:vanish/>
          <w:vertAlign w:val="superscript"/>
        </w:rPr>
        <w:t>6</w:t>
      </w:r>
      <w:r>
        <w:rPr>
          <w:vanish/>
        </w:rPr>
        <w:t xml:space="preserve"> </w:t>
      </w:r>
    </w:p>
    <w:p w:rsidR="007C7835" w:rsidRDefault="007C7835">
      <w:pPr>
        <w:pStyle w:val="Heading4"/>
        <w:jc w:val="right"/>
        <w:divId w:val="388262914"/>
        <w:rPr>
          <w:rFonts w:eastAsia="Times New Roman"/>
        </w:rPr>
      </w:pPr>
      <w:r>
        <w:rPr>
          <w:rFonts w:eastAsia="Times New Roman"/>
        </w:rPr>
        <w:t>ANEXA Nr. 6</w:t>
      </w:r>
      <w:hyperlink w:history="1">
        <w:r>
          <w:rPr>
            <w:rStyle w:val="Hyperlink"/>
            <w:rFonts w:eastAsia="Times New Roman"/>
          </w:rPr>
          <w:t xml:space="preserve"> Abrogat(ă)</w:t>
        </w:r>
      </w:hyperlink>
      <w:r>
        <w:rPr>
          <w:rFonts w:eastAsia="Times New Roman"/>
          <w:vanish/>
        </w:rPr>
        <w:t xml:space="preserve"> </w:t>
      </w:r>
      <w:r>
        <w:rPr>
          <w:rStyle w:val="cmg3"/>
          <w:rFonts w:eastAsia="Times New Roman"/>
          <w:b w:val="0"/>
          <w:bCs w:val="0"/>
        </w:rPr>
        <w:t xml:space="preserve">15/04/2022 - ANEXA Nr. 6 a fost abrogată prin Ordin </w:t>
      </w:r>
      <w:hyperlink r:id="rId1067" w:anchor="p-461547260" w:history="1">
        <w:r>
          <w:rPr>
            <w:rStyle w:val="cmg3"/>
            <w:rFonts w:eastAsia="Times New Roman"/>
            <w:b w:val="0"/>
            <w:bCs w:val="0"/>
            <w:u w:val="single"/>
          </w:rPr>
          <w:t>379/2022</w:t>
        </w:r>
      </w:hyperlink>
      <w:r>
        <w:rPr>
          <w:rStyle w:val="cmg3"/>
          <w:rFonts w:eastAsia="Times New Roman"/>
          <w:b w:val="0"/>
          <w:bCs w:val="0"/>
        </w:rPr>
        <w:t>.</w:t>
      </w:r>
    </w:p>
    <w:p w:rsidR="007C7835" w:rsidRDefault="007C7835">
      <w:pPr>
        <w:pStyle w:val="al"/>
        <w:divId w:val="388262914"/>
        <w:rPr>
          <w:vanish/>
        </w:rPr>
      </w:pPr>
      <w:r>
        <w:rPr>
          <w:vanish/>
          <w:vertAlign w:val="superscript"/>
        </w:rPr>
        <w:t>1</w:t>
      </w:r>
      <w:r>
        <w:rPr>
          <w:vanish/>
        </w:rPr>
        <w:t xml:space="preserve"> </w:t>
      </w:r>
    </w:p>
    <w:p w:rsidR="007C7835" w:rsidRDefault="007C7835">
      <w:pPr>
        <w:pStyle w:val="al"/>
        <w:divId w:val="388262914"/>
        <w:rPr>
          <w:vanish/>
        </w:rPr>
      </w:pPr>
      <w:r>
        <w:rPr>
          <w:vanish/>
          <w:vertAlign w:val="superscript"/>
        </w:rPr>
        <w:t>2</w:t>
      </w:r>
      <w:r>
        <w:rPr>
          <w:vanish/>
        </w:rPr>
        <w:t xml:space="preserve"> </w:t>
      </w:r>
    </w:p>
    <w:p w:rsidR="007C7835" w:rsidRDefault="007C7835">
      <w:pPr>
        <w:pStyle w:val="Heading4"/>
        <w:jc w:val="right"/>
        <w:divId w:val="388262914"/>
        <w:rPr>
          <w:rFonts w:eastAsia="Times New Roman"/>
        </w:rPr>
      </w:pPr>
      <w:r>
        <w:rPr>
          <w:rFonts w:eastAsia="Times New Roman"/>
        </w:rPr>
        <w:t>ANEXA Nr. 7</w:t>
      </w:r>
      <w:hyperlink w:history="1">
        <w:r>
          <w:rPr>
            <w:rStyle w:val="Hyperlink"/>
            <w:rFonts w:eastAsia="Times New Roman"/>
          </w:rPr>
          <w:t xml:space="preserve"> Abrogat(ă)</w:t>
        </w:r>
      </w:hyperlink>
      <w:r>
        <w:rPr>
          <w:rFonts w:eastAsia="Times New Roman"/>
          <w:vanish/>
        </w:rPr>
        <w:t xml:space="preserve"> </w:t>
      </w:r>
      <w:r>
        <w:rPr>
          <w:rStyle w:val="cmg3"/>
          <w:rFonts w:eastAsia="Times New Roman"/>
          <w:b w:val="0"/>
          <w:bCs w:val="0"/>
        </w:rPr>
        <w:t xml:space="preserve">15/04/2022 - ANEXA Nr. 7 a fost abrogată prin Ordin </w:t>
      </w:r>
      <w:hyperlink r:id="rId1068" w:anchor="p-461547260" w:history="1">
        <w:r>
          <w:rPr>
            <w:rStyle w:val="cmg3"/>
            <w:rFonts w:eastAsia="Times New Roman"/>
            <w:b w:val="0"/>
            <w:bCs w:val="0"/>
            <w:u w:val="single"/>
          </w:rPr>
          <w:t>379/2022</w:t>
        </w:r>
      </w:hyperlink>
      <w:r>
        <w:rPr>
          <w:rStyle w:val="cmg3"/>
          <w:rFonts w:eastAsia="Times New Roman"/>
          <w:b w:val="0"/>
          <w:bCs w:val="0"/>
        </w:rPr>
        <w:t>.</w:t>
      </w:r>
    </w:p>
    <w:p w:rsidR="007C7835" w:rsidRDefault="007C7835">
      <w:pPr>
        <w:pStyle w:val="al"/>
        <w:divId w:val="388262914"/>
        <w:rPr>
          <w:vanish/>
        </w:rPr>
      </w:pPr>
      <w:r>
        <w:rPr>
          <w:vanish/>
          <w:vertAlign w:val="superscript"/>
        </w:rPr>
        <w:t>1</w:t>
      </w:r>
      <w:r>
        <w:rPr>
          <w:vanish/>
        </w:rPr>
        <w:t xml:space="preserve"> </w:t>
      </w:r>
    </w:p>
    <w:p w:rsidR="007C7835" w:rsidRDefault="007C7835">
      <w:pPr>
        <w:pStyle w:val="al"/>
        <w:divId w:val="388262914"/>
        <w:rPr>
          <w:vanish/>
        </w:rPr>
      </w:pPr>
      <w:r>
        <w:rPr>
          <w:vanish/>
          <w:vertAlign w:val="superscript"/>
        </w:rPr>
        <w:t>2</w:t>
      </w:r>
      <w:r>
        <w:rPr>
          <w:vanish/>
        </w:rPr>
        <w:t xml:space="preserve"> </w:t>
      </w:r>
    </w:p>
    <w:p w:rsidR="007C7835" w:rsidRDefault="007C7835">
      <w:pPr>
        <w:pStyle w:val="Heading4"/>
        <w:jc w:val="right"/>
        <w:divId w:val="388262914"/>
        <w:rPr>
          <w:rFonts w:eastAsia="Times New Roman"/>
        </w:rPr>
      </w:pPr>
      <w:r>
        <w:rPr>
          <w:rFonts w:eastAsia="Times New Roman"/>
        </w:rPr>
        <w:t>ANEXA Nr. 8</w:t>
      </w:r>
      <w:hyperlink w:history="1">
        <w:r>
          <w:rPr>
            <w:rStyle w:val="Hyperlink"/>
            <w:rFonts w:eastAsia="Times New Roman"/>
          </w:rPr>
          <w:t xml:space="preserve"> Abrogat(ă)</w:t>
        </w:r>
      </w:hyperlink>
      <w:r>
        <w:rPr>
          <w:rFonts w:eastAsia="Times New Roman"/>
          <w:vanish/>
        </w:rPr>
        <w:t xml:space="preserve"> </w:t>
      </w:r>
      <w:r>
        <w:rPr>
          <w:rStyle w:val="cmg3"/>
          <w:rFonts w:eastAsia="Times New Roman"/>
          <w:b w:val="0"/>
          <w:bCs w:val="0"/>
        </w:rPr>
        <w:t xml:space="preserve">30/12/2013 - ANEXA Nr. 8 a fost </w:t>
      </w:r>
      <w:hyperlink r:id="rId1069" w:anchor="p-66570849&amp;opt=M&amp;idRel=9040399" w:history="1">
        <w:r>
          <w:rPr>
            <w:rStyle w:val="cmg3"/>
            <w:rFonts w:eastAsia="Times New Roman"/>
            <w:b w:val="0"/>
            <w:bCs w:val="0"/>
            <w:u w:val="single"/>
          </w:rPr>
          <w:t>modificată</w:t>
        </w:r>
      </w:hyperlink>
      <w:r>
        <w:rPr>
          <w:rStyle w:val="cmg3"/>
          <w:rFonts w:eastAsia="Times New Roman"/>
          <w:b w:val="0"/>
          <w:bCs w:val="0"/>
        </w:rPr>
        <w:t xml:space="preserve"> prin Ordin </w:t>
      </w:r>
      <w:hyperlink r:id="rId1070" w:anchor="p-66570849" w:history="1">
        <w:r>
          <w:rPr>
            <w:rStyle w:val="cmg3"/>
            <w:rFonts w:eastAsia="Times New Roman"/>
            <w:b w:val="0"/>
            <w:bCs w:val="0"/>
            <w:u w:val="single"/>
          </w:rPr>
          <w:t>1567/2013</w:t>
        </w:r>
      </w:hyperlink>
      <w:r>
        <w:rPr>
          <w:rStyle w:val="cmg3"/>
          <w:rFonts w:eastAsia="Times New Roman"/>
          <w:b w:val="0"/>
          <w:bCs w:val="0"/>
        </w:rPr>
        <w:t xml:space="preserve"> 17/09/2015 - ANEXA Nr. 8 a fost </w:t>
      </w:r>
      <w:hyperlink r:id="rId1071" w:anchor="p-82697715&amp;opt=M&amp;idRel=10095575" w:history="1">
        <w:r>
          <w:rPr>
            <w:rStyle w:val="cmg3"/>
            <w:rFonts w:eastAsia="Times New Roman"/>
            <w:b w:val="0"/>
            <w:bCs w:val="0"/>
            <w:u w:val="single"/>
          </w:rPr>
          <w:t>modificată</w:t>
        </w:r>
      </w:hyperlink>
      <w:r>
        <w:rPr>
          <w:rStyle w:val="cmg3"/>
          <w:rFonts w:eastAsia="Times New Roman"/>
          <w:b w:val="0"/>
          <w:bCs w:val="0"/>
        </w:rPr>
        <w:t xml:space="preserve"> prin Ordin </w:t>
      </w:r>
      <w:hyperlink r:id="rId1072" w:anchor="p-82697715" w:history="1">
        <w:r>
          <w:rPr>
            <w:rStyle w:val="cmg3"/>
            <w:rFonts w:eastAsia="Times New Roman"/>
            <w:b w:val="0"/>
            <w:bCs w:val="0"/>
            <w:u w:val="single"/>
          </w:rPr>
          <w:t>1001/2015</w:t>
        </w:r>
      </w:hyperlink>
      <w:r>
        <w:rPr>
          <w:rStyle w:val="cmg3"/>
          <w:rFonts w:eastAsia="Times New Roman"/>
          <w:b w:val="0"/>
          <w:bCs w:val="0"/>
        </w:rPr>
        <w:t xml:space="preserve"> 15/04/2022 - ANEXA Nr. 8 a fost abrogată prin Ordin </w:t>
      </w:r>
      <w:hyperlink r:id="rId1073" w:anchor="p-461547260" w:history="1">
        <w:r>
          <w:rPr>
            <w:rStyle w:val="cmg3"/>
            <w:rFonts w:eastAsia="Times New Roman"/>
            <w:b w:val="0"/>
            <w:bCs w:val="0"/>
            <w:u w:val="single"/>
          </w:rPr>
          <w:t>379/2022</w:t>
        </w:r>
      </w:hyperlink>
      <w:r>
        <w:rPr>
          <w:rStyle w:val="cmg3"/>
          <w:rFonts w:eastAsia="Times New Roman"/>
          <w:b w:val="0"/>
          <w:bCs w:val="0"/>
        </w:rPr>
        <w:t>.</w:t>
      </w:r>
    </w:p>
    <w:p w:rsidR="007C7835" w:rsidRDefault="007C7835">
      <w:pPr>
        <w:pStyle w:val="al"/>
        <w:divId w:val="388262914"/>
        <w:rPr>
          <w:vanish/>
        </w:rPr>
      </w:pPr>
      <w:r>
        <w:rPr>
          <w:vanish/>
          <w:vertAlign w:val="superscript"/>
        </w:rPr>
        <w:t>1</w:t>
      </w:r>
      <w:r>
        <w:rPr>
          <w:vanish/>
        </w:rPr>
        <w:t xml:space="preserve"> </w:t>
      </w:r>
    </w:p>
    <w:p w:rsidR="007C7835" w:rsidRDefault="007C7835">
      <w:pPr>
        <w:pStyle w:val="al"/>
        <w:divId w:val="388262914"/>
        <w:rPr>
          <w:vanish/>
        </w:rPr>
      </w:pPr>
      <w:r>
        <w:rPr>
          <w:vanish/>
          <w:vertAlign w:val="superscript"/>
        </w:rPr>
        <w:t>2</w:t>
      </w:r>
      <w:r>
        <w:rPr>
          <w:vanish/>
        </w:rPr>
        <w:t xml:space="preserve"> </w:t>
      </w:r>
    </w:p>
    <w:p w:rsidR="007C7835" w:rsidRDefault="007C7835">
      <w:pPr>
        <w:pStyle w:val="al"/>
        <w:divId w:val="388262914"/>
        <w:rPr>
          <w:vanish/>
        </w:rPr>
      </w:pPr>
      <w:r>
        <w:rPr>
          <w:vanish/>
        </w:rPr>
        <w:t xml:space="preserve">- </w:t>
      </w:r>
    </w:p>
    <w:p w:rsidR="007C7835" w:rsidRDefault="007C7835">
      <w:pPr>
        <w:pStyle w:val="al"/>
        <w:divId w:val="388262914"/>
        <w:rPr>
          <w:vanish/>
        </w:rPr>
      </w:pPr>
      <w:r>
        <w:rPr>
          <w:vanish/>
        </w:rPr>
        <w:t xml:space="preserve">- </w:t>
      </w:r>
    </w:p>
    <w:p w:rsidR="007C7835" w:rsidRDefault="007C7835">
      <w:pPr>
        <w:pStyle w:val="al"/>
        <w:divId w:val="388262914"/>
        <w:rPr>
          <w:vanish/>
        </w:rPr>
      </w:pPr>
      <w:r>
        <w:rPr>
          <w:vanish/>
        </w:rPr>
        <w:t xml:space="preserve">- </w:t>
      </w:r>
    </w:p>
    <w:p w:rsidR="007C7835" w:rsidRDefault="007C7835">
      <w:pPr>
        <w:pStyle w:val="al"/>
        <w:divId w:val="388262914"/>
        <w:rPr>
          <w:vanish/>
        </w:rPr>
      </w:pPr>
      <w:r>
        <w:rPr>
          <w:vanish/>
        </w:rPr>
        <w:t xml:space="preserve">- </w:t>
      </w:r>
    </w:p>
    <w:p w:rsidR="007C7835" w:rsidRDefault="007C7835">
      <w:pPr>
        <w:pStyle w:val="al"/>
        <w:divId w:val="388262914"/>
        <w:rPr>
          <w:vanish/>
        </w:rPr>
      </w:pPr>
      <w:r>
        <w:rPr>
          <w:vanish/>
          <w:vertAlign w:val="superscript"/>
        </w:rPr>
        <w:t>3</w:t>
      </w:r>
      <w:r>
        <w:rPr>
          <w:vanish/>
        </w:rPr>
        <w:t xml:space="preserve"> </w:t>
      </w:r>
    </w:p>
    <w:p w:rsidR="007C7835" w:rsidRDefault="007C7835">
      <w:pPr>
        <w:pStyle w:val="al"/>
        <w:divId w:val="388262914"/>
        <w:rPr>
          <w:vanish/>
        </w:rPr>
      </w:pPr>
      <w:r>
        <w:rPr>
          <w:vanish/>
          <w:vertAlign w:val="superscript"/>
        </w:rPr>
        <w:t>4</w:t>
      </w:r>
      <w:r>
        <w:rPr>
          <w:vanish/>
        </w:rPr>
        <w:t xml:space="preserve"> </w:t>
      </w:r>
    </w:p>
    <w:p w:rsidR="007C7835" w:rsidRDefault="007C7835">
      <w:pPr>
        <w:pStyle w:val="Heading4"/>
        <w:jc w:val="right"/>
        <w:divId w:val="388262914"/>
        <w:rPr>
          <w:rFonts w:eastAsia="Times New Roman"/>
        </w:rPr>
      </w:pPr>
      <w:r>
        <w:rPr>
          <w:rFonts w:eastAsia="Times New Roman"/>
        </w:rPr>
        <w:t xml:space="preserve">ANEXA Nr. 9 </w:t>
      </w:r>
    </w:p>
    <w:p w:rsidR="007C7835" w:rsidRDefault="007C7835">
      <w:pPr>
        <w:pStyle w:val="al"/>
        <w:divId w:val="388262914"/>
      </w:pPr>
      <w:r>
        <w:t>(Model de imprimat Format A4 hârtie galbenă cu fond stema României)</w:t>
      </w:r>
    </w:p>
    <w:tbl>
      <w:tblPr>
        <w:tblW w:w="12015" w:type="dxa"/>
        <w:jc w:val="center"/>
        <w:tblCellMar>
          <w:top w:w="15" w:type="dxa"/>
          <w:left w:w="15" w:type="dxa"/>
          <w:bottom w:w="15" w:type="dxa"/>
          <w:right w:w="15" w:type="dxa"/>
        </w:tblCellMar>
        <w:tblLook w:val="04A0"/>
      </w:tblPr>
      <w:tblGrid>
        <w:gridCol w:w="19"/>
        <w:gridCol w:w="225"/>
        <w:gridCol w:w="1515"/>
        <w:gridCol w:w="272"/>
        <w:gridCol w:w="9984"/>
      </w:tblGrid>
      <w:tr w:rsidR="007C7835">
        <w:trPr>
          <w:divId w:val="388262914"/>
          <w:trHeight w:val="15"/>
          <w:jc w:val="center"/>
        </w:trPr>
        <w:tc>
          <w:tcPr>
            <w:tcW w:w="0" w:type="auto"/>
            <w:tcMar>
              <w:top w:w="0" w:type="dxa"/>
              <w:left w:w="0" w:type="dxa"/>
              <w:bottom w:w="0" w:type="dxa"/>
              <w:right w:w="0" w:type="dxa"/>
            </w:tcMar>
            <w:hideMark/>
          </w:tcPr>
          <w:p w:rsidR="007C7835" w:rsidRDefault="007C7835">
            <w:pPr>
              <w:rPr>
                <w:rFonts w:eastAsia="Times New Roman"/>
                <w:sz w:val="2"/>
                <w:szCs w:val="24"/>
              </w:rPr>
            </w:pPr>
          </w:p>
        </w:tc>
        <w:tc>
          <w:tcPr>
            <w:tcW w:w="0" w:type="auto"/>
            <w:hideMark/>
          </w:tcPr>
          <w:p w:rsidR="007C7835" w:rsidRDefault="007C7835">
            <w:pPr>
              <w:rPr>
                <w:rFonts w:eastAsia="Times New Roman"/>
                <w:sz w:val="2"/>
                <w:szCs w:val="24"/>
              </w:rPr>
            </w:pPr>
          </w:p>
        </w:tc>
        <w:tc>
          <w:tcPr>
            <w:tcW w:w="0" w:type="auto"/>
            <w:hideMark/>
          </w:tcPr>
          <w:p w:rsidR="007C7835" w:rsidRDefault="007C7835">
            <w:pPr>
              <w:rPr>
                <w:rFonts w:eastAsia="Times New Roman"/>
                <w:sz w:val="2"/>
                <w:szCs w:val="24"/>
              </w:rPr>
            </w:pPr>
          </w:p>
        </w:tc>
        <w:tc>
          <w:tcPr>
            <w:tcW w:w="0" w:type="auto"/>
            <w:hideMark/>
          </w:tcPr>
          <w:p w:rsidR="007C7835" w:rsidRDefault="007C7835">
            <w:pPr>
              <w:rPr>
                <w:rFonts w:eastAsia="Times New Roman"/>
                <w:sz w:val="2"/>
                <w:szCs w:val="24"/>
              </w:rPr>
            </w:pPr>
          </w:p>
        </w:tc>
        <w:tc>
          <w:tcPr>
            <w:tcW w:w="0" w:type="auto"/>
            <w:hideMark/>
          </w:tcPr>
          <w:p w:rsidR="007C7835" w:rsidRDefault="007C7835">
            <w:pPr>
              <w:rPr>
                <w:rFonts w:eastAsia="Times New Roman"/>
                <w:sz w:val="2"/>
                <w:szCs w:val="24"/>
              </w:rPr>
            </w:pPr>
          </w:p>
        </w:tc>
      </w:tr>
      <w:tr w:rsidR="007C7835">
        <w:trPr>
          <w:divId w:val="388262914"/>
          <w:trHeight w:val="345"/>
          <w:jc w:val="center"/>
        </w:trPr>
        <w:tc>
          <w:tcPr>
            <w:tcW w:w="0" w:type="auto"/>
            <w:tcMar>
              <w:top w:w="0" w:type="dxa"/>
              <w:left w:w="0" w:type="dxa"/>
              <w:bottom w:w="0" w:type="dxa"/>
              <w:right w:w="0" w:type="dxa"/>
            </w:tcMar>
            <w:hideMark/>
          </w:tcPr>
          <w:p w:rsidR="007C7835" w:rsidRDefault="007C7835">
            <w:pPr>
              <w:rPr>
                <w:rFonts w:eastAsia="Times New Roman"/>
                <w:sz w:val="24"/>
                <w:szCs w:val="24"/>
              </w:rPr>
            </w:pPr>
          </w:p>
        </w:tc>
        <w:tc>
          <w:tcPr>
            <w:tcW w:w="0" w:type="auto"/>
            <w:gridSpan w:val="4"/>
            <w:tcBorders>
              <w:top w:val="nil"/>
              <w:left w:val="nil"/>
              <w:bottom w:val="nil"/>
              <w:right w:val="nil"/>
            </w:tcBorders>
            <w:hideMark/>
          </w:tcPr>
          <w:p w:rsidR="007C7835" w:rsidRDefault="007C7835">
            <w:pPr>
              <w:jc w:val="center"/>
              <w:rPr>
                <w:rFonts w:eastAsia="Times New Roman"/>
                <w:sz w:val="18"/>
                <w:szCs w:val="18"/>
              </w:rPr>
            </w:pPr>
            <w:r>
              <w:rPr>
                <w:rFonts w:eastAsia="Times New Roman"/>
                <w:sz w:val="18"/>
                <w:szCs w:val="18"/>
              </w:rPr>
              <w:t>(Prima pagină a certificatului)</w:t>
            </w:r>
          </w:p>
        </w:tc>
      </w:tr>
      <w:tr w:rsidR="007C7835">
        <w:trPr>
          <w:divId w:val="388262914"/>
          <w:trHeight w:val="300"/>
          <w:jc w:val="center"/>
        </w:trPr>
        <w:tc>
          <w:tcPr>
            <w:tcW w:w="0" w:type="auto"/>
            <w:tcMar>
              <w:top w:w="0" w:type="dxa"/>
              <w:left w:w="0" w:type="dxa"/>
              <w:bottom w:w="0" w:type="dxa"/>
              <w:right w:w="0" w:type="dxa"/>
            </w:tcMar>
            <w:hideMark/>
          </w:tcPr>
          <w:p w:rsidR="007C7835" w:rsidRDefault="007C7835">
            <w:pPr>
              <w:rPr>
                <w:rFonts w:eastAsia="Times New Roman"/>
                <w:sz w:val="24"/>
                <w:szCs w:val="24"/>
              </w:rPr>
            </w:pPr>
          </w:p>
        </w:tc>
        <w:tc>
          <w:tcPr>
            <w:tcW w:w="0" w:type="auto"/>
            <w:gridSpan w:val="2"/>
            <w:tcBorders>
              <w:top w:val="single" w:sz="6" w:space="0" w:color="333333"/>
              <w:left w:val="single" w:sz="6" w:space="0" w:color="333333"/>
              <w:bottom w:val="single" w:sz="2" w:space="0" w:color="333333"/>
              <w:right w:val="single" w:sz="2" w:space="0" w:color="333333"/>
            </w:tcBorders>
            <w:hideMark/>
          </w:tcPr>
          <w:p w:rsidR="007C7835" w:rsidRDefault="007C7835">
            <w:pPr>
              <w:jc w:val="center"/>
              <w:rPr>
                <w:rFonts w:eastAsia="Times New Roman"/>
                <w:sz w:val="18"/>
                <w:szCs w:val="18"/>
              </w:rPr>
            </w:pPr>
          </w:p>
        </w:tc>
        <w:tc>
          <w:tcPr>
            <w:tcW w:w="0" w:type="auto"/>
            <w:gridSpan w:val="2"/>
            <w:vMerge w:val="restart"/>
            <w:tcBorders>
              <w:top w:val="single" w:sz="6" w:space="0" w:color="333333"/>
              <w:left w:val="single" w:sz="2" w:space="0" w:color="333333"/>
              <w:bottom w:val="single" w:sz="2" w:space="0" w:color="333333"/>
              <w:right w:val="single" w:sz="6" w:space="0" w:color="333333"/>
            </w:tcBorders>
            <w:hideMark/>
          </w:tcPr>
          <w:p w:rsidR="007C7835" w:rsidRDefault="007C7835">
            <w:pPr>
              <w:jc w:val="center"/>
              <w:rPr>
                <w:rFonts w:eastAsia="Times New Roman"/>
                <w:sz w:val="18"/>
                <w:szCs w:val="18"/>
              </w:rPr>
            </w:pPr>
            <w:r>
              <w:rPr>
                <w:rFonts w:eastAsia="Times New Roman"/>
                <w:sz w:val="18"/>
                <w:szCs w:val="18"/>
              </w:rPr>
              <w:t xml:space="preserve">ROMÂNIA </w:t>
            </w:r>
            <w:r>
              <w:rPr>
                <w:rFonts w:eastAsia="Times New Roman"/>
                <w:sz w:val="18"/>
                <w:szCs w:val="18"/>
              </w:rPr>
              <w:br/>
              <w:t xml:space="preserve">MINISTERUL TRANSPORTURILOR ȘI INFRASTRUCTURII </w:t>
            </w:r>
            <w:r>
              <w:rPr>
                <w:rFonts w:eastAsia="Times New Roman"/>
                <w:sz w:val="18"/>
                <w:szCs w:val="18"/>
              </w:rPr>
              <w:br/>
              <w:t>AUTORITATEA RUTIERĂ ROMÂNĂ - ARR</w:t>
            </w:r>
          </w:p>
        </w:tc>
      </w:tr>
      <w:tr w:rsidR="007C7835">
        <w:trPr>
          <w:divId w:val="388262914"/>
          <w:trHeight w:val="705"/>
          <w:jc w:val="center"/>
        </w:trPr>
        <w:tc>
          <w:tcPr>
            <w:tcW w:w="0" w:type="auto"/>
            <w:tcMar>
              <w:top w:w="0" w:type="dxa"/>
              <w:left w:w="0" w:type="dxa"/>
              <w:bottom w:w="0" w:type="dxa"/>
              <w:right w:w="0" w:type="dxa"/>
            </w:tcMar>
            <w:hideMark/>
          </w:tcPr>
          <w:p w:rsidR="007C7835" w:rsidRDefault="007C7835">
            <w:pPr>
              <w:rPr>
                <w:rFonts w:eastAsia="Times New Roman"/>
                <w:sz w:val="24"/>
                <w:szCs w:val="24"/>
              </w:rPr>
            </w:pPr>
          </w:p>
        </w:tc>
        <w:tc>
          <w:tcPr>
            <w:tcW w:w="0" w:type="auto"/>
            <w:tcBorders>
              <w:top w:val="single" w:sz="2" w:space="0" w:color="333333"/>
              <w:left w:val="single" w:sz="6" w:space="0" w:color="333333"/>
              <w:bottom w:val="single" w:sz="2" w:space="0" w:color="333333"/>
              <w:right w:val="single" w:sz="2" w:space="0" w:color="333333"/>
            </w:tcBorders>
            <w:hideMark/>
          </w:tcPr>
          <w:p w:rsidR="007C7835" w:rsidRDefault="007C7835">
            <w:pPr>
              <w:jc w:val="center"/>
              <w:rPr>
                <w:rFonts w:eastAsia="Times New Roman"/>
                <w:sz w:val="18"/>
                <w:szCs w:val="18"/>
              </w:rPr>
            </w:pPr>
          </w:p>
        </w:tc>
        <w:tc>
          <w:tcPr>
            <w:tcW w:w="0" w:type="auto"/>
            <w:tcBorders>
              <w:top w:val="single" w:sz="6" w:space="0" w:color="333333"/>
              <w:left w:val="single" w:sz="6" w:space="0" w:color="333333"/>
              <w:bottom w:val="single" w:sz="6" w:space="0" w:color="333333"/>
              <w:right w:val="single" w:sz="6" w:space="0" w:color="333333"/>
            </w:tcBorders>
            <w:hideMark/>
          </w:tcPr>
          <w:p w:rsidR="007C7835" w:rsidRDefault="007C7835">
            <w:pPr>
              <w:jc w:val="center"/>
              <w:rPr>
                <w:rFonts w:eastAsia="Times New Roman"/>
                <w:sz w:val="18"/>
                <w:szCs w:val="18"/>
              </w:rPr>
            </w:pPr>
            <w:r>
              <w:rPr>
                <w:rFonts w:eastAsia="Times New Roman"/>
                <w:sz w:val="18"/>
                <w:szCs w:val="18"/>
              </w:rPr>
              <w:t>RO</w:t>
            </w:r>
          </w:p>
        </w:tc>
        <w:tc>
          <w:tcPr>
            <w:tcW w:w="0" w:type="auto"/>
            <w:gridSpan w:val="2"/>
            <w:vMerge/>
            <w:tcBorders>
              <w:top w:val="single" w:sz="6" w:space="0" w:color="333333"/>
              <w:left w:val="single" w:sz="6" w:space="0" w:color="333333"/>
              <w:bottom w:val="single" w:sz="6" w:space="0" w:color="333333"/>
              <w:right w:val="single" w:sz="6" w:space="0" w:color="333333"/>
            </w:tcBorders>
            <w:vAlign w:val="center"/>
            <w:hideMark/>
          </w:tcPr>
          <w:p w:rsidR="007C7835" w:rsidRDefault="007C7835">
            <w:pPr>
              <w:rPr>
                <w:rFonts w:eastAsia="Times New Roman"/>
                <w:sz w:val="18"/>
                <w:szCs w:val="18"/>
              </w:rPr>
            </w:pPr>
          </w:p>
        </w:tc>
      </w:tr>
      <w:tr w:rsidR="007C7835">
        <w:trPr>
          <w:divId w:val="388262914"/>
          <w:trHeight w:val="300"/>
          <w:jc w:val="center"/>
        </w:trPr>
        <w:tc>
          <w:tcPr>
            <w:tcW w:w="0" w:type="auto"/>
            <w:tcMar>
              <w:top w:w="0" w:type="dxa"/>
              <w:left w:w="0" w:type="dxa"/>
              <w:bottom w:w="0" w:type="dxa"/>
              <w:right w:w="0" w:type="dxa"/>
            </w:tcMar>
            <w:hideMark/>
          </w:tcPr>
          <w:p w:rsidR="007C7835" w:rsidRDefault="007C7835">
            <w:pPr>
              <w:rPr>
                <w:rFonts w:eastAsia="Times New Roman"/>
                <w:sz w:val="24"/>
                <w:szCs w:val="24"/>
              </w:rPr>
            </w:pPr>
          </w:p>
        </w:tc>
        <w:tc>
          <w:tcPr>
            <w:tcW w:w="0" w:type="auto"/>
            <w:gridSpan w:val="2"/>
            <w:tcBorders>
              <w:top w:val="single" w:sz="2" w:space="0" w:color="333333"/>
              <w:left w:val="single" w:sz="6" w:space="0" w:color="333333"/>
              <w:bottom w:val="single" w:sz="2" w:space="0" w:color="333333"/>
              <w:right w:val="single" w:sz="2" w:space="0" w:color="333333"/>
            </w:tcBorders>
            <w:hideMark/>
          </w:tcPr>
          <w:p w:rsidR="007C7835" w:rsidRDefault="007C7835">
            <w:pPr>
              <w:jc w:val="center"/>
              <w:rPr>
                <w:rFonts w:eastAsia="Times New Roman"/>
                <w:sz w:val="18"/>
                <w:szCs w:val="18"/>
              </w:rPr>
            </w:pPr>
          </w:p>
        </w:tc>
        <w:tc>
          <w:tcPr>
            <w:tcW w:w="0" w:type="auto"/>
            <w:gridSpan w:val="2"/>
            <w:vMerge/>
            <w:tcBorders>
              <w:top w:val="single" w:sz="6" w:space="0" w:color="333333"/>
              <w:left w:val="single" w:sz="6" w:space="0" w:color="333333"/>
              <w:bottom w:val="single" w:sz="6" w:space="0" w:color="333333"/>
              <w:right w:val="single" w:sz="6" w:space="0" w:color="333333"/>
            </w:tcBorders>
            <w:vAlign w:val="center"/>
            <w:hideMark/>
          </w:tcPr>
          <w:p w:rsidR="007C7835" w:rsidRDefault="007C7835">
            <w:pPr>
              <w:rPr>
                <w:rFonts w:eastAsia="Times New Roman"/>
                <w:sz w:val="18"/>
                <w:szCs w:val="18"/>
              </w:rPr>
            </w:pPr>
          </w:p>
        </w:tc>
      </w:tr>
      <w:tr w:rsidR="007C7835">
        <w:trPr>
          <w:divId w:val="388262914"/>
          <w:trHeight w:val="555"/>
          <w:jc w:val="center"/>
        </w:trPr>
        <w:tc>
          <w:tcPr>
            <w:tcW w:w="0" w:type="auto"/>
            <w:tcMar>
              <w:top w:w="0" w:type="dxa"/>
              <w:left w:w="0" w:type="dxa"/>
              <w:bottom w:w="0" w:type="dxa"/>
              <w:right w:w="0" w:type="dxa"/>
            </w:tcMar>
            <w:hideMark/>
          </w:tcPr>
          <w:p w:rsidR="007C7835" w:rsidRDefault="007C7835">
            <w:pPr>
              <w:rPr>
                <w:rFonts w:eastAsia="Times New Roman"/>
                <w:sz w:val="24"/>
                <w:szCs w:val="24"/>
              </w:rPr>
            </w:pPr>
          </w:p>
        </w:tc>
        <w:tc>
          <w:tcPr>
            <w:tcW w:w="0" w:type="auto"/>
            <w:gridSpan w:val="4"/>
            <w:tcBorders>
              <w:top w:val="single" w:sz="2" w:space="0" w:color="333333"/>
              <w:left w:val="single" w:sz="6" w:space="0" w:color="333333"/>
              <w:bottom w:val="single" w:sz="2" w:space="0" w:color="333333"/>
              <w:right w:val="single" w:sz="6" w:space="0" w:color="333333"/>
            </w:tcBorders>
            <w:hideMark/>
          </w:tcPr>
          <w:p w:rsidR="007C7835" w:rsidRDefault="007C7835">
            <w:pPr>
              <w:jc w:val="center"/>
              <w:rPr>
                <w:rFonts w:eastAsia="Times New Roman"/>
                <w:sz w:val="18"/>
                <w:szCs w:val="18"/>
              </w:rPr>
            </w:pPr>
            <w:r>
              <w:rPr>
                <w:rStyle w:val="Strong"/>
                <w:rFonts w:eastAsia="Times New Roman"/>
                <w:sz w:val="18"/>
                <w:szCs w:val="18"/>
              </w:rPr>
              <w:t xml:space="preserve">CERTIFICAT DE TRANSPORT ÎN CONT PROPRIU </w:t>
            </w:r>
            <w:r>
              <w:rPr>
                <w:rFonts w:eastAsia="Times New Roman"/>
                <w:b/>
                <w:bCs/>
                <w:sz w:val="18"/>
                <w:szCs w:val="18"/>
              </w:rPr>
              <w:br/>
            </w:r>
            <w:r>
              <w:rPr>
                <w:rStyle w:val="Strong"/>
                <w:rFonts w:eastAsia="Times New Roman"/>
                <w:sz w:val="18"/>
                <w:szCs w:val="18"/>
              </w:rPr>
              <w:t>Seria: ......Nr:. ............</w:t>
            </w:r>
          </w:p>
        </w:tc>
      </w:tr>
      <w:tr w:rsidR="007C7835">
        <w:trPr>
          <w:divId w:val="388262914"/>
          <w:trHeight w:val="555"/>
          <w:jc w:val="center"/>
        </w:trPr>
        <w:tc>
          <w:tcPr>
            <w:tcW w:w="0" w:type="auto"/>
            <w:tcMar>
              <w:top w:w="0" w:type="dxa"/>
              <w:left w:w="0" w:type="dxa"/>
              <w:bottom w:w="0" w:type="dxa"/>
              <w:right w:w="0" w:type="dxa"/>
            </w:tcMar>
            <w:hideMark/>
          </w:tcPr>
          <w:p w:rsidR="007C7835" w:rsidRDefault="007C7835">
            <w:pPr>
              <w:rPr>
                <w:rFonts w:eastAsia="Times New Roman"/>
                <w:sz w:val="24"/>
                <w:szCs w:val="24"/>
              </w:rPr>
            </w:pPr>
          </w:p>
        </w:tc>
        <w:tc>
          <w:tcPr>
            <w:tcW w:w="0" w:type="auto"/>
            <w:gridSpan w:val="4"/>
            <w:tcBorders>
              <w:top w:val="single" w:sz="2" w:space="0" w:color="333333"/>
              <w:left w:val="single" w:sz="6" w:space="0" w:color="333333"/>
              <w:bottom w:val="single" w:sz="2" w:space="0" w:color="333333"/>
              <w:right w:val="single" w:sz="6" w:space="0" w:color="333333"/>
            </w:tcBorders>
            <w:hideMark/>
          </w:tcPr>
          <w:p w:rsidR="007C7835" w:rsidRDefault="007C7835">
            <w:pPr>
              <w:rPr>
                <w:rFonts w:eastAsia="Times New Roman"/>
                <w:sz w:val="18"/>
                <w:szCs w:val="18"/>
              </w:rPr>
            </w:pPr>
            <w:r>
              <w:rPr>
                <w:rFonts w:eastAsia="Times New Roman"/>
                <w:sz w:val="18"/>
                <w:szCs w:val="18"/>
              </w:rPr>
              <w:t>Prezentul certificat de transport în cont propriu este eliberat întreprinderii:</w:t>
            </w:r>
            <w:r>
              <w:rPr>
                <w:rFonts w:eastAsia="Times New Roman"/>
                <w:sz w:val="18"/>
                <w:szCs w:val="18"/>
              </w:rPr>
              <w:br/>
              <w:t>.......................................................................................................</w:t>
            </w:r>
          </w:p>
        </w:tc>
      </w:tr>
      <w:tr w:rsidR="007C7835">
        <w:trPr>
          <w:divId w:val="388262914"/>
          <w:trHeight w:val="345"/>
          <w:jc w:val="center"/>
        </w:trPr>
        <w:tc>
          <w:tcPr>
            <w:tcW w:w="0" w:type="auto"/>
            <w:tcMar>
              <w:top w:w="0" w:type="dxa"/>
              <w:left w:w="0" w:type="dxa"/>
              <w:bottom w:w="0" w:type="dxa"/>
              <w:right w:w="0" w:type="dxa"/>
            </w:tcMar>
            <w:hideMark/>
          </w:tcPr>
          <w:p w:rsidR="007C7835" w:rsidRDefault="007C7835">
            <w:pPr>
              <w:rPr>
                <w:rFonts w:eastAsia="Times New Roman"/>
                <w:sz w:val="24"/>
                <w:szCs w:val="24"/>
              </w:rPr>
            </w:pPr>
          </w:p>
        </w:tc>
        <w:tc>
          <w:tcPr>
            <w:tcW w:w="0" w:type="auto"/>
            <w:gridSpan w:val="4"/>
            <w:tcBorders>
              <w:top w:val="single" w:sz="2" w:space="0" w:color="333333"/>
              <w:left w:val="single" w:sz="6" w:space="0" w:color="333333"/>
              <w:bottom w:val="single" w:sz="2" w:space="0" w:color="333333"/>
              <w:right w:val="single" w:sz="6" w:space="0" w:color="333333"/>
            </w:tcBorders>
            <w:hideMark/>
          </w:tcPr>
          <w:p w:rsidR="007C7835" w:rsidRDefault="007C7835">
            <w:pPr>
              <w:rPr>
                <w:rFonts w:eastAsia="Times New Roman"/>
                <w:sz w:val="18"/>
                <w:szCs w:val="18"/>
              </w:rPr>
            </w:pPr>
            <w:r>
              <w:rPr>
                <w:rFonts w:eastAsia="Times New Roman"/>
                <w:sz w:val="18"/>
                <w:szCs w:val="18"/>
              </w:rPr>
              <w:t>cu sediul în: ..............................................................................</w:t>
            </w:r>
          </w:p>
        </w:tc>
      </w:tr>
      <w:tr w:rsidR="007C7835">
        <w:trPr>
          <w:divId w:val="388262914"/>
          <w:trHeight w:val="345"/>
          <w:jc w:val="center"/>
        </w:trPr>
        <w:tc>
          <w:tcPr>
            <w:tcW w:w="0" w:type="auto"/>
            <w:tcMar>
              <w:top w:w="0" w:type="dxa"/>
              <w:left w:w="0" w:type="dxa"/>
              <w:bottom w:w="0" w:type="dxa"/>
              <w:right w:w="0" w:type="dxa"/>
            </w:tcMar>
            <w:hideMark/>
          </w:tcPr>
          <w:p w:rsidR="007C7835" w:rsidRDefault="007C7835">
            <w:pPr>
              <w:rPr>
                <w:rFonts w:eastAsia="Times New Roman"/>
                <w:sz w:val="24"/>
                <w:szCs w:val="24"/>
              </w:rPr>
            </w:pPr>
          </w:p>
        </w:tc>
        <w:tc>
          <w:tcPr>
            <w:tcW w:w="0" w:type="auto"/>
            <w:gridSpan w:val="4"/>
            <w:tcBorders>
              <w:top w:val="single" w:sz="2" w:space="0" w:color="333333"/>
              <w:left w:val="single" w:sz="6" w:space="0" w:color="333333"/>
              <w:bottom w:val="single" w:sz="2" w:space="0" w:color="333333"/>
              <w:right w:val="single" w:sz="6" w:space="0" w:color="333333"/>
            </w:tcBorders>
            <w:hideMark/>
          </w:tcPr>
          <w:p w:rsidR="007C7835" w:rsidRDefault="007C7835">
            <w:pPr>
              <w:rPr>
                <w:rFonts w:eastAsia="Times New Roman"/>
                <w:sz w:val="18"/>
                <w:szCs w:val="18"/>
              </w:rPr>
            </w:pPr>
            <w:r>
              <w:rPr>
                <w:rFonts w:eastAsia="Times New Roman"/>
                <w:sz w:val="18"/>
                <w:szCs w:val="18"/>
              </w:rPr>
              <w:t>să efectueze transport rutier în cont propriu de mărfuri și/sau de persoane, în trafic național și/sau internațional.</w:t>
            </w:r>
          </w:p>
        </w:tc>
      </w:tr>
      <w:tr w:rsidR="007C7835">
        <w:trPr>
          <w:divId w:val="388262914"/>
          <w:trHeight w:val="345"/>
          <w:jc w:val="center"/>
        </w:trPr>
        <w:tc>
          <w:tcPr>
            <w:tcW w:w="0" w:type="auto"/>
            <w:tcMar>
              <w:top w:w="0" w:type="dxa"/>
              <w:left w:w="0" w:type="dxa"/>
              <w:bottom w:w="0" w:type="dxa"/>
              <w:right w:w="0" w:type="dxa"/>
            </w:tcMar>
            <w:hideMark/>
          </w:tcPr>
          <w:p w:rsidR="007C7835" w:rsidRDefault="007C7835">
            <w:pPr>
              <w:rPr>
                <w:rFonts w:eastAsia="Times New Roman"/>
                <w:sz w:val="24"/>
                <w:szCs w:val="24"/>
              </w:rPr>
            </w:pPr>
          </w:p>
        </w:tc>
        <w:tc>
          <w:tcPr>
            <w:tcW w:w="0" w:type="auto"/>
            <w:gridSpan w:val="4"/>
            <w:tcBorders>
              <w:top w:val="single" w:sz="2" w:space="0" w:color="333333"/>
              <w:left w:val="single" w:sz="6" w:space="0" w:color="333333"/>
              <w:bottom w:val="single" w:sz="2" w:space="0" w:color="333333"/>
              <w:right w:val="single" w:sz="6" w:space="0" w:color="333333"/>
            </w:tcBorders>
            <w:hideMark/>
          </w:tcPr>
          <w:p w:rsidR="007C7835" w:rsidRDefault="007C7835">
            <w:pPr>
              <w:rPr>
                <w:rFonts w:eastAsia="Times New Roman"/>
                <w:sz w:val="18"/>
                <w:szCs w:val="18"/>
              </w:rPr>
            </w:pPr>
            <w:r>
              <w:rPr>
                <w:rFonts w:eastAsia="Times New Roman"/>
                <w:sz w:val="18"/>
                <w:szCs w:val="18"/>
              </w:rPr>
              <w:t>Valabil de la data de ............. până la data de ............</w:t>
            </w:r>
          </w:p>
        </w:tc>
      </w:tr>
      <w:tr w:rsidR="007C7835">
        <w:trPr>
          <w:divId w:val="388262914"/>
          <w:trHeight w:val="345"/>
          <w:jc w:val="center"/>
        </w:trPr>
        <w:tc>
          <w:tcPr>
            <w:tcW w:w="0" w:type="auto"/>
            <w:tcMar>
              <w:top w:w="0" w:type="dxa"/>
              <w:left w:w="0" w:type="dxa"/>
              <w:bottom w:w="0" w:type="dxa"/>
              <w:right w:w="0" w:type="dxa"/>
            </w:tcMar>
            <w:hideMark/>
          </w:tcPr>
          <w:p w:rsidR="007C7835" w:rsidRDefault="007C7835">
            <w:pPr>
              <w:rPr>
                <w:rFonts w:eastAsia="Times New Roman"/>
                <w:sz w:val="24"/>
                <w:szCs w:val="24"/>
              </w:rPr>
            </w:pPr>
          </w:p>
        </w:tc>
        <w:tc>
          <w:tcPr>
            <w:tcW w:w="0" w:type="auto"/>
            <w:gridSpan w:val="4"/>
            <w:tcBorders>
              <w:top w:val="single" w:sz="2" w:space="0" w:color="333333"/>
              <w:left w:val="single" w:sz="6" w:space="0" w:color="333333"/>
              <w:bottom w:val="single" w:sz="2" w:space="0" w:color="333333"/>
              <w:right w:val="single" w:sz="6" w:space="0" w:color="333333"/>
            </w:tcBorders>
            <w:hideMark/>
          </w:tcPr>
          <w:p w:rsidR="007C7835" w:rsidRDefault="007C7835">
            <w:pPr>
              <w:rPr>
                <w:rFonts w:eastAsia="Times New Roman"/>
                <w:sz w:val="18"/>
                <w:szCs w:val="18"/>
              </w:rPr>
            </w:pPr>
            <w:r>
              <w:rPr>
                <w:rFonts w:eastAsia="Times New Roman"/>
                <w:sz w:val="18"/>
                <w:szCs w:val="18"/>
              </w:rPr>
              <w:t>Observații:</w:t>
            </w:r>
          </w:p>
        </w:tc>
      </w:tr>
      <w:tr w:rsidR="007C7835">
        <w:trPr>
          <w:divId w:val="388262914"/>
          <w:trHeight w:val="555"/>
          <w:jc w:val="center"/>
        </w:trPr>
        <w:tc>
          <w:tcPr>
            <w:tcW w:w="0" w:type="auto"/>
            <w:tcMar>
              <w:top w:w="0" w:type="dxa"/>
              <w:left w:w="0" w:type="dxa"/>
              <w:bottom w:w="0" w:type="dxa"/>
              <w:right w:w="0" w:type="dxa"/>
            </w:tcMar>
            <w:hideMark/>
          </w:tcPr>
          <w:p w:rsidR="007C7835" w:rsidRDefault="007C7835">
            <w:pPr>
              <w:rPr>
                <w:rFonts w:eastAsia="Times New Roman"/>
                <w:sz w:val="24"/>
                <w:szCs w:val="24"/>
              </w:rPr>
            </w:pPr>
          </w:p>
        </w:tc>
        <w:tc>
          <w:tcPr>
            <w:tcW w:w="0" w:type="auto"/>
            <w:gridSpan w:val="3"/>
            <w:tcBorders>
              <w:top w:val="single" w:sz="2" w:space="0" w:color="333333"/>
              <w:left w:val="single" w:sz="6" w:space="0" w:color="333333"/>
              <w:bottom w:val="single" w:sz="2" w:space="0" w:color="333333"/>
              <w:right w:val="single" w:sz="2" w:space="0" w:color="333333"/>
            </w:tcBorders>
            <w:hideMark/>
          </w:tcPr>
          <w:p w:rsidR="007C7835" w:rsidRDefault="007C7835">
            <w:pPr>
              <w:rPr>
                <w:rFonts w:eastAsia="Times New Roman"/>
                <w:sz w:val="18"/>
                <w:szCs w:val="18"/>
              </w:rPr>
            </w:pPr>
          </w:p>
        </w:tc>
        <w:tc>
          <w:tcPr>
            <w:tcW w:w="0" w:type="auto"/>
            <w:tcBorders>
              <w:top w:val="single" w:sz="2" w:space="0" w:color="333333"/>
              <w:left w:val="single" w:sz="2" w:space="0" w:color="333333"/>
              <w:bottom w:val="single" w:sz="2" w:space="0" w:color="333333"/>
              <w:right w:val="single" w:sz="6" w:space="0" w:color="333333"/>
            </w:tcBorders>
            <w:hideMark/>
          </w:tcPr>
          <w:p w:rsidR="007C7835" w:rsidRDefault="007C7835">
            <w:pPr>
              <w:jc w:val="center"/>
              <w:rPr>
                <w:rFonts w:eastAsia="Times New Roman"/>
                <w:sz w:val="18"/>
                <w:szCs w:val="18"/>
              </w:rPr>
            </w:pPr>
            <w:r>
              <w:rPr>
                <w:rFonts w:eastAsia="Times New Roman"/>
                <w:sz w:val="18"/>
                <w:szCs w:val="18"/>
              </w:rPr>
              <w:t xml:space="preserve">Emitent: </w:t>
            </w:r>
            <w:r>
              <w:rPr>
                <w:rFonts w:eastAsia="Times New Roman"/>
                <w:sz w:val="18"/>
                <w:szCs w:val="18"/>
              </w:rPr>
              <w:br/>
              <w:t>Autoritatea Rutieră Română - A.R.R.</w:t>
            </w:r>
          </w:p>
        </w:tc>
      </w:tr>
      <w:tr w:rsidR="007C7835">
        <w:trPr>
          <w:divId w:val="388262914"/>
          <w:trHeight w:val="345"/>
          <w:jc w:val="center"/>
        </w:trPr>
        <w:tc>
          <w:tcPr>
            <w:tcW w:w="0" w:type="auto"/>
            <w:tcMar>
              <w:top w:w="0" w:type="dxa"/>
              <w:left w:w="0" w:type="dxa"/>
              <w:bottom w:w="0" w:type="dxa"/>
              <w:right w:w="0" w:type="dxa"/>
            </w:tcMar>
            <w:hideMark/>
          </w:tcPr>
          <w:p w:rsidR="007C7835" w:rsidRDefault="007C7835">
            <w:pPr>
              <w:rPr>
                <w:rFonts w:eastAsia="Times New Roman"/>
                <w:sz w:val="24"/>
                <w:szCs w:val="24"/>
              </w:rPr>
            </w:pPr>
          </w:p>
        </w:tc>
        <w:tc>
          <w:tcPr>
            <w:tcW w:w="0" w:type="auto"/>
            <w:gridSpan w:val="4"/>
            <w:tcBorders>
              <w:top w:val="single" w:sz="2" w:space="0" w:color="333333"/>
              <w:left w:val="single" w:sz="6" w:space="0" w:color="333333"/>
              <w:bottom w:val="single" w:sz="2" w:space="0" w:color="333333"/>
              <w:right w:val="single" w:sz="6" w:space="0" w:color="333333"/>
            </w:tcBorders>
            <w:hideMark/>
          </w:tcPr>
          <w:p w:rsidR="007C7835" w:rsidRDefault="007C7835">
            <w:pPr>
              <w:rPr>
                <w:rFonts w:eastAsia="Times New Roman"/>
                <w:sz w:val="18"/>
                <w:szCs w:val="18"/>
              </w:rPr>
            </w:pPr>
            <w:r>
              <w:rPr>
                <w:rFonts w:eastAsia="Times New Roman"/>
                <w:sz w:val="18"/>
                <w:szCs w:val="18"/>
              </w:rPr>
              <w:t>Data eliberării: .................</w:t>
            </w:r>
          </w:p>
        </w:tc>
      </w:tr>
      <w:tr w:rsidR="007C7835">
        <w:trPr>
          <w:divId w:val="388262914"/>
          <w:trHeight w:val="780"/>
          <w:jc w:val="center"/>
        </w:trPr>
        <w:tc>
          <w:tcPr>
            <w:tcW w:w="0" w:type="auto"/>
            <w:tcMar>
              <w:top w:w="0" w:type="dxa"/>
              <w:left w:w="0" w:type="dxa"/>
              <w:bottom w:w="0" w:type="dxa"/>
              <w:right w:w="0" w:type="dxa"/>
            </w:tcMar>
            <w:hideMark/>
          </w:tcPr>
          <w:p w:rsidR="007C7835" w:rsidRDefault="007C7835">
            <w:pPr>
              <w:rPr>
                <w:rFonts w:eastAsia="Times New Roman"/>
                <w:sz w:val="24"/>
                <w:szCs w:val="24"/>
              </w:rPr>
            </w:pPr>
          </w:p>
        </w:tc>
        <w:tc>
          <w:tcPr>
            <w:tcW w:w="0" w:type="auto"/>
            <w:gridSpan w:val="3"/>
            <w:tcBorders>
              <w:top w:val="single" w:sz="2" w:space="0" w:color="333333"/>
              <w:left w:val="single" w:sz="6" w:space="0" w:color="333333"/>
              <w:bottom w:val="single" w:sz="6" w:space="0" w:color="333333"/>
              <w:right w:val="single" w:sz="2" w:space="0" w:color="333333"/>
            </w:tcBorders>
            <w:hideMark/>
          </w:tcPr>
          <w:p w:rsidR="007C7835" w:rsidRDefault="007C7835">
            <w:pPr>
              <w:rPr>
                <w:rFonts w:eastAsia="Times New Roman"/>
                <w:sz w:val="18"/>
                <w:szCs w:val="18"/>
              </w:rPr>
            </w:pPr>
            <w:r>
              <w:rPr>
                <w:rFonts w:eastAsia="Times New Roman"/>
                <w:sz w:val="18"/>
                <w:szCs w:val="18"/>
              </w:rPr>
              <w:t>R.Î. ....../........ /........</w:t>
            </w:r>
          </w:p>
        </w:tc>
        <w:tc>
          <w:tcPr>
            <w:tcW w:w="0" w:type="auto"/>
            <w:tcBorders>
              <w:top w:val="single" w:sz="2" w:space="0" w:color="333333"/>
              <w:left w:val="single" w:sz="2" w:space="0" w:color="333333"/>
              <w:bottom w:val="single" w:sz="6" w:space="0" w:color="333333"/>
              <w:right w:val="single" w:sz="6" w:space="0" w:color="333333"/>
            </w:tcBorders>
            <w:hideMark/>
          </w:tcPr>
          <w:p w:rsidR="007C7835" w:rsidRDefault="007C7835">
            <w:pPr>
              <w:jc w:val="center"/>
              <w:rPr>
                <w:rFonts w:eastAsia="Times New Roman"/>
                <w:sz w:val="18"/>
                <w:szCs w:val="18"/>
              </w:rPr>
            </w:pPr>
            <w:r>
              <w:rPr>
                <w:rFonts w:eastAsia="Times New Roman"/>
                <w:sz w:val="18"/>
                <w:szCs w:val="18"/>
              </w:rPr>
              <w:t xml:space="preserve">Semnătură </w:t>
            </w:r>
            <w:r>
              <w:rPr>
                <w:rFonts w:eastAsia="Times New Roman"/>
                <w:sz w:val="18"/>
                <w:szCs w:val="18"/>
              </w:rPr>
              <w:br/>
              <w:t xml:space="preserve">și </w:t>
            </w:r>
            <w:r>
              <w:rPr>
                <w:rFonts w:eastAsia="Times New Roman"/>
                <w:sz w:val="18"/>
                <w:szCs w:val="18"/>
              </w:rPr>
              <w:br/>
              <w:t>Ștampilă ............</w:t>
            </w:r>
          </w:p>
        </w:tc>
      </w:tr>
    </w:tbl>
    <w:p w:rsidR="007C7835" w:rsidRDefault="007C7835">
      <w:pPr>
        <w:pStyle w:val="ac"/>
        <w:divId w:val="388262914"/>
      </w:pPr>
      <w:r>
        <w:t>(A doua pagină a certificatului)</w:t>
      </w:r>
    </w:p>
    <w:p w:rsidR="007C7835" w:rsidRDefault="007C7835">
      <w:pPr>
        <w:pStyle w:val="ac"/>
        <w:divId w:val="388262914"/>
      </w:pPr>
      <w:r>
        <w:t>DISPOZIȚII GENERALE</w:t>
      </w:r>
    </w:p>
    <w:p w:rsidR="007C7835" w:rsidRDefault="007C7835">
      <w:pPr>
        <w:pStyle w:val="al"/>
        <w:divId w:val="388262914"/>
      </w:pPr>
      <w:r>
        <w:t xml:space="preserve">Prezentul certificat de transport în cont propriu este eliberat întreprinderilor care efectuează transport rutier în cont propriu de mărfuri și/sau persoane în trafic național și/sau internațional, în conformitate cu prevederile O.G. </w:t>
      </w:r>
      <w:hyperlink r:id="rId1074" w:tgtFrame="_blank" w:history="1">
        <w:r>
          <w:rPr>
            <w:rStyle w:val="Hyperlink"/>
          </w:rPr>
          <w:t>nr. 27/2011</w:t>
        </w:r>
      </w:hyperlink>
      <w:r>
        <w:t xml:space="preserve"> privind transporturile rutiere.</w:t>
      </w:r>
    </w:p>
    <w:p w:rsidR="007C7835" w:rsidRDefault="007C7835">
      <w:pPr>
        <w:pStyle w:val="al"/>
        <w:divId w:val="388262914"/>
      </w:pPr>
      <w:r>
        <w:t xml:space="preserve">Prezentul certificat de transport în cont propriu permite efectuarea de transport rutier în cont propriu în condițiile prevăzute de O.G. </w:t>
      </w:r>
      <w:hyperlink r:id="rId1075" w:tgtFrame="_blank" w:history="1">
        <w:r>
          <w:rPr>
            <w:rStyle w:val="Hyperlink"/>
          </w:rPr>
          <w:t>nr. 27/2011</w:t>
        </w:r>
      </w:hyperlink>
      <w:r>
        <w:t xml:space="preserve"> privind transporturile rutiere și de Normele metodologice de aplicare ale acesteia.</w:t>
      </w:r>
    </w:p>
    <w:p w:rsidR="007C7835" w:rsidRDefault="007C7835">
      <w:pPr>
        <w:pStyle w:val="al"/>
        <w:divId w:val="388262914"/>
      </w:pPr>
      <w:r>
        <w:t>Certificatul de transport în cont propriu este nominal și nu este transmisibil.</w:t>
      </w:r>
    </w:p>
    <w:p w:rsidR="007C7835" w:rsidRDefault="007C7835">
      <w:pPr>
        <w:pStyle w:val="al"/>
        <w:divId w:val="388262914"/>
      </w:pPr>
      <w:r>
        <w:t>Originalul certificatului de transport în cont propriu se păstrează la sediul întreprinderii.</w:t>
      </w:r>
    </w:p>
    <w:p w:rsidR="007C7835" w:rsidRDefault="007C7835">
      <w:pPr>
        <w:pStyle w:val="al"/>
        <w:divId w:val="388262914"/>
      </w:pPr>
      <w:r>
        <w:t>Certificatul de transport în cont propriu trebuie prezentat ori de câte ori este solicitat de către personalul cu atribuții de control.</w:t>
      </w:r>
    </w:p>
    <w:p w:rsidR="007C7835" w:rsidRDefault="007C7835">
      <w:pPr>
        <w:pStyle w:val="al"/>
        <w:divId w:val="388262914"/>
      </w:pPr>
      <w:r>
        <w:t>Pe teritoriul României și oricărui alt stat de tranzit sau destinație, întreprinderea deținătoare de certificat de transport în cont propriu are obligația de a respecta legislația și dispozițiile statului respectiv.</w:t>
      </w:r>
    </w:p>
    <w:p w:rsidR="007C7835" w:rsidRDefault="007C7835">
      <w:pPr>
        <w:pStyle w:val="Heading4"/>
        <w:jc w:val="right"/>
        <w:divId w:val="388262914"/>
        <w:rPr>
          <w:rFonts w:eastAsia="Times New Roman"/>
        </w:rPr>
      </w:pPr>
      <w:r>
        <w:rPr>
          <w:rFonts w:eastAsia="Times New Roman"/>
        </w:rPr>
        <w:t xml:space="preserve">ANEXA Nr. 10 </w:t>
      </w:r>
    </w:p>
    <w:p w:rsidR="007C7835" w:rsidRDefault="007C7835">
      <w:pPr>
        <w:pStyle w:val="al"/>
        <w:divId w:val="388262914"/>
      </w:pPr>
      <w:r>
        <w:t>(Model de imprimat Format A4 hârtie galbenă cu fond stema României)</w:t>
      </w:r>
    </w:p>
    <w:tbl>
      <w:tblPr>
        <w:tblW w:w="12015" w:type="dxa"/>
        <w:jc w:val="center"/>
        <w:tblCellMar>
          <w:top w:w="15" w:type="dxa"/>
          <w:left w:w="15" w:type="dxa"/>
          <w:bottom w:w="15" w:type="dxa"/>
          <w:right w:w="15" w:type="dxa"/>
        </w:tblCellMar>
        <w:tblLook w:val="04A0"/>
      </w:tblPr>
      <w:tblGrid>
        <w:gridCol w:w="22"/>
        <w:gridCol w:w="253"/>
        <w:gridCol w:w="1730"/>
        <w:gridCol w:w="312"/>
        <w:gridCol w:w="9698"/>
      </w:tblGrid>
      <w:tr w:rsidR="007C7835">
        <w:trPr>
          <w:divId w:val="388262914"/>
          <w:trHeight w:val="15"/>
          <w:jc w:val="center"/>
        </w:trPr>
        <w:tc>
          <w:tcPr>
            <w:tcW w:w="0" w:type="auto"/>
            <w:tcMar>
              <w:top w:w="0" w:type="dxa"/>
              <w:left w:w="0" w:type="dxa"/>
              <w:bottom w:w="0" w:type="dxa"/>
              <w:right w:w="0" w:type="dxa"/>
            </w:tcMar>
            <w:hideMark/>
          </w:tcPr>
          <w:p w:rsidR="007C7835" w:rsidRDefault="007C7835">
            <w:pPr>
              <w:rPr>
                <w:rFonts w:eastAsia="Times New Roman"/>
                <w:sz w:val="2"/>
                <w:szCs w:val="24"/>
              </w:rPr>
            </w:pPr>
          </w:p>
        </w:tc>
        <w:tc>
          <w:tcPr>
            <w:tcW w:w="0" w:type="auto"/>
            <w:hideMark/>
          </w:tcPr>
          <w:p w:rsidR="007C7835" w:rsidRDefault="007C7835">
            <w:pPr>
              <w:rPr>
                <w:rFonts w:eastAsia="Times New Roman"/>
                <w:sz w:val="2"/>
                <w:szCs w:val="24"/>
              </w:rPr>
            </w:pPr>
          </w:p>
        </w:tc>
        <w:tc>
          <w:tcPr>
            <w:tcW w:w="0" w:type="auto"/>
            <w:hideMark/>
          </w:tcPr>
          <w:p w:rsidR="007C7835" w:rsidRDefault="007C7835">
            <w:pPr>
              <w:rPr>
                <w:rFonts w:eastAsia="Times New Roman"/>
                <w:sz w:val="2"/>
                <w:szCs w:val="24"/>
              </w:rPr>
            </w:pPr>
          </w:p>
        </w:tc>
        <w:tc>
          <w:tcPr>
            <w:tcW w:w="0" w:type="auto"/>
            <w:hideMark/>
          </w:tcPr>
          <w:p w:rsidR="007C7835" w:rsidRDefault="007C7835">
            <w:pPr>
              <w:rPr>
                <w:rFonts w:eastAsia="Times New Roman"/>
                <w:sz w:val="2"/>
                <w:szCs w:val="24"/>
              </w:rPr>
            </w:pPr>
          </w:p>
        </w:tc>
        <w:tc>
          <w:tcPr>
            <w:tcW w:w="0" w:type="auto"/>
            <w:hideMark/>
          </w:tcPr>
          <w:p w:rsidR="007C7835" w:rsidRDefault="007C7835">
            <w:pPr>
              <w:rPr>
                <w:rFonts w:eastAsia="Times New Roman"/>
                <w:sz w:val="2"/>
                <w:szCs w:val="24"/>
              </w:rPr>
            </w:pPr>
          </w:p>
        </w:tc>
      </w:tr>
      <w:tr w:rsidR="007C7835">
        <w:trPr>
          <w:divId w:val="388262914"/>
          <w:trHeight w:val="345"/>
          <w:jc w:val="center"/>
        </w:trPr>
        <w:tc>
          <w:tcPr>
            <w:tcW w:w="0" w:type="auto"/>
            <w:tcMar>
              <w:top w:w="0" w:type="dxa"/>
              <w:left w:w="0" w:type="dxa"/>
              <w:bottom w:w="0" w:type="dxa"/>
              <w:right w:w="0" w:type="dxa"/>
            </w:tcMar>
            <w:hideMark/>
          </w:tcPr>
          <w:p w:rsidR="007C7835" w:rsidRDefault="007C7835">
            <w:pPr>
              <w:rPr>
                <w:rFonts w:eastAsia="Times New Roman"/>
                <w:sz w:val="24"/>
                <w:szCs w:val="24"/>
              </w:rPr>
            </w:pPr>
          </w:p>
        </w:tc>
        <w:tc>
          <w:tcPr>
            <w:tcW w:w="0" w:type="auto"/>
            <w:gridSpan w:val="4"/>
            <w:tcBorders>
              <w:top w:val="nil"/>
              <w:left w:val="nil"/>
              <w:bottom w:val="nil"/>
              <w:right w:val="nil"/>
            </w:tcBorders>
            <w:hideMark/>
          </w:tcPr>
          <w:p w:rsidR="007C7835" w:rsidRDefault="007C7835">
            <w:pPr>
              <w:jc w:val="center"/>
              <w:rPr>
                <w:rFonts w:eastAsia="Times New Roman"/>
                <w:sz w:val="18"/>
                <w:szCs w:val="18"/>
              </w:rPr>
            </w:pPr>
            <w:r>
              <w:rPr>
                <w:rFonts w:eastAsia="Times New Roman"/>
                <w:sz w:val="18"/>
                <w:szCs w:val="18"/>
              </w:rPr>
              <w:t>(Prima pagină a certificatului)</w:t>
            </w:r>
          </w:p>
        </w:tc>
      </w:tr>
      <w:tr w:rsidR="007C7835">
        <w:trPr>
          <w:divId w:val="388262914"/>
          <w:trHeight w:val="300"/>
          <w:jc w:val="center"/>
        </w:trPr>
        <w:tc>
          <w:tcPr>
            <w:tcW w:w="0" w:type="auto"/>
            <w:tcMar>
              <w:top w:w="0" w:type="dxa"/>
              <w:left w:w="0" w:type="dxa"/>
              <w:bottom w:w="0" w:type="dxa"/>
              <w:right w:w="0" w:type="dxa"/>
            </w:tcMar>
            <w:hideMark/>
          </w:tcPr>
          <w:p w:rsidR="007C7835" w:rsidRDefault="007C7835">
            <w:pPr>
              <w:rPr>
                <w:rFonts w:eastAsia="Times New Roman"/>
                <w:sz w:val="24"/>
                <w:szCs w:val="24"/>
              </w:rPr>
            </w:pPr>
          </w:p>
        </w:tc>
        <w:tc>
          <w:tcPr>
            <w:tcW w:w="0" w:type="auto"/>
            <w:gridSpan w:val="2"/>
            <w:tcBorders>
              <w:top w:val="single" w:sz="6" w:space="0" w:color="333333"/>
              <w:left w:val="single" w:sz="6" w:space="0" w:color="333333"/>
              <w:bottom w:val="single" w:sz="2" w:space="0" w:color="333333"/>
              <w:right w:val="single" w:sz="2" w:space="0" w:color="333333"/>
            </w:tcBorders>
            <w:hideMark/>
          </w:tcPr>
          <w:p w:rsidR="007C7835" w:rsidRDefault="007C7835">
            <w:pPr>
              <w:jc w:val="center"/>
              <w:rPr>
                <w:rFonts w:eastAsia="Times New Roman"/>
                <w:sz w:val="18"/>
                <w:szCs w:val="18"/>
              </w:rPr>
            </w:pPr>
          </w:p>
        </w:tc>
        <w:tc>
          <w:tcPr>
            <w:tcW w:w="0" w:type="auto"/>
            <w:gridSpan w:val="2"/>
            <w:vMerge w:val="restart"/>
            <w:tcBorders>
              <w:top w:val="single" w:sz="6" w:space="0" w:color="333333"/>
              <w:left w:val="single" w:sz="2" w:space="0" w:color="333333"/>
              <w:bottom w:val="single" w:sz="2" w:space="0" w:color="333333"/>
              <w:right w:val="single" w:sz="6" w:space="0" w:color="333333"/>
            </w:tcBorders>
            <w:hideMark/>
          </w:tcPr>
          <w:p w:rsidR="007C7835" w:rsidRDefault="007C7835">
            <w:pPr>
              <w:jc w:val="center"/>
              <w:rPr>
                <w:rFonts w:eastAsia="Times New Roman"/>
                <w:sz w:val="18"/>
                <w:szCs w:val="18"/>
              </w:rPr>
            </w:pPr>
            <w:r>
              <w:rPr>
                <w:rFonts w:eastAsia="Times New Roman"/>
                <w:sz w:val="18"/>
                <w:szCs w:val="18"/>
              </w:rPr>
              <w:t xml:space="preserve">ROMÂNIA </w:t>
            </w:r>
            <w:r>
              <w:rPr>
                <w:rFonts w:eastAsia="Times New Roman"/>
                <w:sz w:val="18"/>
                <w:szCs w:val="18"/>
              </w:rPr>
              <w:br/>
              <w:t xml:space="preserve">MINISTERUL TRANSPORTURILOR ȘI INFRASTRUCTURII </w:t>
            </w:r>
            <w:r>
              <w:rPr>
                <w:rFonts w:eastAsia="Times New Roman"/>
                <w:sz w:val="18"/>
                <w:szCs w:val="18"/>
              </w:rPr>
              <w:br/>
              <w:t>AUTORITATEA RUTIERĂ ROMÂNĂ - ARR</w:t>
            </w:r>
          </w:p>
        </w:tc>
      </w:tr>
      <w:tr w:rsidR="007C7835">
        <w:trPr>
          <w:divId w:val="388262914"/>
          <w:trHeight w:val="705"/>
          <w:jc w:val="center"/>
        </w:trPr>
        <w:tc>
          <w:tcPr>
            <w:tcW w:w="0" w:type="auto"/>
            <w:tcMar>
              <w:top w:w="0" w:type="dxa"/>
              <w:left w:w="0" w:type="dxa"/>
              <w:bottom w:w="0" w:type="dxa"/>
              <w:right w:w="0" w:type="dxa"/>
            </w:tcMar>
            <w:hideMark/>
          </w:tcPr>
          <w:p w:rsidR="007C7835" w:rsidRDefault="007C7835">
            <w:pPr>
              <w:rPr>
                <w:rFonts w:eastAsia="Times New Roman"/>
                <w:sz w:val="24"/>
                <w:szCs w:val="24"/>
              </w:rPr>
            </w:pPr>
          </w:p>
        </w:tc>
        <w:tc>
          <w:tcPr>
            <w:tcW w:w="0" w:type="auto"/>
            <w:tcBorders>
              <w:top w:val="single" w:sz="2" w:space="0" w:color="333333"/>
              <w:left w:val="single" w:sz="6" w:space="0" w:color="333333"/>
              <w:bottom w:val="single" w:sz="2" w:space="0" w:color="333333"/>
              <w:right w:val="single" w:sz="2" w:space="0" w:color="333333"/>
            </w:tcBorders>
            <w:hideMark/>
          </w:tcPr>
          <w:p w:rsidR="007C7835" w:rsidRDefault="007C7835">
            <w:pPr>
              <w:jc w:val="center"/>
              <w:rPr>
                <w:rFonts w:eastAsia="Times New Roman"/>
                <w:sz w:val="18"/>
                <w:szCs w:val="18"/>
              </w:rPr>
            </w:pPr>
          </w:p>
        </w:tc>
        <w:tc>
          <w:tcPr>
            <w:tcW w:w="0" w:type="auto"/>
            <w:tcBorders>
              <w:top w:val="single" w:sz="6" w:space="0" w:color="333333"/>
              <w:left w:val="single" w:sz="6" w:space="0" w:color="333333"/>
              <w:bottom w:val="single" w:sz="6" w:space="0" w:color="333333"/>
              <w:right w:val="single" w:sz="6" w:space="0" w:color="333333"/>
            </w:tcBorders>
            <w:hideMark/>
          </w:tcPr>
          <w:p w:rsidR="007C7835" w:rsidRDefault="007C7835">
            <w:pPr>
              <w:jc w:val="center"/>
              <w:rPr>
                <w:rFonts w:eastAsia="Times New Roman"/>
                <w:sz w:val="18"/>
                <w:szCs w:val="18"/>
              </w:rPr>
            </w:pPr>
            <w:r>
              <w:rPr>
                <w:rFonts w:eastAsia="Times New Roman"/>
                <w:sz w:val="18"/>
                <w:szCs w:val="18"/>
              </w:rPr>
              <w:t>RO</w:t>
            </w:r>
          </w:p>
        </w:tc>
        <w:tc>
          <w:tcPr>
            <w:tcW w:w="0" w:type="auto"/>
            <w:gridSpan w:val="2"/>
            <w:vMerge/>
            <w:tcBorders>
              <w:top w:val="single" w:sz="6" w:space="0" w:color="333333"/>
              <w:left w:val="single" w:sz="6" w:space="0" w:color="333333"/>
              <w:bottom w:val="single" w:sz="6" w:space="0" w:color="333333"/>
              <w:right w:val="single" w:sz="6" w:space="0" w:color="333333"/>
            </w:tcBorders>
            <w:vAlign w:val="center"/>
            <w:hideMark/>
          </w:tcPr>
          <w:p w:rsidR="007C7835" w:rsidRDefault="007C7835">
            <w:pPr>
              <w:rPr>
                <w:rFonts w:eastAsia="Times New Roman"/>
                <w:sz w:val="18"/>
                <w:szCs w:val="18"/>
              </w:rPr>
            </w:pPr>
          </w:p>
        </w:tc>
      </w:tr>
      <w:tr w:rsidR="007C7835">
        <w:trPr>
          <w:divId w:val="388262914"/>
          <w:trHeight w:val="300"/>
          <w:jc w:val="center"/>
        </w:trPr>
        <w:tc>
          <w:tcPr>
            <w:tcW w:w="0" w:type="auto"/>
            <w:tcMar>
              <w:top w:w="0" w:type="dxa"/>
              <w:left w:w="0" w:type="dxa"/>
              <w:bottom w:w="0" w:type="dxa"/>
              <w:right w:w="0" w:type="dxa"/>
            </w:tcMar>
            <w:hideMark/>
          </w:tcPr>
          <w:p w:rsidR="007C7835" w:rsidRDefault="007C7835">
            <w:pPr>
              <w:rPr>
                <w:rFonts w:eastAsia="Times New Roman"/>
                <w:sz w:val="24"/>
                <w:szCs w:val="24"/>
              </w:rPr>
            </w:pPr>
          </w:p>
        </w:tc>
        <w:tc>
          <w:tcPr>
            <w:tcW w:w="0" w:type="auto"/>
            <w:gridSpan w:val="2"/>
            <w:tcBorders>
              <w:top w:val="single" w:sz="2" w:space="0" w:color="333333"/>
              <w:left w:val="single" w:sz="6" w:space="0" w:color="333333"/>
              <w:bottom w:val="single" w:sz="2" w:space="0" w:color="333333"/>
              <w:right w:val="single" w:sz="2" w:space="0" w:color="333333"/>
            </w:tcBorders>
            <w:hideMark/>
          </w:tcPr>
          <w:p w:rsidR="007C7835" w:rsidRDefault="007C7835">
            <w:pPr>
              <w:jc w:val="center"/>
              <w:rPr>
                <w:rFonts w:eastAsia="Times New Roman"/>
                <w:sz w:val="18"/>
                <w:szCs w:val="18"/>
              </w:rPr>
            </w:pPr>
          </w:p>
        </w:tc>
        <w:tc>
          <w:tcPr>
            <w:tcW w:w="0" w:type="auto"/>
            <w:gridSpan w:val="2"/>
            <w:vMerge/>
            <w:tcBorders>
              <w:top w:val="single" w:sz="6" w:space="0" w:color="333333"/>
              <w:left w:val="single" w:sz="6" w:space="0" w:color="333333"/>
              <w:bottom w:val="single" w:sz="6" w:space="0" w:color="333333"/>
              <w:right w:val="single" w:sz="6" w:space="0" w:color="333333"/>
            </w:tcBorders>
            <w:vAlign w:val="center"/>
            <w:hideMark/>
          </w:tcPr>
          <w:p w:rsidR="007C7835" w:rsidRDefault="007C7835">
            <w:pPr>
              <w:rPr>
                <w:rFonts w:eastAsia="Times New Roman"/>
                <w:sz w:val="18"/>
                <w:szCs w:val="18"/>
              </w:rPr>
            </w:pPr>
          </w:p>
        </w:tc>
      </w:tr>
      <w:tr w:rsidR="007C7835">
        <w:trPr>
          <w:divId w:val="388262914"/>
          <w:trHeight w:val="555"/>
          <w:jc w:val="center"/>
        </w:trPr>
        <w:tc>
          <w:tcPr>
            <w:tcW w:w="0" w:type="auto"/>
            <w:tcMar>
              <w:top w:w="0" w:type="dxa"/>
              <w:left w:w="0" w:type="dxa"/>
              <w:bottom w:w="0" w:type="dxa"/>
              <w:right w:w="0" w:type="dxa"/>
            </w:tcMar>
            <w:hideMark/>
          </w:tcPr>
          <w:p w:rsidR="007C7835" w:rsidRDefault="007C7835">
            <w:pPr>
              <w:rPr>
                <w:rFonts w:eastAsia="Times New Roman"/>
                <w:sz w:val="24"/>
                <w:szCs w:val="24"/>
              </w:rPr>
            </w:pPr>
          </w:p>
        </w:tc>
        <w:tc>
          <w:tcPr>
            <w:tcW w:w="0" w:type="auto"/>
            <w:gridSpan w:val="4"/>
            <w:tcBorders>
              <w:top w:val="single" w:sz="2" w:space="0" w:color="333333"/>
              <w:left w:val="single" w:sz="6" w:space="0" w:color="333333"/>
              <w:bottom w:val="single" w:sz="2" w:space="0" w:color="333333"/>
              <w:right w:val="single" w:sz="6" w:space="0" w:color="333333"/>
            </w:tcBorders>
            <w:hideMark/>
          </w:tcPr>
          <w:p w:rsidR="007C7835" w:rsidRDefault="007C7835">
            <w:pPr>
              <w:jc w:val="center"/>
              <w:rPr>
                <w:rFonts w:eastAsia="Times New Roman"/>
                <w:sz w:val="18"/>
                <w:szCs w:val="18"/>
              </w:rPr>
            </w:pPr>
            <w:r>
              <w:rPr>
                <w:rStyle w:val="Strong"/>
                <w:rFonts w:eastAsia="Times New Roman"/>
                <w:sz w:val="18"/>
                <w:szCs w:val="18"/>
              </w:rPr>
              <w:t xml:space="preserve">CERTIFICAT DE TRANSPORT ÎN CONT PROPRIU </w:t>
            </w:r>
            <w:r>
              <w:rPr>
                <w:rFonts w:eastAsia="Times New Roman"/>
                <w:b/>
                <w:bCs/>
                <w:sz w:val="18"/>
                <w:szCs w:val="18"/>
              </w:rPr>
              <w:br/>
            </w:r>
            <w:r>
              <w:rPr>
                <w:rStyle w:val="Strong"/>
                <w:rFonts w:eastAsia="Times New Roman"/>
                <w:sz w:val="18"/>
                <w:szCs w:val="18"/>
              </w:rPr>
              <w:t>Seria: ......Nr:. ............</w:t>
            </w:r>
          </w:p>
        </w:tc>
      </w:tr>
      <w:tr w:rsidR="007C7835">
        <w:trPr>
          <w:divId w:val="388262914"/>
          <w:trHeight w:val="345"/>
          <w:jc w:val="center"/>
        </w:trPr>
        <w:tc>
          <w:tcPr>
            <w:tcW w:w="0" w:type="auto"/>
            <w:tcMar>
              <w:top w:w="0" w:type="dxa"/>
              <w:left w:w="0" w:type="dxa"/>
              <w:bottom w:w="0" w:type="dxa"/>
              <w:right w:w="0" w:type="dxa"/>
            </w:tcMar>
            <w:hideMark/>
          </w:tcPr>
          <w:p w:rsidR="007C7835" w:rsidRDefault="007C7835">
            <w:pPr>
              <w:rPr>
                <w:rFonts w:eastAsia="Times New Roman"/>
                <w:sz w:val="24"/>
                <w:szCs w:val="24"/>
              </w:rPr>
            </w:pPr>
          </w:p>
        </w:tc>
        <w:tc>
          <w:tcPr>
            <w:tcW w:w="0" w:type="auto"/>
            <w:gridSpan w:val="4"/>
            <w:tcBorders>
              <w:top w:val="single" w:sz="2" w:space="0" w:color="333333"/>
              <w:left w:val="single" w:sz="6" w:space="0" w:color="333333"/>
              <w:bottom w:val="single" w:sz="2" w:space="0" w:color="333333"/>
              <w:right w:val="single" w:sz="6" w:space="0" w:color="333333"/>
            </w:tcBorders>
            <w:hideMark/>
          </w:tcPr>
          <w:p w:rsidR="007C7835" w:rsidRDefault="007C7835">
            <w:pPr>
              <w:jc w:val="center"/>
              <w:rPr>
                <w:rFonts w:eastAsia="Times New Roman"/>
                <w:sz w:val="18"/>
                <w:szCs w:val="18"/>
              </w:rPr>
            </w:pPr>
            <w:r>
              <w:rPr>
                <w:rStyle w:val="Strong"/>
                <w:rFonts w:eastAsia="Times New Roman"/>
                <w:sz w:val="18"/>
                <w:szCs w:val="18"/>
              </w:rPr>
              <w:t>Copie conformă nr:...............</w:t>
            </w:r>
          </w:p>
        </w:tc>
      </w:tr>
      <w:tr w:rsidR="007C7835">
        <w:trPr>
          <w:divId w:val="388262914"/>
          <w:trHeight w:val="555"/>
          <w:jc w:val="center"/>
        </w:trPr>
        <w:tc>
          <w:tcPr>
            <w:tcW w:w="0" w:type="auto"/>
            <w:tcMar>
              <w:top w:w="0" w:type="dxa"/>
              <w:left w:w="0" w:type="dxa"/>
              <w:bottom w:w="0" w:type="dxa"/>
              <w:right w:w="0" w:type="dxa"/>
            </w:tcMar>
            <w:hideMark/>
          </w:tcPr>
          <w:p w:rsidR="007C7835" w:rsidRDefault="007C7835">
            <w:pPr>
              <w:rPr>
                <w:rFonts w:eastAsia="Times New Roman"/>
                <w:sz w:val="24"/>
                <w:szCs w:val="24"/>
              </w:rPr>
            </w:pPr>
          </w:p>
        </w:tc>
        <w:tc>
          <w:tcPr>
            <w:tcW w:w="0" w:type="auto"/>
            <w:gridSpan w:val="4"/>
            <w:tcBorders>
              <w:top w:val="single" w:sz="2" w:space="0" w:color="333333"/>
              <w:left w:val="single" w:sz="6" w:space="0" w:color="333333"/>
              <w:bottom w:val="single" w:sz="2" w:space="0" w:color="333333"/>
              <w:right w:val="single" w:sz="6" w:space="0" w:color="333333"/>
            </w:tcBorders>
            <w:hideMark/>
          </w:tcPr>
          <w:p w:rsidR="007C7835" w:rsidRDefault="007C7835">
            <w:pPr>
              <w:rPr>
                <w:rFonts w:eastAsia="Times New Roman"/>
                <w:sz w:val="18"/>
                <w:szCs w:val="18"/>
              </w:rPr>
            </w:pPr>
            <w:r>
              <w:rPr>
                <w:rFonts w:eastAsia="Times New Roman"/>
                <w:sz w:val="18"/>
                <w:szCs w:val="18"/>
              </w:rPr>
              <w:t>Prezenta copie conformă a certificatului de transport în cont propriu este eliberat întreprinderii:</w:t>
            </w:r>
            <w:r>
              <w:rPr>
                <w:rFonts w:eastAsia="Times New Roman"/>
                <w:sz w:val="18"/>
                <w:szCs w:val="18"/>
              </w:rPr>
              <w:br/>
              <w:t>.......................................................................................................</w:t>
            </w:r>
          </w:p>
        </w:tc>
      </w:tr>
      <w:tr w:rsidR="007C7835">
        <w:trPr>
          <w:divId w:val="388262914"/>
          <w:trHeight w:val="345"/>
          <w:jc w:val="center"/>
        </w:trPr>
        <w:tc>
          <w:tcPr>
            <w:tcW w:w="0" w:type="auto"/>
            <w:tcMar>
              <w:top w:w="0" w:type="dxa"/>
              <w:left w:w="0" w:type="dxa"/>
              <w:bottom w:w="0" w:type="dxa"/>
              <w:right w:w="0" w:type="dxa"/>
            </w:tcMar>
            <w:hideMark/>
          </w:tcPr>
          <w:p w:rsidR="007C7835" w:rsidRDefault="007C7835">
            <w:pPr>
              <w:rPr>
                <w:rFonts w:eastAsia="Times New Roman"/>
                <w:sz w:val="24"/>
                <w:szCs w:val="24"/>
              </w:rPr>
            </w:pPr>
          </w:p>
        </w:tc>
        <w:tc>
          <w:tcPr>
            <w:tcW w:w="0" w:type="auto"/>
            <w:gridSpan w:val="4"/>
            <w:tcBorders>
              <w:top w:val="single" w:sz="2" w:space="0" w:color="333333"/>
              <w:left w:val="single" w:sz="6" w:space="0" w:color="333333"/>
              <w:bottom w:val="single" w:sz="2" w:space="0" w:color="333333"/>
              <w:right w:val="single" w:sz="6" w:space="0" w:color="333333"/>
            </w:tcBorders>
            <w:hideMark/>
          </w:tcPr>
          <w:p w:rsidR="007C7835" w:rsidRDefault="007C7835">
            <w:pPr>
              <w:rPr>
                <w:rFonts w:eastAsia="Times New Roman"/>
                <w:sz w:val="18"/>
                <w:szCs w:val="18"/>
              </w:rPr>
            </w:pPr>
            <w:r>
              <w:rPr>
                <w:rFonts w:eastAsia="Times New Roman"/>
                <w:sz w:val="18"/>
                <w:szCs w:val="18"/>
              </w:rPr>
              <w:t>cu sediul în: ..............................................................................</w:t>
            </w:r>
          </w:p>
        </w:tc>
      </w:tr>
      <w:tr w:rsidR="007C7835">
        <w:trPr>
          <w:divId w:val="388262914"/>
          <w:trHeight w:val="345"/>
          <w:jc w:val="center"/>
        </w:trPr>
        <w:tc>
          <w:tcPr>
            <w:tcW w:w="0" w:type="auto"/>
            <w:tcMar>
              <w:top w:w="0" w:type="dxa"/>
              <w:left w:w="0" w:type="dxa"/>
              <w:bottom w:w="0" w:type="dxa"/>
              <w:right w:w="0" w:type="dxa"/>
            </w:tcMar>
            <w:hideMark/>
          </w:tcPr>
          <w:p w:rsidR="007C7835" w:rsidRDefault="007C7835">
            <w:pPr>
              <w:rPr>
                <w:rFonts w:eastAsia="Times New Roman"/>
                <w:sz w:val="24"/>
                <w:szCs w:val="24"/>
              </w:rPr>
            </w:pPr>
          </w:p>
        </w:tc>
        <w:tc>
          <w:tcPr>
            <w:tcW w:w="0" w:type="auto"/>
            <w:gridSpan w:val="4"/>
            <w:tcBorders>
              <w:top w:val="single" w:sz="2" w:space="0" w:color="333333"/>
              <w:left w:val="single" w:sz="6" w:space="0" w:color="333333"/>
              <w:bottom w:val="single" w:sz="2" w:space="0" w:color="333333"/>
              <w:right w:val="single" w:sz="6" w:space="0" w:color="333333"/>
            </w:tcBorders>
            <w:hideMark/>
          </w:tcPr>
          <w:p w:rsidR="007C7835" w:rsidRDefault="007C7835">
            <w:pPr>
              <w:rPr>
                <w:rFonts w:eastAsia="Times New Roman"/>
                <w:sz w:val="18"/>
                <w:szCs w:val="18"/>
              </w:rPr>
            </w:pPr>
            <w:r>
              <w:rPr>
                <w:rFonts w:eastAsia="Times New Roman"/>
                <w:sz w:val="18"/>
                <w:szCs w:val="18"/>
              </w:rPr>
              <w:t>să efectueze transport rutier în cont propriu de mărfuri, în trafic național și/sau internațional.</w:t>
            </w:r>
          </w:p>
        </w:tc>
      </w:tr>
      <w:tr w:rsidR="007C7835">
        <w:trPr>
          <w:divId w:val="388262914"/>
          <w:trHeight w:val="345"/>
          <w:jc w:val="center"/>
        </w:trPr>
        <w:tc>
          <w:tcPr>
            <w:tcW w:w="0" w:type="auto"/>
            <w:tcMar>
              <w:top w:w="0" w:type="dxa"/>
              <w:left w:w="0" w:type="dxa"/>
              <w:bottom w:w="0" w:type="dxa"/>
              <w:right w:w="0" w:type="dxa"/>
            </w:tcMar>
            <w:hideMark/>
          </w:tcPr>
          <w:p w:rsidR="007C7835" w:rsidRDefault="007C7835">
            <w:pPr>
              <w:rPr>
                <w:rFonts w:eastAsia="Times New Roman"/>
                <w:sz w:val="24"/>
                <w:szCs w:val="24"/>
              </w:rPr>
            </w:pPr>
          </w:p>
        </w:tc>
        <w:tc>
          <w:tcPr>
            <w:tcW w:w="0" w:type="auto"/>
            <w:gridSpan w:val="4"/>
            <w:tcBorders>
              <w:top w:val="single" w:sz="2" w:space="0" w:color="333333"/>
              <w:left w:val="single" w:sz="6" w:space="0" w:color="333333"/>
              <w:bottom w:val="single" w:sz="2" w:space="0" w:color="333333"/>
              <w:right w:val="single" w:sz="6" w:space="0" w:color="333333"/>
            </w:tcBorders>
            <w:hideMark/>
          </w:tcPr>
          <w:p w:rsidR="007C7835" w:rsidRDefault="007C7835">
            <w:pPr>
              <w:rPr>
                <w:rFonts w:eastAsia="Times New Roman"/>
                <w:sz w:val="18"/>
                <w:szCs w:val="18"/>
              </w:rPr>
            </w:pPr>
            <w:r>
              <w:rPr>
                <w:rFonts w:eastAsia="Times New Roman"/>
                <w:sz w:val="18"/>
                <w:szCs w:val="18"/>
              </w:rPr>
              <w:t>Valabilă de la data de ............. până la data de ............</w:t>
            </w:r>
          </w:p>
        </w:tc>
      </w:tr>
      <w:tr w:rsidR="007C7835">
        <w:trPr>
          <w:divId w:val="388262914"/>
          <w:trHeight w:val="345"/>
          <w:jc w:val="center"/>
        </w:trPr>
        <w:tc>
          <w:tcPr>
            <w:tcW w:w="0" w:type="auto"/>
            <w:tcMar>
              <w:top w:w="0" w:type="dxa"/>
              <w:left w:w="0" w:type="dxa"/>
              <w:bottom w:w="0" w:type="dxa"/>
              <w:right w:w="0" w:type="dxa"/>
            </w:tcMar>
            <w:hideMark/>
          </w:tcPr>
          <w:p w:rsidR="007C7835" w:rsidRDefault="007C7835">
            <w:pPr>
              <w:rPr>
                <w:rFonts w:eastAsia="Times New Roman"/>
                <w:sz w:val="24"/>
                <w:szCs w:val="24"/>
              </w:rPr>
            </w:pPr>
          </w:p>
        </w:tc>
        <w:tc>
          <w:tcPr>
            <w:tcW w:w="0" w:type="auto"/>
            <w:gridSpan w:val="4"/>
            <w:tcBorders>
              <w:top w:val="single" w:sz="2" w:space="0" w:color="333333"/>
              <w:left w:val="single" w:sz="6" w:space="0" w:color="333333"/>
              <w:bottom w:val="single" w:sz="2" w:space="0" w:color="333333"/>
              <w:right w:val="single" w:sz="6" w:space="0" w:color="333333"/>
            </w:tcBorders>
            <w:hideMark/>
          </w:tcPr>
          <w:p w:rsidR="007C7835" w:rsidRDefault="007C7835">
            <w:pPr>
              <w:rPr>
                <w:rFonts w:eastAsia="Times New Roman"/>
                <w:sz w:val="18"/>
                <w:szCs w:val="18"/>
              </w:rPr>
            </w:pPr>
            <w:r>
              <w:rPr>
                <w:rFonts w:eastAsia="Times New Roman"/>
                <w:sz w:val="18"/>
                <w:szCs w:val="18"/>
              </w:rPr>
              <w:t>Observații:</w:t>
            </w:r>
          </w:p>
        </w:tc>
      </w:tr>
      <w:tr w:rsidR="007C7835">
        <w:trPr>
          <w:divId w:val="388262914"/>
          <w:trHeight w:val="555"/>
          <w:jc w:val="center"/>
        </w:trPr>
        <w:tc>
          <w:tcPr>
            <w:tcW w:w="0" w:type="auto"/>
            <w:tcMar>
              <w:top w:w="0" w:type="dxa"/>
              <w:left w:w="0" w:type="dxa"/>
              <w:bottom w:w="0" w:type="dxa"/>
              <w:right w:w="0" w:type="dxa"/>
            </w:tcMar>
            <w:hideMark/>
          </w:tcPr>
          <w:p w:rsidR="007C7835" w:rsidRDefault="007C7835">
            <w:pPr>
              <w:rPr>
                <w:rFonts w:eastAsia="Times New Roman"/>
                <w:sz w:val="24"/>
                <w:szCs w:val="24"/>
              </w:rPr>
            </w:pPr>
          </w:p>
        </w:tc>
        <w:tc>
          <w:tcPr>
            <w:tcW w:w="0" w:type="auto"/>
            <w:gridSpan w:val="3"/>
            <w:tcBorders>
              <w:top w:val="single" w:sz="2" w:space="0" w:color="333333"/>
              <w:left w:val="single" w:sz="6" w:space="0" w:color="333333"/>
              <w:bottom w:val="single" w:sz="2" w:space="0" w:color="333333"/>
              <w:right w:val="single" w:sz="2" w:space="0" w:color="333333"/>
            </w:tcBorders>
            <w:hideMark/>
          </w:tcPr>
          <w:p w:rsidR="007C7835" w:rsidRDefault="007C7835">
            <w:pPr>
              <w:rPr>
                <w:rFonts w:eastAsia="Times New Roman"/>
                <w:sz w:val="18"/>
                <w:szCs w:val="18"/>
              </w:rPr>
            </w:pPr>
          </w:p>
        </w:tc>
        <w:tc>
          <w:tcPr>
            <w:tcW w:w="0" w:type="auto"/>
            <w:tcBorders>
              <w:top w:val="single" w:sz="2" w:space="0" w:color="333333"/>
              <w:left w:val="single" w:sz="2" w:space="0" w:color="333333"/>
              <w:bottom w:val="single" w:sz="2" w:space="0" w:color="333333"/>
              <w:right w:val="single" w:sz="6" w:space="0" w:color="333333"/>
            </w:tcBorders>
            <w:hideMark/>
          </w:tcPr>
          <w:p w:rsidR="007C7835" w:rsidRDefault="007C7835">
            <w:pPr>
              <w:jc w:val="center"/>
              <w:rPr>
                <w:rFonts w:eastAsia="Times New Roman"/>
                <w:sz w:val="18"/>
                <w:szCs w:val="18"/>
              </w:rPr>
            </w:pPr>
            <w:r>
              <w:rPr>
                <w:rFonts w:eastAsia="Times New Roman"/>
                <w:sz w:val="18"/>
                <w:szCs w:val="18"/>
              </w:rPr>
              <w:t xml:space="preserve">Emitent: </w:t>
            </w:r>
            <w:r>
              <w:rPr>
                <w:rFonts w:eastAsia="Times New Roman"/>
                <w:sz w:val="18"/>
                <w:szCs w:val="18"/>
              </w:rPr>
              <w:br/>
              <w:t>Autoritatea Rutieră Română - A.R.R.</w:t>
            </w:r>
          </w:p>
        </w:tc>
      </w:tr>
      <w:tr w:rsidR="007C7835">
        <w:trPr>
          <w:divId w:val="388262914"/>
          <w:trHeight w:val="345"/>
          <w:jc w:val="center"/>
        </w:trPr>
        <w:tc>
          <w:tcPr>
            <w:tcW w:w="0" w:type="auto"/>
            <w:tcMar>
              <w:top w:w="0" w:type="dxa"/>
              <w:left w:w="0" w:type="dxa"/>
              <w:bottom w:w="0" w:type="dxa"/>
              <w:right w:w="0" w:type="dxa"/>
            </w:tcMar>
            <w:hideMark/>
          </w:tcPr>
          <w:p w:rsidR="007C7835" w:rsidRDefault="007C7835">
            <w:pPr>
              <w:rPr>
                <w:rFonts w:eastAsia="Times New Roman"/>
                <w:sz w:val="24"/>
                <w:szCs w:val="24"/>
              </w:rPr>
            </w:pPr>
          </w:p>
        </w:tc>
        <w:tc>
          <w:tcPr>
            <w:tcW w:w="0" w:type="auto"/>
            <w:gridSpan w:val="4"/>
            <w:tcBorders>
              <w:top w:val="single" w:sz="2" w:space="0" w:color="333333"/>
              <w:left w:val="single" w:sz="6" w:space="0" w:color="333333"/>
              <w:bottom w:val="single" w:sz="2" w:space="0" w:color="333333"/>
              <w:right w:val="single" w:sz="6" w:space="0" w:color="333333"/>
            </w:tcBorders>
            <w:hideMark/>
          </w:tcPr>
          <w:p w:rsidR="007C7835" w:rsidRDefault="007C7835">
            <w:pPr>
              <w:rPr>
                <w:rFonts w:eastAsia="Times New Roman"/>
                <w:sz w:val="18"/>
                <w:szCs w:val="18"/>
              </w:rPr>
            </w:pPr>
            <w:r>
              <w:rPr>
                <w:rFonts w:eastAsia="Times New Roman"/>
                <w:sz w:val="18"/>
                <w:szCs w:val="18"/>
              </w:rPr>
              <w:t>Data eliberării: .................</w:t>
            </w:r>
          </w:p>
        </w:tc>
      </w:tr>
      <w:tr w:rsidR="007C7835">
        <w:trPr>
          <w:divId w:val="388262914"/>
          <w:trHeight w:val="780"/>
          <w:jc w:val="center"/>
        </w:trPr>
        <w:tc>
          <w:tcPr>
            <w:tcW w:w="0" w:type="auto"/>
            <w:tcMar>
              <w:top w:w="0" w:type="dxa"/>
              <w:left w:w="0" w:type="dxa"/>
              <w:bottom w:w="0" w:type="dxa"/>
              <w:right w:w="0" w:type="dxa"/>
            </w:tcMar>
            <w:hideMark/>
          </w:tcPr>
          <w:p w:rsidR="007C7835" w:rsidRDefault="007C7835">
            <w:pPr>
              <w:rPr>
                <w:rFonts w:eastAsia="Times New Roman"/>
                <w:sz w:val="24"/>
                <w:szCs w:val="24"/>
              </w:rPr>
            </w:pPr>
          </w:p>
        </w:tc>
        <w:tc>
          <w:tcPr>
            <w:tcW w:w="0" w:type="auto"/>
            <w:gridSpan w:val="3"/>
            <w:tcBorders>
              <w:top w:val="single" w:sz="2" w:space="0" w:color="333333"/>
              <w:left w:val="single" w:sz="6" w:space="0" w:color="333333"/>
              <w:bottom w:val="single" w:sz="6" w:space="0" w:color="333333"/>
              <w:right w:val="single" w:sz="2" w:space="0" w:color="333333"/>
            </w:tcBorders>
            <w:hideMark/>
          </w:tcPr>
          <w:p w:rsidR="007C7835" w:rsidRDefault="007C7835">
            <w:pPr>
              <w:rPr>
                <w:rFonts w:eastAsia="Times New Roman"/>
                <w:sz w:val="18"/>
                <w:szCs w:val="18"/>
              </w:rPr>
            </w:pPr>
            <w:r>
              <w:rPr>
                <w:rFonts w:eastAsia="Times New Roman"/>
                <w:sz w:val="18"/>
                <w:szCs w:val="18"/>
              </w:rPr>
              <w:t>R.Î. ....../........ /........</w:t>
            </w:r>
          </w:p>
        </w:tc>
        <w:tc>
          <w:tcPr>
            <w:tcW w:w="0" w:type="auto"/>
            <w:tcBorders>
              <w:top w:val="single" w:sz="2" w:space="0" w:color="333333"/>
              <w:left w:val="single" w:sz="2" w:space="0" w:color="333333"/>
              <w:bottom w:val="single" w:sz="6" w:space="0" w:color="333333"/>
              <w:right w:val="single" w:sz="6" w:space="0" w:color="333333"/>
            </w:tcBorders>
            <w:hideMark/>
          </w:tcPr>
          <w:p w:rsidR="007C7835" w:rsidRDefault="007C7835">
            <w:pPr>
              <w:jc w:val="center"/>
              <w:rPr>
                <w:rFonts w:eastAsia="Times New Roman"/>
                <w:sz w:val="18"/>
                <w:szCs w:val="18"/>
              </w:rPr>
            </w:pPr>
            <w:r>
              <w:rPr>
                <w:rFonts w:eastAsia="Times New Roman"/>
                <w:sz w:val="18"/>
                <w:szCs w:val="18"/>
              </w:rPr>
              <w:t xml:space="preserve">Semnătură </w:t>
            </w:r>
            <w:r>
              <w:rPr>
                <w:rFonts w:eastAsia="Times New Roman"/>
                <w:sz w:val="18"/>
                <w:szCs w:val="18"/>
              </w:rPr>
              <w:br/>
              <w:t xml:space="preserve">și </w:t>
            </w:r>
            <w:r>
              <w:rPr>
                <w:rFonts w:eastAsia="Times New Roman"/>
                <w:sz w:val="18"/>
                <w:szCs w:val="18"/>
              </w:rPr>
              <w:br/>
              <w:t>Ștampilă ............</w:t>
            </w:r>
          </w:p>
        </w:tc>
      </w:tr>
    </w:tbl>
    <w:p w:rsidR="007C7835" w:rsidRDefault="007C7835">
      <w:pPr>
        <w:pStyle w:val="ac"/>
        <w:divId w:val="388262914"/>
      </w:pPr>
      <w:r>
        <w:t>(A doua pagină a certificatului)</w:t>
      </w:r>
    </w:p>
    <w:p w:rsidR="007C7835" w:rsidRDefault="007C7835">
      <w:pPr>
        <w:pStyle w:val="ac"/>
        <w:divId w:val="388262914"/>
      </w:pPr>
      <w:r>
        <w:t>DISPOZIȚII GENERALE</w:t>
      </w:r>
    </w:p>
    <w:p w:rsidR="007C7835" w:rsidRDefault="007C7835">
      <w:pPr>
        <w:pStyle w:val="al"/>
        <w:divId w:val="388262914"/>
      </w:pPr>
      <w:r>
        <w:t xml:space="preserve">Prezenta copie conformă a certificatului de transport în cont propriu este eliberată întreprinderilor care efectuează transport rutier în cont propriu de mărfuri în trafic național și/sau internațional, în conformitate cu prevederile O.G. </w:t>
      </w:r>
      <w:hyperlink r:id="rId1076" w:tgtFrame="_blank" w:history="1">
        <w:r>
          <w:rPr>
            <w:rStyle w:val="Hyperlink"/>
          </w:rPr>
          <w:t>nr. 27/2011</w:t>
        </w:r>
      </w:hyperlink>
      <w:r>
        <w:t xml:space="preserve"> privind transporturile rutiere.</w:t>
      </w:r>
    </w:p>
    <w:p w:rsidR="007C7835" w:rsidRDefault="007C7835">
      <w:pPr>
        <w:pStyle w:val="al"/>
        <w:divId w:val="388262914"/>
      </w:pPr>
      <w:r>
        <w:t xml:space="preserve">Prezenta copie conformă a certificatului de transport în cont propriu permite efectuarea de transport rutier în cont propriu în condițiile prevăzute de O.G. </w:t>
      </w:r>
      <w:hyperlink r:id="rId1077" w:tgtFrame="_blank" w:history="1">
        <w:r>
          <w:rPr>
            <w:rStyle w:val="Hyperlink"/>
          </w:rPr>
          <w:t>nr. 27/2011</w:t>
        </w:r>
      </w:hyperlink>
      <w:r>
        <w:t xml:space="preserve"> privind transporturile rutiere și de Normele metodologice de aplicare ale acesteia.</w:t>
      </w:r>
    </w:p>
    <w:p w:rsidR="007C7835" w:rsidRDefault="007C7835">
      <w:pPr>
        <w:pStyle w:val="al"/>
        <w:divId w:val="388262914"/>
      </w:pPr>
      <w:r>
        <w:t>Copia conformă a certificatului de transport în cont propriu este nominală și nu este transmisibilă.</w:t>
      </w:r>
    </w:p>
    <w:p w:rsidR="007C7835" w:rsidRDefault="007C7835">
      <w:pPr>
        <w:pStyle w:val="al"/>
        <w:divId w:val="388262914"/>
      </w:pPr>
      <w:r>
        <w:t>Originalul copiei conforme a certificatului de transport în cont propriu trebuie să se afle la bordul vehiculului* pe toată durata transportului rutier.</w:t>
      </w:r>
    </w:p>
    <w:p w:rsidR="007C7835" w:rsidRDefault="007C7835">
      <w:pPr>
        <w:pStyle w:val="al"/>
        <w:divId w:val="388262914"/>
      </w:pPr>
      <w:r>
        <w:t>Copia conformă a certificatului de transport trebuie prezentată ori de câte ori este solicitată de către personalul cu atribuții de control.</w:t>
      </w:r>
    </w:p>
    <w:p w:rsidR="007C7835" w:rsidRDefault="007C7835">
      <w:pPr>
        <w:pStyle w:val="al"/>
        <w:divId w:val="388262914"/>
      </w:pPr>
      <w:r>
        <w:t>Pe teritoriul României și oricărui al stat de tranzit sau de destinație, întreprinderea deținătoare a copiei conforme a certificatului de transport în cont propriu are obligația de a respecta legislația și dispozițiile statului respectiv.</w:t>
      </w:r>
    </w:p>
    <w:p w:rsidR="007C7835" w:rsidRDefault="007C7835">
      <w:pPr>
        <w:pStyle w:val="al"/>
        <w:divId w:val="388262914"/>
      </w:pPr>
      <w:r>
        <w:t>___________</w:t>
      </w:r>
    </w:p>
    <w:p w:rsidR="007C7835" w:rsidRDefault="007C7835">
      <w:pPr>
        <w:pStyle w:val="al"/>
        <w:divId w:val="388262914"/>
      </w:pPr>
      <w:r>
        <w:t>* Vehicul rutier = sistem mecanic destinat circulației pe drumurile publice, cu sau fără mijloace de autopropulsie și care se utilizează în mod normal pentru transportul de mărfuri sau persoane ori pentru efectuarea de serviciu sau lucrări. Ansamblul format din autovehicul și remorcă/semiremorcă și ansamblul format din tractor și remorcă/semiremorcă sunt considerate vehicule rutiere.</w:t>
      </w:r>
    </w:p>
    <w:p w:rsidR="007C7835" w:rsidRDefault="007C7835">
      <w:pPr>
        <w:pStyle w:val="Heading4"/>
        <w:jc w:val="right"/>
        <w:divId w:val="388262914"/>
        <w:rPr>
          <w:rFonts w:eastAsia="Times New Roman"/>
        </w:rPr>
      </w:pPr>
      <w:r>
        <w:rPr>
          <w:rFonts w:eastAsia="Times New Roman"/>
        </w:rPr>
        <w:t xml:space="preserve">ANEXA Nr. 11 </w:t>
      </w:r>
    </w:p>
    <w:p w:rsidR="007C7835" w:rsidRDefault="007C7835">
      <w:pPr>
        <w:pStyle w:val="al"/>
        <w:divId w:val="388262914"/>
      </w:pPr>
      <w:r>
        <w:t>(Model de imprimat Format A4 hârtie galbenă cu fond stema României)</w:t>
      </w:r>
    </w:p>
    <w:tbl>
      <w:tblPr>
        <w:tblW w:w="12015" w:type="dxa"/>
        <w:jc w:val="center"/>
        <w:tblCellMar>
          <w:top w:w="15" w:type="dxa"/>
          <w:left w:w="15" w:type="dxa"/>
          <w:bottom w:w="15" w:type="dxa"/>
          <w:right w:w="15" w:type="dxa"/>
        </w:tblCellMar>
        <w:tblLook w:val="04A0"/>
      </w:tblPr>
      <w:tblGrid>
        <w:gridCol w:w="22"/>
        <w:gridCol w:w="253"/>
        <w:gridCol w:w="1730"/>
        <w:gridCol w:w="312"/>
        <w:gridCol w:w="9698"/>
      </w:tblGrid>
      <w:tr w:rsidR="007C7835">
        <w:trPr>
          <w:divId w:val="388262914"/>
          <w:trHeight w:val="15"/>
          <w:jc w:val="center"/>
        </w:trPr>
        <w:tc>
          <w:tcPr>
            <w:tcW w:w="0" w:type="auto"/>
            <w:tcMar>
              <w:top w:w="0" w:type="dxa"/>
              <w:left w:w="0" w:type="dxa"/>
              <w:bottom w:w="0" w:type="dxa"/>
              <w:right w:w="0" w:type="dxa"/>
            </w:tcMar>
            <w:hideMark/>
          </w:tcPr>
          <w:p w:rsidR="007C7835" w:rsidRDefault="007C7835">
            <w:pPr>
              <w:rPr>
                <w:rFonts w:eastAsia="Times New Roman"/>
                <w:sz w:val="2"/>
                <w:szCs w:val="24"/>
              </w:rPr>
            </w:pPr>
          </w:p>
        </w:tc>
        <w:tc>
          <w:tcPr>
            <w:tcW w:w="0" w:type="auto"/>
            <w:hideMark/>
          </w:tcPr>
          <w:p w:rsidR="007C7835" w:rsidRDefault="007C7835">
            <w:pPr>
              <w:rPr>
                <w:rFonts w:eastAsia="Times New Roman"/>
                <w:sz w:val="2"/>
                <w:szCs w:val="24"/>
              </w:rPr>
            </w:pPr>
          </w:p>
        </w:tc>
        <w:tc>
          <w:tcPr>
            <w:tcW w:w="0" w:type="auto"/>
            <w:hideMark/>
          </w:tcPr>
          <w:p w:rsidR="007C7835" w:rsidRDefault="007C7835">
            <w:pPr>
              <w:rPr>
                <w:rFonts w:eastAsia="Times New Roman"/>
                <w:sz w:val="2"/>
                <w:szCs w:val="24"/>
              </w:rPr>
            </w:pPr>
          </w:p>
        </w:tc>
        <w:tc>
          <w:tcPr>
            <w:tcW w:w="0" w:type="auto"/>
            <w:hideMark/>
          </w:tcPr>
          <w:p w:rsidR="007C7835" w:rsidRDefault="007C7835">
            <w:pPr>
              <w:rPr>
                <w:rFonts w:eastAsia="Times New Roman"/>
                <w:sz w:val="2"/>
                <w:szCs w:val="24"/>
              </w:rPr>
            </w:pPr>
          </w:p>
        </w:tc>
        <w:tc>
          <w:tcPr>
            <w:tcW w:w="0" w:type="auto"/>
            <w:hideMark/>
          </w:tcPr>
          <w:p w:rsidR="007C7835" w:rsidRDefault="007C7835">
            <w:pPr>
              <w:rPr>
                <w:rFonts w:eastAsia="Times New Roman"/>
                <w:sz w:val="2"/>
                <w:szCs w:val="24"/>
              </w:rPr>
            </w:pPr>
          </w:p>
        </w:tc>
      </w:tr>
      <w:tr w:rsidR="007C7835">
        <w:trPr>
          <w:divId w:val="388262914"/>
          <w:trHeight w:val="345"/>
          <w:jc w:val="center"/>
        </w:trPr>
        <w:tc>
          <w:tcPr>
            <w:tcW w:w="0" w:type="auto"/>
            <w:tcMar>
              <w:top w:w="0" w:type="dxa"/>
              <w:left w:w="0" w:type="dxa"/>
              <w:bottom w:w="0" w:type="dxa"/>
              <w:right w:w="0" w:type="dxa"/>
            </w:tcMar>
            <w:hideMark/>
          </w:tcPr>
          <w:p w:rsidR="007C7835" w:rsidRDefault="007C7835">
            <w:pPr>
              <w:rPr>
                <w:rFonts w:eastAsia="Times New Roman"/>
                <w:sz w:val="24"/>
                <w:szCs w:val="24"/>
              </w:rPr>
            </w:pPr>
          </w:p>
        </w:tc>
        <w:tc>
          <w:tcPr>
            <w:tcW w:w="0" w:type="auto"/>
            <w:gridSpan w:val="4"/>
            <w:tcBorders>
              <w:top w:val="nil"/>
              <w:left w:val="nil"/>
              <w:bottom w:val="nil"/>
              <w:right w:val="nil"/>
            </w:tcBorders>
            <w:hideMark/>
          </w:tcPr>
          <w:p w:rsidR="007C7835" w:rsidRDefault="007C7835">
            <w:pPr>
              <w:jc w:val="center"/>
              <w:rPr>
                <w:rFonts w:eastAsia="Times New Roman"/>
                <w:sz w:val="18"/>
                <w:szCs w:val="18"/>
              </w:rPr>
            </w:pPr>
            <w:r>
              <w:rPr>
                <w:rFonts w:eastAsia="Times New Roman"/>
                <w:sz w:val="18"/>
                <w:szCs w:val="18"/>
              </w:rPr>
              <w:t>(Prima pagină a certificatului)</w:t>
            </w:r>
          </w:p>
        </w:tc>
      </w:tr>
      <w:tr w:rsidR="007C7835">
        <w:trPr>
          <w:divId w:val="388262914"/>
          <w:trHeight w:val="300"/>
          <w:jc w:val="center"/>
        </w:trPr>
        <w:tc>
          <w:tcPr>
            <w:tcW w:w="0" w:type="auto"/>
            <w:tcMar>
              <w:top w:w="0" w:type="dxa"/>
              <w:left w:w="0" w:type="dxa"/>
              <w:bottom w:w="0" w:type="dxa"/>
              <w:right w:w="0" w:type="dxa"/>
            </w:tcMar>
            <w:hideMark/>
          </w:tcPr>
          <w:p w:rsidR="007C7835" w:rsidRDefault="007C7835">
            <w:pPr>
              <w:rPr>
                <w:rFonts w:eastAsia="Times New Roman"/>
                <w:sz w:val="24"/>
                <w:szCs w:val="24"/>
              </w:rPr>
            </w:pPr>
          </w:p>
        </w:tc>
        <w:tc>
          <w:tcPr>
            <w:tcW w:w="0" w:type="auto"/>
            <w:gridSpan w:val="2"/>
            <w:tcBorders>
              <w:top w:val="single" w:sz="6" w:space="0" w:color="333333"/>
              <w:left w:val="single" w:sz="6" w:space="0" w:color="333333"/>
              <w:bottom w:val="single" w:sz="2" w:space="0" w:color="333333"/>
              <w:right w:val="single" w:sz="2" w:space="0" w:color="333333"/>
            </w:tcBorders>
            <w:hideMark/>
          </w:tcPr>
          <w:p w:rsidR="007C7835" w:rsidRDefault="007C7835">
            <w:pPr>
              <w:jc w:val="center"/>
              <w:rPr>
                <w:rFonts w:eastAsia="Times New Roman"/>
                <w:sz w:val="18"/>
                <w:szCs w:val="18"/>
              </w:rPr>
            </w:pPr>
          </w:p>
        </w:tc>
        <w:tc>
          <w:tcPr>
            <w:tcW w:w="0" w:type="auto"/>
            <w:gridSpan w:val="2"/>
            <w:vMerge w:val="restart"/>
            <w:tcBorders>
              <w:top w:val="single" w:sz="6" w:space="0" w:color="333333"/>
              <w:left w:val="single" w:sz="2" w:space="0" w:color="333333"/>
              <w:bottom w:val="single" w:sz="2" w:space="0" w:color="333333"/>
              <w:right w:val="single" w:sz="6" w:space="0" w:color="333333"/>
            </w:tcBorders>
            <w:hideMark/>
          </w:tcPr>
          <w:p w:rsidR="007C7835" w:rsidRDefault="007C7835">
            <w:pPr>
              <w:jc w:val="center"/>
              <w:rPr>
                <w:rFonts w:eastAsia="Times New Roman"/>
                <w:sz w:val="18"/>
                <w:szCs w:val="18"/>
              </w:rPr>
            </w:pPr>
            <w:r>
              <w:rPr>
                <w:rFonts w:eastAsia="Times New Roman"/>
                <w:sz w:val="18"/>
                <w:szCs w:val="18"/>
              </w:rPr>
              <w:t xml:space="preserve">ROMÂNIA </w:t>
            </w:r>
            <w:r>
              <w:rPr>
                <w:rFonts w:eastAsia="Times New Roman"/>
                <w:sz w:val="18"/>
                <w:szCs w:val="18"/>
              </w:rPr>
              <w:br/>
              <w:t xml:space="preserve">MINISTERUL TRANSPORTURILOR ȘI INFRASTRUCTURII </w:t>
            </w:r>
            <w:r>
              <w:rPr>
                <w:rFonts w:eastAsia="Times New Roman"/>
                <w:sz w:val="18"/>
                <w:szCs w:val="18"/>
              </w:rPr>
              <w:br/>
              <w:t>AUTORITATEA RUTIERĂ ROMÂNĂ - ARR</w:t>
            </w:r>
          </w:p>
        </w:tc>
      </w:tr>
      <w:tr w:rsidR="007C7835">
        <w:trPr>
          <w:divId w:val="388262914"/>
          <w:trHeight w:val="705"/>
          <w:jc w:val="center"/>
        </w:trPr>
        <w:tc>
          <w:tcPr>
            <w:tcW w:w="0" w:type="auto"/>
            <w:tcMar>
              <w:top w:w="0" w:type="dxa"/>
              <w:left w:w="0" w:type="dxa"/>
              <w:bottom w:w="0" w:type="dxa"/>
              <w:right w:w="0" w:type="dxa"/>
            </w:tcMar>
            <w:hideMark/>
          </w:tcPr>
          <w:p w:rsidR="007C7835" w:rsidRDefault="007C7835">
            <w:pPr>
              <w:rPr>
                <w:rFonts w:eastAsia="Times New Roman"/>
                <w:sz w:val="24"/>
                <w:szCs w:val="24"/>
              </w:rPr>
            </w:pPr>
          </w:p>
        </w:tc>
        <w:tc>
          <w:tcPr>
            <w:tcW w:w="0" w:type="auto"/>
            <w:tcBorders>
              <w:top w:val="single" w:sz="2" w:space="0" w:color="333333"/>
              <w:left w:val="single" w:sz="6" w:space="0" w:color="333333"/>
              <w:bottom w:val="single" w:sz="2" w:space="0" w:color="333333"/>
              <w:right w:val="single" w:sz="2" w:space="0" w:color="333333"/>
            </w:tcBorders>
            <w:hideMark/>
          </w:tcPr>
          <w:p w:rsidR="007C7835" w:rsidRDefault="007C7835">
            <w:pPr>
              <w:jc w:val="center"/>
              <w:rPr>
                <w:rFonts w:eastAsia="Times New Roman"/>
                <w:sz w:val="18"/>
                <w:szCs w:val="18"/>
              </w:rPr>
            </w:pPr>
          </w:p>
        </w:tc>
        <w:tc>
          <w:tcPr>
            <w:tcW w:w="0" w:type="auto"/>
            <w:tcBorders>
              <w:top w:val="single" w:sz="6" w:space="0" w:color="333333"/>
              <w:left w:val="single" w:sz="6" w:space="0" w:color="333333"/>
              <w:bottom w:val="single" w:sz="6" w:space="0" w:color="333333"/>
              <w:right w:val="single" w:sz="6" w:space="0" w:color="333333"/>
            </w:tcBorders>
            <w:hideMark/>
          </w:tcPr>
          <w:p w:rsidR="007C7835" w:rsidRDefault="007C7835">
            <w:pPr>
              <w:jc w:val="center"/>
              <w:rPr>
                <w:rFonts w:eastAsia="Times New Roman"/>
                <w:sz w:val="18"/>
                <w:szCs w:val="18"/>
              </w:rPr>
            </w:pPr>
            <w:r>
              <w:rPr>
                <w:rFonts w:eastAsia="Times New Roman"/>
                <w:sz w:val="18"/>
                <w:szCs w:val="18"/>
              </w:rPr>
              <w:t>RO</w:t>
            </w:r>
          </w:p>
        </w:tc>
        <w:tc>
          <w:tcPr>
            <w:tcW w:w="0" w:type="auto"/>
            <w:gridSpan w:val="2"/>
            <w:vMerge/>
            <w:tcBorders>
              <w:top w:val="single" w:sz="6" w:space="0" w:color="333333"/>
              <w:left w:val="single" w:sz="6" w:space="0" w:color="333333"/>
              <w:bottom w:val="single" w:sz="6" w:space="0" w:color="333333"/>
              <w:right w:val="single" w:sz="6" w:space="0" w:color="333333"/>
            </w:tcBorders>
            <w:vAlign w:val="center"/>
            <w:hideMark/>
          </w:tcPr>
          <w:p w:rsidR="007C7835" w:rsidRDefault="007C7835">
            <w:pPr>
              <w:rPr>
                <w:rFonts w:eastAsia="Times New Roman"/>
                <w:sz w:val="18"/>
                <w:szCs w:val="18"/>
              </w:rPr>
            </w:pPr>
          </w:p>
        </w:tc>
      </w:tr>
      <w:tr w:rsidR="007C7835">
        <w:trPr>
          <w:divId w:val="388262914"/>
          <w:trHeight w:val="300"/>
          <w:jc w:val="center"/>
        </w:trPr>
        <w:tc>
          <w:tcPr>
            <w:tcW w:w="0" w:type="auto"/>
            <w:tcMar>
              <w:top w:w="0" w:type="dxa"/>
              <w:left w:w="0" w:type="dxa"/>
              <w:bottom w:w="0" w:type="dxa"/>
              <w:right w:w="0" w:type="dxa"/>
            </w:tcMar>
            <w:hideMark/>
          </w:tcPr>
          <w:p w:rsidR="007C7835" w:rsidRDefault="007C7835">
            <w:pPr>
              <w:rPr>
                <w:rFonts w:eastAsia="Times New Roman"/>
                <w:sz w:val="24"/>
                <w:szCs w:val="24"/>
              </w:rPr>
            </w:pPr>
          </w:p>
        </w:tc>
        <w:tc>
          <w:tcPr>
            <w:tcW w:w="0" w:type="auto"/>
            <w:gridSpan w:val="2"/>
            <w:tcBorders>
              <w:top w:val="single" w:sz="2" w:space="0" w:color="333333"/>
              <w:left w:val="single" w:sz="6" w:space="0" w:color="333333"/>
              <w:bottom w:val="single" w:sz="2" w:space="0" w:color="333333"/>
              <w:right w:val="single" w:sz="2" w:space="0" w:color="333333"/>
            </w:tcBorders>
            <w:hideMark/>
          </w:tcPr>
          <w:p w:rsidR="007C7835" w:rsidRDefault="007C7835">
            <w:pPr>
              <w:jc w:val="center"/>
              <w:rPr>
                <w:rFonts w:eastAsia="Times New Roman"/>
                <w:sz w:val="18"/>
                <w:szCs w:val="18"/>
              </w:rPr>
            </w:pPr>
          </w:p>
        </w:tc>
        <w:tc>
          <w:tcPr>
            <w:tcW w:w="0" w:type="auto"/>
            <w:gridSpan w:val="2"/>
            <w:vMerge/>
            <w:tcBorders>
              <w:top w:val="single" w:sz="6" w:space="0" w:color="333333"/>
              <w:left w:val="single" w:sz="6" w:space="0" w:color="333333"/>
              <w:bottom w:val="single" w:sz="6" w:space="0" w:color="333333"/>
              <w:right w:val="single" w:sz="6" w:space="0" w:color="333333"/>
            </w:tcBorders>
            <w:vAlign w:val="center"/>
            <w:hideMark/>
          </w:tcPr>
          <w:p w:rsidR="007C7835" w:rsidRDefault="007C7835">
            <w:pPr>
              <w:rPr>
                <w:rFonts w:eastAsia="Times New Roman"/>
                <w:sz w:val="18"/>
                <w:szCs w:val="18"/>
              </w:rPr>
            </w:pPr>
          </w:p>
        </w:tc>
      </w:tr>
      <w:tr w:rsidR="007C7835">
        <w:trPr>
          <w:divId w:val="388262914"/>
          <w:trHeight w:val="555"/>
          <w:jc w:val="center"/>
        </w:trPr>
        <w:tc>
          <w:tcPr>
            <w:tcW w:w="0" w:type="auto"/>
            <w:tcMar>
              <w:top w:w="0" w:type="dxa"/>
              <w:left w:w="0" w:type="dxa"/>
              <w:bottom w:w="0" w:type="dxa"/>
              <w:right w:w="0" w:type="dxa"/>
            </w:tcMar>
            <w:hideMark/>
          </w:tcPr>
          <w:p w:rsidR="007C7835" w:rsidRDefault="007C7835">
            <w:pPr>
              <w:rPr>
                <w:rFonts w:eastAsia="Times New Roman"/>
                <w:sz w:val="24"/>
                <w:szCs w:val="24"/>
              </w:rPr>
            </w:pPr>
          </w:p>
        </w:tc>
        <w:tc>
          <w:tcPr>
            <w:tcW w:w="0" w:type="auto"/>
            <w:gridSpan w:val="4"/>
            <w:tcBorders>
              <w:top w:val="single" w:sz="2" w:space="0" w:color="333333"/>
              <w:left w:val="single" w:sz="6" w:space="0" w:color="333333"/>
              <w:bottom w:val="single" w:sz="2" w:space="0" w:color="333333"/>
              <w:right w:val="single" w:sz="6" w:space="0" w:color="333333"/>
            </w:tcBorders>
            <w:hideMark/>
          </w:tcPr>
          <w:p w:rsidR="007C7835" w:rsidRDefault="007C7835">
            <w:pPr>
              <w:jc w:val="center"/>
              <w:rPr>
                <w:rFonts w:eastAsia="Times New Roman"/>
                <w:sz w:val="18"/>
                <w:szCs w:val="18"/>
              </w:rPr>
            </w:pPr>
            <w:r>
              <w:rPr>
                <w:rStyle w:val="Strong"/>
                <w:rFonts w:eastAsia="Times New Roman"/>
                <w:sz w:val="18"/>
                <w:szCs w:val="18"/>
              </w:rPr>
              <w:t xml:space="preserve">CERTIFICAT DE TRANSPORT ÎN CONT PROPRIU </w:t>
            </w:r>
            <w:r>
              <w:rPr>
                <w:rFonts w:eastAsia="Times New Roman"/>
                <w:b/>
                <w:bCs/>
                <w:sz w:val="18"/>
                <w:szCs w:val="18"/>
              </w:rPr>
              <w:br/>
            </w:r>
            <w:r>
              <w:rPr>
                <w:rStyle w:val="Strong"/>
                <w:rFonts w:eastAsia="Times New Roman"/>
                <w:sz w:val="18"/>
                <w:szCs w:val="18"/>
              </w:rPr>
              <w:t>Seria: ......Nr:. ............</w:t>
            </w:r>
          </w:p>
        </w:tc>
      </w:tr>
      <w:tr w:rsidR="007C7835">
        <w:trPr>
          <w:divId w:val="388262914"/>
          <w:trHeight w:val="345"/>
          <w:jc w:val="center"/>
        </w:trPr>
        <w:tc>
          <w:tcPr>
            <w:tcW w:w="0" w:type="auto"/>
            <w:tcMar>
              <w:top w:w="0" w:type="dxa"/>
              <w:left w:w="0" w:type="dxa"/>
              <w:bottom w:w="0" w:type="dxa"/>
              <w:right w:w="0" w:type="dxa"/>
            </w:tcMar>
            <w:hideMark/>
          </w:tcPr>
          <w:p w:rsidR="007C7835" w:rsidRDefault="007C7835">
            <w:pPr>
              <w:rPr>
                <w:rFonts w:eastAsia="Times New Roman"/>
                <w:sz w:val="24"/>
                <w:szCs w:val="24"/>
              </w:rPr>
            </w:pPr>
          </w:p>
        </w:tc>
        <w:tc>
          <w:tcPr>
            <w:tcW w:w="0" w:type="auto"/>
            <w:gridSpan w:val="4"/>
            <w:tcBorders>
              <w:top w:val="single" w:sz="2" w:space="0" w:color="333333"/>
              <w:left w:val="single" w:sz="6" w:space="0" w:color="333333"/>
              <w:bottom w:val="single" w:sz="2" w:space="0" w:color="333333"/>
              <w:right w:val="single" w:sz="6" w:space="0" w:color="333333"/>
            </w:tcBorders>
            <w:hideMark/>
          </w:tcPr>
          <w:p w:rsidR="007C7835" w:rsidRDefault="007C7835">
            <w:pPr>
              <w:jc w:val="center"/>
              <w:rPr>
                <w:rFonts w:eastAsia="Times New Roman"/>
                <w:sz w:val="18"/>
                <w:szCs w:val="18"/>
              </w:rPr>
            </w:pPr>
            <w:r>
              <w:rPr>
                <w:rStyle w:val="Strong"/>
                <w:rFonts w:eastAsia="Times New Roman"/>
                <w:sz w:val="18"/>
                <w:szCs w:val="18"/>
              </w:rPr>
              <w:t>Copie conformă nr:...............</w:t>
            </w:r>
          </w:p>
        </w:tc>
      </w:tr>
      <w:tr w:rsidR="007C7835">
        <w:trPr>
          <w:divId w:val="388262914"/>
          <w:trHeight w:val="555"/>
          <w:jc w:val="center"/>
        </w:trPr>
        <w:tc>
          <w:tcPr>
            <w:tcW w:w="0" w:type="auto"/>
            <w:tcMar>
              <w:top w:w="0" w:type="dxa"/>
              <w:left w:w="0" w:type="dxa"/>
              <w:bottom w:w="0" w:type="dxa"/>
              <w:right w:w="0" w:type="dxa"/>
            </w:tcMar>
            <w:hideMark/>
          </w:tcPr>
          <w:p w:rsidR="007C7835" w:rsidRDefault="007C7835">
            <w:pPr>
              <w:rPr>
                <w:rFonts w:eastAsia="Times New Roman"/>
                <w:sz w:val="24"/>
                <w:szCs w:val="24"/>
              </w:rPr>
            </w:pPr>
          </w:p>
        </w:tc>
        <w:tc>
          <w:tcPr>
            <w:tcW w:w="0" w:type="auto"/>
            <w:gridSpan w:val="4"/>
            <w:tcBorders>
              <w:top w:val="single" w:sz="2" w:space="0" w:color="333333"/>
              <w:left w:val="single" w:sz="6" w:space="0" w:color="333333"/>
              <w:bottom w:val="single" w:sz="2" w:space="0" w:color="333333"/>
              <w:right w:val="single" w:sz="6" w:space="0" w:color="333333"/>
            </w:tcBorders>
            <w:hideMark/>
          </w:tcPr>
          <w:p w:rsidR="007C7835" w:rsidRDefault="007C7835">
            <w:pPr>
              <w:rPr>
                <w:rFonts w:eastAsia="Times New Roman"/>
                <w:sz w:val="18"/>
                <w:szCs w:val="18"/>
              </w:rPr>
            </w:pPr>
            <w:r>
              <w:rPr>
                <w:rFonts w:eastAsia="Times New Roman"/>
                <w:sz w:val="18"/>
                <w:szCs w:val="18"/>
              </w:rPr>
              <w:t>Prezenta copie conformă a certificatului de transport în cont propriu este eliberat întreprinderii:</w:t>
            </w:r>
            <w:r>
              <w:rPr>
                <w:rFonts w:eastAsia="Times New Roman"/>
                <w:sz w:val="18"/>
                <w:szCs w:val="18"/>
              </w:rPr>
              <w:br/>
              <w:t>.......................................................................................................</w:t>
            </w:r>
          </w:p>
        </w:tc>
      </w:tr>
      <w:tr w:rsidR="007C7835">
        <w:trPr>
          <w:divId w:val="388262914"/>
          <w:trHeight w:val="345"/>
          <w:jc w:val="center"/>
        </w:trPr>
        <w:tc>
          <w:tcPr>
            <w:tcW w:w="0" w:type="auto"/>
            <w:tcMar>
              <w:top w:w="0" w:type="dxa"/>
              <w:left w:w="0" w:type="dxa"/>
              <w:bottom w:w="0" w:type="dxa"/>
              <w:right w:w="0" w:type="dxa"/>
            </w:tcMar>
            <w:hideMark/>
          </w:tcPr>
          <w:p w:rsidR="007C7835" w:rsidRDefault="007C7835">
            <w:pPr>
              <w:rPr>
                <w:rFonts w:eastAsia="Times New Roman"/>
                <w:sz w:val="24"/>
                <w:szCs w:val="24"/>
              </w:rPr>
            </w:pPr>
          </w:p>
        </w:tc>
        <w:tc>
          <w:tcPr>
            <w:tcW w:w="0" w:type="auto"/>
            <w:gridSpan w:val="4"/>
            <w:tcBorders>
              <w:top w:val="single" w:sz="2" w:space="0" w:color="333333"/>
              <w:left w:val="single" w:sz="6" w:space="0" w:color="333333"/>
              <w:bottom w:val="single" w:sz="2" w:space="0" w:color="333333"/>
              <w:right w:val="single" w:sz="6" w:space="0" w:color="333333"/>
            </w:tcBorders>
            <w:hideMark/>
          </w:tcPr>
          <w:p w:rsidR="007C7835" w:rsidRDefault="007C7835">
            <w:pPr>
              <w:rPr>
                <w:rFonts w:eastAsia="Times New Roman"/>
                <w:sz w:val="18"/>
                <w:szCs w:val="18"/>
              </w:rPr>
            </w:pPr>
            <w:r>
              <w:rPr>
                <w:rFonts w:eastAsia="Times New Roman"/>
                <w:sz w:val="18"/>
                <w:szCs w:val="18"/>
              </w:rPr>
              <w:t>cu sediul în: ..............................................................................</w:t>
            </w:r>
          </w:p>
        </w:tc>
      </w:tr>
      <w:tr w:rsidR="007C7835">
        <w:trPr>
          <w:divId w:val="388262914"/>
          <w:trHeight w:val="345"/>
          <w:jc w:val="center"/>
        </w:trPr>
        <w:tc>
          <w:tcPr>
            <w:tcW w:w="0" w:type="auto"/>
            <w:tcMar>
              <w:top w:w="0" w:type="dxa"/>
              <w:left w:w="0" w:type="dxa"/>
              <w:bottom w:w="0" w:type="dxa"/>
              <w:right w:w="0" w:type="dxa"/>
            </w:tcMar>
            <w:hideMark/>
          </w:tcPr>
          <w:p w:rsidR="007C7835" w:rsidRDefault="007C7835">
            <w:pPr>
              <w:rPr>
                <w:rFonts w:eastAsia="Times New Roman"/>
                <w:sz w:val="24"/>
                <w:szCs w:val="24"/>
              </w:rPr>
            </w:pPr>
          </w:p>
        </w:tc>
        <w:tc>
          <w:tcPr>
            <w:tcW w:w="0" w:type="auto"/>
            <w:gridSpan w:val="4"/>
            <w:tcBorders>
              <w:top w:val="single" w:sz="2" w:space="0" w:color="333333"/>
              <w:left w:val="single" w:sz="6" w:space="0" w:color="333333"/>
              <w:bottom w:val="single" w:sz="2" w:space="0" w:color="333333"/>
              <w:right w:val="single" w:sz="6" w:space="0" w:color="333333"/>
            </w:tcBorders>
            <w:hideMark/>
          </w:tcPr>
          <w:p w:rsidR="007C7835" w:rsidRDefault="007C7835">
            <w:pPr>
              <w:rPr>
                <w:rFonts w:eastAsia="Times New Roman"/>
                <w:sz w:val="18"/>
                <w:szCs w:val="18"/>
              </w:rPr>
            </w:pPr>
            <w:r>
              <w:rPr>
                <w:rFonts w:eastAsia="Times New Roman"/>
                <w:sz w:val="18"/>
                <w:szCs w:val="18"/>
              </w:rPr>
              <w:t>să efectueze transport rutier în cont propriu de persoane, în trafic național și/sau internațional.</w:t>
            </w:r>
          </w:p>
        </w:tc>
      </w:tr>
      <w:tr w:rsidR="007C7835">
        <w:trPr>
          <w:divId w:val="388262914"/>
          <w:trHeight w:val="345"/>
          <w:jc w:val="center"/>
        </w:trPr>
        <w:tc>
          <w:tcPr>
            <w:tcW w:w="0" w:type="auto"/>
            <w:tcMar>
              <w:top w:w="0" w:type="dxa"/>
              <w:left w:w="0" w:type="dxa"/>
              <w:bottom w:w="0" w:type="dxa"/>
              <w:right w:w="0" w:type="dxa"/>
            </w:tcMar>
            <w:hideMark/>
          </w:tcPr>
          <w:p w:rsidR="007C7835" w:rsidRDefault="007C7835">
            <w:pPr>
              <w:rPr>
                <w:rFonts w:eastAsia="Times New Roman"/>
                <w:sz w:val="24"/>
                <w:szCs w:val="24"/>
              </w:rPr>
            </w:pPr>
          </w:p>
        </w:tc>
        <w:tc>
          <w:tcPr>
            <w:tcW w:w="0" w:type="auto"/>
            <w:gridSpan w:val="4"/>
            <w:tcBorders>
              <w:top w:val="single" w:sz="2" w:space="0" w:color="333333"/>
              <w:left w:val="single" w:sz="6" w:space="0" w:color="333333"/>
              <w:bottom w:val="single" w:sz="2" w:space="0" w:color="333333"/>
              <w:right w:val="single" w:sz="6" w:space="0" w:color="333333"/>
            </w:tcBorders>
            <w:hideMark/>
          </w:tcPr>
          <w:p w:rsidR="007C7835" w:rsidRDefault="007C7835">
            <w:pPr>
              <w:rPr>
                <w:rFonts w:eastAsia="Times New Roman"/>
                <w:sz w:val="18"/>
                <w:szCs w:val="18"/>
              </w:rPr>
            </w:pPr>
            <w:r>
              <w:rPr>
                <w:rFonts w:eastAsia="Times New Roman"/>
                <w:sz w:val="18"/>
                <w:szCs w:val="18"/>
              </w:rPr>
              <w:t>Valabilă de la data de ............. până la data de ............</w:t>
            </w:r>
          </w:p>
        </w:tc>
      </w:tr>
      <w:tr w:rsidR="007C7835">
        <w:trPr>
          <w:divId w:val="388262914"/>
          <w:trHeight w:val="345"/>
          <w:jc w:val="center"/>
        </w:trPr>
        <w:tc>
          <w:tcPr>
            <w:tcW w:w="0" w:type="auto"/>
            <w:tcMar>
              <w:top w:w="0" w:type="dxa"/>
              <w:left w:w="0" w:type="dxa"/>
              <w:bottom w:w="0" w:type="dxa"/>
              <w:right w:w="0" w:type="dxa"/>
            </w:tcMar>
            <w:hideMark/>
          </w:tcPr>
          <w:p w:rsidR="007C7835" w:rsidRDefault="007C7835">
            <w:pPr>
              <w:rPr>
                <w:rFonts w:eastAsia="Times New Roman"/>
                <w:sz w:val="24"/>
                <w:szCs w:val="24"/>
              </w:rPr>
            </w:pPr>
          </w:p>
        </w:tc>
        <w:tc>
          <w:tcPr>
            <w:tcW w:w="0" w:type="auto"/>
            <w:gridSpan w:val="4"/>
            <w:tcBorders>
              <w:top w:val="single" w:sz="2" w:space="0" w:color="333333"/>
              <w:left w:val="single" w:sz="6" w:space="0" w:color="333333"/>
              <w:bottom w:val="single" w:sz="2" w:space="0" w:color="333333"/>
              <w:right w:val="single" w:sz="6" w:space="0" w:color="333333"/>
            </w:tcBorders>
            <w:hideMark/>
          </w:tcPr>
          <w:p w:rsidR="007C7835" w:rsidRDefault="007C7835">
            <w:pPr>
              <w:rPr>
                <w:rFonts w:eastAsia="Times New Roman"/>
                <w:sz w:val="18"/>
                <w:szCs w:val="18"/>
              </w:rPr>
            </w:pPr>
            <w:r>
              <w:rPr>
                <w:rFonts w:eastAsia="Times New Roman"/>
                <w:sz w:val="18"/>
                <w:szCs w:val="18"/>
              </w:rPr>
              <w:t>Observații:</w:t>
            </w:r>
          </w:p>
        </w:tc>
      </w:tr>
      <w:tr w:rsidR="007C7835">
        <w:trPr>
          <w:divId w:val="388262914"/>
          <w:trHeight w:val="555"/>
          <w:jc w:val="center"/>
        </w:trPr>
        <w:tc>
          <w:tcPr>
            <w:tcW w:w="0" w:type="auto"/>
            <w:tcMar>
              <w:top w:w="0" w:type="dxa"/>
              <w:left w:w="0" w:type="dxa"/>
              <w:bottom w:w="0" w:type="dxa"/>
              <w:right w:w="0" w:type="dxa"/>
            </w:tcMar>
            <w:hideMark/>
          </w:tcPr>
          <w:p w:rsidR="007C7835" w:rsidRDefault="007C7835">
            <w:pPr>
              <w:rPr>
                <w:rFonts w:eastAsia="Times New Roman"/>
                <w:sz w:val="24"/>
                <w:szCs w:val="24"/>
              </w:rPr>
            </w:pPr>
          </w:p>
        </w:tc>
        <w:tc>
          <w:tcPr>
            <w:tcW w:w="0" w:type="auto"/>
            <w:gridSpan w:val="3"/>
            <w:tcBorders>
              <w:top w:val="single" w:sz="2" w:space="0" w:color="333333"/>
              <w:left w:val="single" w:sz="6" w:space="0" w:color="333333"/>
              <w:bottom w:val="single" w:sz="2" w:space="0" w:color="333333"/>
              <w:right w:val="single" w:sz="2" w:space="0" w:color="333333"/>
            </w:tcBorders>
            <w:hideMark/>
          </w:tcPr>
          <w:p w:rsidR="007C7835" w:rsidRDefault="007C7835">
            <w:pPr>
              <w:rPr>
                <w:rFonts w:eastAsia="Times New Roman"/>
                <w:sz w:val="18"/>
                <w:szCs w:val="18"/>
              </w:rPr>
            </w:pPr>
          </w:p>
        </w:tc>
        <w:tc>
          <w:tcPr>
            <w:tcW w:w="0" w:type="auto"/>
            <w:tcBorders>
              <w:top w:val="single" w:sz="2" w:space="0" w:color="333333"/>
              <w:left w:val="single" w:sz="2" w:space="0" w:color="333333"/>
              <w:bottom w:val="single" w:sz="2" w:space="0" w:color="333333"/>
              <w:right w:val="single" w:sz="6" w:space="0" w:color="333333"/>
            </w:tcBorders>
            <w:hideMark/>
          </w:tcPr>
          <w:p w:rsidR="007C7835" w:rsidRDefault="007C7835">
            <w:pPr>
              <w:jc w:val="center"/>
              <w:rPr>
                <w:rFonts w:eastAsia="Times New Roman"/>
                <w:sz w:val="18"/>
                <w:szCs w:val="18"/>
              </w:rPr>
            </w:pPr>
            <w:r>
              <w:rPr>
                <w:rFonts w:eastAsia="Times New Roman"/>
                <w:sz w:val="18"/>
                <w:szCs w:val="18"/>
              </w:rPr>
              <w:t xml:space="preserve">Emitent: </w:t>
            </w:r>
            <w:r>
              <w:rPr>
                <w:rFonts w:eastAsia="Times New Roman"/>
                <w:sz w:val="18"/>
                <w:szCs w:val="18"/>
              </w:rPr>
              <w:br/>
              <w:t>Autoritatea Rutieră Română - A.R.R.</w:t>
            </w:r>
          </w:p>
        </w:tc>
      </w:tr>
      <w:tr w:rsidR="007C7835">
        <w:trPr>
          <w:divId w:val="388262914"/>
          <w:trHeight w:val="345"/>
          <w:jc w:val="center"/>
        </w:trPr>
        <w:tc>
          <w:tcPr>
            <w:tcW w:w="0" w:type="auto"/>
            <w:tcMar>
              <w:top w:w="0" w:type="dxa"/>
              <w:left w:w="0" w:type="dxa"/>
              <w:bottom w:w="0" w:type="dxa"/>
              <w:right w:w="0" w:type="dxa"/>
            </w:tcMar>
            <w:hideMark/>
          </w:tcPr>
          <w:p w:rsidR="007C7835" w:rsidRDefault="007C7835">
            <w:pPr>
              <w:rPr>
                <w:rFonts w:eastAsia="Times New Roman"/>
                <w:sz w:val="24"/>
                <w:szCs w:val="24"/>
              </w:rPr>
            </w:pPr>
          </w:p>
        </w:tc>
        <w:tc>
          <w:tcPr>
            <w:tcW w:w="0" w:type="auto"/>
            <w:gridSpan w:val="4"/>
            <w:tcBorders>
              <w:top w:val="single" w:sz="2" w:space="0" w:color="333333"/>
              <w:left w:val="single" w:sz="6" w:space="0" w:color="333333"/>
              <w:bottom w:val="single" w:sz="2" w:space="0" w:color="333333"/>
              <w:right w:val="single" w:sz="6" w:space="0" w:color="333333"/>
            </w:tcBorders>
            <w:hideMark/>
          </w:tcPr>
          <w:p w:rsidR="007C7835" w:rsidRDefault="007C7835">
            <w:pPr>
              <w:rPr>
                <w:rFonts w:eastAsia="Times New Roman"/>
                <w:sz w:val="18"/>
                <w:szCs w:val="18"/>
              </w:rPr>
            </w:pPr>
            <w:r>
              <w:rPr>
                <w:rFonts w:eastAsia="Times New Roman"/>
                <w:sz w:val="18"/>
                <w:szCs w:val="18"/>
              </w:rPr>
              <w:t>Data eliberării: .................</w:t>
            </w:r>
          </w:p>
        </w:tc>
      </w:tr>
      <w:tr w:rsidR="007C7835">
        <w:trPr>
          <w:divId w:val="388262914"/>
          <w:trHeight w:val="780"/>
          <w:jc w:val="center"/>
        </w:trPr>
        <w:tc>
          <w:tcPr>
            <w:tcW w:w="0" w:type="auto"/>
            <w:tcMar>
              <w:top w:w="0" w:type="dxa"/>
              <w:left w:w="0" w:type="dxa"/>
              <w:bottom w:w="0" w:type="dxa"/>
              <w:right w:w="0" w:type="dxa"/>
            </w:tcMar>
            <w:hideMark/>
          </w:tcPr>
          <w:p w:rsidR="007C7835" w:rsidRDefault="007C7835">
            <w:pPr>
              <w:rPr>
                <w:rFonts w:eastAsia="Times New Roman"/>
                <w:sz w:val="24"/>
                <w:szCs w:val="24"/>
              </w:rPr>
            </w:pPr>
          </w:p>
        </w:tc>
        <w:tc>
          <w:tcPr>
            <w:tcW w:w="0" w:type="auto"/>
            <w:gridSpan w:val="3"/>
            <w:tcBorders>
              <w:top w:val="single" w:sz="2" w:space="0" w:color="333333"/>
              <w:left w:val="single" w:sz="6" w:space="0" w:color="333333"/>
              <w:bottom w:val="single" w:sz="6" w:space="0" w:color="333333"/>
              <w:right w:val="single" w:sz="2" w:space="0" w:color="333333"/>
            </w:tcBorders>
            <w:hideMark/>
          </w:tcPr>
          <w:p w:rsidR="007C7835" w:rsidRDefault="007C7835">
            <w:pPr>
              <w:rPr>
                <w:rFonts w:eastAsia="Times New Roman"/>
                <w:sz w:val="18"/>
                <w:szCs w:val="18"/>
              </w:rPr>
            </w:pPr>
            <w:r>
              <w:rPr>
                <w:rFonts w:eastAsia="Times New Roman"/>
                <w:sz w:val="18"/>
                <w:szCs w:val="18"/>
              </w:rPr>
              <w:t>R.Î. ....../........ /........</w:t>
            </w:r>
          </w:p>
        </w:tc>
        <w:tc>
          <w:tcPr>
            <w:tcW w:w="0" w:type="auto"/>
            <w:tcBorders>
              <w:top w:val="single" w:sz="2" w:space="0" w:color="333333"/>
              <w:left w:val="single" w:sz="2" w:space="0" w:color="333333"/>
              <w:bottom w:val="single" w:sz="6" w:space="0" w:color="333333"/>
              <w:right w:val="single" w:sz="6" w:space="0" w:color="333333"/>
            </w:tcBorders>
            <w:hideMark/>
          </w:tcPr>
          <w:p w:rsidR="007C7835" w:rsidRDefault="007C7835">
            <w:pPr>
              <w:jc w:val="center"/>
              <w:rPr>
                <w:rFonts w:eastAsia="Times New Roman"/>
                <w:sz w:val="18"/>
                <w:szCs w:val="18"/>
              </w:rPr>
            </w:pPr>
            <w:r>
              <w:rPr>
                <w:rFonts w:eastAsia="Times New Roman"/>
                <w:sz w:val="18"/>
                <w:szCs w:val="18"/>
              </w:rPr>
              <w:t xml:space="preserve">Semnătură </w:t>
            </w:r>
            <w:r>
              <w:rPr>
                <w:rFonts w:eastAsia="Times New Roman"/>
                <w:sz w:val="18"/>
                <w:szCs w:val="18"/>
              </w:rPr>
              <w:br/>
              <w:t xml:space="preserve">și </w:t>
            </w:r>
            <w:r>
              <w:rPr>
                <w:rFonts w:eastAsia="Times New Roman"/>
                <w:sz w:val="18"/>
                <w:szCs w:val="18"/>
              </w:rPr>
              <w:br/>
              <w:t>Ștampilă ............</w:t>
            </w:r>
          </w:p>
        </w:tc>
      </w:tr>
    </w:tbl>
    <w:p w:rsidR="007C7835" w:rsidRDefault="007C7835">
      <w:pPr>
        <w:pStyle w:val="ac"/>
        <w:divId w:val="388262914"/>
      </w:pPr>
      <w:r>
        <w:t>(A doua pagină a certificatului)</w:t>
      </w:r>
    </w:p>
    <w:p w:rsidR="007C7835" w:rsidRDefault="007C7835">
      <w:pPr>
        <w:pStyle w:val="ac"/>
        <w:divId w:val="388262914"/>
      </w:pPr>
      <w:r>
        <w:t>DISPOZIȚII GENERALE</w:t>
      </w:r>
    </w:p>
    <w:p w:rsidR="007C7835" w:rsidRDefault="007C7835">
      <w:pPr>
        <w:pStyle w:val="al"/>
        <w:divId w:val="388262914"/>
      </w:pPr>
      <w:r>
        <w:t xml:space="preserve">Prezenta copie conformă a certificatului de transport în cont propriu este eliberată întreprinderilor care efectuează transport rutier în cont propriu de persoane în trafic național și/sau internațional, în conformitate cu prevederile O.G. </w:t>
      </w:r>
      <w:hyperlink r:id="rId1078" w:tgtFrame="_blank" w:history="1">
        <w:r>
          <w:rPr>
            <w:rStyle w:val="Hyperlink"/>
          </w:rPr>
          <w:t>nr. 27/2011</w:t>
        </w:r>
      </w:hyperlink>
      <w:r>
        <w:t xml:space="preserve"> privind transporturile rutiere.</w:t>
      </w:r>
    </w:p>
    <w:p w:rsidR="007C7835" w:rsidRDefault="007C7835">
      <w:pPr>
        <w:pStyle w:val="al"/>
        <w:divId w:val="388262914"/>
      </w:pPr>
      <w:r>
        <w:t xml:space="preserve">Prezenta copie conformă a certificatului de transport în cont propriu permite efectuarea de transport rutier în cont propriu în condițiile prevăzute de O.G. </w:t>
      </w:r>
      <w:hyperlink r:id="rId1079" w:tgtFrame="_blank" w:history="1">
        <w:r>
          <w:rPr>
            <w:rStyle w:val="Hyperlink"/>
          </w:rPr>
          <w:t>nr. 27/2011</w:t>
        </w:r>
      </w:hyperlink>
      <w:r>
        <w:t xml:space="preserve"> privind transporturile rutiere și de Normele metodologice de aplicare ale acesteia.</w:t>
      </w:r>
    </w:p>
    <w:p w:rsidR="007C7835" w:rsidRDefault="007C7835">
      <w:pPr>
        <w:pStyle w:val="al"/>
        <w:divId w:val="388262914"/>
      </w:pPr>
      <w:r>
        <w:t>Copia conformă a certificatului de transport în cont propriu este nominală și nu este transmisibilă.</w:t>
      </w:r>
    </w:p>
    <w:p w:rsidR="007C7835" w:rsidRDefault="007C7835">
      <w:pPr>
        <w:pStyle w:val="al"/>
        <w:divId w:val="388262914"/>
      </w:pPr>
      <w:r>
        <w:t>Originalul unei copii conforme a certificatului de transport în cont propriu trebuie să se afle la bordul vehiculului* pe toată durata transportului rutier.</w:t>
      </w:r>
    </w:p>
    <w:p w:rsidR="007C7835" w:rsidRDefault="007C7835">
      <w:pPr>
        <w:pStyle w:val="al"/>
        <w:divId w:val="388262914"/>
      </w:pPr>
      <w:r>
        <w:t>Copia conformă a certificatului de transport în cont propriu trebuie prezentată ori de câte ori este solicitată de către personalul cu atribuții de control.</w:t>
      </w:r>
    </w:p>
    <w:p w:rsidR="007C7835" w:rsidRDefault="007C7835">
      <w:pPr>
        <w:pStyle w:val="al"/>
        <w:divId w:val="388262914"/>
      </w:pPr>
      <w:r>
        <w:t>Pe teritoriul României și oricărui al stat de tranzit sau de destinație, întreprinderea deținătoare a copiei conforme a certificatului de transport în cont propriu are obligația de a respecta legislația și dispozițiile statului respectiv.</w:t>
      </w:r>
    </w:p>
    <w:p w:rsidR="007C7835" w:rsidRDefault="007C7835">
      <w:pPr>
        <w:pStyle w:val="al"/>
        <w:divId w:val="388262914"/>
      </w:pPr>
      <w:r>
        <w:t>___________</w:t>
      </w:r>
    </w:p>
    <w:p w:rsidR="007C7835" w:rsidRDefault="007C7835">
      <w:pPr>
        <w:pStyle w:val="al"/>
        <w:divId w:val="388262914"/>
      </w:pPr>
      <w:r>
        <w:t>* Vehicul rutier = sistem mecanic destinat circulației pe drumurile publice, cu sau fără mijloace de autopropulsie și care se utilizează în mod normal pentru transportul de mărfuri sau persoane ori pentru efectuarea de serviciu sau lucrări. Ansamblul format din autovehicul și remorcă este considerat vehicul rutier.</w:t>
      </w:r>
    </w:p>
    <w:p w:rsidR="007C7835" w:rsidRDefault="007C7835">
      <w:pPr>
        <w:pStyle w:val="Heading4"/>
        <w:jc w:val="right"/>
        <w:divId w:val="388262914"/>
        <w:rPr>
          <w:rFonts w:eastAsia="Times New Roman"/>
        </w:rPr>
      </w:pPr>
      <w:r>
        <w:rPr>
          <w:rFonts w:eastAsia="Times New Roman"/>
        </w:rPr>
        <w:t>ANEXA Nr. 12</w:t>
      </w:r>
      <w:hyperlink w:history="1">
        <w:r>
          <w:rPr>
            <w:rStyle w:val="Hyperlink"/>
            <w:rFonts w:eastAsia="Times New Roman"/>
          </w:rPr>
          <w:t xml:space="preserve"> Abrogat(ă)</w:t>
        </w:r>
      </w:hyperlink>
      <w:r>
        <w:rPr>
          <w:rFonts w:eastAsia="Times New Roman"/>
          <w:vanish/>
        </w:rPr>
        <w:t xml:space="preserve"> </w:t>
      </w:r>
      <w:r>
        <w:rPr>
          <w:rStyle w:val="cmg3"/>
          <w:rFonts w:eastAsia="Times New Roman"/>
          <w:b w:val="0"/>
          <w:bCs w:val="0"/>
        </w:rPr>
        <w:t xml:space="preserve">30/12/2013 - ANEXA Nr. 12 a fost </w:t>
      </w:r>
      <w:hyperlink r:id="rId1080" w:anchor="p-66570849&amp;opt=M&amp;idRel=9040807" w:history="1">
        <w:r>
          <w:rPr>
            <w:rStyle w:val="cmg3"/>
            <w:rFonts w:eastAsia="Times New Roman"/>
            <w:b w:val="0"/>
            <w:bCs w:val="0"/>
            <w:u w:val="single"/>
          </w:rPr>
          <w:t>modificată</w:t>
        </w:r>
      </w:hyperlink>
      <w:r>
        <w:rPr>
          <w:rStyle w:val="cmg3"/>
          <w:rFonts w:eastAsia="Times New Roman"/>
          <w:b w:val="0"/>
          <w:bCs w:val="0"/>
        </w:rPr>
        <w:t xml:space="preserve"> prin Ordin </w:t>
      </w:r>
      <w:hyperlink r:id="rId1081" w:anchor="p-66570849" w:history="1">
        <w:r>
          <w:rPr>
            <w:rStyle w:val="cmg3"/>
            <w:rFonts w:eastAsia="Times New Roman"/>
            <w:b w:val="0"/>
            <w:bCs w:val="0"/>
            <w:u w:val="single"/>
          </w:rPr>
          <w:t>1567/2013</w:t>
        </w:r>
      </w:hyperlink>
      <w:r>
        <w:rPr>
          <w:rStyle w:val="cmg3"/>
          <w:rFonts w:eastAsia="Times New Roman"/>
          <w:b w:val="0"/>
          <w:bCs w:val="0"/>
        </w:rPr>
        <w:t xml:space="preserve"> 15/04/2022 - ANEXA Nr. 12 a fost abrogată prin Ordin </w:t>
      </w:r>
      <w:hyperlink r:id="rId1082" w:anchor="p-461547260" w:history="1">
        <w:r>
          <w:rPr>
            <w:rStyle w:val="cmg3"/>
            <w:rFonts w:eastAsia="Times New Roman"/>
            <w:b w:val="0"/>
            <w:bCs w:val="0"/>
            <w:u w:val="single"/>
          </w:rPr>
          <w:t>379/2022</w:t>
        </w:r>
      </w:hyperlink>
      <w:r>
        <w:rPr>
          <w:rStyle w:val="cmg3"/>
          <w:rFonts w:eastAsia="Times New Roman"/>
          <w:b w:val="0"/>
          <w:bCs w:val="0"/>
        </w:rPr>
        <w:t>.</w:t>
      </w:r>
    </w:p>
    <w:p w:rsidR="007C7835" w:rsidRDefault="007C7835">
      <w:pPr>
        <w:pStyle w:val="al"/>
        <w:divId w:val="388262914"/>
        <w:rPr>
          <w:vanish/>
        </w:rPr>
      </w:pPr>
      <w:r>
        <w:rPr>
          <w:vanish/>
          <w:vertAlign w:val="superscript"/>
        </w:rPr>
        <w:t>1</w:t>
      </w:r>
      <w:r>
        <w:rPr>
          <w:vanish/>
        </w:rPr>
        <w:t xml:space="preserve"> </w:t>
      </w:r>
    </w:p>
    <w:p w:rsidR="007C7835" w:rsidRDefault="007C7835">
      <w:pPr>
        <w:pStyle w:val="al"/>
        <w:divId w:val="388262914"/>
        <w:rPr>
          <w:vanish/>
        </w:rPr>
      </w:pPr>
      <w:r>
        <w:rPr>
          <w:vanish/>
          <w:vertAlign w:val="superscript"/>
        </w:rPr>
        <w:t>2</w:t>
      </w:r>
      <w:r>
        <w:rPr>
          <w:vanish/>
        </w:rPr>
        <w:t xml:space="preserve"> </w:t>
      </w:r>
    </w:p>
    <w:p w:rsidR="007C7835" w:rsidRDefault="007C7835">
      <w:pPr>
        <w:pStyle w:val="al"/>
        <w:divId w:val="388262914"/>
        <w:rPr>
          <w:vanish/>
        </w:rPr>
      </w:pPr>
      <w:r>
        <w:rPr>
          <w:vanish/>
          <w:vertAlign w:val="superscript"/>
        </w:rPr>
        <w:t>3</w:t>
      </w:r>
      <w:r>
        <w:rPr>
          <w:vanish/>
        </w:rPr>
        <w:t xml:space="preserve"> </w:t>
      </w:r>
    </w:p>
    <w:p w:rsidR="007C7835" w:rsidRDefault="007C7835">
      <w:pPr>
        <w:pStyle w:val="al"/>
        <w:divId w:val="388262914"/>
        <w:rPr>
          <w:vanish/>
        </w:rPr>
      </w:pPr>
      <w:r>
        <w:rPr>
          <w:vanish/>
          <w:vertAlign w:val="superscript"/>
        </w:rPr>
        <w:t>4</w:t>
      </w:r>
      <w:r>
        <w:rPr>
          <w:vanish/>
        </w:rPr>
        <w:t xml:space="preserve"> </w:t>
      </w:r>
    </w:p>
    <w:p w:rsidR="007C7835" w:rsidRDefault="007C7835">
      <w:pPr>
        <w:pStyle w:val="al"/>
        <w:divId w:val="388262914"/>
        <w:rPr>
          <w:vanish/>
        </w:rPr>
      </w:pPr>
      <w:r>
        <w:rPr>
          <w:vanish/>
          <w:vertAlign w:val="superscript"/>
        </w:rPr>
        <w:t>5</w:t>
      </w:r>
      <w:r>
        <w:rPr>
          <w:vanish/>
        </w:rPr>
        <w:t xml:space="preserve"> </w:t>
      </w:r>
    </w:p>
    <w:p w:rsidR="007C7835" w:rsidRDefault="007C7835">
      <w:pPr>
        <w:pStyle w:val="al"/>
        <w:divId w:val="388262914"/>
        <w:rPr>
          <w:vanish/>
        </w:rPr>
      </w:pPr>
      <w:r>
        <w:rPr>
          <w:vanish/>
        </w:rPr>
        <w:t xml:space="preserve">- </w:t>
      </w:r>
    </w:p>
    <w:p w:rsidR="007C7835" w:rsidRDefault="007C7835">
      <w:pPr>
        <w:pStyle w:val="al"/>
        <w:divId w:val="388262914"/>
        <w:rPr>
          <w:vanish/>
        </w:rPr>
      </w:pPr>
      <w:r>
        <w:rPr>
          <w:vanish/>
        </w:rPr>
        <w:t xml:space="preserve">- </w:t>
      </w:r>
    </w:p>
    <w:p w:rsidR="007C7835" w:rsidRDefault="007C7835">
      <w:pPr>
        <w:pStyle w:val="al"/>
        <w:divId w:val="388262914"/>
        <w:rPr>
          <w:vanish/>
        </w:rPr>
      </w:pPr>
      <w:r>
        <w:rPr>
          <w:vanish/>
        </w:rPr>
        <w:t xml:space="preserve">- </w:t>
      </w:r>
    </w:p>
    <w:p w:rsidR="007C7835" w:rsidRDefault="007C7835">
      <w:pPr>
        <w:pStyle w:val="ac"/>
        <w:divId w:val="388262914"/>
        <w:rPr>
          <w:vanish/>
        </w:rPr>
      </w:pPr>
      <w:r>
        <w:rPr>
          <w:rStyle w:val="cmg3"/>
          <w:vanish/>
        </w:rPr>
        <w:t xml:space="preserve">11/08/2021 - paragraful a fost </w:t>
      </w:r>
      <w:hyperlink r:id="rId1083" w:anchor="p-409503633&amp;opt=M&amp;idRel=28838072" w:history="1">
        <w:r>
          <w:rPr>
            <w:rStyle w:val="cmg3"/>
            <w:vanish/>
            <w:u w:val="single"/>
          </w:rPr>
          <w:t>modificat</w:t>
        </w:r>
      </w:hyperlink>
      <w:r>
        <w:rPr>
          <w:rStyle w:val="cmg3"/>
          <w:vanish/>
        </w:rPr>
        <w:t xml:space="preserve"> prin Ordin </w:t>
      </w:r>
      <w:hyperlink r:id="rId1084" w:anchor="p-409503633" w:history="1">
        <w:r>
          <w:rPr>
            <w:rStyle w:val="cmg3"/>
            <w:vanish/>
            <w:u w:val="single"/>
          </w:rPr>
          <w:t>1049/2021</w:t>
        </w:r>
      </w:hyperlink>
    </w:p>
    <w:p w:rsidR="007C7835" w:rsidRDefault="007C7835">
      <w:pPr>
        <w:pStyle w:val="Heading4"/>
        <w:jc w:val="right"/>
        <w:divId w:val="388262914"/>
        <w:rPr>
          <w:rFonts w:eastAsia="Times New Roman"/>
        </w:rPr>
      </w:pPr>
      <w:r>
        <w:rPr>
          <w:rFonts w:eastAsia="Times New Roman"/>
        </w:rPr>
        <w:t>ANEXA Nr. 13</w:t>
      </w:r>
      <w:hyperlink w:history="1">
        <w:r>
          <w:rPr>
            <w:rStyle w:val="Hyperlink"/>
            <w:rFonts w:eastAsia="Times New Roman"/>
          </w:rPr>
          <w:t xml:space="preserve"> Abrogat(ă)</w:t>
        </w:r>
      </w:hyperlink>
      <w:r>
        <w:rPr>
          <w:rFonts w:eastAsia="Times New Roman"/>
          <w:vanish/>
        </w:rPr>
        <w:t xml:space="preserve"> </w:t>
      </w:r>
      <w:r>
        <w:rPr>
          <w:rStyle w:val="cmg3"/>
          <w:rFonts w:eastAsia="Times New Roman"/>
          <w:b w:val="0"/>
          <w:bCs w:val="0"/>
        </w:rPr>
        <w:t xml:space="preserve">30/12/2013 - ANEXA Nr. 13 a fost </w:t>
      </w:r>
      <w:hyperlink r:id="rId1085" w:anchor="p-66570849&amp;opt=M&amp;idRel=9040821" w:history="1">
        <w:r>
          <w:rPr>
            <w:rStyle w:val="cmg3"/>
            <w:rFonts w:eastAsia="Times New Roman"/>
            <w:b w:val="0"/>
            <w:bCs w:val="0"/>
            <w:u w:val="single"/>
          </w:rPr>
          <w:t>modificată</w:t>
        </w:r>
      </w:hyperlink>
      <w:r>
        <w:rPr>
          <w:rStyle w:val="cmg3"/>
          <w:rFonts w:eastAsia="Times New Roman"/>
          <w:b w:val="0"/>
          <w:bCs w:val="0"/>
        </w:rPr>
        <w:t xml:space="preserve"> prin Ordin </w:t>
      </w:r>
      <w:hyperlink r:id="rId1086" w:anchor="p-66570849" w:history="1">
        <w:r>
          <w:rPr>
            <w:rStyle w:val="cmg3"/>
            <w:rFonts w:eastAsia="Times New Roman"/>
            <w:b w:val="0"/>
            <w:bCs w:val="0"/>
            <w:u w:val="single"/>
          </w:rPr>
          <w:t>1567/2013</w:t>
        </w:r>
      </w:hyperlink>
      <w:r>
        <w:rPr>
          <w:rStyle w:val="cmg3"/>
          <w:rFonts w:eastAsia="Times New Roman"/>
          <w:b w:val="0"/>
          <w:bCs w:val="0"/>
        </w:rPr>
        <w:t xml:space="preserve"> 15/04/2022 - ANEXA Nr. 13 a fost abrogată prin Ordin </w:t>
      </w:r>
      <w:hyperlink r:id="rId1087" w:anchor="p-461547260" w:history="1">
        <w:r>
          <w:rPr>
            <w:rStyle w:val="cmg3"/>
            <w:rFonts w:eastAsia="Times New Roman"/>
            <w:b w:val="0"/>
            <w:bCs w:val="0"/>
            <w:u w:val="single"/>
          </w:rPr>
          <w:t>379/2022</w:t>
        </w:r>
      </w:hyperlink>
      <w:r>
        <w:rPr>
          <w:rStyle w:val="cmg3"/>
          <w:rFonts w:eastAsia="Times New Roman"/>
          <w:b w:val="0"/>
          <w:bCs w:val="0"/>
        </w:rPr>
        <w:t>.</w:t>
      </w:r>
    </w:p>
    <w:p w:rsidR="007C7835" w:rsidRDefault="007C7835">
      <w:pPr>
        <w:pStyle w:val="al"/>
        <w:divId w:val="388262914"/>
        <w:rPr>
          <w:vanish/>
        </w:rPr>
      </w:pPr>
      <w:r>
        <w:rPr>
          <w:vanish/>
          <w:vertAlign w:val="superscript"/>
        </w:rPr>
        <w:t>1</w:t>
      </w:r>
      <w:r>
        <w:rPr>
          <w:vanish/>
        </w:rPr>
        <w:t xml:space="preserve"> </w:t>
      </w:r>
    </w:p>
    <w:p w:rsidR="007C7835" w:rsidRDefault="007C7835">
      <w:pPr>
        <w:pStyle w:val="al"/>
        <w:divId w:val="388262914"/>
        <w:rPr>
          <w:vanish/>
        </w:rPr>
      </w:pPr>
      <w:r>
        <w:rPr>
          <w:vanish/>
          <w:vertAlign w:val="superscript"/>
        </w:rPr>
        <w:t>2</w:t>
      </w:r>
      <w:r>
        <w:rPr>
          <w:vanish/>
        </w:rPr>
        <w:t xml:space="preserve"> </w:t>
      </w:r>
    </w:p>
    <w:p w:rsidR="007C7835" w:rsidRDefault="007C7835">
      <w:pPr>
        <w:pStyle w:val="al"/>
        <w:divId w:val="388262914"/>
        <w:rPr>
          <w:vanish/>
        </w:rPr>
      </w:pPr>
      <w:r>
        <w:rPr>
          <w:vanish/>
        </w:rPr>
        <w:t xml:space="preserve">- </w:t>
      </w:r>
    </w:p>
    <w:p w:rsidR="007C7835" w:rsidRDefault="007C7835">
      <w:pPr>
        <w:pStyle w:val="al"/>
        <w:divId w:val="388262914"/>
        <w:rPr>
          <w:vanish/>
        </w:rPr>
      </w:pPr>
      <w:r>
        <w:rPr>
          <w:vanish/>
        </w:rPr>
        <w:t xml:space="preserve">- </w:t>
      </w:r>
    </w:p>
    <w:p w:rsidR="007C7835" w:rsidRDefault="007C7835">
      <w:pPr>
        <w:pStyle w:val="al"/>
        <w:divId w:val="388262914"/>
        <w:rPr>
          <w:vanish/>
        </w:rPr>
      </w:pPr>
      <w:r>
        <w:rPr>
          <w:vanish/>
        </w:rPr>
        <w:t xml:space="preserve">- </w:t>
      </w:r>
    </w:p>
    <w:p w:rsidR="007C7835" w:rsidRDefault="007C7835">
      <w:pPr>
        <w:pStyle w:val="al"/>
        <w:divId w:val="388262914"/>
        <w:rPr>
          <w:vanish/>
        </w:rPr>
      </w:pPr>
      <w:r>
        <w:rPr>
          <w:vanish/>
        </w:rPr>
        <w:t xml:space="preserve">- </w:t>
      </w:r>
    </w:p>
    <w:p w:rsidR="007C7835" w:rsidRDefault="007C7835">
      <w:pPr>
        <w:pStyle w:val="Heading4"/>
        <w:jc w:val="right"/>
        <w:divId w:val="388262914"/>
        <w:rPr>
          <w:rFonts w:eastAsia="Times New Roman"/>
        </w:rPr>
      </w:pPr>
      <w:r>
        <w:rPr>
          <w:rFonts w:eastAsia="Times New Roman"/>
        </w:rPr>
        <w:t xml:space="preserve">ANEXA Nr. 14 </w:t>
      </w:r>
    </w:p>
    <w:tbl>
      <w:tblPr>
        <w:tblW w:w="11220" w:type="dxa"/>
        <w:jc w:val="center"/>
        <w:tblCellMar>
          <w:top w:w="15" w:type="dxa"/>
          <w:left w:w="15" w:type="dxa"/>
          <w:bottom w:w="15" w:type="dxa"/>
          <w:right w:w="15" w:type="dxa"/>
        </w:tblCellMar>
        <w:tblLook w:val="04A0"/>
      </w:tblPr>
      <w:tblGrid>
        <w:gridCol w:w="10"/>
        <w:gridCol w:w="664"/>
        <w:gridCol w:w="629"/>
        <w:gridCol w:w="1241"/>
        <w:gridCol w:w="732"/>
        <w:gridCol w:w="874"/>
        <w:gridCol w:w="107"/>
        <w:gridCol w:w="1028"/>
        <w:gridCol w:w="97"/>
        <w:gridCol w:w="1126"/>
        <w:gridCol w:w="97"/>
        <w:gridCol w:w="97"/>
        <w:gridCol w:w="97"/>
        <w:gridCol w:w="638"/>
        <w:gridCol w:w="789"/>
        <w:gridCol w:w="220"/>
        <w:gridCol w:w="163"/>
        <w:gridCol w:w="1144"/>
        <w:gridCol w:w="1467"/>
      </w:tblGrid>
      <w:tr w:rsidR="007C7835">
        <w:trPr>
          <w:divId w:val="388262914"/>
          <w:trHeight w:val="15"/>
          <w:jc w:val="center"/>
        </w:trPr>
        <w:tc>
          <w:tcPr>
            <w:tcW w:w="0" w:type="auto"/>
            <w:tcMar>
              <w:top w:w="0" w:type="dxa"/>
              <w:left w:w="0" w:type="dxa"/>
              <w:bottom w:w="0" w:type="dxa"/>
              <w:right w:w="0" w:type="dxa"/>
            </w:tcMar>
            <w:hideMark/>
          </w:tcPr>
          <w:p w:rsidR="007C7835" w:rsidRDefault="007C7835">
            <w:pPr>
              <w:rPr>
                <w:rFonts w:eastAsia="Times New Roman"/>
                <w:sz w:val="2"/>
                <w:szCs w:val="24"/>
              </w:rPr>
            </w:pPr>
          </w:p>
        </w:tc>
        <w:tc>
          <w:tcPr>
            <w:tcW w:w="0" w:type="auto"/>
            <w:hideMark/>
          </w:tcPr>
          <w:p w:rsidR="007C7835" w:rsidRDefault="007C7835">
            <w:pPr>
              <w:rPr>
                <w:rFonts w:eastAsia="Times New Roman"/>
                <w:sz w:val="2"/>
                <w:szCs w:val="24"/>
              </w:rPr>
            </w:pPr>
          </w:p>
        </w:tc>
        <w:tc>
          <w:tcPr>
            <w:tcW w:w="0" w:type="auto"/>
            <w:hideMark/>
          </w:tcPr>
          <w:p w:rsidR="007C7835" w:rsidRDefault="007C7835">
            <w:pPr>
              <w:rPr>
                <w:rFonts w:eastAsia="Times New Roman"/>
                <w:sz w:val="2"/>
                <w:szCs w:val="24"/>
              </w:rPr>
            </w:pPr>
          </w:p>
        </w:tc>
        <w:tc>
          <w:tcPr>
            <w:tcW w:w="0" w:type="auto"/>
            <w:hideMark/>
          </w:tcPr>
          <w:p w:rsidR="007C7835" w:rsidRDefault="007C7835">
            <w:pPr>
              <w:rPr>
                <w:rFonts w:eastAsia="Times New Roman"/>
                <w:sz w:val="2"/>
                <w:szCs w:val="24"/>
              </w:rPr>
            </w:pPr>
          </w:p>
        </w:tc>
        <w:tc>
          <w:tcPr>
            <w:tcW w:w="0" w:type="auto"/>
            <w:hideMark/>
          </w:tcPr>
          <w:p w:rsidR="007C7835" w:rsidRDefault="007C7835">
            <w:pPr>
              <w:rPr>
                <w:rFonts w:eastAsia="Times New Roman"/>
                <w:sz w:val="2"/>
                <w:szCs w:val="24"/>
              </w:rPr>
            </w:pPr>
          </w:p>
        </w:tc>
        <w:tc>
          <w:tcPr>
            <w:tcW w:w="0" w:type="auto"/>
            <w:hideMark/>
          </w:tcPr>
          <w:p w:rsidR="007C7835" w:rsidRDefault="007C7835">
            <w:pPr>
              <w:rPr>
                <w:rFonts w:eastAsia="Times New Roman"/>
                <w:sz w:val="2"/>
                <w:szCs w:val="24"/>
              </w:rPr>
            </w:pPr>
          </w:p>
        </w:tc>
        <w:tc>
          <w:tcPr>
            <w:tcW w:w="0" w:type="auto"/>
            <w:hideMark/>
          </w:tcPr>
          <w:p w:rsidR="007C7835" w:rsidRDefault="007C7835">
            <w:pPr>
              <w:rPr>
                <w:rFonts w:eastAsia="Times New Roman"/>
                <w:sz w:val="2"/>
                <w:szCs w:val="24"/>
              </w:rPr>
            </w:pPr>
          </w:p>
        </w:tc>
        <w:tc>
          <w:tcPr>
            <w:tcW w:w="0" w:type="auto"/>
            <w:hideMark/>
          </w:tcPr>
          <w:p w:rsidR="007C7835" w:rsidRDefault="007C7835">
            <w:pPr>
              <w:rPr>
                <w:rFonts w:eastAsia="Times New Roman"/>
                <w:sz w:val="2"/>
                <w:szCs w:val="24"/>
              </w:rPr>
            </w:pPr>
          </w:p>
        </w:tc>
        <w:tc>
          <w:tcPr>
            <w:tcW w:w="0" w:type="auto"/>
            <w:hideMark/>
          </w:tcPr>
          <w:p w:rsidR="007C7835" w:rsidRDefault="007C7835">
            <w:pPr>
              <w:rPr>
                <w:rFonts w:eastAsia="Times New Roman"/>
                <w:sz w:val="2"/>
                <w:szCs w:val="24"/>
              </w:rPr>
            </w:pPr>
          </w:p>
        </w:tc>
        <w:tc>
          <w:tcPr>
            <w:tcW w:w="0" w:type="auto"/>
            <w:hideMark/>
          </w:tcPr>
          <w:p w:rsidR="007C7835" w:rsidRDefault="007C7835">
            <w:pPr>
              <w:rPr>
                <w:rFonts w:eastAsia="Times New Roman"/>
                <w:sz w:val="2"/>
                <w:szCs w:val="24"/>
              </w:rPr>
            </w:pPr>
          </w:p>
        </w:tc>
        <w:tc>
          <w:tcPr>
            <w:tcW w:w="0" w:type="auto"/>
            <w:hideMark/>
          </w:tcPr>
          <w:p w:rsidR="007C7835" w:rsidRDefault="007C7835">
            <w:pPr>
              <w:rPr>
                <w:rFonts w:eastAsia="Times New Roman"/>
                <w:sz w:val="2"/>
                <w:szCs w:val="24"/>
              </w:rPr>
            </w:pPr>
          </w:p>
        </w:tc>
        <w:tc>
          <w:tcPr>
            <w:tcW w:w="0" w:type="auto"/>
            <w:hideMark/>
          </w:tcPr>
          <w:p w:rsidR="007C7835" w:rsidRDefault="007C7835">
            <w:pPr>
              <w:rPr>
                <w:rFonts w:eastAsia="Times New Roman"/>
                <w:sz w:val="2"/>
                <w:szCs w:val="24"/>
              </w:rPr>
            </w:pPr>
          </w:p>
        </w:tc>
        <w:tc>
          <w:tcPr>
            <w:tcW w:w="0" w:type="auto"/>
            <w:hideMark/>
          </w:tcPr>
          <w:p w:rsidR="007C7835" w:rsidRDefault="007C7835">
            <w:pPr>
              <w:rPr>
                <w:rFonts w:eastAsia="Times New Roman"/>
                <w:sz w:val="2"/>
                <w:szCs w:val="24"/>
              </w:rPr>
            </w:pPr>
          </w:p>
        </w:tc>
        <w:tc>
          <w:tcPr>
            <w:tcW w:w="0" w:type="auto"/>
            <w:hideMark/>
          </w:tcPr>
          <w:p w:rsidR="007C7835" w:rsidRDefault="007C7835">
            <w:pPr>
              <w:rPr>
                <w:rFonts w:eastAsia="Times New Roman"/>
                <w:sz w:val="2"/>
                <w:szCs w:val="24"/>
              </w:rPr>
            </w:pPr>
          </w:p>
        </w:tc>
        <w:tc>
          <w:tcPr>
            <w:tcW w:w="0" w:type="auto"/>
            <w:hideMark/>
          </w:tcPr>
          <w:p w:rsidR="007C7835" w:rsidRDefault="007C7835">
            <w:pPr>
              <w:rPr>
                <w:rFonts w:eastAsia="Times New Roman"/>
                <w:sz w:val="2"/>
                <w:szCs w:val="24"/>
              </w:rPr>
            </w:pPr>
          </w:p>
        </w:tc>
        <w:tc>
          <w:tcPr>
            <w:tcW w:w="0" w:type="auto"/>
            <w:hideMark/>
          </w:tcPr>
          <w:p w:rsidR="007C7835" w:rsidRDefault="007C7835">
            <w:pPr>
              <w:rPr>
                <w:rFonts w:eastAsia="Times New Roman"/>
                <w:sz w:val="2"/>
                <w:szCs w:val="24"/>
              </w:rPr>
            </w:pPr>
          </w:p>
        </w:tc>
        <w:tc>
          <w:tcPr>
            <w:tcW w:w="0" w:type="auto"/>
            <w:hideMark/>
          </w:tcPr>
          <w:p w:rsidR="007C7835" w:rsidRDefault="007C7835">
            <w:pPr>
              <w:rPr>
                <w:rFonts w:eastAsia="Times New Roman"/>
                <w:sz w:val="2"/>
                <w:szCs w:val="24"/>
              </w:rPr>
            </w:pPr>
          </w:p>
        </w:tc>
        <w:tc>
          <w:tcPr>
            <w:tcW w:w="0" w:type="auto"/>
            <w:hideMark/>
          </w:tcPr>
          <w:p w:rsidR="007C7835" w:rsidRDefault="007C7835">
            <w:pPr>
              <w:rPr>
                <w:rFonts w:eastAsia="Times New Roman"/>
                <w:sz w:val="2"/>
                <w:szCs w:val="24"/>
              </w:rPr>
            </w:pPr>
          </w:p>
        </w:tc>
        <w:tc>
          <w:tcPr>
            <w:tcW w:w="0" w:type="auto"/>
            <w:hideMark/>
          </w:tcPr>
          <w:p w:rsidR="007C7835" w:rsidRDefault="007C7835">
            <w:pPr>
              <w:rPr>
                <w:rFonts w:eastAsia="Times New Roman"/>
                <w:sz w:val="2"/>
                <w:szCs w:val="24"/>
              </w:rPr>
            </w:pPr>
          </w:p>
        </w:tc>
      </w:tr>
      <w:tr w:rsidR="007C7835">
        <w:trPr>
          <w:divId w:val="388262914"/>
          <w:trHeight w:val="555"/>
          <w:jc w:val="center"/>
        </w:trPr>
        <w:tc>
          <w:tcPr>
            <w:tcW w:w="0" w:type="auto"/>
            <w:tcMar>
              <w:top w:w="0" w:type="dxa"/>
              <w:left w:w="0" w:type="dxa"/>
              <w:bottom w:w="0" w:type="dxa"/>
              <w:right w:w="0" w:type="dxa"/>
            </w:tcMar>
            <w:hideMark/>
          </w:tcPr>
          <w:p w:rsidR="007C7835" w:rsidRDefault="007C7835">
            <w:pPr>
              <w:rPr>
                <w:rFonts w:eastAsia="Times New Roman"/>
                <w:sz w:val="24"/>
                <w:szCs w:val="24"/>
              </w:rPr>
            </w:pPr>
          </w:p>
        </w:tc>
        <w:tc>
          <w:tcPr>
            <w:tcW w:w="0" w:type="auto"/>
            <w:tcBorders>
              <w:top w:val="nil"/>
              <w:left w:val="nil"/>
              <w:bottom w:val="nil"/>
              <w:right w:val="nil"/>
            </w:tcBorders>
            <w:hideMark/>
          </w:tcPr>
          <w:p w:rsidR="007C7835" w:rsidRDefault="007C7835">
            <w:pPr>
              <w:rPr>
                <w:rFonts w:eastAsia="Times New Roman"/>
                <w:sz w:val="18"/>
                <w:szCs w:val="18"/>
              </w:rPr>
            </w:pPr>
          </w:p>
        </w:tc>
        <w:tc>
          <w:tcPr>
            <w:tcW w:w="0" w:type="auto"/>
            <w:gridSpan w:val="17"/>
            <w:tcBorders>
              <w:top w:val="nil"/>
              <w:left w:val="nil"/>
              <w:bottom w:val="nil"/>
              <w:right w:val="nil"/>
            </w:tcBorders>
            <w:hideMark/>
          </w:tcPr>
          <w:p w:rsidR="007C7835" w:rsidRDefault="007C7835">
            <w:pPr>
              <w:rPr>
                <w:rFonts w:eastAsia="Times New Roman"/>
                <w:sz w:val="18"/>
                <w:szCs w:val="18"/>
              </w:rPr>
            </w:pPr>
            <w:r>
              <w:rPr>
                <w:rFonts w:eastAsia="Times New Roman"/>
                <w:sz w:val="18"/>
                <w:szCs w:val="18"/>
              </w:rPr>
              <w:t xml:space="preserve">1 Exemplaire de l'expediteur </w:t>
            </w:r>
            <w:r>
              <w:rPr>
                <w:rFonts w:eastAsia="Times New Roman"/>
                <w:sz w:val="18"/>
                <w:szCs w:val="18"/>
              </w:rPr>
              <w:br/>
              <w:t>Copy for sender</w:t>
            </w:r>
          </w:p>
        </w:tc>
      </w:tr>
      <w:tr w:rsidR="007C7835">
        <w:trPr>
          <w:divId w:val="388262914"/>
          <w:trHeight w:val="765"/>
          <w:jc w:val="center"/>
        </w:trPr>
        <w:tc>
          <w:tcPr>
            <w:tcW w:w="0" w:type="auto"/>
            <w:tcMar>
              <w:top w:w="0" w:type="dxa"/>
              <w:left w:w="0" w:type="dxa"/>
              <w:bottom w:w="0" w:type="dxa"/>
              <w:right w:w="0" w:type="dxa"/>
            </w:tcMar>
            <w:hideMark/>
          </w:tcPr>
          <w:p w:rsidR="007C7835" w:rsidRDefault="007C7835">
            <w:pPr>
              <w:rPr>
                <w:rFonts w:eastAsia="Times New Roman"/>
                <w:sz w:val="24"/>
                <w:szCs w:val="24"/>
              </w:rPr>
            </w:pPr>
          </w:p>
        </w:tc>
        <w:tc>
          <w:tcPr>
            <w:tcW w:w="0" w:type="auto"/>
            <w:gridSpan w:val="2"/>
            <w:vMerge w:val="restart"/>
            <w:tcBorders>
              <w:top w:val="single" w:sz="2" w:space="0" w:color="333333"/>
              <w:left w:val="single" w:sz="2" w:space="0" w:color="333333"/>
              <w:bottom w:val="single" w:sz="2" w:space="0" w:color="333333"/>
              <w:right w:val="single" w:sz="6" w:space="0" w:color="333333"/>
            </w:tcBorders>
            <w:hideMark/>
          </w:tcPr>
          <w:p w:rsidR="007C7835" w:rsidRDefault="007C7835">
            <w:pPr>
              <w:rPr>
                <w:rFonts w:eastAsia="Times New Roman"/>
                <w:sz w:val="18"/>
                <w:szCs w:val="18"/>
              </w:rPr>
            </w:pPr>
            <w:r>
              <w:rPr>
                <w:rFonts w:eastAsia="Times New Roman"/>
                <w:sz w:val="18"/>
                <w:szCs w:val="18"/>
              </w:rPr>
              <w:t xml:space="preserve">Les parties encadrees de lignes grasses doivent etre remplies par le transporteur </w:t>
            </w:r>
            <w:r>
              <w:rPr>
                <w:rFonts w:eastAsia="Times New Roman"/>
                <w:sz w:val="18"/>
                <w:szCs w:val="18"/>
              </w:rPr>
              <w:br/>
              <w:t>The space framed with heavy lines must be filed in bythe carrier</w:t>
            </w:r>
          </w:p>
        </w:tc>
        <w:tc>
          <w:tcPr>
            <w:tcW w:w="0" w:type="auto"/>
            <w:gridSpan w:val="4"/>
            <w:vMerge w:val="restart"/>
            <w:tcBorders>
              <w:top w:val="single" w:sz="6" w:space="0" w:color="333333"/>
              <w:left w:val="single" w:sz="6" w:space="0" w:color="333333"/>
              <w:bottom w:val="single" w:sz="6" w:space="0" w:color="333333"/>
              <w:right w:val="single" w:sz="6" w:space="0" w:color="333333"/>
            </w:tcBorders>
            <w:hideMark/>
          </w:tcPr>
          <w:p w:rsidR="007C7835" w:rsidRDefault="007C7835">
            <w:pPr>
              <w:rPr>
                <w:rFonts w:eastAsia="Times New Roman"/>
                <w:sz w:val="18"/>
                <w:szCs w:val="18"/>
              </w:rPr>
            </w:pPr>
            <w:r>
              <w:rPr>
                <w:rFonts w:eastAsia="Times New Roman"/>
                <w:sz w:val="18"/>
                <w:szCs w:val="18"/>
              </w:rPr>
              <w:t xml:space="preserve">1 Expediteur (nom, adresse, pays) </w:t>
            </w:r>
            <w:r>
              <w:rPr>
                <w:rFonts w:eastAsia="Times New Roman"/>
                <w:sz w:val="18"/>
                <w:szCs w:val="18"/>
              </w:rPr>
              <w:br/>
              <w:t xml:space="preserve">Sender (name, adress, country) </w:t>
            </w:r>
            <w:r>
              <w:rPr>
                <w:rFonts w:eastAsia="Times New Roman"/>
                <w:sz w:val="18"/>
                <w:szCs w:val="18"/>
              </w:rPr>
              <w:br/>
              <w:t>Expeditor (nume, adresă, țara)</w:t>
            </w:r>
          </w:p>
        </w:tc>
        <w:tc>
          <w:tcPr>
            <w:tcW w:w="0" w:type="auto"/>
            <w:gridSpan w:val="7"/>
            <w:tcBorders>
              <w:top w:val="single" w:sz="6" w:space="0" w:color="333333"/>
              <w:left w:val="single" w:sz="6" w:space="0" w:color="333333"/>
              <w:bottom w:val="single" w:sz="6" w:space="0" w:color="333333"/>
              <w:right w:val="single" w:sz="6" w:space="0" w:color="333333"/>
            </w:tcBorders>
            <w:hideMark/>
          </w:tcPr>
          <w:p w:rsidR="007C7835" w:rsidRDefault="007C7835">
            <w:pPr>
              <w:rPr>
                <w:rFonts w:eastAsia="Times New Roman"/>
                <w:sz w:val="18"/>
                <w:szCs w:val="18"/>
              </w:rPr>
            </w:pPr>
            <w:r>
              <w:rPr>
                <w:rFonts w:eastAsia="Times New Roman"/>
                <w:sz w:val="18"/>
                <w:szCs w:val="18"/>
              </w:rPr>
              <w:t>LETTRE DE VOITURE INTERNATIONALE INTERNATIONAL CONSIGNMENT NOTE</w:t>
            </w:r>
          </w:p>
        </w:tc>
        <w:tc>
          <w:tcPr>
            <w:tcW w:w="0" w:type="auto"/>
            <w:gridSpan w:val="4"/>
            <w:tcBorders>
              <w:top w:val="single" w:sz="6" w:space="0" w:color="333333"/>
              <w:left w:val="single" w:sz="6" w:space="0" w:color="333333"/>
              <w:bottom w:val="single" w:sz="6" w:space="0" w:color="333333"/>
              <w:right w:val="single" w:sz="6" w:space="0" w:color="333333"/>
            </w:tcBorders>
            <w:hideMark/>
          </w:tcPr>
          <w:p w:rsidR="007C7835" w:rsidRDefault="007C7835">
            <w:pPr>
              <w:rPr>
                <w:rFonts w:eastAsia="Times New Roman"/>
                <w:sz w:val="18"/>
                <w:szCs w:val="18"/>
              </w:rPr>
            </w:pPr>
            <w:r>
              <w:rPr>
                <w:rFonts w:eastAsia="Times New Roman"/>
                <w:sz w:val="18"/>
                <w:szCs w:val="18"/>
              </w:rPr>
              <w:t>No .....................</w:t>
            </w:r>
          </w:p>
        </w:tc>
        <w:tc>
          <w:tcPr>
            <w:tcW w:w="0" w:type="auto"/>
            <w:vMerge w:val="restart"/>
            <w:tcBorders>
              <w:top w:val="nil"/>
              <w:left w:val="nil"/>
              <w:bottom w:val="nil"/>
              <w:right w:val="nil"/>
            </w:tcBorders>
            <w:hideMark/>
          </w:tcPr>
          <w:p w:rsidR="007C7835" w:rsidRDefault="007C7835">
            <w:pPr>
              <w:rPr>
                <w:rFonts w:eastAsia="Times New Roman"/>
                <w:sz w:val="18"/>
                <w:szCs w:val="18"/>
              </w:rPr>
            </w:pPr>
            <w:r>
              <w:rPr>
                <w:rFonts w:eastAsia="Times New Roman"/>
                <w:sz w:val="18"/>
                <w:szCs w:val="18"/>
              </w:rPr>
              <w:t xml:space="preserve">- En cas de marchandises dangereuses indiquer, outre la certification eventuelle, a la derniere ligne du cadre: le chiffre et le cas echeant, la lettre. </w:t>
            </w:r>
            <w:r>
              <w:rPr>
                <w:rFonts w:eastAsia="Times New Roman"/>
                <w:sz w:val="18"/>
                <w:szCs w:val="18"/>
              </w:rPr>
              <w:br/>
              <w:t>- In case of dangerous goods mention, besides the possible certification, on the last line of the column the particulars of the class, the number and the letter, if any.</w:t>
            </w:r>
          </w:p>
        </w:tc>
      </w:tr>
      <w:tr w:rsidR="007C7835">
        <w:trPr>
          <w:divId w:val="388262914"/>
          <w:trHeight w:val="615"/>
          <w:jc w:val="center"/>
        </w:trPr>
        <w:tc>
          <w:tcPr>
            <w:tcW w:w="0" w:type="auto"/>
            <w:tcMar>
              <w:top w:w="0" w:type="dxa"/>
              <w:left w:w="0" w:type="dxa"/>
              <w:bottom w:w="0" w:type="dxa"/>
              <w:right w:w="0" w:type="dxa"/>
            </w:tcMar>
            <w:hideMark/>
          </w:tcPr>
          <w:p w:rsidR="007C7835" w:rsidRDefault="007C7835">
            <w:pPr>
              <w:rPr>
                <w:rFonts w:eastAsia="Times New Roman"/>
                <w:sz w:val="24"/>
                <w:szCs w:val="24"/>
              </w:rPr>
            </w:pPr>
          </w:p>
        </w:tc>
        <w:tc>
          <w:tcPr>
            <w:tcW w:w="0" w:type="auto"/>
            <w:gridSpan w:val="2"/>
            <w:vMerge/>
            <w:tcBorders>
              <w:top w:val="single" w:sz="2" w:space="0" w:color="333333"/>
              <w:left w:val="single" w:sz="2" w:space="0" w:color="333333"/>
              <w:bottom w:val="single" w:sz="2" w:space="0" w:color="333333"/>
              <w:right w:val="single" w:sz="6" w:space="0" w:color="333333"/>
            </w:tcBorders>
            <w:vAlign w:val="center"/>
            <w:hideMark/>
          </w:tcPr>
          <w:p w:rsidR="007C7835" w:rsidRDefault="007C7835">
            <w:pPr>
              <w:rPr>
                <w:rFonts w:eastAsia="Times New Roman"/>
                <w:sz w:val="18"/>
                <w:szCs w:val="18"/>
              </w:rPr>
            </w:pPr>
          </w:p>
        </w:tc>
        <w:tc>
          <w:tcPr>
            <w:tcW w:w="0" w:type="auto"/>
            <w:gridSpan w:val="4"/>
            <w:vMerge/>
            <w:tcBorders>
              <w:top w:val="single" w:sz="6" w:space="0" w:color="333333"/>
              <w:left w:val="single" w:sz="6" w:space="0" w:color="333333"/>
              <w:bottom w:val="single" w:sz="6" w:space="0" w:color="333333"/>
              <w:right w:val="single" w:sz="6" w:space="0" w:color="333333"/>
            </w:tcBorders>
            <w:vAlign w:val="center"/>
            <w:hideMark/>
          </w:tcPr>
          <w:p w:rsidR="007C7835" w:rsidRDefault="007C7835">
            <w:pPr>
              <w:rPr>
                <w:rFonts w:eastAsia="Times New Roman"/>
                <w:sz w:val="18"/>
                <w:szCs w:val="18"/>
              </w:rPr>
            </w:pPr>
          </w:p>
        </w:tc>
        <w:tc>
          <w:tcPr>
            <w:tcW w:w="0" w:type="auto"/>
            <w:gridSpan w:val="11"/>
            <w:tcBorders>
              <w:top w:val="single" w:sz="6" w:space="0" w:color="333333"/>
              <w:left w:val="single" w:sz="6" w:space="0" w:color="333333"/>
              <w:bottom w:val="single" w:sz="6" w:space="0" w:color="333333"/>
              <w:right w:val="single" w:sz="6" w:space="0" w:color="333333"/>
            </w:tcBorders>
            <w:hideMark/>
          </w:tcPr>
          <w:p w:rsidR="007C7835" w:rsidRDefault="007C7835">
            <w:pPr>
              <w:jc w:val="center"/>
              <w:rPr>
                <w:rFonts w:eastAsia="Times New Roman"/>
                <w:sz w:val="18"/>
                <w:szCs w:val="18"/>
              </w:rPr>
            </w:pPr>
            <w:r>
              <w:rPr>
                <w:rFonts w:eastAsia="Times New Roman"/>
                <w:noProof/>
                <w:sz w:val="18"/>
                <w:szCs w:val="18"/>
              </w:rPr>
              <w:drawing>
                <wp:inline distT="0" distB="0" distL="0" distR="0">
                  <wp:extent cx="447675" cy="304800"/>
                  <wp:effectExtent l="19050" t="0" r="9525" b="0"/>
                  <wp:docPr id="1" name="Picture 1" descr="CM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MR"/>
                          <pic:cNvPicPr>
                            <a:picLocks noChangeAspect="1" noChangeArrowheads="1"/>
                          </pic:cNvPicPr>
                        </pic:nvPicPr>
                        <pic:blipFill>
                          <a:blip r:link="rId1088" cstate="print"/>
                          <a:srcRect/>
                          <a:stretch>
                            <a:fillRect/>
                          </a:stretch>
                        </pic:blipFill>
                        <pic:spPr bwMode="auto">
                          <a:xfrm>
                            <a:off x="0" y="0"/>
                            <a:ext cx="447675" cy="304800"/>
                          </a:xfrm>
                          <a:prstGeom prst="rect">
                            <a:avLst/>
                          </a:prstGeom>
                          <a:noFill/>
                          <a:ln w="9525">
                            <a:noFill/>
                            <a:miter lim="800000"/>
                            <a:headEnd/>
                            <a:tailEnd/>
                          </a:ln>
                        </pic:spPr>
                      </pic:pic>
                    </a:graphicData>
                  </a:graphic>
                </wp:inline>
              </w:drawing>
            </w:r>
          </w:p>
        </w:tc>
        <w:tc>
          <w:tcPr>
            <w:tcW w:w="0" w:type="auto"/>
            <w:vMerge/>
            <w:tcBorders>
              <w:top w:val="nil"/>
              <w:left w:val="nil"/>
              <w:bottom w:val="nil"/>
              <w:right w:val="nil"/>
            </w:tcBorders>
            <w:vAlign w:val="center"/>
            <w:hideMark/>
          </w:tcPr>
          <w:p w:rsidR="007C7835" w:rsidRDefault="007C7835">
            <w:pPr>
              <w:rPr>
                <w:rFonts w:eastAsia="Times New Roman"/>
                <w:sz w:val="18"/>
                <w:szCs w:val="18"/>
              </w:rPr>
            </w:pPr>
          </w:p>
        </w:tc>
      </w:tr>
      <w:tr w:rsidR="007C7835">
        <w:trPr>
          <w:divId w:val="388262914"/>
          <w:trHeight w:val="2025"/>
          <w:jc w:val="center"/>
        </w:trPr>
        <w:tc>
          <w:tcPr>
            <w:tcW w:w="0" w:type="auto"/>
            <w:tcMar>
              <w:top w:w="0" w:type="dxa"/>
              <w:left w:w="0" w:type="dxa"/>
              <w:bottom w:w="0" w:type="dxa"/>
              <w:right w:w="0" w:type="dxa"/>
            </w:tcMar>
            <w:hideMark/>
          </w:tcPr>
          <w:p w:rsidR="007C7835" w:rsidRDefault="007C7835">
            <w:pPr>
              <w:rPr>
                <w:rFonts w:eastAsia="Times New Roman"/>
                <w:sz w:val="24"/>
                <w:szCs w:val="24"/>
              </w:rPr>
            </w:pPr>
          </w:p>
        </w:tc>
        <w:tc>
          <w:tcPr>
            <w:tcW w:w="0" w:type="auto"/>
            <w:gridSpan w:val="2"/>
            <w:vMerge/>
            <w:tcBorders>
              <w:top w:val="single" w:sz="2" w:space="0" w:color="333333"/>
              <w:left w:val="single" w:sz="2" w:space="0" w:color="333333"/>
              <w:bottom w:val="single" w:sz="2" w:space="0" w:color="333333"/>
              <w:right w:val="single" w:sz="6" w:space="0" w:color="333333"/>
            </w:tcBorders>
            <w:vAlign w:val="center"/>
            <w:hideMark/>
          </w:tcPr>
          <w:p w:rsidR="007C7835" w:rsidRDefault="007C7835">
            <w:pPr>
              <w:rPr>
                <w:rFonts w:eastAsia="Times New Roman"/>
                <w:sz w:val="18"/>
                <w:szCs w:val="18"/>
              </w:rPr>
            </w:pPr>
          </w:p>
        </w:tc>
        <w:tc>
          <w:tcPr>
            <w:tcW w:w="0" w:type="auto"/>
            <w:gridSpan w:val="4"/>
            <w:vMerge/>
            <w:tcBorders>
              <w:top w:val="single" w:sz="6" w:space="0" w:color="333333"/>
              <w:left w:val="single" w:sz="6" w:space="0" w:color="333333"/>
              <w:bottom w:val="single" w:sz="6" w:space="0" w:color="333333"/>
              <w:right w:val="single" w:sz="6" w:space="0" w:color="333333"/>
            </w:tcBorders>
            <w:vAlign w:val="center"/>
            <w:hideMark/>
          </w:tcPr>
          <w:p w:rsidR="007C7835" w:rsidRDefault="007C7835">
            <w:pPr>
              <w:rPr>
                <w:rFonts w:eastAsia="Times New Roman"/>
                <w:sz w:val="18"/>
                <w:szCs w:val="18"/>
              </w:rPr>
            </w:pPr>
          </w:p>
        </w:tc>
        <w:tc>
          <w:tcPr>
            <w:tcW w:w="0" w:type="auto"/>
            <w:gridSpan w:val="7"/>
            <w:tcBorders>
              <w:top w:val="single" w:sz="6" w:space="0" w:color="333333"/>
              <w:left w:val="single" w:sz="6" w:space="0" w:color="333333"/>
              <w:bottom w:val="single" w:sz="6" w:space="0" w:color="333333"/>
              <w:right w:val="single" w:sz="6" w:space="0" w:color="333333"/>
            </w:tcBorders>
            <w:hideMark/>
          </w:tcPr>
          <w:p w:rsidR="007C7835" w:rsidRDefault="007C7835">
            <w:pPr>
              <w:rPr>
                <w:rFonts w:eastAsia="Times New Roman"/>
                <w:sz w:val="18"/>
                <w:szCs w:val="18"/>
              </w:rPr>
            </w:pPr>
            <w:r>
              <w:rPr>
                <w:rFonts w:eastAsia="Times New Roman"/>
                <w:sz w:val="18"/>
                <w:szCs w:val="18"/>
              </w:rPr>
              <w:t>Ce transport est soumis, nonobstant tou clause contraire a la Convention relative au contrat de transport international de marchandises par route (CMR).</w:t>
            </w:r>
          </w:p>
        </w:tc>
        <w:tc>
          <w:tcPr>
            <w:tcW w:w="0" w:type="auto"/>
            <w:gridSpan w:val="4"/>
            <w:tcBorders>
              <w:top w:val="single" w:sz="6" w:space="0" w:color="333333"/>
              <w:left w:val="single" w:sz="6" w:space="0" w:color="333333"/>
              <w:bottom w:val="single" w:sz="6" w:space="0" w:color="333333"/>
              <w:right w:val="single" w:sz="6" w:space="0" w:color="333333"/>
            </w:tcBorders>
            <w:hideMark/>
          </w:tcPr>
          <w:p w:rsidR="007C7835" w:rsidRDefault="007C7835">
            <w:pPr>
              <w:rPr>
                <w:rFonts w:eastAsia="Times New Roman"/>
                <w:sz w:val="18"/>
                <w:szCs w:val="18"/>
              </w:rPr>
            </w:pPr>
            <w:r>
              <w:rPr>
                <w:rFonts w:eastAsia="Times New Roman"/>
                <w:sz w:val="18"/>
                <w:szCs w:val="18"/>
              </w:rPr>
              <w:t>This carriage is subject, notwithstanding any clause to the contrary, to the Convention on the Contract for the International Carriage of goods by road (CMR).</w:t>
            </w:r>
          </w:p>
        </w:tc>
        <w:tc>
          <w:tcPr>
            <w:tcW w:w="0" w:type="auto"/>
            <w:vMerge/>
            <w:tcBorders>
              <w:top w:val="nil"/>
              <w:left w:val="nil"/>
              <w:bottom w:val="nil"/>
              <w:right w:val="nil"/>
            </w:tcBorders>
            <w:vAlign w:val="center"/>
            <w:hideMark/>
          </w:tcPr>
          <w:p w:rsidR="007C7835" w:rsidRDefault="007C7835">
            <w:pPr>
              <w:rPr>
                <w:rFonts w:eastAsia="Times New Roman"/>
                <w:sz w:val="18"/>
                <w:szCs w:val="18"/>
              </w:rPr>
            </w:pPr>
          </w:p>
        </w:tc>
      </w:tr>
      <w:tr w:rsidR="007C7835">
        <w:trPr>
          <w:divId w:val="388262914"/>
          <w:trHeight w:val="765"/>
          <w:jc w:val="center"/>
        </w:trPr>
        <w:tc>
          <w:tcPr>
            <w:tcW w:w="0" w:type="auto"/>
            <w:tcMar>
              <w:top w:w="0" w:type="dxa"/>
              <w:left w:w="0" w:type="dxa"/>
              <w:bottom w:w="0" w:type="dxa"/>
              <w:right w:w="0" w:type="dxa"/>
            </w:tcMar>
            <w:hideMark/>
          </w:tcPr>
          <w:p w:rsidR="007C7835" w:rsidRDefault="007C7835">
            <w:pPr>
              <w:rPr>
                <w:rFonts w:eastAsia="Times New Roman"/>
                <w:sz w:val="24"/>
                <w:szCs w:val="24"/>
              </w:rPr>
            </w:pPr>
          </w:p>
        </w:tc>
        <w:tc>
          <w:tcPr>
            <w:tcW w:w="0" w:type="auto"/>
            <w:gridSpan w:val="2"/>
            <w:vMerge/>
            <w:tcBorders>
              <w:top w:val="single" w:sz="2" w:space="0" w:color="333333"/>
              <w:left w:val="single" w:sz="2" w:space="0" w:color="333333"/>
              <w:bottom w:val="single" w:sz="2" w:space="0" w:color="333333"/>
              <w:right w:val="single" w:sz="6" w:space="0" w:color="333333"/>
            </w:tcBorders>
            <w:vAlign w:val="center"/>
            <w:hideMark/>
          </w:tcPr>
          <w:p w:rsidR="007C7835" w:rsidRDefault="007C7835">
            <w:pPr>
              <w:rPr>
                <w:rFonts w:eastAsia="Times New Roman"/>
                <w:sz w:val="18"/>
                <w:szCs w:val="18"/>
              </w:rPr>
            </w:pPr>
          </w:p>
        </w:tc>
        <w:tc>
          <w:tcPr>
            <w:tcW w:w="0" w:type="auto"/>
            <w:gridSpan w:val="4"/>
            <w:tcBorders>
              <w:top w:val="single" w:sz="6" w:space="0" w:color="333333"/>
              <w:left w:val="single" w:sz="6" w:space="0" w:color="333333"/>
              <w:bottom w:val="single" w:sz="6" w:space="0" w:color="333333"/>
              <w:right w:val="single" w:sz="6" w:space="0" w:color="333333"/>
            </w:tcBorders>
            <w:hideMark/>
          </w:tcPr>
          <w:p w:rsidR="007C7835" w:rsidRDefault="007C7835">
            <w:pPr>
              <w:rPr>
                <w:rFonts w:eastAsia="Times New Roman"/>
                <w:sz w:val="18"/>
                <w:szCs w:val="18"/>
              </w:rPr>
            </w:pPr>
            <w:r>
              <w:rPr>
                <w:rFonts w:eastAsia="Times New Roman"/>
                <w:sz w:val="18"/>
                <w:szCs w:val="18"/>
              </w:rPr>
              <w:t xml:space="preserve">2 Destinataire (nom, adresse, pays) </w:t>
            </w:r>
            <w:r>
              <w:rPr>
                <w:rFonts w:eastAsia="Times New Roman"/>
                <w:sz w:val="18"/>
                <w:szCs w:val="18"/>
              </w:rPr>
              <w:br/>
              <w:t xml:space="preserve">Consignee (name, address, country) </w:t>
            </w:r>
            <w:r>
              <w:rPr>
                <w:rFonts w:eastAsia="Times New Roman"/>
                <w:sz w:val="18"/>
                <w:szCs w:val="18"/>
              </w:rPr>
              <w:br/>
              <w:t>Destinatar (nume, adresă, țara)</w:t>
            </w:r>
          </w:p>
        </w:tc>
        <w:tc>
          <w:tcPr>
            <w:tcW w:w="0" w:type="auto"/>
            <w:gridSpan w:val="11"/>
            <w:tcBorders>
              <w:top w:val="single" w:sz="6" w:space="0" w:color="333333"/>
              <w:left w:val="single" w:sz="6" w:space="0" w:color="333333"/>
              <w:bottom w:val="single" w:sz="6" w:space="0" w:color="333333"/>
              <w:right w:val="single" w:sz="6" w:space="0" w:color="333333"/>
            </w:tcBorders>
            <w:hideMark/>
          </w:tcPr>
          <w:p w:rsidR="007C7835" w:rsidRDefault="007C7835">
            <w:pPr>
              <w:rPr>
                <w:rFonts w:eastAsia="Times New Roman"/>
                <w:sz w:val="18"/>
                <w:szCs w:val="18"/>
              </w:rPr>
            </w:pPr>
            <w:r>
              <w:rPr>
                <w:rFonts w:eastAsia="Times New Roman"/>
                <w:sz w:val="18"/>
                <w:szCs w:val="18"/>
              </w:rPr>
              <w:t xml:space="preserve">16 Transporteur (nom, adress, pays) </w:t>
            </w:r>
            <w:r>
              <w:rPr>
                <w:rFonts w:eastAsia="Times New Roman"/>
                <w:sz w:val="18"/>
                <w:szCs w:val="18"/>
              </w:rPr>
              <w:br/>
              <w:t>Carrier (name, address, country)</w:t>
            </w:r>
          </w:p>
        </w:tc>
        <w:tc>
          <w:tcPr>
            <w:tcW w:w="0" w:type="auto"/>
            <w:vMerge/>
            <w:tcBorders>
              <w:top w:val="nil"/>
              <w:left w:val="nil"/>
              <w:bottom w:val="nil"/>
              <w:right w:val="nil"/>
            </w:tcBorders>
            <w:vAlign w:val="center"/>
            <w:hideMark/>
          </w:tcPr>
          <w:p w:rsidR="007C7835" w:rsidRDefault="007C7835">
            <w:pPr>
              <w:rPr>
                <w:rFonts w:eastAsia="Times New Roman"/>
                <w:sz w:val="18"/>
                <w:szCs w:val="18"/>
              </w:rPr>
            </w:pPr>
          </w:p>
        </w:tc>
      </w:tr>
      <w:tr w:rsidR="007C7835">
        <w:trPr>
          <w:divId w:val="388262914"/>
          <w:trHeight w:val="975"/>
          <w:jc w:val="center"/>
        </w:trPr>
        <w:tc>
          <w:tcPr>
            <w:tcW w:w="0" w:type="auto"/>
            <w:tcMar>
              <w:top w:w="0" w:type="dxa"/>
              <w:left w:w="0" w:type="dxa"/>
              <w:bottom w:w="0" w:type="dxa"/>
              <w:right w:w="0" w:type="dxa"/>
            </w:tcMar>
            <w:hideMark/>
          </w:tcPr>
          <w:p w:rsidR="007C7835" w:rsidRDefault="007C7835">
            <w:pPr>
              <w:rPr>
                <w:rFonts w:eastAsia="Times New Roman"/>
                <w:sz w:val="24"/>
                <w:szCs w:val="24"/>
              </w:rPr>
            </w:pPr>
          </w:p>
        </w:tc>
        <w:tc>
          <w:tcPr>
            <w:tcW w:w="0" w:type="auto"/>
            <w:gridSpan w:val="2"/>
            <w:vMerge/>
            <w:tcBorders>
              <w:top w:val="single" w:sz="2" w:space="0" w:color="333333"/>
              <w:left w:val="single" w:sz="2" w:space="0" w:color="333333"/>
              <w:bottom w:val="single" w:sz="2" w:space="0" w:color="333333"/>
              <w:right w:val="single" w:sz="6" w:space="0" w:color="333333"/>
            </w:tcBorders>
            <w:vAlign w:val="center"/>
            <w:hideMark/>
          </w:tcPr>
          <w:p w:rsidR="007C7835" w:rsidRDefault="007C7835">
            <w:pPr>
              <w:rPr>
                <w:rFonts w:eastAsia="Times New Roman"/>
                <w:sz w:val="18"/>
                <w:szCs w:val="18"/>
              </w:rPr>
            </w:pPr>
          </w:p>
        </w:tc>
        <w:tc>
          <w:tcPr>
            <w:tcW w:w="0" w:type="auto"/>
            <w:gridSpan w:val="4"/>
            <w:tcBorders>
              <w:top w:val="single" w:sz="6" w:space="0" w:color="333333"/>
              <w:left w:val="single" w:sz="6" w:space="0" w:color="333333"/>
              <w:bottom w:val="single" w:sz="6" w:space="0" w:color="333333"/>
              <w:right w:val="single" w:sz="6" w:space="0" w:color="333333"/>
            </w:tcBorders>
            <w:hideMark/>
          </w:tcPr>
          <w:p w:rsidR="007C7835" w:rsidRDefault="007C7835">
            <w:pPr>
              <w:rPr>
                <w:rFonts w:eastAsia="Times New Roman"/>
                <w:sz w:val="18"/>
                <w:szCs w:val="18"/>
              </w:rPr>
            </w:pPr>
            <w:r>
              <w:rPr>
                <w:rFonts w:eastAsia="Times New Roman"/>
                <w:sz w:val="18"/>
                <w:szCs w:val="18"/>
              </w:rPr>
              <w:t xml:space="preserve">3 Lieu prevu pour la livraison de la marchandise (lieu, pays) </w:t>
            </w:r>
            <w:r>
              <w:rPr>
                <w:rFonts w:eastAsia="Times New Roman"/>
                <w:sz w:val="18"/>
                <w:szCs w:val="18"/>
              </w:rPr>
              <w:br/>
              <w:t xml:space="preserve">Place of delivery of the goods (place, country) </w:t>
            </w:r>
            <w:r>
              <w:rPr>
                <w:rFonts w:eastAsia="Times New Roman"/>
                <w:sz w:val="18"/>
                <w:szCs w:val="18"/>
              </w:rPr>
              <w:br/>
              <w:t>Locul de livrare a mărfii (loc, țară)</w:t>
            </w:r>
          </w:p>
        </w:tc>
        <w:tc>
          <w:tcPr>
            <w:tcW w:w="0" w:type="auto"/>
            <w:gridSpan w:val="11"/>
            <w:tcBorders>
              <w:top w:val="single" w:sz="6" w:space="0" w:color="333333"/>
              <w:left w:val="single" w:sz="6" w:space="0" w:color="333333"/>
              <w:bottom w:val="single" w:sz="6" w:space="0" w:color="333333"/>
              <w:right w:val="single" w:sz="6" w:space="0" w:color="333333"/>
            </w:tcBorders>
            <w:hideMark/>
          </w:tcPr>
          <w:p w:rsidR="007C7835" w:rsidRDefault="007C7835">
            <w:pPr>
              <w:rPr>
                <w:rFonts w:eastAsia="Times New Roman"/>
                <w:sz w:val="18"/>
                <w:szCs w:val="18"/>
              </w:rPr>
            </w:pPr>
            <w:r>
              <w:rPr>
                <w:rFonts w:eastAsia="Times New Roman"/>
                <w:sz w:val="18"/>
                <w:szCs w:val="18"/>
              </w:rPr>
              <w:t xml:space="preserve">17 Transporteur successifs (nom, adress, pays) </w:t>
            </w:r>
            <w:r>
              <w:rPr>
                <w:rFonts w:eastAsia="Times New Roman"/>
                <w:sz w:val="18"/>
                <w:szCs w:val="18"/>
              </w:rPr>
              <w:br/>
              <w:t>Successive carriers (name, address, country)</w:t>
            </w:r>
          </w:p>
        </w:tc>
        <w:tc>
          <w:tcPr>
            <w:tcW w:w="0" w:type="auto"/>
            <w:vMerge/>
            <w:tcBorders>
              <w:top w:val="nil"/>
              <w:left w:val="nil"/>
              <w:bottom w:val="nil"/>
              <w:right w:val="nil"/>
            </w:tcBorders>
            <w:vAlign w:val="center"/>
            <w:hideMark/>
          </w:tcPr>
          <w:p w:rsidR="007C7835" w:rsidRDefault="007C7835">
            <w:pPr>
              <w:rPr>
                <w:rFonts w:eastAsia="Times New Roman"/>
                <w:sz w:val="18"/>
                <w:szCs w:val="18"/>
              </w:rPr>
            </w:pPr>
          </w:p>
        </w:tc>
      </w:tr>
      <w:tr w:rsidR="007C7835">
        <w:trPr>
          <w:divId w:val="388262914"/>
          <w:trHeight w:val="975"/>
          <w:jc w:val="center"/>
        </w:trPr>
        <w:tc>
          <w:tcPr>
            <w:tcW w:w="0" w:type="auto"/>
            <w:tcMar>
              <w:top w:w="0" w:type="dxa"/>
              <w:left w:w="0" w:type="dxa"/>
              <w:bottom w:w="0" w:type="dxa"/>
              <w:right w:w="0" w:type="dxa"/>
            </w:tcMar>
            <w:hideMark/>
          </w:tcPr>
          <w:p w:rsidR="007C7835" w:rsidRDefault="007C7835">
            <w:pPr>
              <w:rPr>
                <w:rFonts w:eastAsia="Times New Roman"/>
                <w:sz w:val="24"/>
                <w:szCs w:val="24"/>
              </w:rPr>
            </w:pPr>
          </w:p>
        </w:tc>
        <w:tc>
          <w:tcPr>
            <w:tcW w:w="0" w:type="auto"/>
            <w:gridSpan w:val="2"/>
            <w:vMerge/>
            <w:tcBorders>
              <w:top w:val="single" w:sz="2" w:space="0" w:color="333333"/>
              <w:left w:val="single" w:sz="2" w:space="0" w:color="333333"/>
              <w:bottom w:val="single" w:sz="2" w:space="0" w:color="333333"/>
              <w:right w:val="single" w:sz="6" w:space="0" w:color="333333"/>
            </w:tcBorders>
            <w:vAlign w:val="center"/>
            <w:hideMark/>
          </w:tcPr>
          <w:p w:rsidR="007C7835" w:rsidRDefault="007C7835">
            <w:pPr>
              <w:rPr>
                <w:rFonts w:eastAsia="Times New Roman"/>
                <w:sz w:val="18"/>
                <w:szCs w:val="18"/>
              </w:rPr>
            </w:pPr>
          </w:p>
        </w:tc>
        <w:tc>
          <w:tcPr>
            <w:tcW w:w="0" w:type="auto"/>
            <w:gridSpan w:val="4"/>
            <w:tcBorders>
              <w:top w:val="single" w:sz="6" w:space="0" w:color="333333"/>
              <w:left w:val="single" w:sz="6" w:space="0" w:color="333333"/>
              <w:bottom w:val="single" w:sz="6" w:space="0" w:color="333333"/>
              <w:right w:val="single" w:sz="6" w:space="0" w:color="333333"/>
            </w:tcBorders>
            <w:hideMark/>
          </w:tcPr>
          <w:p w:rsidR="007C7835" w:rsidRDefault="007C7835">
            <w:pPr>
              <w:rPr>
                <w:rFonts w:eastAsia="Times New Roman"/>
                <w:sz w:val="18"/>
                <w:szCs w:val="18"/>
              </w:rPr>
            </w:pPr>
            <w:r>
              <w:rPr>
                <w:rFonts w:eastAsia="Times New Roman"/>
                <w:sz w:val="18"/>
                <w:szCs w:val="18"/>
              </w:rPr>
              <w:t xml:space="preserve">4 Lieu et date de la prise en charge de la marchandise (lieu, pays, date) </w:t>
            </w:r>
            <w:r>
              <w:rPr>
                <w:rFonts w:eastAsia="Times New Roman"/>
                <w:sz w:val="18"/>
                <w:szCs w:val="18"/>
              </w:rPr>
              <w:br/>
              <w:t>Place and date of taking over the goods (place, country, date)</w:t>
            </w:r>
          </w:p>
        </w:tc>
        <w:tc>
          <w:tcPr>
            <w:tcW w:w="0" w:type="auto"/>
            <w:gridSpan w:val="11"/>
            <w:vMerge w:val="restart"/>
            <w:tcBorders>
              <w:top w:val="single" w:sz="6" w:space="0" w:color="333333"/>
              <w:left w:val="single" w:sz="6" w:space="0" w:color="333333"/>
              <w:bottom w:val="single" w:sz="6" w:space="0" w:color="333333"/>
              <w:right w:val="single" w:sz="6" w:space="0" w:color="333333"/>
            </w:tcBorders>
            <w:hideMark/>
          </w:tcPr>
          <w:p w:rsidR="007C7835" w:rsidRDefault="007C7835">
            <w:pPr>
              <w:rPr>
                <w:rFonts w:eastAsia="Times New Roman"/>
                <w:sz w:val="18"/>
                <w:szCs w:val="18"/>
              </w:rPr>
            </w:pPr>
            <w:r>
              <w:rPr>
                <w:rFonts w:eastAsia="Times New Roman"/>
                <w:sz w:val="18"/>
                <w:szCs w:val="18"/>
              </w:rPr>
              <w:t xml:space="preserve">18 Reserves et observations du transporteur </w:t>
            </w:r>
            <w:r>
              <w:rPr>
                <w:rFonts w:eastAsia="Times New Roman"/>
                <w:sz w:val="18"/>
                <w:szCs w:val="18"/>
              </w:rPr>
              <w:br/>
              <w:t>Carriers reservations and observations</w:t>
            </w:r>
          </w:p>
        </w:tc>
        <w:tc>
          <w:tcPr>
            <w:tcW w:w="0" w:type="auto"/>
            <w:vMerge/>
            <w:tcBorders>
              <w:top w:val="nil"/>
              <w:left w:val="nil"/>
              <w:bottom w:val="nil"/>
              <w:right w:val="nil"/>
            </w:tcBorders>
            <w:vAlign w:val="center"/>
            <w:hideMark/>
          </w:tcPr>
          <w:p w:rsidR="007C7835" w:rsidRDefault="007C7835">
            <w:pPr>
              <w:rPr>
                <w:rFonts w:eastAsia="Times New Roman"/>
                <w:sz w:val="18"/>
                <w:szCs w:val="18"/>
              </w:rPr>
            </w:pPr>
          </w:p>
        </w:tc>
      </w:tr>
      <w:tr w:rsidR="007C7835">
        <w:trPr>
          <w:divId w:val="388262914"/>
          <w:trHeight w:val="555"/>
          <w:jc w:val="center"/>
        </w:trPr>
        <w:tc>
          <w:tcPr>
            <w:tcW w:w="0" w:type="auto"/>
            <w:tcMar>
              <w:top w:w="0" w:type="dxa"/>
              <w:left w:w="0" w:type="dxa"/>
              <w:bottom w:w="0" w:type="dxa"/>
              <w:right w:w="0" w:type="dxa"/>
            </w:tcMar>
            <w:hideMark/>
          </w:tcPr>
          <w:p w:rsidR="007C7835" w:rsidRDefault="007C7835">
            <w:pPr>
              <w:rPr>
                <w:rFonts w:eastAsia="Times New Roman"/>
                <w:sz w:val="24"/>
                <w:szCs w:val="24"/>
              </w:rPr>
            </w:pPr>
          </w:p>
        </w:tc>
        <w:tc>
          <w:tcPr>
            <w:tcW w:w="0" w:type="auto"/>
            <w:gridSpan w:val="2"/>
            <w:vMerge/>
            <w:tcBorders>
              <w:top w:val="single" w:sz="2" w:space="0" w:color="333333"/>
              <w:left w:val="single" w:sz="2" w:space="0" w:color="333333"/>
              <w:bottom w:val="single" w:sz="2" w:space="0" w:color="333333"/>
              <w:right w:val="single" w:sz="6" w:space="0" w:color="333333"/>
            </w:tcBorders>
            <w:vAlign w:val="center"/>
            <w:hideMark/>
          </w:tcPr>
          <w:p w:rsidR="007C7835" w:rsidRDefault="007C7835">
            <w:pPr>
              <w:rPr>
                <w:rFonts w:eastAsia="Times New Roman"/>
                <w:sz w:val="18"/>
                <w:szCs w:val="18"/>
              </w:rPr>
            </w:pPr>
          </w:p>
        </w:tc>
        <w:tc>
          <w:tcPr>
            <w:tcW w:w="0" w:type="auto"/>
            <w:gridSpan w:val="4"/>
            <w:tcBorders>
              <w:top w:val="single" w:sz="6" w:space="0" w:color="333333"/>
              <w:left w:val="single" w:sz="6" w:space="0" w:color="333333"/>
              <w:bottom w:val="single" w:sz="6" w:space="0" w:color="333333"/>
              <w:right w:val="single" w:sz="6" w:space="0" w:color="333333"/>
            </w:tcBorders>
            <w:hideMark/>
          </w:tcPr>
          <w:p w:rsidR="007C7835" w:rsidRDefault="007C7835">
            <w:pPr>
              <w:rPr>
                <w:rFonts w:eastAsia="Times New Roman"/>
                <w:sz w:val="18"/>
                <w:szCs w:val="18"/>
              </w:rPr>
            </w:pPr>
            <w:r>
              <w:rPr>
                <w:rFonts w:eastAsia="Times New Roman"/>
                <w:sz w:val="18"/>
                <w:szCs w:val="18"/>
              </w:rPr>
              <w:t xml:space="preserve">5 Documents annexes </w:t>
            </w:r>
            <w:r>
              <w:rPr>
                <w:rFonts w:eastAsia="Times New Roman"/>
                <w:sz w:val="18"/>
                <w:szCs w:val="18"/>
              </w:rPr>
              <w:br/>
              <w:t>Documents attached</w:t>
            </w:r>
          </w:p>
        </w:tc>
        <w:tc>
          <w:tcPr>
            <w:tcW w:w="0" w:type="auto"/>
            <w:gridSpan w:val="11"/>
            <w:vMerge/>
            <w:tcBorders>
              <w:top w:val="single" w:sz="6" w:space="0" w:color="333333"/>
              <w:left w:val="single" w:sz="6" w:space="0" w:color="333333"/>
              <w:bottom w:val="single" w:sz="6" w:space="0" w:color="333333"/>
              <w:right w:val="single" w:sz="6" w:space="0" w:color="333333"/>
            </w:tcBorders>
            <w:vAlign w:val="center"/>
            <w:hideMark/>
          </w:tcPr>
          <w:p w:rsidR="007C7835" w:rsidRDefault="007C7835">
            <w:pPr>
              <w:rPr>
                <w:rFonts w:eastAsia="Times New Roman"/>
                <w:sz w:val="18"/>
                <w:szCs w:val="18"/>
              </w:rPr>
            </w:pPr>
          </w:p>
        </w:tc>
        <w:tc>
          <w:tcPr>
            <w:tcW w:w="0" w:type="auto"/>
            <w:vMerge/>
            <w:tcBorders>
              <w:top w:val="nil"/>
              <w:left w:val="nil"/>
              <w:bottom w:val="nil"/>
              <w:right w:val="nil"/>
            </w:tcBorders>
            <w:vAlign w:val="center"/>
            <w:hideMark/>
          </w:tcPr>
          <w:p w:rsidR="007C7835" w:rsidRDefault="007C7835">
            <w:pPr>
              <w:rPr>
                <w:rFonts w:eastAsia="Times New Roman"/>
                <w:sz w:val="18"/>
                <w:szCs w:val="18"/>
              </w:rPr>
            </w:pPr>
          </w:p>
        </w:tc>
      </w:tr>
      <w:tr w:rsidR="007C7835">
        <w:trPr>
          <w:divId w:val="388262914"/>
          <w:trHeight w:val="975"/>
          <w:jc w:val="center"/>
        </w:trPr>
        <w:tc>
          <w:tcPr>
            <w:tcW w:w="0" w:type="auto"/>
            <w:tcMar>
              <w:top w:w="0" w:type="dxa"/>
              <w:left w:w="0" w:type="dxa"/>
              <w:bottom w:w="0" w:type="dxa"/>
              <w:right w:w="0" w:type="dxa"/>
            </w:tcMar>
            <w:hideMark/>
          </w:tcPr>
          <w:p w:rsidR="007C7835" w:rsidRDefault="007C7835">
            <w:pPr>
              <w:rPr>
                <w:rFonts w:eastAsia="Times New Roman"/>
                <w:sz w:val="24"/>
                <w:szCs w:val="24"/>
              </w:rPr>
            </w:pPr>
          </w:p>
        </w:tc>
        <w:tc>
          <w:tcPr>
            <w:tcW w:w="0" w:type="auto"/>
            <w:gridSpan w:val="2"/>
            <w:vMerge/>
            <w:tcBorders>
              <w:top w:val="single" w:sz="2" w:space="0" w:color="333333"/>
              <w:left w:val="single" w:sz="2" w:space="0" w:color="333333"/>
              <w:bottom w:val="single" w:sz="2" w:space="0" w:color="333333"/>
              <w:right w:val="single" w:sz="6" w:space="0" w:color="333333"/>
            </w:tcBorders>
            <w:vAlign w:val="center"/>
            <w:hideMark/>
          </w:tcPr>
          <w:p w:rsidR="007C7835" w:rsidRDefault="007C7835">
            <w:pPr>
              <w:rPr>
                <w:rFonts w:eastAsia="Times New Roman"/>
                <w:sz w:val="18"/>
                <w:szCs w:val="18"/>
              </w:rPr>
            </w:pPr>
          </w:p>
        </w:tc>
        <w:tc>
          <w:tcPr>
            <w:tcW w:w="0" w:type="auto"/>
            <w:tcBorders>
              <w:top w:val="single" w:sz="6" w:space="0" w:color="333333"/>
              <w:left w:val="single" w:sz="6" w:space="0" w:color="333333"/>
              <w:bottom w:val="single" w:sz="6" w:space="0" w:color="333333"/>
              <w:right w:val="single" w:sz="6" w:space="0" w:color="333333"/>
            </w:tcBorders>
            <w:hideMark/>
          </w:tcPr>
          <w:p w:rsidR="007C7835" w:rsidRDefault="007C7835">
            <w:pPr>
              <w:rPr>
                <w:rFonts w:eastAsia="Times New Roman"/>
                <w:sz w:val="18"/>
                <w:szCs w:val="18"/>
              </w:rPr>
            </w:pPr>
            <w:r>
              <w:rPr>
                <w:rFonts w:eastAsia="Times New Roman"/>
                <w:sz w:val="18"/>
                <w:szCs w:val="18"/>
              </w:rPr>
              <w:t>6 Marques et numero Marks and Nos</w:t>
            </w:r>
          </w:p>
        </w:tc>
        <w:tc>
          <w:tcPr>
            <w:tcW w:w="0" w:type="auto"/>
            <w:tcBorders>
              <w:top w:val="single" w:sz="6" w:space="0" w:color="333333"/>
              <w:left w:val="single" w:sz="6" w:space="0" w:color="333333"/>
              <w:bottom w:val="single" w:sz="6" w:space="0" w:color="333333"/>
              <w:right w:val="single" w:sz="6" w:space="0" w:color="333333"/>
            </w:tcBorders>
            <w:hideMark/>
          </w:tcPr>
          <w:p w:rsidR="007C7835" w:rsidRDefault="007C7835">
            <w:pPr>
              <w:rPr>
                <w:rFonts w:eastAsia="Times New Roman"/>
                <w:sz w:val="18"/>
                <w:szCs w:val="18"/>
              </w:rPr>
            </w:pPr>
            <w:r>
              <w:rPr>
                <w:rFonts w:eastAsia="Times New Roman"/>
                <w:sz w:val="18"/>
                <w:szCs w:val="18"/>
              </w:rPr>
              <w:t xml:space="preserve">7 Nombre des colis </w:t>
            </w:r>
            <w:r>
              <w:rPr>
                <w:rFonts w:eastAsia="Times New Roman"/>
                <w:sz w:val="18"/>
                <w:szCs w:val="18"/>
              </w:rPr>
              <w:br/>
              <w:t>Number of packages</w:t>
            </w:r>
          </w:p>
        </w:tc>
        <w:tc>
          <w:tcPr>
            <w:tcW w:w="0" w:type="auto"/>
            <w:tcBorders>
              <w:top w:val="single" w:sz="6" w:space="0" w:color="333333"/>
              <w:left w:val="single" w:sz="6" w:space="0" w:color="333333"/>
              <w:bottom w:val="single" w:sz="6" w:space="0" w:color="333333"/>
              <w:right w:val="single" w:sz="6" w:space="0" w:color="333333"/>
            </w:tcBorders>
            <w:hideMark/>
          </w:tcPr>
          <w:p w:rsidR="007C7835" w:rsidRDefault="007C7835">
            <w:pPr>
              <w:rPr>
                <w:rFonts w:eastAsia="Times New Roman"/>
                <w:sz w:val="18"/>
                <w:szCs w:val="18"/>
              </w:rPr>
            </w:pPr>
            <w:r>
              <w:rPr>
                <w:rFonts w:eastAsia="Times New Roman"/>
                <w:sz w:val="18"/>
                <w:szCs w:val="18"/>
              </w:rPr>
              <w:t>8 Mode d' emballage Method of packing</w:t>
            </w:r>
          </w:p>
        </w:tc>
        <w:tc>
          <w:tcPr>
            <w:tcW w:w="0" w:type="auto"/>
            <w:gridSpan w:val="2"/>
            <w:tcBorders>
              <w:top w:val="single" w:sz="6" w:space="0" w:color="333333"/>
              <w:left w:val="single" w:sz="6" w:space="0" w:color="333333"/>
              <w:bottom w:val="single" w:sz="6" w:space="0" w:color="333333"/>
              <w:right w:val="single" w:sz="6" w:space="0" w:color="333333"/>
            </w:tcBorders>
            <w:hideMark/>
          </w:tcPr>
          <w:p w:rsidR="007C7835" w:rsidRDefault="007C7835">
            <w:pPr>
              <w:rPr>
                <w:rFonts w:eastAsia="Times New Roman"/>
                <w:sz w:val="18"/>
                <w:szCs w:val="18"/>
              </w:rPr>
            </w:pPr>
            <w:r>
              <w:rPr>
                <w:rFonts w:eastAsia="Times New Roman"/>
                <w:sz w:val="18"/>
                <w:szCs w:val="18"/>
              </w:rPr>
              <w:t xml:space="preserve">9 Nature de la marchandise </w:t>
            </w:r>
            <w:r>
              <w:rPr>
                <w:rFonts w:eastAsia="Times New Roman"/>
                <w:sz w:val="18"/>
                <w:szCs w:val="18"/>
              </w:rPr>
              <w:br/>
              <w:t>Nature of the goods</w:t>
            </w:r>
          </w:p>
        </w:tc>
        <w:tc>
          <w:tcPr>
            <w:tcW w:w="0" w:type="auto"/>
            <w:gridSpan w:val="5"/>
            <w:vMerge w:val="restart"/>
            <w:tcBorders>
              <w:top w:val="single" w:sz="6" w:space="0" w:color="333333"/>
              <w:left w:val="single" w:sz="6" w:space="0" w:color="333333"/>
              <w:bottom w:val="single" w:sz="6" w:space="0" w:color="333333"/>
              <w:right w:val="single" w:sz="6" w:space="0" w:color="333333"/>
            </w:tcBorders>
            <w:hideMark/>
          </w:tcPr>
          <w:p w:rsidR="007C7835" w:rsidRDefault="007C7835">
            <w:pPr>
              <w:rPr>
                <w:rFonts w:eastAsia="Times New Roman"/>
                <w:sz w:val="18"/>
                <w:szCs w:val="18"/>
              </w:rPr>
            </w:pPr>
            <w:r>
              <w:rPr>
                <w:rFonts w:eastAsia="Times New Roman"/>
                <w:sz w:val="18"/>
                <w:szCs w:val="18"/>
              </w:rPr>
              <w:t>10 No statistique Statistical number</w:t>
            </w:r>
          </w:p>
        </w:tc>
        <w:tc>
          <w:tcPr>
            <w:tcW w:w="0" w:type="auto"/>
            <w:gridSpan w:val="3"/>
            <w:vMerge w:val="restart"/>
            <w:tcBorders>
              <w:top w:val="single" w:sz="6" w:space="0" w:color="333333"/>
              <w:left w:val="single" w:sz="6" w:space="0" w:color="333333"/>
              <w:bottom w:val="single" w:sz="6" w:space="0" w:color="333333"/>
              <w:right w:val="single" w:sz="6" w:space="0" w:color="333333"/>
            </w:tcBorders>
            <w:hideMark/>
          </w:tcPr>
          <w:p w:rsidR="007C7835" w:rsidRDefault="007C7835">
            <w:pPr>
              <w:rPr>
                <w:rFonts w:eastAsia="Times New Roman"/>
                <w:sz w:val="18"/>
                <w:szCs w:val="18"/>
              </w:rPr>
            </w:pPr>
            <w:r>
              <w:rPr>
                <w:rFonts w:eastAsia="Times New Roman"/>
                <w:sz w:val="18"/>
                <w:szCs w:val="18"/>
              </w:rPr>
              <w:t xml:space="preserve">11 Poids brut, kg </w:t>
            </w:r>
            <w:r>
              <w:rPr>
                <w:rFonts w:eastAsia="Times New Roman"/>
                <w:sz w:val="18"/>
                <w:szCs w:val="18"/>
              </w:rPr>
              <w:br/>
              <w:t>Gross weight in kg</w:t>
            </w:r>
          </w:p>
        </w:tc>
        <w:tc>
          <w:tcPr>
            <w:tcW w:w="0" w:type="auto"/>
            <w:gridSpan w:val="2"/>
            <w:vMerge w:val="restart"/>
            <w:tcBorders>
              <w:top w:val="single" w:sz="6" w:space="0" w:color="333333"/>
              <w:left w:val="single" w:sz="6" w:space="0" w:color="333333"/>
              <w:bottom w:val="single" w:sz="6" w:space="0" w:color="333333"/>
              <w:right w:val="single" w:sz="6" w:space="0" w:color="333333"/>
            </w:tcBorders>
            <w:hideMark/>
          </w:tcPr>
          <w:p w:rsidR="007C7835" w:rsidRDefault="007C7835">
            <w:pPr>
              <w:rPr>
                <w:rFonts w:eastAsia="Times New Roman"/>
                <w:sz w:val="18"/>
                <w:szCs w:val="18"/>
              </w:rPr>
            </w:pPr>
            <w:r>
              <w:rPr>
                <w:rFonts w:eastAsia="Times New Roman"/>
                <w:sz w:val="18"/>
                <w:szCs w:val="18"/>
              </w:rPr>
              <w:t>12 Cubage m3 Volume in m3</w:t>
            </w:r>
          </w:p>
        </w:tc>
        <w:tc>
          <w:tcPr>
            <w:tcW w:w="0" w:type="auto"/>
            <w:vMerge/>
            <w:tcBorders>
              <w:top w:val="nil"/>
              <w:left w:val="nil"/>
              <w:bottom w:val="nil"/>
              <w:right w:val="nil"/>
            </w:tcBorders>
            <w:vAlign w:val="center"/>
            <w:hideMark/>
          </w:tcPr>
          <w:p w:rsidR="007C7835" w:rsidRDefault="007C7835">
            <w:pPr>
              <w:rPr>
                <w:rFonts w:eastAsia="Times New Roman"/>
                <w:sz w:val="18"/>
                <w:szCs w:val="18"/>
              </w:rPr>
            </w:pPr>
          </w:p>
        </w:tc>
      </w:tr>
      <w:tr w:rsidR="007C7835">
        <w:trPr>
          <w:divId w:val="388262914"/>
          <w:trHeight w:val="555"/>
          <w:jc w:val="center"/>
        </w:trPr>
        <w:tc>
          <w:tcPr>
            <w:tcW w:w="0" w:type="auto"/>
            <w:tcMar>
              <w:top w:w="0" w:type="dxa"/>
              <w:left w:w="0" w:type="dxa"/>
              <w:bottom w:w="0" w:type="dxa"/>
              <w:right w:w="0" w:type="dxa"/>
            </w:tcMar>
            <w:hideMark/>
          </w:tcPr>
          <w:p w:rsidR="007C7835" w:rsidRDefault="007C7835">
            <w:pPr>
              <w:rPr>
                <w:rFonts w:eastAsia="Times New Roman"/>
                <w:sz w:val="24"/>
                <w:szCs w:val="24"/>
              </w:rPr>
            </w:pPr>
          </w:p>
        </w:tc>
        <w:tc>
          <w:tcPr>
            <w:tcW w:w="0" w:type="auto"/>
            <w:gridSpan w:val="2"/>
            <w:vMerge w:val="restart"/>
            <w:tcBorders>
              <w:top w:val="single" w:sz="2" w:space="0" w:color="333333"/>
              <w:left w:val="single" w:sz="2" w:space="0" w:color="333333"/>
              <w:bottom w:val="single" w:sz="2" w:space="0" w:color="333333"/>
              <w:right w:val="single" w:sz="6" w:space="0" w:color="333333"/>
            </w:tcBorders>
            <w:hideMark/>
          </w:tcPr>
          <w:p w:rsidR="007C7835" w:rsidRDefault="007C7835">
            <w:pPr>
              <w:rPr>
                <w:rFonts w:eastAsia="Times New Roman"/>
                <w:sz w:val="18"/>
                <w:szCs w:val="18"/>
              </w:rPr>
            </w:pPr>
            <w:r>
              <w:rPr>
                <w:rFonts w:eastAsia="Times New Roman"/>
                <w:sz w:val="18"/>
                <w:szCs w:val="18"/>
              </w:rPr>
              <w:t xml:space="preserve">y compris et </w:t>
            </w:r>
            <w:r>
              <w:rPr>
                <w:rFonts w:eastAsia="Times New Roman"/>
                <w:sz w:val="18"/>
                <w:szCs w:val="18"/>
              </w:rPr>
              <w:br/>
              <w:t xml:space="preserve">including and </w:t>
            </w:r>
            <w:r>
              <w:rPr>
                <w:rFonts w:eastAsia="Times New Roman"/>
                <w:sz w:val="18"/>
                <w:szCs w:val="18"/>
              </w:rPr>
              <w:br/>
              <w:t>19+21+22.</w:t>
            </w:r>
          </w:p>
        </w:tc>
        <w:tc>
          <w:tcPr>
            <w:tcW w:w="0" w:type="auto"/>
            <w:tcBorders>
              <w:top w:val="single" w:sz="6" w:space="0" w:color="333333"/>
              <w:left w:val="single" w:sz="6" w:space="0" w:color="333333"/>
              <w:bottom w:val="single" w:sz="6" w:space="0" w:color="333333"/>
              <w:right w:val="single" w:sz="6" w:space="0" w:color="333333"/>
            </w:tcBorders>
            <w:hideMark/>
          </w:tcPr>
          <w:p w:rsidR="007C7835" w:rsidRDefault="007C7835">
            <w:pPr>
              <w:rPr>
                <w:rFonts w:eastAsia="Times New Roman"/>
                <w:sz w:val="18"/>
                <w:szCs w:val="18"/>
              </w:rPr>
            </w:pPr>
            <w:r>
              <w:rPr>
                <w:rFonts w:eastAsia="Times New Roman"/>
                <w:sz w:val="18"/>
                <w:szCs w:val="18"/>
              </w:rPr>
              <w:t xml:space="preserve">Classe </w:t>
            </w:r>
            <w:r>
              <w:rPr>
                <w:rFonts w:eastAsia="Times New Roman"/>
                <w:sz w:val="18"/>
                <w:szCs w:val="18"/>
              </w:rPr>
              <w:br/>
              <w:t>Class</w:t>
            </w:r>
          </w:p>
        </w:tc>
        <w:tc>
          <w:tcPr>
            <w:tcW w:w="0" w:type="auto"/>
            <w:tcBorders>
              <w:top w:val="single" w:sz="6" w:space="0" w:color="333333"/>
              <w:left w:val="single" w:sz="6" w:space="0" w:color="333333"/>
              <w:bottom w:val="single" w:sz="6" w:space="0" w:color="333333"/>
              <w:right w:val="single" w:sz="6" w:space="0" w:color="333333"/>
            </w:tcBorders>
            <w:hideMark/>
          </w:tcPr>
          <w:p w:rsidR="007C7835" w:rsidRDefault="007C7835">
            <w:pPr>
              <w:rPr>
                <w:rFonts w:eastAsia="Times New Roman"/>
                <w:sz w:val="18"/>
                <w:szCs w:val="18"/>
              </w:rPr>
            </w:pPr>
            <w:r>
              <w:rPr>
                <w:rFonts w:eastAsia="Times New Roman"/>
                <w:sz w:val="18"/>
                <w:szCs w:val="18"/>
              </w:rPr>
              <w:t xml:space="preserve">Chiffre </w:t>
            </w:r>
            <w:r>
              <w:rPr>
                <w:rFonts w:eastAsia="Times New Roman"/>
                <w:sz w:val="18"/>
                <w:szCs w:val="18"/>
              </w:rPr>
              <w:br/>
              <w:t>Number</w:t>
            </w:r>
          </w:p>
        </w:tc>
        <w:tc>
          <w:tcPr>
            <w:tcW w:w="0" w:type="auto"/>
            <w:tcBorders>
              <w:top w:val="single" w:sz="6" w:space="0" w:color="333333"/>
              <w:left w:val="single" w:sz="6" w:space="0" w:color="333333"/>
              <w:bottom w:val="single" w:sz="6" w:space="0" w:color="333333"/>
              <w:right w:val="single" w:sz="6" w:space="0" w:color="333333"/>
            </w:tcBorders>
            <w:hideMark/>
          </w:tcPr>
          <w:p w:rsidR="007C7835" w:rsidRDefault="007C7835">
            <w:pPr>
              <w:rPr>
                <w:rFonts w:eastAsia="Times New Roman"/>
                <w:sz w:val="18"/>
                <w:szCs w:val="18"/>
              </w:rPr>
            </w:pPr>
            <w:r>
              <w:rPr>
                <w:rFonts w:eastAsia="Times New Roman"/>
                <w:sz w:val="18"/>
                <w:szCs w:val="18"/>
              </w:rPr>
              <w:t xml:space="preserve">Lettre </w:t>
            </w:r>
            <w:r>
              <w:rPr>
                <w:rFonts w:eastAsia="Times New Roman"/>
                <w:sz w:val="18"/>
                <w:szCs w:val="18"/>
              </w:rPr>
              <w:br/>
              <w:t>Letter</w:t>
            </w:r>
          </w:p>
        </w:tc>
        <w:tc>
          <w:tcPr>
            <w:tcW w:w="0" w:type="auto"/>
            <w:gridSpan w:val="2"/>
            <w:tcBorders>
              <w:top w:val="single" w:sz="6" w:space="0" w:color="333333"/>
              <w:left w:val="single" w:sz="6" w:space="0" w:color="333333"/>
              <w:bottom w:val="single" w:sz="6" w:space="0" w:color="333333"/>
              <w:right w:val="single" w:sz="6" w:space="0" w:color="333333"/>
            </w:tcBorders>
            <w:hideMark/>
          </w:tcPr>
          <w:p w:rsidR="007C7835" w:rsidRDefault="007C7835">
            <w:pPr>
              <w:rPr>
                <w:rFonts w:eastAsia="Times New Roman"/>
                <w:sz w:val="18"/>
                <w:szCs w:val="18"/>
              </w:rPr>
            </w:pPr>
            <w:r>
              <w:rPr>
                <w:rFonts w:eastAsia="Times New Roman"/>
                <w:sz w:val="18"/>
                <w:szCs w:val="18"/>
              </w:rPr>
              <w:t>(ADR*)</w:t>
            </w:r>
          </w:p>
        </w:tc>
        <w:tc>
          <w:tcPr>
            <w:tcW w:w="0" w:type="auto"/>
            <w:gridSpan w:val="5"/>
            <w:vMerge/>
            <w:tcBorders>
              <w:top w:val="single" w:sz="6" w:space="0" w:color="333333"/>
              <w:left w:val="single" w:sz="6" w:space="0" w:color="333333"/>
              <w:bottom w:val="single" w:sz="6" w:space="0" w:color="333333"/>
              <w:right w:val="single" w:sz="6" w:space="0" w:color="333333"/>
            </w:tcBorders>
            <w:vAlign w:val="center"/>
            <w:hideMark/>
          </w:tcPr>
          <w:p w:rsidR="007C7835" w:rsidRDefault="007C7835">
            <w:pPr>
              <w:rPr>
                <w:rFonts w:eastAsia="Times New Roman"/>
                <w:sz w:val="18"/>
                <w:szCs w:val="18"/>
              </w:rPr>
            </w:pPr>
          </w:p>
        </w:tc>
        <w:tc>
          <w:tcPr>
            <w:tcW w:w="0" w:type="auto"/>
            <w:gridSpan w:val="3"/>
            <w:vMerge/>
            <w:tcBorders>
              <w:top w:val="single" w:sz="6" w:space="0" w:color="333333"/>
              <w:left w:val="single" w:sz="6" w:space="0" w:color="333333"/>
              <w:bottom w:val="single" w:sz="6" w:space="0" w:color="333333"/>
              <w:right w:val="single" w:sz="6" w:space="0" w:color="333333"/>
            </w:tcBorders>
            <w:vAlign w:val="center"/>
            <w:hideMark/>
          </w:tcPr>
          <w:p w:rsidR="007C7835" w:rsidRDefault="007C7835">
            <w:pPr>
              <w:rPr>
                <w:rFonts w:eastAsia="Times New Roman"/>
                <w:sz w:val="18"/>
                <w:szCs w:val="18"/>
              </w:rPr>
            </w:pPr>
          </w:p>
        </w:tc>
        <w:tc>
          <w:tcPr>
            <w:tcW w:w="0" w:type="auto"/>
            <w:gridSpan w:val="2"/>
            <w:vMerge/>
            <w:tcBorders>
              <w:top w:val="single" w:sz="6" w:space="0" w:color="333333"/>
              <w:left w:val="single" w:sz="6" w:space="0" w:color="333333"/>
              <w:bottom w:val="single" w:sz="6" w:space="0" w:color="333333"/>
              <w:right w:val="single" w:sz="6" w:space="0" w:color="333333"/>
            </w:tcBorders>
            <w:vAlign w:val="center"/>
            <w:hideMark/>
          </w:tcPr>
          <w:p w:rsidR="007C7835" w:rsidRDefault="007C7835">
            <w:pPr>
              <w:rPr>
                <w:rFonts w:eastAsia="Times New Roman"/>
                <w:sz w:val="18"/>
                <w:szCs w:val="18"/>
              </w:rPr>
            </w:pPr>
          </w:p>
        </w:tc>
        <w:tc>
          <w:tcPr>
            <w:tcW w:w="0" w:type="auto"/>
            <w:vMerge/>
            <w:tcBorders>
              <w:top w:val="nil"/>
              <w:left w:val="nil"/>
              <w:bottom w:val="nil"/>
              <w:right w:val="nil"/>
            </w:tcBorders>
            <w:vAlign w:val="center"/>
            <w:hideMark/>
          </w:tcPr>
          <w:p w:rsidR="007C7835" w:rsidRDefault="007C7835">
            <w:pPr>
              <w:rPr>
                <w:rFonts w:eastAsia="Times New Roman"/>
                <w:sz w:val="18"/>
                <w:szCs w:val="18"/>
              </w:rPr>
            </w:pPr>
          </w:p>
        </w:tc>
      </w:tr>
      <w:tr w:rsidR="007C7835">
        <w:trPr>
          <w:divId w:val="388262914"/>
          <w:trHeight w:val="555"/>
          <w:jc w:val="center"/>
        </w:trPr>
        <w:tc>
          <w:tcPr>
            <w:tcW w:w="0" w:type="auto"/>
            <w:tcMar>
              <w:top w:w="0" w:type="dxa"/>
              <w:left w:w="0" w:type="dxa"/>
              <w:bottom w:w="0" w:type="dxa"/>
              <w:right w:w="0" w:type="dxa"/>
            </w:tcMar>
            <w:hideMark/>
          </w:tcPr>
          <w:p w:rsidR="007C7835" w:rsidRDefault="007C7835">
            <w:pPr>
              <w:rPr>
                <w:rFonts w:eastAsia="Times New Roman"/>
                <w:sz w:val="24"/>
                <w:szCs w:val="24"/>
              </w:rPr>
            </w:pPr>
          </w:p>
        </w:tc>
        <w:tc>
          <w:tcPr>
            <w:tcW w:w="0" w:type="auto"/>
            <w:gridSpan w:val="2"/>
            <w:vMerge/>
            <w:tcBorders>
              <w:top w:val="single" w:sz="2" w:space="0" w:color="333333"/>
              <w:left w:val="single" w:sz="2" w:space="0" w:color="333333"/>
              <w:bottom w:val="single" w:sz="2" w:space="0" w:color="333333"/>
              <w:right w:val="single" w:sz="6" w:space="0" w:color="333333"/>
            </w:tcBorders>
            <w:vAlign w:val="center"/>
            <w:hideMark/>
          </w:tcPr>
          <w:p w:rsidR="007C7835" w:rsidRDefault="007C7835">
            <w:pPr>
              <w:rPr>
                <w:rFonts w:eastAsia="Times New Roman"/>
                <w:sz w:val="18"/>
                <w:szCs w:val="18"/>
              </w:rPr>
            </w:pPr>
          </w:p>
        </w:tc>
        <w:tc>
          <w:tcPr>
            <w:tcW w:w="0" w:type="auto"/>
            <w:gridSpan w:val="3"/>
            <w:vMerge w:val="restart"/>
            <w:tcBorders>
              <w:top w:val="single" w:sz="6" w:space="0" w:color="333333"/>
              <w:left w:val="single" w:sz="6" w:space="0" w:color="333333"/>
              <w:bottom w:val="single" w:sz="6" w:space="0" w:color="333333"/>
              <w:right w:val="single" w:sz="6" w:space="0" w:color="333333"/>
            </w:tcBorders>
            <w:hideMark/>
          </w:tcPr>
          <w:p w:rsidR="007C7835" w:rsidRDefault="007C7835">
            <w:pPr>
              <w:rPr>
                <w:rFonts w:eastAsia="Times New Roman"/>
                <w:sz w:val="18"/>
                <w:szCs w:val="18"/>
              </w:rPr>
            </w:pPr>
            <w:r>
              <w:rPr>
                <w:rFonts w:eastAsia="Times New Roman"/>
                <w:sz w:val="18"/>
                <w:szCs w:val="18"/>
              </w:rPr>
              <w:t xml:space="preserve">13 Instructions de l'expediteur </w:t>
            </w:r>
            <w:r>
              <w:rPr>
                <w:rFonts w:eastAsia="Times New Roman"/>
                <w:sz w:val="18"/>
                <w:szCs w:val="18"/>
              </w:rPr>
              <w:br/>
              <w:t>Sender's Instructions</w:t>
            </w:r>
          </w:p>
        </w:tc>
        <w:tc>
          <w:tcPr>
            <w:tcW w:w="0" w:type="auto"/>
            <w:gridSpan w:val="12"/>
            <w:tcBorders>
              <w:top w:val="single" w:sz="6" w:space="0" w:color="333333"/>
              <w:left w:val="single" w:sz="6" w:space="0" w:color="333333"/>
              <w:bottom w:val="single" w:sz="6" w:space="0" w:color="333333"/>
              <w:right w:val="single" w:sz="6" w:space="0" w:color="333333"/>
            </w:tcBorders>
            <w:hideMark/>
          </w:tcPr>
          <w:p w:rsidR="007C7835" w:rsidRDefault="007C7835">
            <w:pPr>
              <w:rPr>
                <w:rFonts w:eastAsia="Times New Roman"/>
                <w:sz w:val="18"/>
                <w:szCs w:val="18"/>
              </w:rPr>
            </w:pPr>
            <w:r>
              <w:rPr>
                <w:rFonts w:eastAsia="Times New Roman"/>
                <w:sz w:val="18"/>
                <w:szCs w:val="18"/>
              </w:rPr>
              <w:t xml:space="preserve">19 Conventions particulieres </w:t>
            </w:r>
            <w:r>
              <w:rPr>
                <w:rFonts w:eastAsia="Times New Roman"/>
                <w:sz w:val="18"/>
                <w:szCs w:val="18"/>
              </w:rPr>
              <w:br/>
              <w:t>Special agreements</w:t>
            </w:r>
          </w:p>
        </w:tc>
        <w:tc>
          <w:tcPr>
            <w:tcW w:w="0" w:type="auto"/>
            <w:vMerge/>
            <w:tcBorders>
              <w:top w:val="nil"/>
              <w:left w:val="nil"/>
              <w:bottom w:val="nil"/>
              <w:right w:val="nil"/>
            </w:tcBorders>
            <w:vAlign w:val="center"/>
            <w:hideMark/>
          </w:tcPr>
          <w:p w:rsidR="007C7835" w:rsidRDefault="007C7835">
            <w:pPr>
              <w:rPr>
                <w:rFonts w:eastAsia="Times New Roman"/>
                <w:sz w:val="18"/>
                <w:szCs w:val="18"/>
              </w:rPr>
            </w:pPr>
          </w:p>
        </w:tc>
      </w:tr>
      <w:tr w:rsidR="007C7835">
        <w:trPr>
          <w:divId w:val="388262914"/>
          <w:trHeight w:val="300"/>
          <w:jc w:val="center"/>
        </w:trPr>
        <w:tc>
          <w:tcPr>
            <w:tcW w:w="0" w:type="auto"/>
            <w:tcMar>
              <w:top w:w="0" w:type="dxa"/>
              <w:left w:w="0" w:type="dxa"/>
              <w:bottom w:w="0" w:type="dxa"/>
              <w:right w:w="0" w:type="dxa"/>
            </w:tcMar>
            <w:hideMark/>
          </w:tcPr>
          <w:p w:rsidR="007C7835" w:rsidRDefault="007C7835">
            <w:pPr>
              <w:rPr>
                <w:rFonts w:eastAsia="Times New Roman"/>
                <w:sz w:val="24"/>
                <w:szCs w:val="24"/>
              </w:rPr>
            </w:pPr>
          </w:p>
        </w:tc>
        <w:tc>
          <w:tcPr>
            <w:tcW w:w="0" w:type="auto"/>
            <w:gridSpan w:val="2"/>
            <w:vMerge/>
            <w:tcBorders>
              <w:top w:val="single" w:sz="2" w:space="0" w:color="333333"/>
              <w:left w:val="single" w:sz="2" w:space="0" w:color="333333"/>
              <w:bottom w:val="single" w:sz="2" w:space="0" w:color="333333"/>
              <w:right w:val="single" w:sz="6" w:space="0" w:color="333333"/>
            </w:tcBorders>
            <w:vAlign w:val="center"/>
            <w:hideMark/>
          </w:tcPr>
          <w:p w:rsidR="007C7835" w:rsidRDefault="007C7835">
            <w:pPr>
              <w:rPr>
                <w:rFonts w:eastAsia="Times New Roman"/>
                <w:sz w:val="18"/>
                <w:szCs w:val="18"/>
              </w:rPr>
            </w:pPr>
          </w:p>
        </w:tc>
        <w:tc>
          <w:tcPr>
            <w:tcW w:w="0" w:type="auto"/>
            <w:gridSpan w:val="3"/>
            <w:vMerge/>
            <w:tcBorders>
              <w:top w:val="single" w:sz="6" w:space="0" w:color="333333"/>
              <w:left w:val="single" w:sz="6" w:space="0" w:color="333333"/>
              <w:bottom w:val="single" w:sz="6" w:space="0" w:color="333333"/>
              <w:right w:val="single" w:sz="6" w:space="0" w:color="333333"/>
            </w:tcBorders>
            <w:vAlign w:val="center"/>
            <w:hideMark/>
          </w:tcPr>
          <w:p w:rsidR="007C7835" w:rsidRDefault="007C7835">
            <w:pPr>
              <w:rPr>
                <w:rFonts w:eastAsia="Times New Roman"/>
                <w:sz w:val="18"/>
                <w:szCs w:val="18"/>
              </w:rPr>
            </w:pPr>
          </w:p>
        </w:tc>
        <w:tc>
          <w:tcPr>
            <w:tcW w:w="0" w:type="auto"/>
            <w:gridSpan w:val="2"/>
            <w:tcBorders>
              <w:top w:val="single" w:sz="6" w:space="0" w:color="333333"/>
              <w:left w:val="single" w:sz="6" w:space="0" w:color="333333"/>
              <w:bottom w:val="single" w:sz="6" w:space="0" w:color="333333"/>
              <w:right w:val="single" w:sz="6" w:space="0" w:color="333333"/>
            </w:tcBorders>
            <w:hideMark/>
          </w:tcPr>
          <w:p w:rsidR="007C7835" w:rsidRDefault="007C7835">
            <w:pPr>
              <w:rPr>
                <w:rFonts w:eastAsia="Times New Roman"/>
                <w:sz w:val="18"/>
                <w:szCs w:val="18"/>
              </w:rPr>
            </w:pPr>
          </w:p>
        </w:tc>
        <w:tc>
          <w:tcPr>
            <w:tcW w:w="0" w:type="auto"/>
            <w:gridSpan w:val="5"/>
            <w:tcBorders>
              <w:top w:val="single" w:sz="6" w:space="0" w:color="333333"/>
              <w:left w:val="single" w:sz="6" w:space="0" w:color="333333"/>
              <w:bottom w:val="single" w:sz="6" w:space="0" w:color="333333"/>
              <w:right w:val="single" w:sz="6" w:space="0" w:color="333333"/>
            </w:tcBorders>
            <w:hideMark/>
          </w:tcPr>
          <w:p w:rsidR="007C7835" w:rsidRDefault="007C7835">
            <w:pPr>
              <w:rPr>
                <w:rFonts w:eastAsia="Times New Roman"/>
                <w:sz w:val="18"/>
                <w:szCs w:val="18"/>
              </w:rPr>
            </w:pPr>
          </w:p>
        </w:tc>
        <w:tc>
          <w:tcPr>
            <w:tcW w:w="0" w:type="auto"/>
            <w:gridSpan w:val="2"/>
            <w:tcBorders>
              <w:top w:val="single" w:sz="6" w:space="0" w:color="333333"/>
              <w:left w:val="single" w:sz="6" w:space="0" w:color="333333"/>
              <w:bottom w:val="single" w:sz="6" w:space="0" w:color="333333"/>
              <w:right w:val="single" w:sz="6" w:space="0" w:color="333333"/>
            </w:tcBorders>
            <w:hideMark/>
          </w:tcPr>
          <w:p w:rsidR="007C7835" w:rsidRDefault="007C7835">
            <w:pPr>
              <w:rPr>
                <w:rFonts w:eastAsia="Times New Roman"/>
                <w:sz w:val="18"/>
                <w:szCs w:val="18"/>
              </w:rPr>
            </w:pPr>
          </w:p>
        </w:tc>
        <w:tc>
          <w:tcPr>
            <w:tcW w:w="0" w:type="auto"/>
            <w:gridSpan w:val="3"/>
            <w:tcBorders>
              <w:top w:val="single" w:sz="6" w:space="0" w:color="333333"/>
              <w:left w:val="single" w:sz="6" w:space="0" w:color="333333"/>
              <w:bottom w:val="single" w:sz="6" w:space="0" w:color="333333"/>
              <w:right w:val="single" w:sz="6" w:space="0" w:color="333333"/>
            </w:tcBorders>
            <w:hideMark/>
          </w:tcPr>
          <w:p w:rsidR="007C7835" w:rsidRDefault="007C7835">
            <w:pPr>
              <w:rPr>
                <w:rFonts w:eastAsia="Times New Roman"/>
                <w:sz w:val="18"/>
                <w:szCs w:val="18"/>
              </w:rPr>
            </w:pPr>
          </w:p>
        </w:tc>
        <w:tc>
          <w:tcPr>
            <w:tcW w:w="0" w:type="auto"/>
            <w:vMerge/>
            <w:tcBorders>
              <w:top w:val="nil"/>
              <w:left w:val="nil"/>
              <w:bottom w:val="nil"/>
              <w:right w:val="nil"/>
            </w:tcBorders>
            <w:vAlign w:val="center"/>
            <w:hideMark/>
          </w:tcPr>
          <w:p w:rsidR="007C7835" w:rsidRDefault="007C7835">
            <w:pPr>
              <w:rPr>
                <w:rFonts w:eastAsia="Times New Roman"/>
                <w:sz w:val="18"/>
                <w:szCs w:val="18"/>
              </w:rPr>
            </w:pPr>
          </w:p>
        </w:tc>
      </w:tr>
      <w:tr w:rsidR="007C7835">
        <w:trPr>
          <w:divId w:val="388262914"/>
          <w:trHeight w:val="555"/>
          <w:jc w:val="center"/>
        </w:trPr>
        <w:tc>
          <w:tcPr>
            <w:tcW w:w="0" w:type="auto"/>
            <w:tcMar>
              <w:top w:w="0" w:type="dxa"/>
              <w:left w:w="0" w:type="dxa"/>
              <w:bottom w:w="0" w:type="dxa"/>
              <w:right w:w="0" w:type="dxa"/>
            </w:tcMar>
            <w:hideMark/>
          </w:tcPr>
          <w:p w:rsidR="007C7835" w:rsidRDefault="007C7835">
            <w:pPr>
              <w:rPr>
                <w:rFonts w:eastAsia="Times New Roman"/>
                <w:sz w:val="24"/>
                <w:szCs w:val="24"/>
              </w:rPr>
            </w:pPr>
          </w:p>
        </w:tc>
        <w:tc>
          <w:tcPr>
            <w:tcW w:w="0" w:type="auto"/>
            <w:gridSpan w:val="2"/>
            <w:vMerge/>
            <w:tcBorders>
              <w:top w:val="single" w:sz="2" w:space="0" w:color="333333"/>
              <w:left w:val="single" w:sz="2" w:space="0" w:color="333333"/>
              <w:bottom w:val="single" w:sz="2" w:space="0" w:color="333333"/>
              <w:right w:val="single" w:sz="6" w:space="0" w:color="333333"/>
            </w:tcBorders>
            <w:vAlign w:val="center"/>
            <w:hideMark/>
          </w:tcPr>
          <w:p w:rsidR="007C7835" w:rsidRDefault="007C7835">
            <w:pPr>
              <w:rPr>
                <w:rFonts w:eastAsia="Times New Roman"/>
                <w:sz w:val="18"/>
                <w:szCs w:val="18"/>
              </w:rPr>
            </w:pPr>
          </w:p>
        </w:tc>
        <w:tc>
          <w:tcPr>
            <w:tcW w:w="0" w:type="auto"/>
            <w:gridSpan w:val="3"/>
            <w:vMerge w:val="restart"/>
            <w:tcBorders>
              <w:top w:val="single" w:sz="6" w:space="0" w:color="333333"/>
              <w:left w:val="single" w:sz="6" w:space="0" w:color="333333"/>
              <w:bottom w:val="single" w:sz="6" w:space="0" w:color="333333"/>
              <w:right w:val="single" w:sz="6" w:space="0" w:color="333333"/>
            </w:tcBorders>
            <w:hideMark/>
          </w:tcPr>
          <w:p w:rsidR="007C7835" w:rsidRDefault="007C7835">
            <w:pPr>
              <w:rPr>
                <w:rFonts w:eastAsia="Times New Roman"/>
                <w:sz w:val="18"/>
                <w:szCs w:val="18"/>
              </w:rPr>
            </w:pPr>
          </w:p>
        </w:tc>
        <w:tc>
          <w:tcPr>
            <w:tcW w:w="0" w:type="auto"/>
            <w:gridSpan w:val="2"/>
            <w:tcBorders>
              <w:top w:val="single" w:sz="6" w:space="0" w:color="333333"/>
              <w:left w:val="single" w:sz="6" w:space="0" w:color="333333"/>
              <w:bottom w:val="single" w:sz="6" w:space="0" w:color="333333"/>
              <w:right w:val="single" w:sz="6" w:space="0" w:color="333333"/>
            </w:tcBorders>
            <w:hideMark/>
          </w:tcPr>
          <w:p w:rsidR="007C7835" w:rsidRDefault="007C7835">
            <w:pPr>
              <w:rPr>
                <w:rFonts w:eastAsia="Times New Roman"/>
                <w:sz w:val="18"/>
                <w:szCs w:val="18"/>
              </w:rPr>
            </w:pPr>
            <w:r>
              <w:rPr>
                <w:rFonts w:eastAsia="Times New Roman"/>
                <w:sz w:val="18"/>
                <w:szCs w:val="18"/>
              </w:rPr>
              <w:t xml:space="preserve">20 A payer par </w:t>
            </w:r>
            <w:r>
              <w:rPr>
                <w:rFonts w:eastAsia="Times New Roman"/>
                <w:sz w:val="18"/>
                <w:szCs w:val="18"/>
              </w:rPr>
              <w:br/>
              <w:t>To be paid by:</w:t>
            </w:r>
          </w:p>
        </w:tc>
        <w:tc>
          <w:tcPr>
            <w:tcW w:w="0" w:type="auto"/>
            <w:gridSpan w:val="5"/>
            <w:tcBorders>
              <w:top w:val="single" w:sz="6" w:space="0" w:color="333333"/>
              <w:left w:val="single" w:sz="6" w:space="0" w:color="333333"/>
              <w:bottom w:val="single" w:sz="6" w:space="0" w:color="333333"/>
              <w:right w:val="single" w:sz="6" w:space="0" w:color="333333"/>
            </w:tcBorders>
            <w:hideMark/>
          </w:tcPr>
          <w:p w:rsidR="007C7835" w:rsidRDefault="007C7835">
            <w:pPr>
              <w:rPr>
                <w:rFonts w:eastAsia="Times New Roman"/>
                <w:sz w:val="18"/>
                <w:szCs w:val="18"/>
              </w:rPr>
            </w:pPr>
            <w:r>
              <w:rPr>
                <w:rFonts w:eastAsia="Times New Roman"/>
                <w:sz w:val="18"/>
                <w:szCs w:val="18"/>
              </w:rPr>
              <w:t xml:space="preserve">Expediteur </w:t>
            </w:r>
            <w:r>
              <w:rPr>
                <w:rFonts w:eastAsia="Times New Roman"/>
                <w:sz w:val="18"/>
                <w:szCs w:val="18"/>
              </w:rPr>
              <w:br/>
              <w:t>Sender</w:t>
            </w:r>
          </w:p>
        </w:tc>
        <w:tc>
          <w:tcPr>
            <w:tcW w:w="0" w:type="auto"/>
            <w:gridSpan w:val="2"/>
            <w:tcBorders>
              <w:top w:val="single" w:sz="6" w:space="0" w:color="333333"/>
              <w:left w:val="single" w:sz="6" w:space="0" w:color="333333"/>
              <w:bottom w:val="single" w:sz="6" w:space="0" w:color="333333"/>
              <w:right w:val="single" w:sz="6" w:space="0" w:color="333333"/>
            </w:tcBorders>
            <w:hideMark/>
          </w:tcPr>
          <w:p w:rsidR="007C7835" w:rsidRDefault="007C7835">
            <w:pPr>
              <w:rPr>
                <w:rFonts w:eastAsia="Times New Roman"/>
                <w:sz w:val="18"/>
                <w:szCs w:val="18"/>
              </w:rPr>
            </w:pPr>
            <w:r>
              <w:rPr>
                <w:rFonts w:eastAsia="Times New Roman"/>
                <w:sz w:val="18"/>
                <w:szCs w:val="18"/>
              </w:rPr>
              <w:t>Monnaie/Currency</w:t>
            </w:r>
          </w:p>
        </w:tc>
        <w:tc>
          <w:tcPr>
            <w:tcW w:w="0" w:type="auto"/>
            <w:gridSpan w:val="3"/>
            <w:tcBorders>
              <w:top w:val="single" w:sz="6" w:space="0" w:color="333333"/>
              <w:left w:val="single" w:sz="6" w:space="0" w:color="333333"/>
              <w:bottom w:val="single" w:sz="6" w:space="0" w:color="333333"/>
              <w:right w:val="single" w:sz="6" w:space="0" w:color="333333"/>
            </w:tcBorders>
            <w:hideMark/>
          </w:tcPr>
          <w:p w:rsidR="007C7835" w:rsidRDefault="007C7835">
            <w:pPr>
              <w:rPr>
                <w:rFonts w:eastAsia="Times New Roman"/>
                <w:sz w:val="18"/>
                <w:szCs w:val="18"/>
              </w:rPr>
            </w:pPr>
            <w:r>
              <w:rPr>
                <w:rFonts w:eastAsia="Times New Roman"/>
                <w:sz w:val="18"/>
                <w:szCs w:val="18"/>
              </w:rPr>
              <w:t xml:space="preserve">Destinataire </w:t>
            </w:r>
            <w:r>
              <w:rPr>
                <w:rFonts w:eastAsia="Times New Roman"/>
                <w:sz w:val="18"/>
                <w:szCs w:val="18"/>
              </w:rPr>
              <w:br/>
              <w:t>Consignee</w:t>
            </w:r>
          </w:p>
        </w:tc>
        <w:tc>
          <w:tcPr>
            <w:tcW w:w="0" w:type="auto"/>
            <w:vMerge/>
            <w:tcBorders>
              <w:top w:val="nil"/>
              <w:left w:val="nil"/>
              <w:bottom w:val="nil"/>
              <w:right w:val="nil"/>
            </w:tcBorders>
            <w:vAlign w:val="center"/>
            <w:hideMark/>
          </w:tcPr>
          <w:p w:rsidR="007C7835" w:rsidRDefault="007C7835">
            <w:pPr>
              <w:rPr>
                <w:rFonts w:eastAsia="Times New Roman"/>
                <w:sz w:val="18"/>
                <w:szCs w:val="18"/>
              </w:rPr>
            </w:pPr>
          </w:p>
        </w:tc>
      </w:tr>
      <w:tr w:rsidR="007C7835">
        <w:trPr>
          <w:divId w:val="388262914"/>
          <w:trHeight w:val="555"/>
          <w:jc w:val="center"/>
        </w:trPr>
        <w:tc>
          <w:tcPr>
            <w:tcW w:w="0" w:type="auto"/>
            <w:tcMar>
              <w:top w:w="0" w:type="dxa"/>
              <w:left w:w="0" w:type="dxa"/>
              <w:bottom w:w="0" w:type="dxa"/>
              <w:right w:w="0" w:type="dxa"/>
            </w:tcMar>
            <w:hideMark/>
          </w:tcPr>
          <w:p w:rsidR="007C7835" w:rsidRDefault="007C7835">
            <w:pPr>
              <w:rPr>
                <w:rFonts w:eastAsia="Times New Roman"/>
                <w:sz w:val="24"/>
                <w:szCs w:val="24"/>
              </w:rPr>
            </w:pPr>
          </w:p>
        </w:tc>
        <w:tc>
          <w:tcPr>
            <w:tcW w:w="0" w:type="auto"/>
            <w:gridSpan w:val="2"/>
            <w:vMerge/>
            <w:tcBorders>
              <w:top w:val="single" w:sz="2" w:space="0" w:color="333333"/>
              <w:left w:val="single" w:sz="2" w:space="0" w:color="333333"/>
              <w:bottom w:val="single" w:sz="2" w:space="0" w:color="333333"/>
              <w:right w:val="single" w:sz="6" w:space="0" w:color="333333"/>
            </w:tcBorders>
            <w:vAlign w:val="center"/>
            <w:hideMark/>
          </w:tcPr>
          <w:p w:rsidR="007C7835" w:rsidRDefault="007C7835">
            <w:pPr>
              <w:rPr>
                <w:rFonts w:eastAsia="Times New Roman"/>
                <w:sz w:val="18"/>
                <w:szCs w:val="18"/>
              </w:rPr>
            </w:pPr>
          </w:p>
        </w:tc>
        <w:tc>
          <w:tcPr>
            <w:tcW w:w="0" w:type="auto"/>
            <w:gridSpan w:val="3"/>
            <w:vMerge/>
            <w:tcBorders>
              <w:top w:val="single" w:sz="6" w:space="0" w:color="333333"/>
              <w:left w:val="single" w:sz="6" w:space="0" w:color="333333"/>
              <w:bottom w:val="single" w:sz="6" w:space="0" w:color="333333"/>
              <w:right w:val="single" w:sz="6" w:space="0" w:color="333333"/>
            </w:tcBorders>
            <w:vAlign w:val="center"/>
            <w:hideMark/>
          </w:tcPr>
          <w:p w:rsidR="007C7835" w:rsidRDefault="007C7835">
            <w:pPr>
              <w:rPr>
                <w:rFonts w:eastAsia="Times New Roman"/>
                <w:sz w:val="18"/>
                <w:szCs w:val="18"/>
              </w:rPr>
            </w:pPr>
          </w:p>
        </w:tc>
        <w:tc>
          <w:tcPr>
            <w:tcW w:w="0" w:type="auto"/>
            <w:gridSpan w:val="2"/>
            <w:tcBorders>
              <w:top w:val="single" w:sz="6" w:space="0" w:color="333333"/>
              <w:left w:val="single" w:sz="6" w:space="0" w:color="333333"/>
              <w:bottom w:val="single" w:sz="6" w:space="0" w:color="333333"/>
              <w:right w:val="single" w:sz="6" w:space="0" w:color="333333"/>
            </w:tcBorders>
            <w:hideMark/>
          </w:tcPr>
          <w:p w:rsidR="007C7835" w:rsidRDefault="007C7835">
            <w:pPr>
              <w:rPr>
                <w:rFonts w:eastAsia="Times New Roman"/>
                <w:sz w:val="18"/>
                <w:szCs w:val="18"/>
              </w:rPr>
            </w:pPr>
            <w:r>
              <w:rPr>
                <w:rFonts w:eastAsia="Times New Roman"/>
                <w:sz w:val="18"/>
                <w:szCs w:val="18"/>
              </w:rPr>
              <w:t>Prix de transport Carriage charges :</w:t>
            </w:r>
          </w:p>
        </w:tc>
        <w:tc>
          <w:tcPr>
            <w:tcW w:w="0" w:type="auto"/>
            <w:gridSpan w:val="4"/>
            <w:tcBorders>
              <w:top w:val="single" w:sz="6" w:space="0" w:color="333333"/>
              <w:left w:val="single" w:sz="6" w:space="0" w:color="333333"/>
              <w:bottom w:val="single" w:sz="6" w:space="0" w:color="333333"/>
              <w:right w:val="single" w:sz="6" w:space="0" w:color="333333"/>
            </w:tcBorders>
            <w:hideMark/>
          </w:tcPr>
          <w:p w:rsidR="007C7835" w:rsidRDefault="007C7835">
            <w:pPr>
              <w:rPr>
                <w:rFonts w:eastAsia="Times New Roman"/>
                <w:sz w:val="18"/>
                <w:szCs w:val="18"/>
              </w:rPr>
            </w:pPr>
          </w:p>
        </w:tc>
        <w:tc>
          <w:tcPr>
            <w:tcW w:w="0" w:type="auto"/>
            <w:tcBorders>
              <w:top w:val="single" w:sz="6" w:space="0" w:color="333333"/>
              <w:left w:val="single" w:sz="6" w:space="0" w:color="333333"/>
              <w:bottom w:val="single" w:sz="6" w:space="0" w:color="333333"/>
              <w:right w:val="single" w:sz="6" w:space="0" w:color="333333"/>
            </w:tcBorders>
            <w:hideMark/>
          </w:tcPr>
          <w:p w:rsidR="007C7835" w:rsidRDefault="007C7835">
            <w:pPr>
              <w:rPr>
                <w:rFonts w:eastAsia="Times New Roman"/>
                <w:sz w:val="18"/>
                <w:szCs w:val="18"/>
              </w:rPr>
            </w:pPr>
          </w:p>
        </w:tc>
        <w:tc>
          <w:tcPr>
            <w:tcW w:w="0" w:type="auto"/>
            <w:tcBorders>
              <w:top w:val="single" w:sz="6" w:space="0" w:color="333333"/>
              <w:left w:val="single" w:sz="6" w:space="0" w:color="333333"/>
              <w:bottom w:val="single" w:sz="6" w:space="0" w:color="333333"/>
              <w:right w:val="single" w:sz="6" w:space="0" w:color="333333"/>
            </w:tcBorders>
            <w:hideMark/>
          </w:tcPr>
          <w:p w:rsidR="007C7835" w:rsidRDefault="007C7835">
            <w:pPr>
              <w:rPr>
                <w:rFonts w:eastAsia="Times New Roman"/>
                <w:sz w:val="18"/>
                <w:szCs w:val="18"/>
              </w:rPr>
            </w:pPr>
          </w:p>
        </w:tc>
        <w:tc>
          <w:tcPr>
            <w:tcW w:w="0" w:type="auto"/>
            <w:tcBorders>
              <w:top w:val="single" w:sz="6" w:space="0" w:color="333333"/>
              <w:left w:val="single" w:sz="6" w:space="0" w:color="333333"/>
              <w:bottom w:val="single" w:sz="6" w:space="0" w:color="333333"/>
              <w:right w:val="single" w:sz="6" w:space="0" w:color="333333"/>
            </w:tcBorders>
            <w:hideMark/>
          </w:tcPr>
          <w:p w:rsidR="007C7835" w:rsidRDefault="007C7835">
            <w:pPr>
              <w:rPr>
                <w:rFonts w:eastAsia="Times New Roman"/>
                <w:sz w:val="18"/>
                <w:szCs w:val="18"/>
              </w:rPr>
            </w:pPr>
          </w:p>
        </w:tc>
        <w:tc>
          <w:tcPr>
            <w:tcW w:w="0" w:type="auto"/>
            <w:gridSpan w:val="2"/>
            <w:tcBorders>
              <w:top w:val="single" w:sz="6" w:space="0" w:color="333333"/>
              <w:left w:val="single" w:sz="6" w:space="0" w:color="333333"/>
              <w:bottom w:val="single" w:sz="6" w:space="0" w:color="333333"/>
              <w:right w:val="single" w:sz="6" w:space="0" w:color="333333"/>
            </w:tcBorders>
            <w:hideMark/>
          </w:tcPr>
          <w:p w:rsidR="007C7835" w:rsidRDefault="007C7835">
            <w:pPr>
              <w:rPr>
                <w:rFonts w:eastAsia="Times New Roman"/>
                <w:sz w:val="18"/>
                <w:szCs w:val="18"/>
              </w:rPr>
            </w:pPr>
          </w:p>
        </w:tc>
        <w:tc>
          <w:tcPr>
            <w:tcW w:w="0" w:type="auto"/>
            <w:tcBorders>
              <w:top w:val="single" w:sz="6" w:space="0" w:color="333333"/>
              <w:left w:val="single" w:sz="6" w:space="0" w:color="333333"/>
              <w:bottom w:val="single" w:sz="6" w:space="0" w:color="333333"/>
              <w:right w:val="single" w:sz="6" w:space="0" w:color="333333"/>
            </w:tcBorders>
            <w:hideMark/>
          </w:tcPr>
          <w:p w:rsidR="007C7835" w:rsidRDefault="007C7835">
            <w:pPr>
              <w:rPr>
                <w:rFonts w:eastAsia="Times New Roman"/>
                <w:sz w:val="18"/>
                <w:szCs w:val="18"/>
              </w:rPr>
            </w:pPr>
          </w:p>
        </w:tc>
        <w:tc>
          <w:tcPr>
            <w:tcW w:w="0" w:type="auto"/>
            <w:vMerge/>
            <w:tcBorders>
              <w:top w:val="nil"/>
              <w:left w:val="nil"/>
              <w:bottom w:val="nil"/>
              <w:right w:val="nil"/>
            </w:tcBorders>
            <w:vAlign w:val="center"/>
            <w:hideMark/>
          </w:tcPr>
          <w:p w:rsidR="007C7835" w:rsidRDefault="007C7835">
            <w:pPr>
              <w:rPr>
                <w:rFonts w:eastAsia="Times New Roman"/>
                <w:sz w:val="18"/>
                <w:szCs w:val="18"/>
              </w:rPr>
            </w:pPr>
          </w:p>
        </w:tc>
      </w:tr>
      <w:tr w:rsidR="007C7835">
        <w:trPr>
          <w:divId w:val="388262914"/>
          <w:trHeight w:val="345"/>
          <w:jc w:val="center"/>
        </w:trPr>
        <w:tc>
          <w:tcPr>
            <w:tcW w:w="0" w:type="auto"/>
            <w:tcMar>
              <w:top w:w="0" w:type="dxa"/>
              <w:left w:w="0" w:type="dxa"/>
              <w:bottom w:w="0" w:type="dxa"/>
              <w:right w:w="0" w:type="dxa"/>
            </w:tcMar>
            <w:hideMark/>
          </w:tcPr>
          <w:p w:rsidR="007C7835" w:rsidRDefault="007C7835">
            <w:pPr>
              <w:rPr>
                <w:rFonts w:eastAsia="Times New Roman"/>
                <w:sz w:val="24"/>
                <w:szCs w:val="24"/>
              </w:rPr>
            </w:pPr>
          </w:p>
        </w:tc>
        <w:tc>
          <w:tcPr>
            <w:tcW w:w="0" w:type="auto"/>
            <w:gridSpan w:val="2"/>
            <w:vMerge/>
            <w:tcBorders>
              <w:top w:val="single" w:sz="2" w:space="0" w:color="333333"/>
              <w:left w:val="single" w:sz="2" w:space="0" w:color="333333"/>
              <w:bottom w:val="single" w:sz="2" w:space="0" w:color="333333"/>
              <w:right w:val="single" w:sz="6" w:space="0" w:color="333333"/>
            </w:tcBorders>
            <w:vAlign w:val="center"/>
            <w:hideMark/>
          </w:tcPr>
          <w:p w:rsidR="007C7835" w:rsidRDefault="007C7835">
            <w:pPr>
              <w:rPr>
                <w:rFonts w:eastAsia="Times New Roman"/>
                <w:sz w:val="18"/>
                <w:szCs w:val="18"/>
              </w:rPr>
            </w:pPr>
          </w:p>
        </w:tc>
        <w:tc>
          <w:tcPr>
            <w:tcW w:w="0" w:type="auto"/>
            <w:gridSpan w:val="3"/>
            <w:vMerge/>
            <w:tcBorders>
              <w:top w:val="single" w:sz="6" w:space="0" w:color="333333"/>
              <w:left w:val="single" w:sz="6" w:space="0" w:color="333333"/>
              <w:bottom w:val="single" w:sz="6" w:space="0" w:color="333333"/>
              <w:right w:val="single" w:sz="6" w:space="0" w:color="333333"/>
            </w:tcBorders>
            <w:vAlign w:val="center"/>
            <w:hideMark/>
          </w:tcPr>
          <w:p w:rsidR="007C7835" w:rsidRDefault="007C7835">
            <w:pPr>
              <w:rPr>
                <w:rFonts w:eastAsia="Times New Roman"/>
                <w:sz w:val="18"/>
                <w:szCs w:val="18"/>
              </w:rPr>
            </w:pPr>
          </w:p>
        </w:tc>
        <w:tc>
          <w:tcPr>
            <w:tcW w:w="0" w:type="auto"/>
            <w:gridSpan w:val="2"/>
            <w:tcBorders>
              <w:top w:val="single" w:sz="6" w:space="0" w:color="333333"/>
              <w:left w:val="single" w:sz="6" w:space="0" w:color="333333"/>
              <w:bottom w:val="single" w:sz="6" w:space="0" w:color="333333"/>
              <w:right w:val="single" w:sz="6" w:space="0" w:color="333333"/>
            </w:tcBorders>
            <w:hideMark/>
          </w:tcPr>
          <w:p w:rsidR="007C7835" w:rsidRDefault="007C7835">
            <w:pPr>
              <w:rPr>
                <w:rFonts w:eastAsia="Times New Roman"/>
                <w:sz w:val="18"/>
                <w:szCs w:val="18"/>
              </w:rPr>
            </w:pPr>
            <w:r>
              <w:rPr>
                <w:rFonts w:eastAsia="Times New Roman"/>
                <w:sz w:val="18"/>
                <w:szCs w:val="18"/>
              </w:rPr>
              <w:t>Reductions</w:t>
            </w:r>
          </w:p>
        </w:tc>
        <w:tc>
          <w:tcPr>
            <w:tcW w:w="0" w:type="auto"/>
            <w:gridSpan w:val="4"/>
            <w:tcBorders>
              <w:top w:val="single" w:sz="6" w:space="0" w:color="333333"/>
              <w:left w:val="single" w:sz="6" w:space="0" w:color="333333"/>
              <w:bottom w:val="single" w:sz="6" w:space="0" w:color="333333"/>
              <w:right w:val="single" w:sz="6" w:space="0" w:color="333333"/>
            </w:tcBorders>
            <w:hideMark/>
          </w:tcPr>
          <w:p w:rsidR="007C7835" w:rsidRDefault="007C7835">
            <w:pPr>
              <w:rPr>
                <w:rFonts w:eastAsia="Times New Roman"/>
                <w:sz w:val="18"/>
                <w:szCs w:val="18"/>
              </w:rPr>
            </w:pPr>
          </w:p>
        </w:tc>
        <w:tc>
          <w:tcPr>
            <w:tcW w:w="0" w:type="auto"/>
            <w:tcBorders>
              <w:top w:val="single" w:sz="6" w:space="0" w:color="333333"/>
              <w:left w:val="single" w:sz="6" w:space="0" w:color="333333"/>
              <w:bottom w:val="single" w:sz="6" w:space="0" w:color="333333"/>
              <w:right w:val="single" w:sz="6" w:space="0" w:color="333333"/>
            </w:tcBorders>
            <w:hideMark/>
          </w:tcPr>
          <w:p w:rsidR="007C7835" w:rsidRDefault="007C7835">
            <w:pPr>
              <w:rPr>
                <w:rFonts w:eastAsia="Times New Roman"/>
                <w:sz w:val="18"/>
                <w:szCs w:val="18"/>
              </w:rPr>
            </w:pPr>
          </w:p>
        </w:tc>
        <w:tc>
          <w:tcPr>
            <w:tcW w:w="0" w:type="auto"/>
            <w:tcBorders>
              <w:top w:val="single" w:sz="6" w:space="0" w:color="333333"/>
              <w:left w:val="single" w:sz="6" w:space="0" w:color="333333"/>
              <w:bottom w:val="single" w:sz="6" w:space="0" w:color="333333"/>
              <w:right w:val="single" w:sz="6" w:space="0" w:color="333333"/>
            </w:tcBorders>
            <w:hideMark/>
          </w:tcPr>
          <w:p w:rsidR="007C7835" w:rsidRDefault="007C7835">
            <w:pPr>
              <w:rPr>
                <w:rFonts w:eastAsia="Times New Roman"/>
                <w:sz w:val="18"/>
                <w:szCs w:val="18"/>
              </w:rPr>
            </w:pPr>
          </w:p>
        </w:tc>
        <w:tc>
          <w:tcPr>
            <w:tcW w:w="0" w:type="auto"/>
            <w:tcBorders>
              <w:top w:val="single" w:sz="6" w:space="0" w:color="333333"/>
              <w:left w:val="single" w:sz="6" w:space="0" w:color="333333"/>
              <w:bottom w:val="single" w:sz="6" w:space="0" w:color="333333"/>
              <w:right w:val="single" w:sz="6" w:space="0" w:color="333333"/>
            </w:tcBorders>
            <w:hideMark/>
          </w:tcPr>
          <w:p w:rsidR="007C7835" w:rsidRDefault="007C7835">
            <w:pPr>
              <w:rPr>
                <w:rFonts w:eastAsia="Times New Roman"/>
                <w:sz w:val="18"/>
                <w:szCs w:val="18"/>
              </w:rPr>
            </w:pPr>
          </w:p>
        </w:tc>
        <w:tc>
          <w:tcPr>
            <w:tcW w:w="0" w:type="auto"/>
            <w:gridSpan w:val="2"/>
            <w:tcBorders>
              <w:top w:val="single" w:sz="6" w:space="0" w:color="333333"/>
              <w:left w:val="single" w:sz="6" w:space="0" w:color="333333"/>
              <w:bottom w:val="single" w:sz="6" w:space="0" w:color="333333"/>
              <w:right w:val="single" w:sz="6" w:space="0" w:color="333333"/>
            </w:tcBorders>
            <w:hideMark/>
          </w:tcPr>
          <w:p w:rsidR="007C7835" w:rsidRDefault="007C7835">
            <w:pPr>
              <w:rPr>
                <w:rFonts w:eastAsia="Times New Roman"/>
                <w:sz w:val="18"/>
                <w:szCs w:val="18"/>
              </w:rPr>
            </w:pPr>
          </w:p>
        </w:tc>
        <w:tc>
          <w:tcPr>
            <w:tcW w:w="0" w:type="auto"/>
            <w:tcBorders>
              <w:top w:val="single" w:sz="6" w:space="0" w:color="333333"/>
              <w:left w:val="single" w:sz="6" w:space="0" w:color="333333"/>
              <w:bottom w:val="single" w:sz="6" w:space="0" w:color="333333"/>
              <w:right w:val="single" w:sz="6" w:space="0" w:color="333333"/>
            </w:tcBorders>
            <w:hideMark/>
          </w:tcPr>
          <w:p w:rsidR="007C7835" w:rsidRDefault="007C7835">
            <w:pPr>
              <w:rPr>
                <w:rFonts w:eastAsia="Times New Roman"/>
                <w:sz w:val="18"/>
                <w:szCs w:val="18"/>
              </w:rPr>
            </w:pPr>
          </w:p>
        </w:tc>
        <w:tc>
          <w:tcPr>
            <w:tcW w:w="0" w:type="auto"/>
            <w:vMerge/>
            <w:tcBorders>
              <w:top w:val="nil"/>
              <w:left w:val="nil"/>
              <w:bottom w:val="nil"/>
              <w:right w:val="nil"/>
            </w:tcBorders>
            <w:vAlign w:val="center"/>
            <w:hideMark/>
          </w:tcPr>
          <w:p w:rsidR="007C7835" w:rsidRDefault="007C7835">
            <w:pPr>
              <w:rPr>
                <w:rFonts w:eastAsia="Times New Roman"/>
                <w:sz w:val="18"/>
                <w:szCs w:val="18"/>
              </w:rPr>
            </w:pPr>
          </w:p>
        </w:tc>
      </w:tr>
      <w:tr w:rsidR="007C7835">
        <w:trPr>
          <w:divId w:val="388262914"/>
          <w:trHeight w:val="555"/>
          <w:jc w:val="center"/>
        </w:trPr>
        <w:tc>
          <w:tcPr>
            <w:tcW w:w="0" w:type="auto"/>
            <w:tcMar>
              <w:top w:w="0" w:type="dxa"/>
              <w:left w:w="0" w:type="dxa"/>
              <w:bottom w:w="0" w:type="dxa"/>
              <w:right w:w="0" w:type="dxa"/>
            </w:tcMar>
            <w:hideMark/>
          </w:tcPr>
          <w:p w:rsidR="007C7835" w:rsidRDefault="007C7835">
            <w:pPr>
              <w:rPr>
                <w:rFonts w:eastAsia="Times New Roman"/>
                <w:sz w:val="24"/>
                <w:szCs w:val="24"/>
              </w:rPr>
            </w:pPr>
          </w:p>
        </w:tc>
        <w:tc>
          <w:tcPr>
            <w:tcW w:w="0" w:type="auto"/>
            <w:gridSpan w:val="2"/>
            <w:vMerge/>
            <w:tcBorders>
              <w:top w:val="single" w:sz="2" w:space="0" w:color="333333"/>
              <w:left w:val="single" w:sz="2" w:space="0" w:color="333333"/>
              <w:bottom w:val="single" w:sz="2" w:space="0" w:color="333333"/>
              <w:right w:val="single" w:sz="6" w:space="0" w:color="333333"/>
            </w:tcBorders>
            <w:vAlign w:val="center"/>
            <w:hideMark/>
          </w:tcPr>
          <w:p w:rsidR="007C7835" w:rsidRDefault="007C7835">
            <w:pPr>
              <w:rPr>
                <w:rFonts w:eastAsia="Times New Roman"/>
                <w:sz w:val="18"/>
                <w:szCs w:val="18"/>
              </w:rPr>
            </w:pPr>
          </w:p>
        </w:tc>
        <w:tc>
          <w:tcPr>
            <w:tcW w:w="0" w:type="auto"/>
            <w:gridSpan w:val="3"/>
            <w:vMerge/>
            <w:tcBorders>
              <w:top w:val="single" w:sz="6" w:space="0" w:color="333333"/>
              <w:left w:val="single" w:sz="6" w:space="0" w:color="333333"/>
              <w:bottom w:val="single" w:sz="6" w:space="0" w:color="333333"/>
              <w:right w:val="single" w:sz="6" w:space="0" w:color="333333"/>
            </w:tcBorders>
            <w:vAlign w:val="center"/>
            <w:hideMark/>
          </w:tcPr>
          <w:p w:rsidR="007C7835" w:rsidRDefault="007C7835">
            <w:pPr>
              <w:rPr>
                <w:rFonts w:eastAsia="Times New Roman"/>
                <w:sz w:val="18"/>
                <w:szCs w:val="18"/>
              </w:rPr>
            </w:pPr>
          </w:p>
        </w:tc>
        <w:tc>
          <w:tcPr>
            <w:tcW w:w="0" w:type="auto"/>
            <w:gridSpan w:val="2"/>
            <w:tcBorders>
              <w:top w:val="single" w:sz="6" w:space="0" w:color="333333"/>
              <w:left w:val="single" w:sz="6" w:space="0" w:color="333333"/>
              <w:bottom w:val="single" w:sz="6" w:space="0" w:color="333333"/>
              <w:right w:val="single" w:sz="6" w:space="0" w:color="333333"/>
            </w:tcBorders>
            <w:hideMark/>
          </w:tcPr>
          <w:p w:rsidR="007C7835" w:rsidRDefault="007C7835">
            <w:pPr>
              <w:rPr>
                <w:rFonts w:eastAsia="Times New Roman"/>
                <w:sz w:val="18"/>
                <w:szCs w:val="18"/>
              </w:rPr>
            </w:pPr>
            <w:r>
              <w:rPr>
                <w:rFonts w:eastAsia="Times New Roman"/>
                <w:sz w:val="18"/>
                <w:szCs w:val="18"/>
              </w:rPr>
              <w:t xml:space="preserve">Deductions: - </w:t>
            </w:r>
            <w:r>
              <w:rPr>
                <w:rFonts w:eastAsia="Times New Roman"/>
                <w:sz w:val="18"/>
                <w:szCs w:val="18"/>
              </w:rPr>
              <w:br/>
              <w:t>Solde/Balance</w:t>
            </w:r>
          </w:p>
        </w:tc>
        <w:tc>
          <w:tcPr>
            <w:tcW w:w="0" w:type="auto"/>
            <w:gridSpan w:val="4"/>
            <w:tcBorders>
              <w:top w:val="single" w:sz="6" w:space="0" w:color="333333"/>
              <w:left w:val="single" w:sz="6" w:space="0" w:color="333333"/>
              <w:bottom w:val="single" w:sz="6" w:space="0" w:color="333333"/>
              <w:right w:val="single" w:sz="6" w:space="0" w:color="333333"/>
            </w:tcBorders>
            <w:hideMark/>
          </w:tcPr>
          <w:p w:rsidR="007C7835" w:rsidRDefault="007C7835">
            <w:pPr>
              <w:rPr>
                <w:rFonts w:eastAsia="Times New Roman"/>
                <w:sz w:val="18"/>
                <w:szCs w:val="18"/>
              </w:rPr>
            </w:pPr>
          </w:p>
        </w:tc>
        <w:tc>
          <w:tcPr>
            <w:tcW w:w="0" w:type="auto"/>
            <w:tcBorders>
              <w:top w:val="single" w:sz="6" w:space="0" w:color="333333"/>
              <w:left w:val="single" w:sz="6" w:space="0" w:color="333333"/>
              <w:bottom w:val="single" w:sz="6" w:space="0" w:color="333333"/>
              <w:right w:val="single" w:sz="6" w:space="0" w:color="333333"/>
            </w:tcBorders>
            <w:hideMark/>
          </w:tcPr>
          <w:p w:rsidR="007C7835" w:rsidRDefault="007C7835">
            <w:pPr>
              <w:rPr>
                <w:rFonts w:eastAsia="Times New Roman"/>
                <w:sz w:val="18"/>
                <w:szCs w:val="18"/>
              </w:rPr>
            </w:pPr>
          </w:p>
        </w:tc>
        <w:tc>
          <w:tcPr>
            <w:tcW w:w="0" w:type="auto"/>
            <w:tcBorders>
              <w:top w:val="single" w:sz="6" w:space="0" w:color="333333"/>
              <w:left w:val="single" w:sz="6" w:space="0" w:color="333333"/>
              <w:bottom w:val="single" w:sz="6" w:space="0" w:color="333333"/>
              <w:right w:val="single" w:sz="6" w:space="0" w:color="333333"/>
            </w:tcBorders>
            <w:hideMark/>
          </w:tcPr>
          <w:p w:rsidR="007C7835" w:rsidRDefault="007C7835">
            <w:pPr>
              <w:rPr>
                <w:rFonts w:eastAsia="Times New Roman"/>
                <w:sz w:val="18"/>
                <w:szCs w:val="18"/>
              </w:rPr>
            </w:pPr>
          </w:p>
        </w:tc>
        <w:tc>
          <w:tcPr>
            <w:tcW w:w="0" w:type="auto"/>
            <w:tcBorders>
              <w:top w:val="single" w:sz="6" w:space="0" w:color="333333"/>
              <w:left w:val="single" w:sz="6" w:space="0" w:color="333333"/>
              <w:bottom w:val="single" w:sz="6" w:space="0" w:color="333333"/>
              <w:right w:val="single" w:sz="6" w:space="0" w:color="333333"/>
            </w:tcBorders>
            <w:hideMark/>
          </w:tcPr>
          <w:p w:rsidR="007C7835" w:rsidRDefault="007C7835">
            <w:pPr>
              <w:rPr>
                <w:rFonts w:eastAsia="Times New Roman"/>
                <w:sz w:val="18"/>
                <w:szCs w:val="18"/>
              </w:rPr>
            </w:pPr>
          </w:p>
        </w:tc>
        <w:tc>
          <w:tcPr>
            <w:tcW w:w="0" w:type="auto"/>
            <w:gridSpan w:val="2"/>
            <w:tcBorders>
              <w:top w:val="single" w:sz="6" w:space="0" w:color="333333"/>
              <w:left w:val="single" w:sz="6" w:space="0" w:color="333333"/>
              <w:bottom w:val="single" w:sz="6" w:space="0" w:color="333333"/>
              <w:right w:val="single" w:sz="6" w:space="0" w:color="333333"/>
            </w:tcBorders>
            <w:hideMark/>
          </w:tcPr>
          <w:p w:rsidR="007C7835" w:rsidRDefault="007C7835">
            <w:pPr>
              <w:rPr>
                <w:rFonts w:eastAsia="Times New Roman"/>
                <w:sz w:val="18"/>
                <w:szCs w:val="18"/>
              </w:rPr>
            </w:pPr>
          </w:p>
        </w:tc>
        <w:tc>
          <w:tcPr>
            <w:tcW w:w="0" w:type="auto"/>
            <w:tcBorders>
              <w:top w:val="single" w:sz="6" w:space="0" w:color="333333"/>
              <w:left w:val="single" w:sz="6" w:space="0" w:color="333333"/>
              <w:bottom w:val="single" w:sz="6" w:space="0" w:color="333333"/>
              <w:right w:val="single" w:sz="6" w:space="0" w:color="333333"/>
            </w:tcBorders>
            <w:hideMark/>
          </w:tcPr>
          <w:p w:rsidR="007C7835" w:rsidRDefault="007C7835">
            <w:pPr>
              <w:rPr>
                <w:rFonts w:eastAsia="Times New Roman"/>
                <w:sz w:val="18"/>
                <w:szCs w:val="18"/>
              </w:rPr>
            </w:pPr>
          </w:p>
        </w:tc>
        <w:tc>
          <w:tcPr>
            <w:tcW w:w="0" w:type="auto"/>
            <w:vMerge/>
            <w:tcBorders>
              <w:top w:val="nil"/>
              <w:left w:val="nil"/>
              <w:bottom w:val="nil"/>
              <w:right w:val="nil"/>
            </w:tcBorders>
            <w:vAlign w:val="center"/>
            <w:hideMark/>
          </w:tcPr>
          <w:p w:rsidR="007C7835" w:rsidRDefault="007C7835">
            <w:pPr>
              <w:rPr>
                <w:rFonts w:eastAsia="Times New Roman"/>
                <w:sz w:val="18"/>
                <w:szCs w:val="18"/>
              </w:rPr>
            </w:pPr>
          </w:p>
        </w:tc>
      </w:tr>
      <w:tr w:rsidR="007C7835">
        <w:trPr>
          <w:divId w:val="388262914"/>
          <w:trHeight w:val="300"/>
          <w:jc w:val="center"/>
        </w:trPr>
        <w:tc>
          <w:tcPr>
            <w:tcW w:w="0" w:type="auto"/>
            <w:tcMar>
              <w:top w:w="0" w:type="dxa"/>
              <w:left w:w="0" w:type="dxa"/>
              <w:bottom w:w="0" w:type="dxa"/>
              <w:right w:w="0" w:type="dxa"/>
            </w:tcMar>
            <w:hideMark/>
          </w:tcPr>
          <w:p w:rsidR="007C7835" w:rsidRDefault="007C7835">
            <w:pPr>
              <w:rPr>
                <w:rFonts w:eastAsia="Times New Roman"/>
                <w:sz w:val="24"/>
                <w:szCs w:val="24"/>
              </w:rPr>
            </w:pPr>
          </w:p>
        </w:tc>
        <w:tc>
          <w:tcPr>
            <w:tcW w:w="0" w:type="auto"/>
            <w:gridSpan w:val="2"/>
            <w:vMerge/>
            <w:tcBorders>
              <w:top w:val="single" w:sz="2" w:space="0" w:color="333333"/>
              <w:left w:val="single" w:sz="2" w:space="0" w:color="333333"/>
              <w:bottom w:val="single" w:sz="2" w:space="0" w:color="333333"/>
              <w:right w:val="single" w:sz="6" w:space="0" w:color="333333"/>
            </w:tcBorders>
            <w:vAlign w:val="center"/>
            <w:hideMark/>
          </w:tcPr>
          <w:p w:rsidR="007C7835" w:rsidRDefault="007C7835">
            <w:pPr>
              <w:rPr>
                <w:rFonts w:eastAsia="Times New Roman"/>
                <w:sz w:val="18"/>
                <w:szCs w:val="18"/>
              </w:rPr>
            </w:pPr>
          </w:p>
        </w:tc>
        <w:tc>
          <w:tcPr>
            <w:tcW w:w="0" w:type="auto"/>
            <w:gridSpan w:val="3"/>
            <w:vMerge/>
            <w:tcBorders>
              <w:top w:val="single" w:sz="6" w:space="0" w:color="333333"/>
              <w:left w:val="single" w:sz="6" w:space="0" w:color="333333"/>
              <w:bottom w:val="single" w:sz="6" w:space="0" w:color="333333"/>
              <w:right w:val="single" w:sz="6" w:space="0" w:color="333333"/>
            </w:tcBorders>
            <w:vAlign w:val="center"/>
            <w:hideMark/>
          </w:tcPr>
          <w:p w:rsidR="007C7835" w:rsidRDefault="007C7835">
            <w:pPr>
              <w:rPr>
                <w:rFonts w:eastAsia="Times New Roman"/>
                <w:sz w:val="18"/>
                <w:szCs w:val="18"/>
              </w:rPr>
            </w:pPr>
          </w:p>
        </w:tc>
        <w:tc>
          <w:tcPr>
            <w:tcW w:w="0" w:type="auto"/>
            <w:gridSpan w:val="2"/>
            <w:vMerge w:val="restart"/>
            <w:tcBorders>
              <w:top w:val="single" w:sz="6" w:space="0" w:color="333333"/>
              <w:left w:val="single" w:sz="6" w:space="0" w:color="333333"/>
              <w:bottom w:val="single" w:sz="6" w:space="0" w:color="333333"/>
              <w:right w:val="single" w:sz="6" w:space="0" w:color="333333"/>
            </w:tcBorders>
            <w:hideMark/>
          </w:tcPr>
          <w:p w:rsidR="007C7835" w:rsidRDefault="007C7835">
            <w:pPr>
              <w:rPr>
                <w:rFonts w:eastAsia="Times New Roman"/>
                <w:sz w:val="18"/>
                <w:szCs w:val="18"/>
              </w:rPr>
            </w:pPr>
            <w:r>
              <w:rPr>
                <w:rFonts w:eastAsia="Times New Roman"/>
                <w:sz w:val="18"/>
                <w:szCs w:val="18"/>
              </w:rPr>
              <w:t xml:space="preserve">Supplements </w:t>
            </w:r>
            <w:r>
              <w:rPr>
                <w:rFonts w:eastAsia="Times New Roman"/>
                <w:sz w:val="18"/>
                <w:szCs w:val="18"/>
              </w:rPr>
              <w:br/>
              <w:t>Supplem. charges :</w:t>
            </w:r>
          </w:p>
        </w:tc>
        <w:tc>
          <w:tcPr>
            <w:tcW w:w="0" w:type="auto"/>
            <w:gridSpan w:val="4"/>
            <w:vMerge w:val="restart"/>
            <w:tcBorders>
              <w:top w:val="single" w:sz="6" w:space="0" w:color="333333"/>
              <w:left w:val="single" w:sz="6" w:space="0" w:color="333333"/>
              <w:bottom w:val="single" w:sz="6" w:space="0" w:color="333333"/>
              <w:right w:val="single" w:sz="6" w:space="0" w:color="333333"/>
            </w:tcBorders>
            <w:hideMark/>
          </w:tcPr>
          <w:p w:rsidR="007C7835" w:rsidRDefault="007C7835">
            <w:pPr>
              <w:rPr>
                <w:rFonts w:eastAsia="Times New Roman"/>
                <w:sz w:val="18"/>
                <w:szCs w:val="18"/>
              </w:rPr>
            </w:pPr>
          </w:p>
        </w:tc>
        <w:tc>
          <w:tcPr>
            <w:tcW w:w="0" w:type="auto"/>
            <w:vMerge w:val="restart"/>
            <w:tcBorders>
              <w:top w:val="single" w:sz="6" w:space="0" w:color="333333"/>
              <w:left w:val="single" w:sz="6" w:space="0" w:color="333333"/>
              <w:bottom w:val="single" w:sz="6" w:space="0" w:color="333333"/>
              <w:right w:val="single" w:sz="6" w:space="0" w:color="333333"/>
            </w:tcBorders>
            <w:hideMark/>
          </w:tcPr>
          <w:p w:rsidR="007C7835" w:rsidRDefault="007C7835">
            <w:pPr>
              <w:rPr>
                <w:rFonts w:eastAsia="Times New Roman"/>
                <w:sz w:val="18"/>
                <w:szCs w:val="18"/>
              </w:rPr>
            </w:pPr>
          </w:p>
        </w:tc>
        <w:tc>
          <w:tcPr>
            <w:tcW w:w="0" w:type="auto"/>
            <w:vMerge w:val="restart"/>
            <w:tcBorders>
              <w:top w:val="single" w:sz="6" w:space="0" w:color="333333"/>
              <w:left w:val="single" w:sz="6" w:space="0" w:color="333333"/>
              <w:bottom w:val="single" w:sz="6" w:space="0" w:color="333333"/>
              <w:right w:val="single" w:sz="6" w:space="0" w:color="333333"/>
            </w:tcBorders>
            <w:hideMark/>
          </w:tcPr>
          <w:p w:rsidR="007C7835" w:rsidRDefault="007C7835">
            <w:pPr>
              <w:rPr>
                <w:rFonts w:eastAsia="Times New Roman"/>
                <w:sz w:val="18"/>
                <w:szCs w:val="18"/>
              </w:rPr>
            </w:pPr>
          </w:p>
        </w:tc>
        <w:tc>
          <w:tcPr>
            <w:tcW w:w="0" w:type="auto"/>
            <w:vMerge w:val="restart"/>
            <w:tcBorders>
              <w:top w:val="single" w:sz="6" w:space="0" w:color="333333"/>
              <w:left w:val="single" w:sz="6" w:space="0" w:color="333333"/>
              <w:bottom w:val="single" w:sz="6" w:space="0" w:color="333333"/>
              <w:right w:val="single" w:sz="6" w:space="0" w:color="333333"/>
            </w:tcBorders>
            <w:hideMark/>
          </w:tcPr>
          <w:p w:rsidR="007C7835" w:rsidRDefault="007C7835">
            <w:pPr>
              <w:rPr>
                <w:rFonts w:eastAsia="Times New Roman"/>
                <w:sz w:val="18"/>
                <w:szCs w:val="18"/>
              </w:rPr>
            </w:pPr>
          </w:p>
        </w:tc>
        <w:tc>
          <w:tcPr>
            <w:tcW w:w="0" w:type="auto"/>
            <w:gridSpan w:val="2"/>
            <w:vMerge w:val="restart"/>
            <w:tcBorders>
              <w:top w:val="single" w:sz="6" w:space="0" w:color="333333"/>
              <w:left w:val="single" w:sz="6" w:space="0" w:color="333333"/>
              <w:bottom w:val="single" w:sz="6" w:space="0" w:color="333333"/>
              <w:right w:val="single" w:sz="6" w:space="0" w:color="333333"/>
            </w:tcBorders>
            <w:hideMark/>
          </w:tcPr>
          <w:p w:rsidR="007C7835" w:rsidRDefault="007C7835">
            <w:pPr>
              <w:rPr>
                <w:rFonts w:eastAsia="Times New Roman"/>
                <w:sz w:val="18"/>
                <w:szCs w:val="18"/>
              </w:rPr>
            </w:pPr>
          </w:p>
        </w:tc>
        <w:tc>
          <w:tcPr>
            <w:tcW w:w="0" w:type="auto"/>
            <w:vMerge w:val="restart"/>
            <w:tcBorders>
              <w:top w:val="single" w:sz="6" w:space="0" w:color="333333"/>
              <w:left w:val="single" w:sz="6" w:space="0" w:color="333333"/>
              <w:bottom w:val="single" w:sz="6" w:space="0" w:color="333333"/>
              <w:right w:val="single" w:sz="6" w:space="0" w:color="333333"/>
            </w:tcBorders>
            <w:hideMark/>
          </w:tcPr>
          <w:p w:rsidR="007C7835" w:rsidRDefault="007C7835">
            <w:pPr>
              <w:rPr>
                <w:rFonts w:eastAsia="Times New Roman"/>
                <w:sz w:val="18"/>
                <w:szCs w:val="18"/>
              </w:rPr>
            </w:pPr>
          </w:p>
        </w:tc>
        <w:tc>
          <w:tcPr>
            <w:tcW w:w="0" w:type="auto"/>
            <w:vMerge/>
            <w:tcBorders>
              <w:top w:val="nil"/>
              <w:left w:val="nil"/>
              <w:bottom w:val="nil"/>
              <w:right w:val="nil"/>
            </w:tcBorders>
            <w:vAlign w:val="center"/>
            <w:hideMark/>
          </w:tcPr>
          <w:p w:rsidR="007C7835" w:rsidRDefault="007C7835">
            <w:pPr>
              <w:rPr>
                <w:rFonts w:eastAsia="Times New Roman"/>
                <w:sz w:val="18"/>
                <w:szCs w:val="18"/>
              </w:rPr>
            </w:pPr>
          </w:p>
        </w:tc>
      </w:tr>
      <w:tr w:rsidR="007C7835">
        <w:trPr>
          <w:divId w:val="388262914"/>
          <w:trHeight w:val="300"/>
          <w:jc w:val="center"/>
        </w:trPr>
        <w:tc>
          <w:tcPr>
            <w:tcW w:w="0" w:type="auto"/>
            <w:tcMar>
              <w:top w:w="0" w:type="dxa"/>
              <w:left w:w="0" w:type="dxa"/>
              <w:bottom w:w="0" w:type="dxa"/>
              <w:right w:w="0" w:type="dxa"/>
            </w:tcMar>
            <w:hideMark/>
          </w:tcPr>
          <w:p w:rsidR="007C7835" w:rsidRDefault="007C7835">
            <w:pPr>
              <w:rPr>
                <w:rFonts w:eastAsia="Times New Roman"/>
                <w:sz w:val="24"/>
                <w:szCs w:val="24"/>
              </w:rPr>
            </w:pPr>
          </w:p>
        </w:tc>
        <w:tc>
          <w:tcPr>
            <w:tcW w:w="0" w:type="auto"/>
            <w:gridSpan w:val="2"/>
            <w:vMerge w:val="restart"/>
            <w:tcBorders>
              <w:top w:val="nil"/>
              <w:left w:val="nil"/>
              <w:bottom w:val="nil"/>
              <w:right w:val="nil"/>
            </w:tcBorders>
            <w:hideMark/>
          </w:tcPr>
          <w:p w:rsidR="007C7835" w:rsidRDefault="007C7835">
            <w:pPr>
              <w:rPr>
                <w:rFonts w:eastAsia="Times New Roman"/>
                <w:sz w:val="18"/>
                <w:szCs w:val="18"/>
              </w:rPr>
            </w:pPr>
            <w:r>
              <w:rPr>
                <w:rFonts w:eastAsia="Times New Roman"/>
                <w:sz w:val="18"/>
                <w:szCs w:val="18"/>
              </w:rPr>
              <w:t xml:space="preserve">A remplir sous la responsabilitie de l' expediteur </w:t>
            </w:r>
            <w:r>
              <w:rPr>
                <w:rFonts w:eastAsia="Times New Roman"/>
                <w:sz w:val="18"/>
                <w:szCs w:val="18"/>
              </w:rPr>
              <w:br/>
              <w:t xml:space="preserve">To be complited on the sender's responsability </w:t>
            </w:r>
            <w:r>
              <w:rPr>
                <w:rFonts w:eastAsia="Times New Roman"/>
                <w:sz w:val="18"/>
                <w:szCs w:val="18"/>
              </w:rPr>
              <w:br/>
              <w:t>1-15</w:t>
            </w:r>
          </w:p>
        </w:tc>
        <w:tc>
          <w:tcPr>
            <w:tcW w:w="0" w:type="auto"/>
            <w:gridSpan w:val="3"/>
            <w:vMerge w:val="restart"/>
            <w:tcBorders>
              <w:top w:val="single" w:sz="6" w:space="0" w:color="333333"/>
              <w:left w:val="single" w:sz="6" w:space="0" w:color="333333"/>
              <w:bottom w:val="single" w:sz="6" w:space="0" w:color="333333"/>
              <w:right w:val="single" w:sz="6" w:space="0" w:color="333333"/>
            </w:tcBorders>
            <w:hideMark/>
          </w:tcPr>
          <w:p w:rsidR="007C7835" w:rsidRDefault="007C7835">
            <w:pPr>
              <w:rPr>
                <w:rFonts w:eastAsia="Times New Roman"/>
                <w:sz w:val="18"/>
                <w:szCs w:val="18"/>
              </w:rPr>
            </w:pPr>
            <w:r>
              <w:rPr>
                <w:rFonts w:eastAsia="Times New Roman"/>
                <w:sz w:val="18"/>
                <w:szCs w:val="18"/>
              </w:rPr>
              <w:t xml:space="preserve">14 Prescriptions d'affranchissement </w:t>
            </w:r>
            <w:r>
              <w:rPr>
                <w:rFonts w:eastAsia="Times New Roman"/>
                <w:sz w:val="18"/>
                <w:szCs w:val="18"/>
              </w:rPr>
              <w:br/>
              <w:t xml:space="preserve">Instructions as to payment for carriage </w:t>
            </w:r>
            <w:r>
              <w:rPr>
                <w:rFonts w:eastAsia="Times New Roman"/>
                <w:sz w:val="18"/>
                <w:szCs w:val="18"/>
              </w:rPr>
              <w:br/>
              <w:t xml:space="preserve">[ ] Franco/Carriage paid </w:t>
            </w:r>
            <w:r>
              <w:rPr>
                <w:rFonts w:eastAsia="Times New Roman"/>
                <w:sz w:val="18"/>
                <w:szCs w:val="18"/>
              </w:rPr>
              <w:br/>
              <w:t>[ ]</w:t>
            </w:r>
          </w:p>
        </w:tc>
        <w:tc>
          <w:tcPr>
            <w:tcW w:w="0" w:type="auto"/>
            <w:gridSpan w:val="2"/>
            <w:vMerge/>
            <w:tcBorders>
              <w:top w:val="single" w:sz="6" w:space="0" w:color="333333"/>
              <w:left w:val="single" w:sz="6" w:space="0" w:color="333333"/>
              <w:bottom w:val="single" w:sz="6" w:space="0" w:color="333333"/>
              <w:right w:val="single" w:sz="6" w:space="0" w:color="333333"/>
            </w:tcBorders>
            <w:vAlign w:val="center"/>
            <w:hideMark/>
          </w:tcPr>
          <w:p w:rsidR="007C7835" w:rsidRDefault="007C7835">
            <w:pPr>
              <w:rPr>
                <w:rFonts w:eastAsia="Times New Roman"/>
                <w:sz w:val="18"/>
                <w:szCs w:val="18"/>
              </w:rPr>
            </w:pPr>
          </w:p>
        </w:tc>
        <w:tc>
          <w:tcPr>
            <w:tcW w:w="0" w:type="auto"/>
            <w:gridSpan w:val="4"/>
            <w:vMerge/>
            <w:tcBorders>
              <w:top w:val="single" w:sz="6" w:space="0" w:color="333333"/>
              <w:left w:val="single" w:sz="6" w:space="0" w:color="333333"/>
              <w:bottom w:val="single" w:sz="6" w:space="0" w:color="333333"/>
              <w:right w:val="single" w:sz="6" w:space="0" w:color="333333"/>
            </w:tcBorders>
            <w:vAlign w:val="center"/>
            <w:hideMark/>
          </w:tcPr>
          <w:p w:rsidR="007C7835" w:rsidRDefault="007C7835">
            <w:pPr>
              <w:rPr>
                <w:rFonts w:eastAsia="Times New Roman"/>
                <w:sz w:val="18"/>
                <w:szCs w:val="18"/>
              </w:rPr>
            </w:pPr>
          </w:p>
        </w:tc>
        <w:tc>
          <w:tcPr>
            <w:tcW w:w="0" w:type="auto"/>
            <w:vMerge/>
            <w:tcBorders>
              <w:top w:val="single" w:sz="6" w:space="0" w:color="333333"/>
              <w:left w:val="single" w:sz="6" w:space="0" w:color="333333"/>
              <w:bottom w:val="single" w:sz="6" w:space="0" w:color="333333"/>
              <w:right w:val="single" w:sz="6" w:space="0" w:color="333333"/>
            </w:tcBorders>
            <w:vAlign w:val="center"/>
            <w:hideMark/>
          </w:tcPr>
          <w:p w:rsidR="007C7835" w:rsidRDefault="007C7835">
            <w:pPr>
              <w:rPr>
                <w:rFonts w:eastAsia="Times New Roman"/>
                <w:sz w:val="18"/>
                <w:szCs w:val="18"/>
              </w:rPr>
            </w:pPr>
          </w:p>
        </w:tc>
        <w:tc>
          <w:tcPr>
            <w:tcW w:w="0" w:type="auto"/>
            <w:vMerge/>
            <w:tcBorders>
              <w:top w:val="single" w:sz="6" w:space="0" w:color="333333"/>
              <w:left w:val="single" w:sz="6" w:space="0" w:color="333333"/>
              <w:bottom w:val="single" w:sz="6" w:space="0" w:color="333333"/>
              <w:right w:val="single" w:sz="6" w:space="0" w:color="333333"/>
            </w:tcBorders>
            <w:vAlign w:val="center"/>
            <w:hideMark/>
          </w:tcPr>
          <w:p w:rsidR="007C7835" w:rsidRDefault="007C7835">
            <w:pPr>
              <w:rPr>
                <w:rFonts w:eastAsia="Times New Roman"/>
                <w:sz w:val="18"/>
                <w:szCs w:val="18"/>
              </w:rPr>
            </w:pPr>
          </w:p>
        </w:tc>
        <w:tc>
          <w:tcPr>
            <w:tcW w:w="0" w:type="auto"/>
            <w:vMerge/>
            <w:tcBorders>
              <w:top w:val="single" w:sz="6" w:space="0" w:color="333333"/>
              <w:left w:val="single" w:sz="6" w:space="0" w:color="333333"/>
              <w:bottom w:val="single" w:sz="6" w:space="0" w:color="333333"/>
              <w:right w:val="single" w:sz="6" w:space="0" w:color="333333"/>
            </w:tcBorders>
            <w:vAlign w:val="center"/>
            <w:hideMark/>
          </w:tcPr>
          <w:p w:rsidR="007C7835" w:rsidRDefault="007C7835">
            <w:pPr>
              <w:rPr>
                <w:rFonts w:eastAsia="Times New Roman"/>
                <w:sz w:val="18"/>
                <w:szCs w:val="18"/>
              </w:rPr>
            </w:pPr>
          </w:p>
        </w:tc>
        <w:tc>
          <w:tcPr>
            <w:tcW w:w="0" w:type="auto"/>
            <w:gridSpan w:val="2"/>
            <w:vMerge/>
            <w:tcBorders>
              <w:top w:val="single" w:sz="6" w:space="0" w:color="333333"/>
              <w:left w:val="single" w:sz="6" w:space="0" w:color="333333"/>
              <w:bottom w:val="single" w:sz="6" w:space="0" w:color="333333"/>
              <w:right w:val="single" w:sz="6" w:space="0" w:color="333333"/>
            </w:tcBorders>
            <w:vAlign w:val="center"/>
            <w:hideMark/>
          </w:tcPr>
          <w:p w:rsidR="007C7835" w:rsidRDefault="007C7835">
            <w:pPr>
              <w:rPr>
                <w:rFonts w:eastAsia="Times New Roman"/>
                <w:sz w:val="18"/>
                <w:szCs w:val="18"/>
              </w:rPr>
            </w:pPr>
          </w:p>
        </w:tc>
        <w:tc>
          <w:tcPr>
            <w:tcW w:w="0" w:type="auto"/>
            <w:vMerge/>
            <w:tcBorders>
              <w:top w:val="single" w:sz="6" w:space="0" w:color="333333"/>
              <w:left w:val="single" w:sz="6" w:space="0" w:color="333333"/>
              <w:bottom w:val="single" w:sz="6" w:space="0" w:color="333333"/>
              <w:right w:val="single" w:sz="6" w:space="0" w:color="333333"/>
            </w:tcBorders>
            <w:vAlign w:val="center"/>
            <w:hideMark/>
          </w:tcPr>
          <w:p w:rsidR="007C7835" w:rsidRDefault="007C7835">
            <w:pPr>
              <w:rPr>
                <w:rFonts w:eastAsia="Times New Roman"/>
                <w:sz w:val="18"/>
                <w:szCs w:val="18"/>
              </w:rPr>
            </w:pPr>
          </w:p>
        </w:tc>
        <w:tc>
          <w:tcPr>
            <w:tcW w:w="0" w:type="auto"/>
            <w:vMerge/>
            <w:tcBorders>
              <w:top w:val="nil"/>
              <w:left w:val="nil"/>
              <w:bottom w:val="nil"/>
              <w:right w:val="nil"/>
            </w:tcBorders>
            <w:vAlign w:val="center"/>
            <w:hideMark/>
          </w:tcPr>
          <w:p w:rsidR="007C7835" w:rsidRDefault="007C7835">
            <w:pPr>
              <w:rPr>
                <w:rFonts w:eastAsia="Times New Roman"/>
                <w:sz w:val="18"/>
                <w:szCs w:val="18"/>
              </w:rPr>
            </w:pPr>
          </w:p>
        </w:tc>
      </w:tr>
      <w:tr w:rsidR="007C7835">
        <w:trPr>
          <w:divId w:val="388262914"/>
          <w:trHeight w:val="555"/>
          <w:jc w:val="center"/>
        </w:trPr>
        <w:tc>
          <w:tcPr>
            <w:tcW w:w="0" w:type="auto"/>
            <w:tcMar>
              <w:top w:w="0" w:type="dxa"/>
              <w:left w:w="0" w:type="dxa"/>
              <w:bottom w:w="0" w:type="dxa"/>
              <w:right w:w="0" w:type="dxa"/>
            </w:tcMar>
            <w:hideMark/>
          </w:tcPr>
          <w:p w:rsidR="007C7835" w:rsidRDefault="007C7835">
            <w:pPr>
              <w:rPr>
                <w:rFonts w:eastAsia="Times New Roman"/>
                <w:sz w:val="24"/>
                <w:szCs w:val="24"/>
              </w:rPr>
            </w:pPr>
          </w:p>
        </w:tc>
        <w:tc>
          <w:tcPr>
            <w:tcW w:w="0" w:type="auto"/>
            <w:gridSpan w:val="2"/>
            <w:vMerge/>
            <w:tcBorders>
              <w:top w:val="nil"/>
              <w:left w:val="nil"/>
              <w:bottom w:val="nil"/>
              <w:right w:val="nil"/>
            </w:tcBorders>
            <w:vAlign w:val="center"/>
            <w:hideMark/>
          </w:tcPr>
          <w:p w:rsidR="007C7835" w:rsidRDefault="007C7835">
            <w:pPr>
              <w:rPr>
                <w:rFonts w:eastAsia="Times New Roman"/>
                <w:sz w:val="18"/>
                <w:szCs w:val="18"/>
              </w:rPr>
            </w:pPr>
          </w:p>
        </w:tc>
        <w:tc>
          <w:tcPr>
            <w:tcW w:w="0" w:type="auto"/>
            <w:gridSpan w:val="3"/>
            <w:vMerge/>
            <w:tcBorders>
              <w:top w:val="single" w:sz="6" w:space="0" w:color="333333"/>
              <w:left w:val="single" w:sz="6" w:space="0" w:color="333333"/>
              <w:bottom w:val="single" w:sz="6" w:space="0" w:color="333333"/>
              <w:right w:val="single" w:sz="6" w:space="0" w:color="333333"/>
            </w:tcBorders>
            <w:vAlign w:val="center"/>
            <w:hideMark/>
          </w:tcPr>
          <w:p w:rsidR="007C7835" w:rsidRDefault="007C7835">
            <w:pPr>
              <w:rPr>
                <w:rFonts w:eastAsia="Times New Roman"/>
                <w:sz w:val="18"/>
                <w:szCs w:val="18"/>
              </w:rPr>
            </w:pPr>
          </w:p>
        </w:tc>
        <w:tc>
          <w:tcPr>
            <w:tcW w:w="0" w:type="auto"/>
            <w:gridSpan w:val="2"/>
            <w:tcBorders>
              <w:top w:val="single" w:sz="6" w:space="0" w:color="333333"/>
              <w:left w:val="single" w:sz="6" w:space="0" w:color="333333"/>
              <w:bottom w:val="single" w:sz="6" w:space="0" w:color="333333"/>
              <w:right w:val="single" w:sz="6" w:space="0" w:color="333333"/>
            </w:tcBorders>
            <w:hideMark/>
          </w:tcPr>
          <w:p w:rsidR="007C7835" w:rsidRDefault="007C7835">
            <w:pPr>
              <w:rPr>
                <w:rFonts w:eastAsia="Times New Roman"/>
                <w:sz w:val="18"/>
                <w:szCs w:val="18"/>
              </w:rPr>
            </w:pPr>
            <w:r>
              <w:rPr>
                <w:rFonts w:eastAsia="Times New Roman"/>
                <w:sz w:val="18"/>
                <w:szCs w:val="18"/>
              </w:rPr>
              <w:t xml:space="preserve">Frais accessoires </w:t>
            </w:r>
            <w:r>
              <w:rPr>
                <w:rFonts w:eastAsia="Times New Roman"/>
                <w:sz w:val="18"/>
                <w:szCs w:val="18"/>
              </w:rPr>
              <w:br/>
              <w:t>Other charges: +</w:t>
            </w:r>
          </w:p>
        </w:tc>
        <w:tc>
          <w:tcPr>
            <w:tcW w:w="0" w:type="auto"/>
            <w:gridSpan w:val="4"/>
            <w:tcBorders>
              <w:top w:val="single" w:sz="6" w:space="0" w:color="333333"/>
              <w:left w:val="single" w:sz="6" w:space="0" w:color="333333"/>
              <w:bottom w:val="single" w:sz="6" w:space="0" w:color="333333"/>
              <w:right w:val="single" w:sz="6" w:space="0" w:color="333333"/>
            </w:tcBorders>
            <w:hideMark/>
          </w:tcPr>
          <w:p w:rsidR="007C7835" w:rsidRDefault="007C7835">
            <w:pPr>
              <w:rPr>
                <w:rFonts w:eastAsia="Times New Roman"/>
                <w:sz w:val="18"/>
                <w:szCs w:val="18"/>
              </w:rPr>
            </w:pPr>
          </w:p>
        </w:tc>
        <w:tc>
          <w:tcPr>
            <w:tcW w:w="0" w:type="auto"/>
            <w:tcBorders>
              <w:top w:val="single" w:sz="6" w:space="0" w:color="333333"/>
              <w:left w:val="single" w:sz="6" w:space="0" w:color="333333"/>
              <w:bottom w:val="single" w:sz="6" w:space="0" w:color="333333"/>
              <w:right w:val="single" w:sz="6" w:space="0" w:color="333333"/>
            </w:tcBorders>
            <w:hideMark/>
          </w:tcPr>
          <w:p w:rsidR="007C7835" w:rsidRDefault="007C7835">
            <w:pPr>
              <w:rPr>
                <w:rFonts w:eastAsia="Times New Roman"/>
                <w:sz w:val="18"/>
                <w:szCs w:val="18"/>
              </w:rPr>
            </w:pPr>
          </w:p>
        </w:tc>
        <w:tc>
          <w:tcPr>
            <w:tcW w:w="0" w:type="auto"/>
            <w:tcBorders>
              <w:top w:val="single" w:sz="6" w:space="0" w:color="333333"/>
              <w:left w:val="single" w:sz="6" w:space="0" w:color="333333"/>
              <w:bottom w:val="single" w:sz="6" w:space="0" w:color="333333"/>
              <w:right w:val="single" w:sz="6" w:space="0" w:color="333333"/>
            </w:tcBorders>
            <w:hideMark/>
          </w:tcPr>
          <w:p w:rsidR="007C7835" w:rsidRDefault="007C7835">
            <w:pPr>
              <w:rPr>
                <w:rFonts w:eastAsia="Times New Roman"/>
                <w:sz w:val="18"/>
                <w:szCs w:val="18"/>
              </w:rPr>
            </w:pPr>
          </w:p>
        </w:tc>
        <w:tc>
          <w:tcPr>
            <w:tcW w:w="0" w:type="auto"/>
            <w:tcBorders>
              <w:top w:val="single" w:sz="6" w:space="0" w:color="333333"/>
              <w:left w:val="single" w:sz="6" w:space="0" w:color="333333"/>
              <w:bottom w:val="single" w:sz="6" w:space="0" w:color="333333"/>
              <w:right w:val="single" w:sz="6" w:space="0" w:color="333333"/>
            </w:tcBorders>
            <w:hideMark/>
          </w:tcPr>
          <w:p w:rsidR="007C7835" w:rsidRDefault="007C7835">
            <w:pPr>
              <w:rPr>
                <w:rFonts w:eastAsia="Times New Roman"/>
                <w:sz w:val="18"/>
                <w:szCs w:val="18"/>
              </w:rPr>
            </w:pPr>
          </w:p>
        </w:tc>
        <w:tc>
          <w:tcPr>
            <w:tcW w:w="0" w:type="auto"/>
            <w:gridSpan w:val="2"/>
            <w:tcBorders>
              <w:top w:val="single" w:sz="6" w:space="0" w:color="333333"/>
              <w:left w:val="single" w:sz="6" w:space="0" w:color="333333"/>
              <w:bottom w:val="single" w:sz="6" w:space="0" w:color="333333"/>
              <w:right w:val="single" w:sz="6" w:space="0" w:color="333333"/>
            </w:tcBorders>
            <w:hideMark/>
          </w:tcPr>
          <w:p w:rsidR="007C7835" w:rsidRDefault="007C7835">
            <w:pPr>
              <w:rPr>
                <w:rFonts w:eastAsia="Times New Roman"/>
                <w:sz w:val="18"/>
                <w:szCs w:val="18"/>
              </w:rPr>
            </w:pPr>
          </w:p>
        </w:tc>
        <w:tc>
          <w:tcPr>
            <w:tcW w:w="0" w:type="auto"/>
            <w:tcBorders>
              <w:top w:val="single" w:sz="6" w:space="0" w:color="333333"/>
              <w:left w:val="single" w:sz="6" w:space="0" w:color="333333"/>
              <w:bottom w:val="single" w:sz="6" w:space="0" w:color="333333"/>
              <w:right w:val="single" w:sz="6" w:space="0" w:color="333333"/>
            </w:tcBorders>
            <w:hideMark/>
          </w:tcPr>
          <w:p w:rsidR="007C7835" w:rsidRDefault="007C7835">
            <w:pPr>
              <w:rPr>
                <w:rFonts w:eastAsia="Times New Roman"/>
                <w:sz w:val="18"/>
                <w:szCs w:val="18"/>
              </w:rPr>
            </w:pPr>
          </w:p>
        </w:tc>
        <w:tc>
          <w:tcPr>
            <w:tcW w:w="0" w:type="auto"/>
            <w:vMerge/>
            <w:tcBorders>
              <w:top w:val="nil"/>
              <w:left w:val="nil"/>
              <w:bottom w:val="nil"/>
              <w:right w:val="nil"/>
            </w:tcBorders>
            <w:vAlign w:val="center"/>
            <w:hideMark/>
          </w:tcPr>
          <w:p w:rsidR="007C7835" w:rsidRDefault="007C7835">
            <w:pPr>
              <w:rPr>
                <w:rFonts w:eastAsia="Times New Roman"/>
                <w:sz w:val="18"/>
                <w:szCs w:val="18"/>
              </w:rPr>
            </w:pPr>
          </w:p>
        </w:tc>
      </w:tr>
      <w:tr w:rsidR="007C7835">
        <w:trPr>
          <w:divId w:val="388262914"/>
          <w:trHeight w:val="345"/>
          <w:jc w:val="center"/>
        </w:trPr>
        <w:tc>
          <w:tcPr>
            <w:tcW w:w="0" w:type="auto"/>
            <w:tcMar>
              <w:top w:w="0" w:type="dxa"/>
              <w:left w:w="0" w:type="dxa"/>
              <w:bottom w:w="0" w:type="dxa"/>
              <w:right w:w="0" w:type="dxa"/>
            </w:tcMar>
            <w:hideMark/>
          </w:tcPr>
          <w:p w:rsidR="007C7835" w:rsidRDefault="007C7835">
            <w:pPr>
              <w:rPr>
                <w:rFonts w:eastAsia="Times New Roman"/>
                <w:sz w:val="24"/>
                <w:szCs w:val="24"/>
              </w:rPr>
            </w:pPr>
          </w:p>
        </w:tc>
        <w:tc>
          <w:tcPr>
            <w:tcW w:w="0" w:type="auto"/>
            <w:gridSpan w:val="2"/>
            <w:vMerge/>
            <w:tcBorders>
              <w:top w:val="nil"/>
              <w:left w:val="nil"/>
              <w:bottom w:val="nil"/>
              <w:right w:val="nil"/>
            </w:tcBorders>
            <w:vAlign w:val="center"/>
            <w:hideMark/>
          </w:tcPr>
          <w:p w:rsidR="007C7835" w:rsidRDefault="007C7835">
            <w:pPr>
              <w:rPr>
                <w:rFonts w:eastAsia="Times New Roman"/>
                <w:sz w:val="18"/>
                <w:szCs w:val="18"/>
              </w:rPr>
            </w:pPr>
          </w:p>
        </w:tc>
        <w:tc>
          <w:tcPr>
            <w:tcW w:w="0" w:type="auto"/>
            <w:gridSpan w:val="3"/>
            <w:vMerge/>
            <w:tcBorders>
              <w:top w:val="single" w:sz="6" w:space="0" w:color="333333"/>
              <w:left w:val="single" w:sz="6" w:space="0" w:color="333333"/>
              <w:bottom w:val="single" w:sz="6" w:space="0" w:color="333333"/>
              <w:right w:val="single" w:sz="6" w:space="0" w:color="333333"/>
            </w:tcBorders>
            <w:vAlign w:val="center"/>
            <w:hideMark/>
          </w:tcPr>
          <w:p w:rsidR="007C7835" w:rsidRDefault="007C7835">
            <w:pPr>
              <w:rPr>
                <w:rFonts w:eastAsia="Times New Roman"/>
                <w:sz w:val="18"/>
                <w:szCs w:val="18"/>
              </w:rPr>
            </w:pPr>
          </w:p>
        </w:tc>
        <w:tc>
          <w:tcPr>
            <w:tcW w:w="0" w:type="auto"/>
            <w:gridSpan w:val="2"/>
            <w:tcBorders>
              <w:top w:val="single" w:sz="6" w:space="0" w:color="333333"/>
              <w:left w:val="single" w:sz="6" w:space="0" w:color="333333"/>
              <w:bottom w:val="single" w:sz="6" w:space="0" w:color="333333"/>
              <w:right w:val="single" w:sz="6" w:space="0" w:color="333333"/>
            </w:tcBorders>
            <w:hideMark/>
          </w:tcPr>
          <w:p w:rsidR="007C7835" w:rsidRDefault="007C7835">
            <w:pPr>
              <w:rPr>
                <w:rFonts w:eastAsia="Times New Roman"/>
                <w:sz w:val="18"/>
                <w:szCs w:val="18"/>
              </w:rPr>
            </w:pPr>
            <w:r>
              <w:rPr>
                <w:rFonts w:eastAsia="Times New Roman"/>
                <w:sz w:val="18"/>
                <w:szCs w:val="18"/>
              </w:rPr>
              <w:t>TOTAL</w:t>
            </w:r>
          </w:p>
        </w:tc>
        <w:tc>
          <w:tcPr>
            <w:tcW w:w="0" w:type="auto"/>
            <w:gridSpan w:val="4"/>
            <w:tcBorders>
              <w:top w:val="single" w:sz="6" w:space="0" w:color="333333"/>
              <w:left w:val="single" w:sz="6" w:space="0" w:color="333333"/>
              <w:bottom w:val="single" w:sz="6" w:space="0" w:color="333333"/>
              <w:right w:val="single" w:sz="6" w:space="0" w:color="333333"/>
            </w:tcBorders>
            <w:hideMark/>
          </w:tcPr>
          <w:p w:rsidR="007C7835" w:rsidRDefault="007C7835">
            <w:pPr>
              <w:rPr>
                <w:rFonts w:eastAsia="Times New Roman"/>
                <w:sz w:val="18"/>
                <w:szCs w:val="18"/>
              </w:rPr>
            </w:pPr>
          </w:p>
        </w:tc>
        <w:tc>
          <w:tcPr>
            <w:tcW w:w="0" w:type="auto"/>
            <w:tcBorders>
              <w:top w:val="single" w:sz="6" w:space="0" w:color="333333"/>
              <w:left w:val="single" w:sz="6" w:space="0" w:color="333333"/>
              <w:bottom w:val="single" w:sz="6" w:space="0" w:color="333333"/>
              <w:right w:val="single" w:sz="6" w:space="0" w:color="333333"/>
            </w:tcBorders>
            <w:hideMark/>
          </w:tcPr>
          <w:p w:rsidR="007C7835" w:rsidRDefault="007C7835">
            <w:pPr>
              <w:rPr>
                <w:rFonts w:eastAsia="Times New Roman"/>
                <w:sz w:val="18"/>
                <w:szCs w:val="18"/>
              </w:rPr>
            </w:pPr>
          </w:p>
        </w:tc>
        <w:tc>
          <w:tcPr>
            <w:tcW w:w="0" w:type="auto"/>
            <w:tcBorders>
              <w:top w:val="single" w:sz="6" w:space="0" w:color="333333"/>
              <w:left w:val="single" w:sz="6" w:space="0" w:color="333333"/>
              <w:bottom w:val="single" w:sz="6" w:space="0" w:color="333333"/>
              <w:right w:val="single" w:sz="6" w:space="0" w:color="333333"/>
            </w:tcBorders>
            <w:hideMark/>
          </w:tcPr>
          <w:p w:rsidR="007C7835" w:rsidRDefault="007C7835">
            <w:pPr>
              <w:rPr>
                <w:rFonts w:eastAsia="Times New Roman"/>
                <w:sz w:val="18"/>
                <w:szCs w:val="18"/>
              </w:rPr>
            </w:pPr>
          </w:p>
        </w:tc>
        <w:tc>
          <w:tcPr>
            <w:tcW w:w="0" w:type="auto"/>
            <w:tcBorders>
              <w:top w:val="single" w:sz="6" w:space="0" w:color="333333"/>
              <w:left w:val="single" w:sz="6" w:space="0" w:color="333333"/>
              <w:bottom w:val="single" w:sz="6" w:space="0" w:color="333333"/>
              <w:right w:val="single" w:sz="6" w:space="0" w:color="333333"/>
            </w:tcBorders>
            <w:hideMark/>
          </w:tcPr>
          <w:p w:rsidR="007C7835" w:rsidRDefault="007C7835">
            <w:pPr>
              <w:rPr>
                <w:rFonts w:eastAsia="Times New Roman"/>
                <w:sz w:val="18"/>
                <w:szCs w:val="18"/>
              </w:rPr>
            </w:pPr>
          </w:p>
        </w:tc>
        <w:tc>
          <w:tcPr>
            <w:tcW w:w="0" w:type="auto"/>
            <w:gridSpan w:val="2"/>
            <w:tcBorders>
              <w:top w:val="single" w:sz="6" w:space="0" w:color="333333"/>
              <w:left w:val="single" w:sz="6" w:space="0" w:color="333333"/>
              <w:bottom w:val="single" w:sz="6" w:space="0" w:color="333333"/>
              <w:right w:val="single" w:sz="6" w:space="0" w:color="333333"/>
            </w:tcBorders>
            <w:hideMark/>
          </w:tcPr>
          <w:p w:rsidR="007C7835" w:rsidRDefault="007C7835">
            <w:pPr>
              <w:rPr>
                <w:rFonts w:eastAsia="Times New Roman"/>
                <w:sz w:val="18"/>
                <w:szCs w:val="18"/>
              </w:rPr>
            </w:pPr>
          </w:p>
        </w:tc>
        <w:tc>
          <w:tcPr>
            <w:tcW w:w="0" w:type="auto"/>
            <w:tcBorders>
              <w:top w:val="single" w:sz="6" w:space="0" w:color="333333"/>
              <w:left w:val="single" w:sz="6" w:space="0" w:color="333333"/>
              <w:bottom w:val="single" w:sz="6" w:space="0" w:color="333333"/>
              <w:right w:val="single" w:sz="6" w:space="0" w:color="333333"/>
            </w:tcBorders>
            <w:hideMark/>
          </w:tcPr>
          <w:p w:rsidR="007C7835" w:rsidRDefault="007C7835">
            <w:pPr>
              <w:rPr>
                <w:rFonts w:eastAsia="Times New Roman"/>
                <w:sz w:val="18"/>
                <w:szCs w:val="18"/>
              </w:rPr>
            </w:pPr>
          </w:p>
        </w:tc>
        <w:tc>
          <w:tcPr>
            <w:tcW w:w="0" w:type="auto"/>
            <w:vMerge/>
            <w:tcBorders>
              <w:top w:val="nil"/>
              <w:left w:val="nil"/>
              <w:bottom w:val="nil"/>
              <w:right w:val="nil"/>
            </w:tcBorders>
            <w:vAlign w:val="center"/>
            <w:hideMark/>
          </w:tcPr>
          <w:p w:rsidR="007C7835" w:rsidRDefault="007C7835">
            <w:pPr>
              <w:rPr>
                <w:rFonts w:eastAsia="Times New Roman"/>
                <w:sz w:val="18"/>
                <w:szCs w:val="18"/>
              </w:rPr>
            </w:pPr>
          </w:p>
        </w:tc>
      </w:tr>
      <w:tr w:rsidR="007C7835">
        <w:trPr>
          <w:divId w:val="388262914"/>
          <w:trHeight w:val="930"/>
          <w:jc w:val="center"/>
        </w:trPr>
        <w:tc>
          <w:tcPr>
            <w:tcW w:w="0" w:type="auto"/>
            <w:tcMar>
              <w:top w:w="0" w:type="dxa"/>
              <w:left w:w="0" w:type="dxa"/>
              <w:bottom w:w="0" w:type="dxa"/>
              <w:right w:w="0" w:type="dxa"/>
            </w:tcMar>
            <w:hideMark/>
          </w:tcPr>
          <w:p w:rsidR="007C7835" w:rsidRDefault="007C7835">
            <w:pPr>
              <w:rPr>
                <w:rFonts w:eastAsia="Times New Roman"/>
                <w:sz w:val="24"/>
                <w:szCs w:val="24"/>
              </w:rPr>
            </w:pPr>
          </w:p>
        </w:tc>
        <w:tc>
          <w:tcPr>
            <w:tcW w:w="0" w:type="auto"/>
            <w:gridSpan w:val="2"/>
            <w:vMerge/>
            <w:tcBorders>
              <w:top w:val="nil"/>
              <w:left w:val="nil"/>
              <w:bottom w:val="nil"/>
              <w:right w:val="nil"/>
            </w:tcBorders>
            <w:vAlign w:val="center"/>
            <w:hideMark/>
          </w:tcPr>
          <w:p w:rsidR="007C7835" w:rsidRDefault="007C7835">
            <w:pPr>
              <w:rPr>
                <w:rFonts w:eastAsia="Times New Roman"/>
                <w:sz w:val="18"/>
                <w:szCs w:val="18"/>
              </w:rPr>
            </w:pPr>
          </w:p>
        </w:tc>
        <w:tc>
          <w:tcPr>
            <w:tcW w:w="0" w:type="auto"/>
            <w:vMerge w:val="restart"/>
            <w:tcBorders>
              <w:top w:val="single" w:sz="6" w:space="0" w:color="333333"/>
              <w:left w:val="single" w:sz="6" w:space="0" w:color="333333"/>
              <w:bottom w:val="single" w:sz="6" w:space="0" w:color="333333"/>
              <w:right w:val="single" w:sz="6" w:space="0" w:color="333333"/>
            </w:tcBorders>
            <w:hideMark/>
          </w:tcPr>
          <w:p w:rsidR="007C7835" w:rsidRDefault="007C7835">
            <w:pPr>
              <w:rPr>
                <w:rFonts w:eastAsia="Times New Roman"/>
                <w:sz w:val="18"/>
                <w:szCs w:val="18"/>
              </w:rPr>
            </w:pPr>
            <w:r>
              <w:rPr>
                <w:rFonts w:eastAsia="Times New Roman"/>
                <w:sz w:val="18"/>
                <w:szCs w:val="18"/>
              </w:rPr>
              <w:t xml:space="preserve">21 Non franco/Carriage forward </w:t>
            </w:r>
            <w:r>
              <w:rPr>
                <w:rFonts w:eastAsia="Times New Roman"/>
                <w:sz w:val="18"/>
                <w:szCs w:val="18"/>
              </w:rPr>
              <w:br/>
              <w:t xml:space="preserve">Etablie a </w:t>
            </w:r>
            <w:r>
              <w:rPr>
                <w:rFonts w:eastAsia="Times New Roman"/>
                <w:sz w:val="18"/>
                <w:szCs w:val="18"/>
              </w:rPr>
              <w:br/>
              <w:t>Established in</w:t>
            </w:r>
          </w:p>
        </w:tc>
        <w:tc>
          <w:tcPr>
            <w:tcW w:w="0" w:type="auto"/>
            <w:vMerge w:val="restart"/>
            <w:tcBorders>
              <w:top w:val="single" w:sz="6" w:space="0" w:color="333333"/>
              <w:left w:val="single" w:sz="6" w:space="0" w:color="333333"/>
              <w:bottom w:val="single" w:sz="6" w:space="0" w:color="333333"/>
              <w:right w:val="single" w:sz="6" w:space="0" w:color="333333"/>
            </w:tcBorders>
            <w:hideMark/>
          </w:tcPr>
          <w:p w:rsidR="007C7835" w:rsidRDefault="007C7835">
            <w:pPr>
              <w:rPr>
                <w:rFonts w:eastAsia="Times New Roman"/>
                <w:sz w:val="18"/>
                <w:szCs w:val="18"/>
              </w:rPr>
            </w:pPr>
            <w:r>
              <w:rPr>
                <w:rFonts w:eastAsia="Times New Roman"/>
                <w:sz w:val="18"/>
                <w:szCs w:val="18"/>
              </w:rPr>
              <w:t xml:space="preserve">le </w:t>
            </w:r>
            <w:r>
              <w:rPr>
                <w:rFonts w:eastAsia="Times New Roman"/>
                <w:sz w:val="18"/>
                <w:szCs w:val="18"/>
              </w:rPr>
              <w:br/>
              <w:t>on</w:t>
            </w:r>
          </w:p>
        </w:tc>
        <w:tc>
          <w:tcPr>
            <w:tcW w:w="0" w:type="auto"/>
            <w:vMerge w:val="restart"/>
            <w:tcBorders>
              <w:top w:val="single" w:sz="6" w:space="0" w:color="333333"/>
              <w:left w:val="single" w:sz="6" w:space="0" w:color="333333"/>
              <w:bottom w:val="single" w:sz="6" w:space="0" w:color="333333"/>
              <w:right w:val="single" w:sz="6" w:space="0" w:color="333333"/>
            </w:tcBorders>
            <w:hideMark/>
          </w:tcPr>
          <w:p w:rsidR="007C7835" w:rsidRDefault="007C7835">
            <w:pPr>
              <w:rPr>
                <w:rFonts w:eastAsia="Times New Roman"/>
                <w:sz w:val="18"/>
                <w:szCs w:val="18"/>
              </w:rPr>
            </w:pPr>
            <w:r>
              <w:rPr>
                <w:rFonts w:eastAsia="Times New Roman"/>
                <w:sz w:val="18"/>
                <w:szCs w:val="18"/>
              </w:rPr>
              <w:t>19</w:t>
            </w:r>
          </w:p>
        </w:tc>
        <w:tc>
          <w:tcPr>
            <w:tcW w:w="0" w:type="auto"/>
            <w:gridSpan w:val="12"/>
            <w:tcBorders>
              <w:top w:val="single" w:sz="6" w:space="0" w:color="333333"/>
              <w:left w:val="single" w:sz="6" w:space="0" w:color="333333"/>
              <w:bottom w:val="single" w:sz="6" w:space="0" w:color="333333"/>
              <w:right w:val="single" w:sz="6" w:space="0" w:color="333333"/>
            </w:tcBorders>
            <w:hideMark/>
          </w:tcPr>
          <w:p w:rsidR="007C7835" w:rsidRDefault="007C7835">
            <w:pPr>
              <w:rPr>
                <w:rFonts w:eastAsia="Times New Roman"/>
                <w:sz w:val="18"/>
                <w:szCs w:val="18"/>
              </w:rPr>
            </w:pPr>
            <w:r>
              <w:rPr>
                <w:rFonts w:eastAsia="Times New Roman"/>
                <w:sz w:val="18"/>
                <w:szCs w:val="18"/>
              </w:rPr>
              <w:t>15 Remboursement/Cash on delivery</w:t>
            </w:r>
          </w:p>
        </w:tc>
        <w:tc>
          <w:tcPr>
            <w:tcW w:w="0" w:type="auto"/>
            <w:vMerge/>
            <w:tcBorders>
              <w:top w:val="nil"/>
              <w:left w:val="nil"/>
              <w:bottom w:val="nil"/>
              <w:right w:val="nil"/>
            </w:tcBorders>
            <w:vAlign w:val="center"/>
            <w:hideMark/>
          </w:tcPr>
          <w:p w:rsidR="007C7835" w:rsidRDefault="007C7835">
            <w:pPr>
              <w:rPr>
                <w:rFonts w:eastAsia="Times New Roman"/>
                <w:sz w:val="18"/>
                <w:szCs w:val="18"/>
              </w:rPr>
            </w:pPr>
          </w:p>
        </w:tc>
      </w:tr>
      <w:tr w:rsidR="007C7835">
        <w:trPr>
          <w:divId w:val="388262914"/>
          <w:trHeight w:val="300"/>
          <w:jc w:val="center"/>
        </w:trPr>
        <w:tc>
          <w:tcPr>
            <w:tcW w:w="0" w:type="auto"/>
            <w:tcMar>
              <w:top w:w="0" w:type="dxa"/>
              <w:left w:w="0" w:type="dxa"/>
              <w:bottom w:w="0" w:type="dxa"/>
              <w:right w:w="0" w:type="dxa"/>
            </w:tcMar>
            <w:hideMark/>
          </w:tcPr>
          <w:p w:rsidR="007C7835" w:rsidRDefault="007C7835">
            <w:pPr>
              <w:rPr>
                <w:rFonts w:eastAsia="Times New Roman"/>
                <w:sz w:val="24"/>
                <w:szCs w:val="24"/>
              </w:rPr>
            </w:pPr>
          </w:p>
        </w:tc>
        <w:tc>
          <w:tcPr>
            <w:tcW w:w="0" w:type="auto"/>
            <w:gridSpan w:val="2"/>
            <w:vMerge/>
            <w:tcBorders>
              <w:top w:val="nil"/>
              <w:left w:val="nil"/>
              <w:bottom w:val="nil"/>
              <w:right w:val="nil"/>
            </w:tcBorders>
            <w:vAlign w:val="center"/>
            <w:hideMark/>
          </w:tcPr>
          <w:p w:rsidR="007C7835" w:rsidRDefault="007C7835">
            <w:pPr>
              <w:rPr>
                <w:rFonts w:eastAsia="Times New Roman"/>
                <w:sz w:val="18"/>
                <w:szCs w:val="18"/>
              </w:rPr>
            </w:pPr>
          </w:p>
        </w:tc>
        <w:tc>
          <w:tcPr>
            <w:tcW w:w="0" w:type="auto"/>
            <w:vMerge/>
            <w:tcBorders>
              <w:top w:val="single" w:sz="6" w:space="0" w:color="333333"/>
              <w:left w:val="single" w:sz="6" w:space="0" w:color="333333"/>
              <w:bottom w:val="single" w:sz="6" w:space="0" w:color="333333"/>
              <w:right w:val="single" w:sz="6" w:space="0" w:color="333333"/>
            </w:tcBorders>
            <w:vAlign w:val="center"/>
            <w:hideMark/>
          </w:tcPr>
          <w:p w:rsidR="007C7835" w:rsidRDefault="007C7835">
            <w:pPr>
              <w:rPr>
                <w:rFonts w:eastAsia="Times New Roman"/>
                <w:sz w:val="18"/>
                <w:szCs w:val="18"/>
              </w:rPr>
            </w:pPr>
          </w:p>
        </w:tc>
        <w:tc>
          <w:tcPr>
            <w:tcW w:w="0" w:type="auto"/>
            <w:vMerge/>
            <w:tcBorders>
              <w:top w:val="single" w:sz="6" w:space="0" w:color="333333"/>
              <w:left w:val="single" w:sz="6" w:space="0" w:color="333333"/>
              <w:bottom w:val="single" w:sz="6" w:space="0" w:color="333333"/>
              <w:right w:val="single" w:sz="6" w:space="0" w:color="333333"/>
            </w:tcBorders>
            <w:vAlign w:val="center"/>
            <w:hideMark/>
          </w:tcPr>
          <w:p w:rsidR="007C7835" w:rsidRDefault="007C7835">
            <w:pPr>
              <w:rPr>
                <w:rFonts w:eastAsia="Times New Roman"/>
                <w:sz w:val="18"/>
                <w:szCs w:val="18"/>
              </w:rPr>
            </w:pPr>
          </w:p>
        </w:tc>
        <w:tc>
          <w:tcPr>
            <w:tcW w:w="0" w:type="auto"/>
            <w:vMerge/>
            <w:tcBorders>
              <w:top w:val="single" w:sz="6" w:space="0" w:color="333333"/>
              <w:left w:val="single" w:sz="6" w:space="0" w:color="333333"/>
              <w:bottom w:val="single" w:sz="6" w:space="0" w:color="333333"/>
              <w:right w:val="single" w:sz="6" w:space="0" w:color="333333"/>
            </w:tcBorders>
            <w:vAlign w:val="center"/>
            <w:hideMark/>
          </w:tcPr>
          <w:p w:rsidR="007C7835" w:rsidRDefault="007C7835">
            <w:pPr>
              <w:rPr>
                <w:rFonts w:eastAsia="Times New Roman"/>
                <w:sz w:val="18"/>
                <w:szCs w:val="18"/>
              </w:rPr>
            </w:pPr>
          </w:p>
        </w:tc>
        <w:tc>
          <w:tcPr>
            <w:tcW w:w="0" w:type="auto"/>
            <w:gridSpan w:val="12"/>
            <w:tcBorders>
              <w:top w:val="single" w:sz="6" w:space="0" w:color="333333"/>
              <w:left w:val="single" w:sz="6" w:space="0" w:color="333333"/>
              <w:bottom w:val="single" w:sz="6" w:space="0" w:color="333333"/>
              <w:right w:val="single" w:sz="6" w:space="0" w:color="333333"/>
            </w:tcBorders>
            <w:hideMark/>
          </w:tcPr>
          <w:p w:rsidR="007C7835" w:rsidRDefault="007C7835">
            <w:pPr>
              <w:rPr>
                <w:rFonts w:eastAsia="Times New Roman"/>
                <w:sz w:val="18"/>
                <w:szCs w:val="18"/>
              </w:rPr>
            </w:pPr>
          </w:p>
        </w:tc>
        <w:tc>
          <w:tcPr>
            <w:tcW w:w="0" w:type="auto"/>
            <w:vMerge/>
            <w:tcBorders>
              <w:top w:val="nil"/>
              <w:left w:val="nil"/>
              <w:bottom w:val="nil"/>
              <w:right w:val="nil"/>
            </w:tcBorders>
            <w:vAlign w:val="center"/>
            <w:hideMark/>
          </w:tcPr>
          <w:p w:rsidR="007C7835" w:rsidRDefault="007C7835">
            <w:pPr>
              <w:rPr>
                <w:rFonts w:eastAsia="Times New Roman"/>
                <w:sz w:val="18"/>
                <w:szCs w:val="18"/>
              </w:rPr>
            </w:pPr>
          </w:p>
        </w:tc>
      </w:tr>
      <w:tr w:rsidR="007C7835">
        <w:trPr>
          <w:divId w:val="388262914"/>
          <w:trHeight w:val="1350"/>
          <w:jc w:val="center"/>
        </w:trPr>
        <w:tc>
          <w:tcPr>
            <w:tcW w:w="0" w:type="auto"/>
            <w:tcMar>
              <w:top w:w="0" w:type="dxa"/>
              <w:left w:w="0" w:type="dxa"/>
              <w:bottom w:w="0" w:type="dxa"/>
              <w:right w:w="0" w:type="dxa"/>
            </w:tcMar>
            <w:hideMark/>
          </w:tcPr>
          <w:p w:rsidR="007C7835" w:rsidRDefault="007C7835">
            <w:pPr>
              <w:rPr>
                <w:rFonts w:eastAsia="Times New Roman"/>
                <w:sz w:val="24"/>
                <w:szCs w:val="24"/>
              </w:rPr>
            </w:pPr>
          </w:p>
        </w:tc>
        <w:tc>
          <w:tcPr>
            <w:tcW w:w="0" w:type="auto"/>
            <w:gridSpan w:val="2"/>
            <w:vMerge/>
            <w:tcBorders>
              <w:top w:val="nil"/>
              <w:left w:val="nil"/>
              <w:bottom w:val="nil"/>
              <w:right w:val="nil"/>
            </w:tcBorders>
            <w:vAlign w:val="center"/>
            <w:hideMark/>
          </w:tcPr>
          <w:p w:rsidR="007C7835" w:rsidRDefault="007C7835">
            <w:pPr>
              <w:rPr>
                <w:rFonts w:eastAsia="Times New Roman"/>
                <w:sz w:val="18"/>
                <w:szCs w:val="18"/>
              </w:rPr>
            </w:pPr>
          </w:p>
        </w:tc>
        <w:tc>
          <w:tcPr>
            <w:tcW w:w="0" w:type="auto"/>
            <w:gridSpan w:val="2"/>
            <w:vMerge w:val="restart"/>
            <w:tcBorders>
              <w:top w:val="single" w:sz="6" w:space="0" w:color="333333"/>
              <w:left w:val="single" w:sz="6" w:space="0" w:color="333333"/>
              <w:bottom w:val="single" w:sz="2" w:space="0" w:color="333333"/>
              <w:right w:val="single" w:sz="6" w:space="0" w:color="333333"/>
            </w:tcBorders>
            <w:hideMark/>
          </w:tcPr>
          <w:p w:rsidR="007C7835" w:rsidRDefault="007C7835">
            <w:pPr>
              <w:rPr>
                <w:rFonts w:eastAsia="Times New Roman"/>
                <w:sz w:val="18"/>
                <w:szCs w:val="18"/>
              </w:rPr>
            </w:pPr>
            <w:r>
              <w:rPr>
                <w:rFonts w:eastAsia="Times New Roman"/>
                <w:sz w:val="18"/>
                <w:szCs w:val="18"/>
              </w:rPr>
              <w:t xml:space="preserve">22 </w:t>
            </w:r>
          </w:p>
        </w:tc>
        <w:tc>
          <w:tcPr>
            <w:tcW w:w="0" w:type="auto"/>
            <w:gridSpan w:val="4"/>
            <w:vMerge w:val="restart"/>
            <w:hideMark/>
          </w:tcPr>
          <w:p w:rsidR="007C7835" w:rsidRDefault="007C7835">
            <w:pPr>
              <w:rPr>
                <w:rFonts w:eastAsia="Times New Roman"/>
                <w:sz w:val="24"/>
                <w:szCs w:val="24"/>
              </w:rPr>
            </w:pPr>
            <w:r>
              <w:rPr>
                <w:rFonts w:eastAsia="Times New Roman"/>
              </w:rPr>
              <w:t xml:space="preserve">23 </w:t>
            </w:r>
          </w:p>
        </w:tc>
        <w:tc>
          <w:tcPr>
            <w:tcW w:w="0" w:type="auto"/>
            <w:gridSpan w:val="9"/>
            <w:tcBorders>
              <w:top w:val="single" w:sz="6" w:space="0" w:color="333333"/>
              <w:left w:val="single" w:sz="6" w:space="0" w:color="333333"/>
              <w:bottom w:val="single" w:sz="2" w:space="0" w:color="333333"/>
              <w:right w:val="single" w:sz="6" w:space="0" w:color="333333"/>
            </w:tcBorders>
            <w:hideMark/>
          </w:tcPr>
          <w:p w:rsidR="007C7835" w:rsidRDefault="007C7835">
            <w:pPr>
              <w:rPr>
                <w:rFonts w:eastAsia="Times New Roman"/>
                <w:sz w:val="18"/>
                <w:szCs w:val="18"/>
              </w:rPr>
            </w:pPr>
            <w:r>
              <w:rPr>
                <w:rFonts w:eastAsia="Times New Roman"/>
                <w:sz w:val="18"/>
                <w:szCs w:val="18"/>
              </w:rPr>
              <w:t xml:space="preserve">24 Marchandises reçues/Goods received </w:t>
            </w:r>
          </w:p>
        </w:tc>
        <w:tc>
          <w:tcPr>
            <w:tcW w:w="0" w:type="auto"/>
            <w:vMerge/>
            <w:tcBorders>
              <w:top w:val="nil"/>
              <w:left w:val="nil"/>
              <w:bottom w:val="nil"/>
              <w:right w:val="nil"/>
            </w:tcBorders>
            <w:vAlign w:val="center"/>
            <w:hideMark/>
          </w:tcPr>
          <w:p w:rsidR="007C7835" w:rsidRDefault="007C7835">
            <w:pPr>
              <w:rPr>
                <w:rFonts w:eastAsia="Times New Roman"/>
                <w:sz w:val="18"/>
                <w:szCs w:val="18"/>
              </w:rPr>
            </w:pPr>
          </w:p>
        </w:tc>
      </w:tr>
      <w:tr w:rsidR="007C7835">
        <w:trPr>
          <w:divId w:val="388262914"/>
          <w:trHeight w:val="975"/>
          <w:jc w:val="center"/>
        </w:trPr>
        <w:tc>
          <w:tcPr>
            <w:tcW w:w="0" w:type="auto"/>
            <w:tcMar>
              <w:top w:w="0" w:type="dxa"/>
              <w:left w:w="0" w:type="dxa"/>
              <w:bottom w:w="0" w:type="dxa"/>
              <w:right w:w="0" w:type="dxa"/>
            </w:tcMar>
            <w:hideMark/>
          </w:tcPr>
          <w:p w:rsidR="007C7835" w:rsidRDefault="007C7835">
            <w:pPr>
              <w:rPr>
                <w:rFonts w:eastAsia="Times New Roman"/>
                <w:sz w:val="24"/>
                <w:szCs w:val="24"/>
              </w:rPr>
            </w:pPr>
          </w:p>
        </w:tc>
        <w:tc>
          <w:tcPr>
            <w:tcW w:w="0" w:type="auto"/>
            <w:gridSpan w:val="2"/>
            <w:tcBorders>
              <w:top w:val="nil"/>
              <w:left w:val="nil"/>
              <w:bottom w:val="nil"/>
              <w:right w:val="nil"/>
            </w:tcBorders>
            <w:hideMark/>
          </w:tcPr>
          <w:p w:rsidR="007C7835" w:rsidRDefault="007C7835">
            <w:pPr>
              <w:rPr>
                <w:rFonts w:eastAsia="Times New Roman"/>
                <w:sz w:val="18"/>
                <w:szCs w:val="18"/>
              </w:rPr>
            </w:pPr>
          </w:p>
        </w:tc>
        <w:tc>
          <w:tcPr>
            <w:tcW w:w="0" w:type="auto"/>
            <w:gridSpan w:val="2"/>
            <w:vMerge/>
            <w:tcBorders>
              <w:top w:val="single" w:sz="6" w:space="0" w:color="333333"/>
              <w:left w:val="single" w:sz="6" w:space="0" w:color="333333"/>
              <w:bottom w:val="single" w:sz="2" w:space="0" w:color="333333"/>
              <w:right w:val="single" w:sz="6" w:space="0" w:color="333333"/>
            </w:tcBorders>
            <w:vAlign w:val="center"/>
            <w:hideMark/>
          </w:tcPr>
          <w:p w:rsidR="007C7835" w:rsidRDefault="007C7835">
            <w:pPr>
              <w:rPr>
                <w:rFonts w:eastAsia="Times New Roman"/>
                <w:sz w:val="18"/>
                <w:szCs w:val="18"/>
              </w:rPr>
            </w:pPr>
          </w:p>
        </w:tc>
        <w:tc>
          <w:tcPr>
            <w:tcW w:w="0" w:type="auto"/>
            <w:gridSpan w:val="4"/>
            <w:vMerge/>
            <w:vAlign w:val="center"/>
            <w:hideMark/>
          </w:tcPr>
          <w:p w:rsidR="007C7835" w:rsidRDefault="007C7835">
            <w:pPr>
              <w:rPr>
                <w:rFonts w:eastAsia="Times New Roman"/>
                <w:sz w:val="24"/>
                <w:szCs w:val="24"/>
              </w:rPr>
            </w:pPr>
          </w:p>
        </w:tc>
        <w:tc>
          <w:tcPr>
            <w:tcW w:w="0" w:type="auto"/>
            <w:tcBorders>
              <w:top w:val="nil"/>
              <w:left w:val="nil"/>
              <w:bottom w:val="nil"/>
              <w:right w:val="nil"/>
            </w:tcBorders>
            <w:hideMark/>
          </w:tcPr>
          <w:p w:rsidR="007C7835" w:rsidRDefault="007C7835">
            <w:pPr>
              <w:jc w:val="center"/>
              <w:rPr>
                <w:rFonts w:eastAsia="Times New Roman"/>
                <w:sz w:val="18"/>
                <w:szCs w:val="18"/>
              </w:rPr>
            </w:pPr>
            <w:r>
              <w:rPr>
                <w:rFonts w:eastAsia="Times New Roman"/>
                <w:sz w:val="18"/>
                <w:szCs w:val="18"/>
              </w:rPr>
              <w:t>Lieu</w:t>
            </w:r>
          </w:p>
        </w:tc>
        <w:tc>
          <w:tcPr>
            <w:tcW w:w="0" w:type="auto"/>
            <w:gridSpan w:val="7"/>
            <w:tcBorders>
              <w:top w:val="nil"/>
              <w:left w:val="nil"/>
              <w:bottom w:val="nil"/>
              <w:right w:val="nil"/>
            </w:tcBorders>
            <w:hideMark/>
          </w:tcPr>
          <w:p w:rsidR="007C7835" w:rsidRDefault="007C7835">
            <w:pPr>
              <w:jc w:val="center"/>
              <w:rPr>
                <w:rFonts w:eastAsia="Times New Roman"/>
                <w:sz w:val="18"/>
                <w:szCs w:val="18"/>
              </w:rPr>
            </w:pPr>
            <w:r>
              <w:rPr>
                <w:rFonts w:eastAsia="Times New Roman"/>
                <w:sz w:val="18"/>
                <w:szCs w:val="18"/>
              </w:rPr>
              <w:t>le</w:t>
            </w:r>
          </w:p>
        </w:tc>
        <w:tc>
          <w:tcPr>
            <w:tcW w:w="0" w:type="auto"/>
            <w:vMerge w:val="restart"/>
            <w:hideMark/>
          </w:tcPr>
          <w:p w:rsidR="007C7835" w:rsidRDefault="007C7835">
            <w:pPr>
              <w:jc w:val="center"/>
              <w:rPr>
                <w:rFonts w:eastAsia="Times New Roman"/>
                <w:sz w:val="24"/>
                <w:szCs w:val="24"/>
              </w:rPr>
            </w:pPr>
            <w:r>
              <w:rPr>
                <w:rFonts w:eastAsia="Times New Roman"/>
              </w:rPr>
              <w:t xml:space="preserve">19 </w:t>
            </w:r>
          </w:p>
        </w:tc>
        <w:tc>
          <w:tcPr>
            <w:tcW w:w="0" w:type="auto"/>
            <w:tcBorders>
              <w:top w:val="nil"/>
              <w:left w:val="nil"/>
              <w:bottom w:val="nil"/>
              <w:right w:val="nil"/>
            </w:tcBorders>
            <w:hideMark/>
          </w:tcPr>
          <w:p w:rsidR="007C7835" w:rsidRDefault="007C7835">
            <w:pPr>
              <w:rPr>
                <w:rFonts w:eastAsia="Times New Roman"/>
                <w:sz w:val="18"/>
                <w:szCs w:val="18"/>
              </w:rPr>
            </w:pPr>
          </w:p>
        </w:tc>
      </w:tr>
      <w:tr w:rsidR="007C7835">
        <w:trPr>
          <w:divId w:val="388262914"/>
          <w:trHeight w:val="720"/>
          <w:jc w:val="center"/>
        </w:trPr>
        <w:tc>
          <w:tcPr>
            <w:tcW w:w="0" w:type="auto"/>
            <w:tcMar>
              <w:top w:w="0" w:type="dxa"/>
              <w:left w:w="0" w:type="dxa"/>
              <w:bottom w:w="0" w:type="dxa"/>
              <w:right w:w="0" w:type="dxa"/>
            </w:tcMar>
            <w:hideMark/>
          </w:tcPr>
          <w:p w:rsidR="007C7835" w:rsidRDefault="007C7835">
            <w:pPr>
              <w:rPr>
                <w:rFonts w:eastAsia="Times New Roman"/>
                <w:sz w:val="24"/>
                <w:szCs w:val="24"/>
              </w:rPr>
            </w:pPr>
          </w:p>
        </w:tc>
        <w:tc>
          <w:tcPr>
            <w:tcW w:w="0" w:type="auto"/>
            <w:gridSpan w:val="2"/>
            <w:vMerge w:val="restart"/>
            <w:tcBorders>
              <w:top w:val="nil"/>
              <w:left w:val="nil"/>
              <w:bottom w:val="nil"/>
              <w:right w:val="nil"/>
            </w:tcBorders>
            <w:hideMark/>
          </w:tcPr>
          <w:p w:rsidR="007C7835" w:rsidRDefault="007C7835">
            <w:pPr>
              <w:rPr>
                <w:rFonts w:eastAsia="Times New Roman"/>
                <w:sz w:val="18"/>
                <w:szCs w:val="18"/>
              </w:rPr>
            </w:pPr>
          </w:p>
        </w:tc>
        <w:tc>
          <w:tcPr>
            <w:tcW w:w="0" w:type="auto"/>
            <w:gridSpan w:val="2"/>
            <w:vMerge/>
            <w:tcBorders>
              <w:top w:val="single" w:sz="6" w:space="0" w:color="333333"/>
              <w:left w:val="single" w:sz="6" w:space="0" w:color="333333"/>
              <w:bottom w:val="single" w:sz="2" w:space="0" w:color="333333"/>
              <w:right w:val="single" w:sz="6" w:space="0" w:color="333333"/>
            </w:tcBorders>
            <w:vAlign w:val="center"/>
            <w:hideMark/>
          </w:tcPr>
          <w:p w:rsidR="007C7835" w:rsidRDefault="007C7835">
            <w:pPr>
              <w:rPr>
                <w:rFonts w:eastAsia="Times New Roman"/>
                <w:sz w:val="18"/>
                <w:szCs w:val="18"/>
              </w:rPr>
            </w:pPr>
          </w:p>
        </w:tc>
        <w:tc>
          <w:tcPr>
            <w:tcW w:w="0" w:type="auto"/>
            <w:gridSpan w:val="4"/>
            <w:vMerge/>
            <w:vAlign w:val="center"/>
            <w:hideMark/>
          </w:tcPr>
          <w:p w:rsidR="007C7835" w:rsidRDefault="007C7835">
            <w:pPr>
              <w:rPr>
                <w:rFonts w:eastAsia="Times New Roman"/>
                <w:sz w:val="24"/>
                <w:szCs w:val="24"/>
              </w:rPr>
            </w:pPr>
          </w:p>
        </w:tc>
        <w:tc>
          <w:tcPr>
            <w:tcW w:w="0" w:type="auto"/>
            <w:tcBorders>
              <w:top w:val="single" w:sz="2" w:space="0" w:color="333333"/>
              <w:left w:val="single" w:sz="6" w:space="0" w:color="333333"/>
              <w:bottom w:val="single" w:sz="2" w:space="0" w:color="333333"/>
              <w:right w:val="single" w:sz="2" w:space="0" w:color="333333"/>
            </w:tcBorders>
            <w:hideMark/>
          </w:tcPr>
          <w:p w:rsidR="007C7835" w:rsidRDefault="007C7835">
            <w:pPr>
              <w:jc w:val="center"/>
              <w:rPr>
                <w:rFonts w:eastAsia="Times New Roman"/>
                <w:sz w:val="18"/>
                <w:szCs w:val="18"/>
              </w:rPr>
            </w:pPr>
            <w:r>
              <w:rPr>
                <w:rFonts w:eastAsia="Times New Roman"/>
                <w:sz w:val="18"/>
                <w:szCs w:val="18"/>
              </w:rPr>
              <w:t>Place</w:t>
            </w:r>
          </w:p>
        </w:tc>
        <w:tc>
          <w:tcPr>
            <w:tcW w:w="0" w:type="auto"/>
            <w:gridSpan w:val="7"/>
            <w:tcBorders>
              <w:top w:val="nil"/>
              <w:left w:val="nil"/>
              <w:bottom w:val="nil"/>
              <w:right w:val="nil"/>
            </w:tcBorders>
            <w:hideMark/>
          </w:tcPr>
          <w:p w:rsidR="007C7835" w:rsidRDefault="007C7835">
            <w:pPr>
              <w:jc w:val="center"/>
              <w:rPr>
                <w:rFonts w:eastAsia="Times New Roman"/>
                <w:sz w:val="18"/>
                <w:szCs w:val="18"/>
              </w:rPr>
            </w:pPr>
            <w:r>
              <w:rPr>
                <w:rFonts w:eastAsia="Times New Roman"/>
                <w:sz w:val="18"/>
                <w:szCs w:val="18"/>
              </w:rPr>
              <w:t>on</w:t>
            </w:r>
          </w:p>
        </w:tc>
        <w:tc>
          <w:tcPr>
            <w:tcW w:w="0" w:type="auto"/>
            <w:vMerge/>
            <w:vAlign w:val="center"/>
            <w:hideMark/>
          </w:tcPr>
          <w:p w:rsidR="007C7835" w:rsidRDefault="007C7835">
            <w:pPr>
              <w:rPr>
                <w:rFonts w:eastAsia="Times New Roman"/>
                <w:sz w:val="24"/>
                <w:szCs w:val="24"/>
              </w:rPr>
            </w:pPr>
          </w:p>
        </w:tc>
        <w:tc>
          <w:tcPr>
            <w:tcW w:w="0" w:type="auto"/>
            <w:vMerge w:val="restart"/>
            <w:tcBorders>
              <w:top w:val="nil"/>
              <w:left w:val="nil"/>
              <w:bottom w:val="nil"/>
              <w:right w:val="nil"/>
            </w:tcBorders>
            <w:hideMark/>
          </w:tcPr>
          <w:p w:rsidR="007C7835" w:rsidRDefault="007C7835">
            <w:pPr>
              <w:rPr>
                <w:rFonts w:eastAsia="Times New Roman"/>
                <w:sz w:val="18"/>
                <w:szCs w:val="18"/>
              </w:rPr>
            </w:pPr>
          </w:p>
        </w:tc>
      </w:tr>
      <w:tr w:rsidR="007C7835">
        <w:trPr>
          <w:divId w:val="388262914"/>
          <w:trHeight w:val="975"/>
          <w:jc w:val="center"/>
        </w:trPr>
        <w:tc>
          <w:tcPr>
            <w:tcW w:w="0" w:type="auto"/>
            <w:tcMar>
              <w:top w:w="0" w:type="dxa"/>
              <w:left w:w="0" w:type="dxa"/>
              <w:bottom w:w="0" w:type="dxa"/>
              <w:right w:w="0" w:type="dxa"/>
            </w:tcMar>
            <w:hideMark/>
          </w:tcPr>
          <w:p w:rsidR="007C7835" w:rsidRDefault="007C7835">
            <w:pPr>
              <w:rPr>
                <w:rFonts w:eastAsia="Times New Roman"/>
                <w:sz w:val="24"/>
                <w:szCs w:val="24"/>
              </w:rPr>
            </w:pPr>
          </w:p>
        </w:tc>
        <w:tc>
          <w:tcPr>
            <w:tcW w:w="0" w:type="auto"/>
            <w:gridSpan w:val="2"/>
            <w:vMerge/>
            <w:tcBorders>
              <w:top w:val="nil"/>
              <w:left w:val="nil"/>
              <w:bottom w:val="nil"/>
              <w:right w:val="nil"/>
            </w:tcBorders>
            <w:vAlign w:val="center"/>
            <w:hideMark/>
          </w:tcPr>
          <w:p w:rsidR="007C7835" w:rsidRDefault="007C7835">
            <w:pPr>
              <w:rPr>
                <w:rFonts w:eastAsia="Times New Roman"/>
                <w:sz w:val="18"/>
                <w:szCs w:val="18"/>
              </w:rPr>
            </w:pPr>
          </w:p>
        </w:tc>
        <w:tc>
          <w:tcPr>
            <w:tcW w:w="0" w:type="auto"/>
            <w:gridSpan w:val="2"/>
            <w:tcBorders>
              <w:top w:val="single" w:sz="2" w:space="0" w:color="333333"/>
              <w:left w:val="single" w:sz="6" w:space="0" w:color="333333"/>
              <w:bottom w:val="single" w:sz="6" w:space="0" w:color="333333"/>
              <w:right w:val="single" w:sz="6" w:space="0" w:color="333333"/>
            </w:tcBorders>
            <w:hideMark/>
          </w:tcPr>
          <w:p w:rsidR="007C7835" w:rsidRDefault="007C7835">
            <w:pPr>
              <w:rPr>
                <w:rFonts w:eastAsia="Times New Roman"/>
                <w:sz w:val="18"/>
                <w:szCs w:val="18"/>
              </w:rPr>
            </w:pPr>
            <w:r>
              <w:rPr>
                <w:rFonts w:eastAsia="Times New Roman"/>
                <w:sz w:val="18"/>
                <w:szCs w:val="18"/>
              </w:rPr>
              <w:t xml:space="preserve">Signature et timbre de l'expediteur </w:t>
            </w:r>
            <w:r>
              <w:rPr>
                <w:rFonts w:eastAsia="Times New Roman"/>
                <w:sz w:val="18"/>
                <w:szCs w:val="18"/>
              </w:rPr>
              <w:br/>
              <w:t>Signature and stamp of the sender</w:t>
            </w:r>
          </w:p>
        </w:tc>
        <w:tc>
          <w:tcPr>
            <w:tcW w:w="0" w:type="auto"/>
            <w:gridSpan w:val="4"/>
            <w:tcBorders>
              <w:top w:val="single" w:sz="2" w:space="0" w:color="333333"/>
              <w:left w:val="single" w:sz="6" w:space="0" w:color="333333"/>
              <w:bottom w:val="single" w:sz="6" w:space="0" w:color="333333"/>
              <w:right w:val="single" w:sz="6" w:space="0" w:color="333333"/>
            </w:tcBorders>
            <w:hideMark/>
          </w:tcPr>
          <w:p w:rsidR="007C7835" w:rsidRDefault="007C7835">
            <w:pPr>
              <w:rPr>
                <w:rFonts w:eastAsia="Times New Roman"/>
                <w:sz w:val="18"/>
                <w:szCs w:val="18"/>
              </w:rPr>
            </w:pPr>
            <w:r>
              <w:rPr>
                <w:rFonts w:eastAsia="Times New Roman"/>
                <w:sz w:val="18"/>
                <w:szCs w:val="18"/>
              </w:rPr>
              <w:t xml:space="preserve">Signature et timbre du transporteur </w:t>
            </w:r>
            <w:r>
              <w:rPr>
                <w:rFonts w:eastAsia="Times New Roman"/>
                <w:sz w:val="18"/>
                <w:szCs w:val="18"/>
              </w:rPr>
              <w:br/>
              <w:t>Signature and stamp of the carrier</w:t>
            </w:r>
          </w:p>
        </w:tc>
        <w:tc>
          <w:tcPr>
            <w:tcW w:w="0" w:type="auto"/>
            <w:gridSpan w:val="9"/>
            <w:tcBorders>
              <w:top w:val="single" w:sz="2" w:space="0" w:color="333333"/>
              <w:left w:val="single" w:sz="6" w:space="0" w:color="333333"/>
              <w:bottom w:val="single" w:sz="6" w:space="0" w:color="333333"/>
              <w:right w:val="single" w:sz="6" w:space="0" w:color="333333"/>
            </w:tcBorders>
            <w:hideMark/>
          </w:tcPr>
          <w:p w:rsidR="007C7835" w:rsidRDefault="007C7835">
            <w:pPr>
              <w:rPr>
                <w:rFonts w:eastAsia="Times New Roman"/>
                <w:sz w:val="18"/>
                <w:szCs w:val="18"/>
              </w:rPr>
            </w:pPr>
            <w:r>
              <w:rPr>
                <w:rFonts w:eastAsia="Times New Roman"/>
                <w:sz w:val="18"/>
                <w:szCs w:val="18"/>
              </w:rPr>
              <w:t xml:space="preserve">Signature et timbre du destinaire </w:t>
            </w:r>
            <w:r>
              <w:rPr>
                <w:rFonts w:eastAsia="Times New Roman"/>
                <w:sz w:val="18"/>
                <w:szCs w:val="18"/>
              </w:rPr>
              <w:br/>
              <w:t>Signature and stamp of the consignee</w:t>
            </w:r>
          </w:p>
        </w:tc>
        <w:tc>
          <w:tcPr>
            <w:tcW w:w="0" w:type="auto"/>
            <w:vMerge/>
            <w:tcBorders>
              <w:top w:val="nil"/>
              <w:left w:val="nil"/>
              <w:bottom w:val="nil"/>
              <w:right w:val="nil"/>
            </w:tcBorders>
            <w:vAlign w:val="center"/>
            <w:hideMark/>
          </w:tcPr>
          <w:p w:rsidR="007C7835" w:rsidRDefault="007C7835">
            <w:pPr>
              <w:rPr>
                <w:rFonts w:eastAsia="Times New Roman"/>
                <w:sz w:val="18"/>
                <w:szCs w:val="18"/>
              </w:rPr>
            </w:pPr>
          </w:p>
        </w:tc>
      </w:tr>
      <w:tr w:rsidR="007C7835">
        <w:trPr>
          <w:divId w:val="388262914"/>
          <w:trHeight w:val="360"/>
          <w:jc w:val="center"/>
        </w:trPr>
        <w:tc>
          <w:tcPr>
            <w:tcW w:w="0" w:type="auto"/>
            <w:tcMar>
              <w:top w:w="0" w:type="dxa"/>
              <w:left w:w="0" w:type="dxa"/>
              <w:bottom w:w="0" w:type="dxa"/>
              <w:right w:w="0" w:type="dxa"/>
            </w:tcMar>
            <w:hideMark/>
          </w:tcPr>
          <w:p w:rsidR="007C7835" w:rsidRDefault="007C7835">
            <w:pPr>
              <w:rPr>
                <w:rFonts w:eastAsia="Times New Roman"/>
                <w:sz w:val="24"/>
                <w:szCs w:val="24"/>
              </w:rPr>
            </w:pPr>
          </w:p>
        </w:tc>
        <w:tc>
          <w:tcPr>
            <w:tcW w:w="0" w:type="auto"/>
            <w:gridSpan w:val="2"/>
            <w:vMerge/>
            <w:tcBorders>
              <w:top w:val="nil"/>
              <w:left w:val="nil"/>
              <w:bottom w:val="nil"/>
              <w:right w:val="nil"/>
            </w:tcBorders>
            <w:vAlign w:val="center"/>
            <w:hideMark/>
          </w:tcPr>
          <w:p w:rsidR="007C7835" w:rsidRDefault="007C7835">
            <w:pPr>
              <w:rPr>
                <w:rFonts w:eastAsia="Times New Roman"/>
                <w:sz w:val="18"/>
                <w:szCs w:val="18"/>
              </w:rPr>
            </w:pPr>
          </w:p>
        </w:tc>
        <w:tc>
          <w:tcPr>
            <w:tcW w:w="0" w:type="auto"/>
            <w:gridSpan w:val="15"/>
            <w:tcBorders>
              <w:top w:val="single" w:sz="6" w:space="0" w:color="333333"/>
              <w:left w:val="single" w:sz="2" w:space="0" w:color="333333"/>
              <w:bottom w:val="single" w:sz="2" w:space="0" w:color="333333"/>
              <w:right w:val="single" w:sz="2" w:space="0" w:color="333333"/>
            </w:tcBorders>
            <w:hideMark/>
          </w:tcPr>
          <w:p w:rsidR="007C7835" w:rsidRDefault="007C7835">
            <w:pPr>
              <w:jc w:val="right"/>
              <w:rPr>
                <w:rFonts w:eastAsia="Times New Roman"/>
                <w:sz w:val="18"/>
                <w:szCs w:val="18"/>
              </w:rPr>
            </w:pPr>
            <w:r>
              <w:rPr>
                <w:rFonts w:eastAsia="Times New Roman"/>
                <w:sz w:val="18"/>
                <w:szCs w:val="18"/>
              </w:rPr>
              <w:t>Modele IRU 1976</w:t>
            </w:r>
          </w:p>
        </w:tc>
        <w:tc>
          <w:tcPr>
            <w:tcW w:w="0" w:type="auto"/>
            <w:vMerge/>
            <w:tcBorders>
              <w:top w:val="nil"/>
              <w:left w:val="nil"/>
              <w:bottom w:val="nil"/>
              <w:right w:val="nil"/>
            </w:tcBorders>
            <w:vAlign w:val="center"/>
            <w:hideMark/>
          </w:tcPr>
          <w:p w:rsidR="007C7835" w:rsidRDefault="007C7835">
            <w:pPr>
              <w:rPr>
                <w:rFonts w:eastAsia="Times New Roman"/>
                <w:sz w:val="18"/>
                <w:szCs w:val="18"/>
              </w:rPr>
            </w:pPr>
          </w:p>
        </w:tc>
      </w:tr>
    </w:tbl>
    <w:p w:rsidR="007C7835" w:rsidRDefault="007C7835">
      <w:pPr>
        <w:pStyle w:val="Heading4"/>
        <w:jc w:val="right"/>
        <w:divId w:val="388262914"/>
        <w:rPr>
          <w:rFonts w:eastAsia="Times New Roman"/>
        </w:rPr>
      </w:pPr>
      <w:r>
        <w:rPr>
          <w:rFonts w:eastAsia="Times New Roman"/>
        </w:rPr>
        <w:t xml:space="preserve">ANEXA Nr. 15 </w:t>
      </w:r>
    </w:p>
    <w:p w:rsidR="007C7835" w:rsidRDefault="007C7835">
      <w:pPr>
        <w:pStyle w:val="al"/>
        <w:divId w:val="388262914"/>
      </w:pPr>
      <w:r>
        <w:t>(Hârtie albastră - dimensiune DIN A4 cu elemente de siguranță)</w:t>
      </w:r>
    </w:p>
    <w:tbl>
      <w:tblPr>
        <w:tblW w:w="12000" w:type="dxa"/>
        <w:jc w:val="center"/>
        <w:tblCellMar>
          <w:top w:w="15" w:type="dxa"/>
          <w:left w:w="15" w:type="dxa"/>
          <w:bottom w:w="15" w:type="dxa"/>
          <w:right w:w="15" w:type="dxa"/>
        </w:tblCellMar>
        <w:tblLook w:val="04A0"/>
      </w:tblPr>
      <w:tblGrid>
        <w:gridCol w:w="20"/>
        <w:gridCol w:w="1284"/>
        <w:gridCol w:w="1420"/>
        <w:gridCol w:w="4245"/>
        <w:gridCol w:w="327"/>
        <w:gridCol w:w="4355"/>
        <w:gridCol w:w="349"/>
      </w:tblGrid>
      <w:tr w:rsidR="007C7835">
        <w:trPr>
          <w:divId w:val="388262914"/>
          <w:trHeight w:val="15"/>
          <w:jc w:val="center"/>
        </w:trPr>
        <w:tc>
          <w:tcPr>
            <w:tcW w:w="0" w:type="auto"/>
            <w:tcMar>
              <w:top w:w="0" w:type="dxa"/>
              <w:left w:w="0" w:type="dxa"/>
              <w:bottom w:w="0" w:type="dxa"/>
              <w:right w:w="0" w:type="dxa"/>
            </w:tcMar>
            <w:hideMark/>
          </w:tcPr>
          <w:p w:rsidR="007C7835" w:rsidRDefault="007C7835">
            <w:pPr>
              <w:rPr>
                <w:rFonts w:eastAsia="Times New Roman"/>
                <w:sz w:val="2"/>
                <w:szCs w:val="24"/>
              </w:rPr>
            </w:pPr>
          </w:p>
        </w:tc>
        <w:tc>
          <w:tcPr>
            <w:tcW w:w="0" w:type="auto"/>
            <w:hideMark/>
          </w:tcPr>
          <w:p w:rsidR="007C7835" w:rsidRDefault="007C7835">
            <w:pPr>
              <w:rPr>
                <w:rFonts w:eastAsia="Times New Roman"/>
                <w:sz w:val="2"/>
                <w:szCs w:val="24"/>
              </w:rPr>
            </w:pPr>
          </w:p>
        </w:tc>
        <w:tc>
          <w:tcPr>
            <w:tcW w:w="0" w:type="auto"/>
            <w:hideMark/>
          </w:tcPr>
          <w:p w:rsidR="007C7835" w:rsidRDefault="007C7835">
            <w:pPr>
              <w:rPr>
                <w:rFonts w:eastAsia="Times New Roman"/>
                <w:sz w:val="2"/>
                <w:szCs w:val="24"/>
              </w:rPr>
            </w:pPr>
          </w:p>
        </w:tc>
        <w:tc>
          <w:tcPr>
            <w:tcW w:w="0" w:type="auto"/>
            <w:hideMark/>
          </w:tcPr>
          <w:p w:rsidR="007C7835" w:rsidRDefault="007C7835">
            <w:pPr>
              <w:rPr>
                <w:rFonts w:eastAsia="Times New Roman"/>
                <w:sz w:val="2"/>
                <w:szCs w:val="24"/>
              </w:rPr>
            </w:pPr>
          </w:p>
        </w:tc>
        <w:tc>
          <w:tcPr>
            <w:tcW w:w="0" w:type="auto"/>
            <w:hideMark/>
          </w:tcPr>
          <w:p w:rsidR="007C7835" w:rsidRDefault="007C7835">
            <w:pPr>
              <w:rPr>
                <w:rFonts w:eastAsia="Times New Roman"/>
                <w:sz w:val="2"/>
                <w:szCs w:val="24"/>
              </w:rPr>
            </w:pPr>
          </w:p>
        </w:tc>
        <w:tc>
          <w:tcPr>
            <w:tcW w:w="0" w:type="auto"/>
            <w:hideMark/>
          </w:tcPr>
          <w:p w:rsidR="007C7835" w:rsidRDefault="007C7835">
            <w:pPr>
              <w:rPr>
                <w:rFonts w:eastAsia="Times New Roman"/>
                <w:sz w:val="2"/>
                <w:szCs w:val="24"/>
              </w:rPr>
            </w:pPr>
          </w:p>
        </w:tc>
        <w:tc>
          <w:tcPr>
            <w:tcW w:w="0" w:type="auto"/>
            <w:hideMark/>
          </w:tcPr>
          <w:p w:rsidR="007C7835" w:rsidRDefault="007C7835">
            <w:pPr>
              <w:rPr>
                <w:rFonts w:eastAsia="Times New Roman"/>
                <w:sz w:val="2"/>
                <w:szCs w:val="24"/>
              </w:rPr>
            </w:pPr>
          </w:p>
        </w:tc>
      </w:tr>
      <w:tr w:rsidR="007C7835">
        <w:trPr>
          <w:divId w:val="388262914"/>
          <w:trHeight w:val="345"/>
          <w:jc w:val="center"/>
        </w:trPr>
        <w:tc>
          <w:tcPr>
            <w:tcW w:w="0" w:type="auto"/>
            <w:tcMar>
              <w:top w:w="0" w:type="dxa"/>
              <w:left w:w="0" w:type="dxa"/>
              <w:bottom w:w="0" w:type="dxa"/>
              <w:right w:w="0" w:type="dxa"/>
            </w:tcMar>
            <w:hideMark/>
          </w:tcPr>
          <w:p w:rsidR="007C7835" w:rsidRDefault="007C7835">
            <w:pPr>
              <w:rPr>
                <w:rFonts w:eastAsia="Times New Roman"/>
                <w:sz w:val="24"/>
                <w:szCs w:val="24"/>
              </w:rPr>
            </w:pPr>
          </w:p>
        </w:tc>
        <w:tc>
          <w:tcPr>
            <w:tcW w:w="0" w:type="auto"/>
            <w:gridSpan w:val="6"/>
            <w:tcBorders>
              <w:top w:val="nil"/>
              <w:left w:val="nil"/>
              <w:bottom w:val="nil"/>
              <w:right w:val="nil"/>
            </w:tcBorders>
            <w:hideMark/>
          </w:tcPr>
          <w:p w:rsidR="007C7835" w:rsidRDefault="007C7835">
            <w:pPr>
              <w:jc w:val="center"/>
              <w:rPr>
                <w:rFonts w:eastAsia="Times New Roman"/>
                <w:sz w:val="18"/>
                <w:szCs w:val="18"/>
              </w:rPr>
            </w:pPr>
            <w:r>
              <w:rPr>
                <w:rFonts w:eastAsia="Times New Roman"/>
                <w:sz w:val="18"/>
                <w:szCs w:val="18"/>
              </w:rPr>
              <w:t>(Prima pagină a autorizației)</w:t>
            </w:r>
          </w:p>
        </w:tc>
      </w:tr>
      <w:tr w:rsidR="007C7835">
        <w:trPr>
          <w:divId w:val="388262914"/>
          <w:trHeight w:val="300"/>
          <w:jc w:val="center"/>
        </w:trPr>
        <w:tc>
          <w:tcPr>
            <w:tcW w:w="0" w:type="auto"/>
            <w:tcMar>
              <w:top w:w="0" w:type="dxa"/>
              <w:left w:w="0" w:type="dxa"/>
              <w:bottom w:w="0" w:type="dxa"/>
              <w:right w:w="0" w:type="dxa"/>
            </w:tcMar>
            <w:hideMark/>
          </w:tcPr>
          <w:p w:rsidR="007C7835" w:rsidRDefault="007C7835">
            <w:pPr>
              <w:rPr>
                <w:rFonts w:eastAsia="Times New Roman"/>
                <w:sz w:val="24"/>
                <w:szCs w:val="24"/>
              </w:rPr>
            </w:pPr>
          </w:p>
        </w:tc>
        <w:tc>
          <w:tcPr>
            <w:tcW w:w="0" w:type="auto"/>
            <w:gridSpan w:val="6"/>
            <w:tcBorders>
              <w:top w:val="single" w:sz="6" w:space="0" w:color="333333"/>
              <w:left w:val="single" w:sz="6" w:space="0" w:color="333333"/>
              <w:bottom w:val="single" w:sz="2" w:space="0" w:color="333333"/>
              <w:right w:val="single" w:sz="6" w:space="0" w:color="333333"/>
            </w:tcBorders>
            <w:hideMark/>
          </w:tcPr>
          <w:p w:rsidR="007C7835" w:rsidRDefault="007C7835">
            <w:pPr>
              <w:rPr>
                <w:rFonts w:eastAsia="Times New Roman"/>
                <w:sz w:val="18"/>
                <w:szCs w:val="18"/>
              </w:rPr>
            </w:pPr>
          </w:p>
        </w:tc>
      </w:tr>
      <w:tr w:rsidR="007C7835">
        <w:trPr>
          <w:divId w:val="388262914"/>
          <w:trHeight w:val="1200"/>
          <w:jc w:val="center"/>
        </w:trPr>
        <w:tc>
          <w:tcPr>
            <w:tcW w:w="0" w:type="auto"/>
            <w:tcMar>
              <w:top w:w="0" w:type="dxa"/>
              <w:left w:w="0" w:type="dxa"/>
              <w:bottom w:w="0" w:type="dxa"/>
              <w:right w:w="0" w:type="dxa"/>
            </w:tcMar>
            <w:hideMark/>
          </w:tcPr>
          <w:p w:rsidR="007C7835" w:rsidRDefault="007C7835">
            <w:pPr>
              <w:rPr>
                <w:rFonts w:eastAsia="Times New Roman"/>
                <w:sz w:val="24"/>
                <w:szCs w:val="24"/>
              </w:rPr>
            </w:pPr>
          </w:p>
        </w:tc>
        <w:tc>
          <w:tcPr>
            <w:tcW w:w="0" w:type="auto"/>
            <w:gridSpan w:val="2"/>
            <w:tcBorders>
              <w:top w:val="single" w:sz="2" w:space="0" w:color="333333"/>
              <w:left w:val="single" w:sz="6" w:space="0" w:color="333333"/>
              <w:bottom w:val="single" w:sz="2" w:space="0" w:color="333333"/>
              <w:right w:val="single" w:sz="2" w:space="0" w:color="333333"/>
            </w:tcBorders>
            <w:hideMark/>
          </w:tcPr>
          <w:p w:rsidR="007C7835" w:rsidRDefault="007C7835">
            <w:pPr>
              <w:jc w:val="center"/>
              <w:rPr>
                <w:rFonts w:eastAsia="Times New Roman"/>
                <w:sz w:val="18"/>
                <w:szCs w:val="18"/>
              </w:rPr>
            </w:pPr>
            <w:r>
              <w:rPr>
                <w:rFonts w:eastAsia="Times New Roman"/>
                <w:noProof/>
                <w:sz w:val="18"/>
                <w:szCs w:val="18"/>
              </w:rPr>
              <w:drawing>
                <wp:inline distT="0" distB="0" distL="0" distR="0">
                  <wp:extent cx="581025" cy="542925"/>
                  <wp:effectExtent l="19050" t="0" r="9525" b="0"/>
                  <wp:docPr id="2" name="Picture 2" descr="https://lege6.ro/GetImage?id=509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lege6.ro/GetImage?id=50927"/>
                          <pic:cNvPicPr>
                            <a:picLocks noChangeAspect="1" noChangeArrowheads="1"/>
                          </pic:cNvPicPr>
                        </pic:nvPicPr>
                        <pic:blipFill>
                          <a:blip r:link="rId1089" cstate="print"/>
                          <a:srcRect/>
                          <a:stretch>
                            <a:fillRect/>
                          </a:stretch>
                        </pic:blipFill>
                        <pic:spPr bwMode="auto">
                          <a:xfrm>
                            <a:off x="0" y="0"/>
                            <a:ext cx="581025" cy="542925"/>
                          </a:xfrm>
                          <a:prstGeom prst="rect">
                            <a:avLst/>
                          </a:prstGeom>
                          <a:noFill/>
                          <a:ln w="9525">
                            <a:noFill/>
                            <a:miter lim="800000"/>
                            <a:headEnd/>
                            <a:tailEnd/>
                          </a:ln>
                        </pic:spPr>
                      </pic:pic>
                    </a:graphicData>
                  </a:graphic>
                </wp:inline>
              </w:drawing>
            </w:r>
          </w:p>
        </w:tc>
        <w:tc>
          <w:tcPr>
            <w:tcW w:w="0" w:type="auto"/>
            <w:gridSpan w:val="2"/>
            <w:tcBorders>
              <w:top w:val="nil"/>
              <w:left w:val="nil"/>
              <w:bottom w:val="nil"/>
              <w:right w:val="nil"/>
            </w:tcBorders>
            <w:hideMark/>
          </w:tcPr>
          <w:p w:rsidR="007C7835" w:rsidRDefault="007C7835">
            <w:pPr>
              <w:jc w:val="center"/>
              <w:rPr>
                <w:rFonts w:eastAsia="Times New Roman"/>
                <w:sz w:val="18"/>
                <w:szCs w:val="18"/>
              </w:rPr>
            </w:pPr>
            <w:r>
              <w:rPr>
                <w:rFonts w:eastAsia="Times New Roman"/>
                <w:sz w:val="18"/>
                <w:szCs w:val="18"/>
              </w:rPr>
              <w:t xml:space="preserve">RO </w:t>
            </w:r>
            <w:r>
              <w:rPr>
                <w:rFonts w:eastAsia="Times New Roman"/>
                <w:sz w:val="18"/>
                <w:szCs w:val="18"/>
              </w:rPr>
              <w:br/>
              <w:t>Ministerul Transporturilor și Infrastructurii</w:t>
            </w:r>
          </w:p>
        </w:tc>
        <w:tc>
          <w:tcPr>
            <w:tcW w:w="0" w:type="auto"/>
            <w:gridSpan w:val="2"/>
            <w:tcBorders>
              <w:top w:val="single" w:sz="2" w:space="0" w:color="333333"/>
              <w:left w:val="single" w:sz="2" w:space="0" w:color="333333"/>
              <w:bottom w:val="single" w:sz="2" w:space="0" w:color="333333"/>
              <w:right w:val="single" w:sz="6" w:space="0" w:color="333333"/>
            </w:tcBorders>
            <w:hideMark/>
          </w:tcPr>
          <w:p w:rsidR="007C7835" w:rsidRDefault="007C7835">
            <w:pPr>
              <w:jc w:val="center"/>
              <w:rPr>
                <w:rFonts w:eastAsia="Times New Roman"/>
                <w:sz w:val="18"/>
                <w:szCs w:val="18"/>
              </w:rPr>
            </w:pPr>
            <w:r>
              <w:rPr>
                <w:rFonts w:eastAsia="Times New Roman"/>
                <w:noProof/>
                <w:sz w:val="18"/>
                <w:szCs w:val="18"/>
              </w:rPr>
              <w:drawing>
                <wp:inline distT="0" distB="0" distL="0" distR="0">
                  <wp:extent cx="552450" cy="676275"/>
                  <wp:effectExtent l="19050" t="0" r="0" b="0"/>
                  <wp:docPr id="3" name="Picture 3" descr="https://lege6.ro/GetImage?id=509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lege6.ro/GetImage?id=50928"/>
                          <pic:cNvPicPr>
                            <a:picLocks noChangeAspect="1" noChangeArrowheads="1"/>
                          </pic:cNvPicPr>
                        </pic:nvPicPr>
                        <pic:blipFill>
                          <a:blip r:link="rId1090" cstate="print"/>
                          <a:srcRect/>
                          <a:stretch>
                            <a:fillRect/>
                          </a:stretch>
                        </pic:blipFill>
                        <pic:spPr bwMode="auto">
                          <a:xfrm>
                            <a:off x="0" y="0"/>
                            <a:ext cx="552450" cy="676275"/>
                          </a:xfrm>
                          <a:prstGeom prst="rect">
                            <a:avLst/>
                          </a:prstGeom>
                          <a:noFill/>
                          <a:ln w="9525">
                            <a:noFill/>
                            <a:miter lim="800000"/>
                            <a:headEnd/>
                            <a:tailEnd/>
                          </a:ln>
                        </pic:spPr>
                      </pic:pic>
                    </a:graphicData>
                  </a:graphic>
                </wp:inline>
              </w:drawing>
            </w:r>
          </w:p>
        </w:tc>
      </w:tr>
      <w:tr w:rsidR="007C7835">
        <w:trPr>
          <w:divId w:val="388262914"/>
          <w:trHeight w:val="555"/>
          <w:jc w:val="center"/>
        </w:trPr>
        <w:tc>
          <w:tcPr>
            <w:tcW w:w="0" w:type="auto"/>
            <w:tcMar>
              <w:top w:w="0" w:type="dxa"/>
              <w:left w:w="0" w:type="dxa"/>
              <w:bottom w:w="0" w:type="dxa"/>
              <w:right w:w="0" w:type="dxa"/>
            </w:tcMar>
            <w:hideMark/>
          </w:tcPr>
          <w:p w:rsidR="007C7835" w:rsidRDefault="007C7835">
            <w:pPr>
              <w:rPr>
                <w:rFonts w:eastAsia="Times New Roman"/>
                <w:sz w:val="24"/>
                <w:szCs w:val="24"/>
              </w:rPr>
            </w:pPr>
          </w:p>
        </w:tc>
        <w:tc>
          <w:tcPr>
            <w:tcW w:w="0" w:type="auto"/>
            <w:gridSpan w:val="6"/>
            <w:tcBorders>
              <w:top w:val="single" w:sz="2" w:space="0" w:color="333333"/>
              <w:left w:val="single" w:sz="6" w:space="0" w:color="333333"/>
              <w:bottom w:val="single" w:sz="2" w:space="0" w:color="333333"/>
              <w:right w:val="single" w:sz="6" w:space="0" w:color="333333"/>
            </w:tcBorders>
            <w:hideMark/>
          </w:tcPr>
          <w:p w:rsidR="007C7835" w:rsidRDefault="007C7835">
            <w:pPr>
              <w:jc w:val="center"/>
              <w:rPr>
                <w:rFonts w:eastAsia="Times New Roman"/>
                <w:sz w:val="18"/>
                <w:szCs w:val="18"/>
              </w:rPr>
            </w:pPr>
            <w:r>
              <w:rPr>
                <w:rFonts w:eastAsia="Times New Roman"/>
                <w:sz w:val="18"/>
                <w:szCs w:val="18"/>
              </w:rPr>
              <w:t xml:space="preserve">AUTORIZAȚIA Nr. </w:t>
            </w:r>
            <w:r>
              <w:rPr>
                <w:rFonts w:eastAsia="Times New Roman"/>
                <w:sz w:val="18"/>
                <w:szCs w:val="18"/>
              </w:rPr>
              <w:br/>
              <w:t>Authorization/Genehmigung/Autorisation</w:t>
            </w:r>
          </w:p>
        </w:tc>
      </w:tr>
      <w:tr w:rsidR="007C7835">
        <w:trPr>
          <w:divId w:val="388262914"/>
          <w:trHeight w:val="975"/>
          <w:jc w:val="center"/>
        </w:trPr>
        <w:tc>
          <w:tcPr>
            <w:tcW w:w="0" w:type="auto"/>
            <w:tcMar>
              <w:top w:w="0" w:type="dxa"/>
              <w:left w:w="0" w:type="dxa"/>
              <w:bottom w:w="0" w:type="dxa"/>
              <w:right w:w="0" w:type="dxa"/>
            </w:tcMar>
            <w:hideMark/>
          </w:tcPr>
          <w:p w:rsidR="007C7835" w:rsidRDefault="007C7835">
            <w:pPr>
              <w:rPr>
                <w:rFonts w:eastAsia="Times New Roman"/>
                <w:sz w:val="24"/>
                <w:szCs w:val="24"/>
              </w:rPr>
            </w:pPr>
          </w:p>
        </w:tc>
        <w:tc>
          <w:tcPr>
            <w:tcW w:w="0" w:type="auto"/>
            <w:gridSpan w:val="6"/>
            <w:tcBorders>
              <w:top w:val="single" w:sz="2" w:space="0" w:color="333333"/>
              <w:left w:val="single" w:sz="6" w:space="0" w:color="333333"/>
              <w:bottom w:val="single" w:sz="6" w:space="0" w:color="333333"/>
              <w:right w:val="single" w:sz="6" w:space="0" w:color="333333"/>
            </w:tcBorders>
            <w:hideMark/>
          </w:tcPr>
          <w:p w:rsidR="007C7835" w:rsidRDefault="007C7835">
            <w:pPr>
              <w:jc w:val="center"/>
              <w:rPr>
                <w:rFonts w:eastAsia="Times New Roman"/>
                <w:sz w:val="18"/>
                <w:szCs w:val="18"/>
              </w:rPr>
            </w:pPr>
            <w:r>
              <w:rPr>
                <w:rFonts w:eastAsia="Times New Roman"/>
                <w:sz w:val="18"/>
                <w:szCs w:val="18"/>
              </w:rPr>
              <w:t xml:space="preserve">pentru transportul internațional rutier de marfă </w:t>
            </w:r>
            <w:r>
              <w:rPr>
                <w:rFonts w:eastAsia="Times New Roman"/>
                <w:sz w:val="18"/>
                <w:szCs w:val="18"/>
              </w:rPr>
              <w:br/>
              <w:t xml:space="preserve">for the international road transport of goods </w:t>
            </w:r>
            <w:r>
              <w:rPr>
                <w:rFonts w:eastAsia="Times New Roman"/>
                <w:sz w:val="18"/>
                <w:szCs w:val="18"/>
              </w:rPr>
              <w:br/>
              <w:t xml:space="preserve">fur das internationale Warenstransport </w:t>
            </w:r>
            <w:r>
              <w:rPr>
                <w:rFonts w:eastAsia="Times New Roman"/>
                <w:sz w:val="18"/>
                <w:szCs w:val="18"/>
              </w:rPr>
              <w:br/>
              <w:t>pour le transport routier des marchandises</w:t>
            </w:r>
          </w:p>
        </w:tc>
      </w:tr>
      <w:tr w:rsidR="007C7835">
        <w:trPr>
          <w:divId w:val="388262914"/>
          <w:trHeight w:val="975"/>
          <w:jc w:val="center"/>
        </w:trPr>
        <w:tc>
          <w:tcPr>
            <w:tcW w:w="0" w:type="auto"/>
            <w:tcMar>
              <w:top w:w="0" w:type="dxa"/>
              <w:left w:w="0" w:type="dxa"/>
              <w:bottom w:w="0" w:type="dxa"/>
              <w:right w:w="0" w:type="dxa"/>
            </w:tcMar>
            <w:hideMark/>
          </w:tcPr>
          <w:p w:rsidR="007C7835" w:rsidRDefault="007C7835">
            <w:pPr>
              <w:rPr>
                <w:rFonts w:eastAsia="Times New Roman"/>
                <w:sz w:val="24"/>
                <w:szCs w:val="24"/>
              </w:rPr>
            </w:pPr>
          </w:p>
        </w:tc>
        <w:tc>
          <w:tcPr>
            <w:tcW w:w="0" w:type="auto"/>
            <w:tcBorders>
              <w:top w:val="single" w:sz="6" w:space="0" w:color="333333"/>
              <w:left w:val="single" w:sz="6" w:space="0" w:color="333333"/>
              <w:bottom w:val="single" w:sz="6" w:space="0" w:color="333333"/>
              <w:right w:val="single" w:sz="2" w:space="0" w:color="333333"/>
            </w:tcBorders>
            <w:hideMark/>
          </w:tcPr>
          <w:p w:rsidR="007C7835" w:rsidRDefault="007C7835">
            <w:pPr>
              <w:rPr>
                <w:rFonts w:eastAsia="Times New Roman"/>
                <w:sz w:val="18"/>
                <w:szCs w:val="18"/>
              </w:rPr>
            </w:pPr>
            <w:r>
              <w:rPr>
                <w:rFonts w:eastAsia="Times New Roman"/>
                <w:sz w:val="18"/>
                <w:szCs w:val="18"/>
              </w:rPr>
              <w:t xml:space="preserve">între </w:t>
            </w:r>
            <w:r>
              <w:rPr>
                <w:rFonts w:eastAsia="Times New Roman"/>
                <w:sz w:val="18"/>
                <w:szCs w:val="18"/>
              </w:rPr>
              <w:br/>
              <w:t xml:space="preserve">between </w:t>
            </w:r>
            <w:r>
              <w:rPr>
                <w:rFonts w:eastAsia="Times New Roman"/>
                <w:sz w:val="18"/>
                <w:szCs w:val="18"/>
              </w:rPr>
              <w:br/>
              <w:t xml:space="preserve">zwischen </w:t>
            </w:r>
            <w:r>
              <w:rPr>
                <w:rFonts w:eastAsia="Times New Roman"/>
                <w:sz w:val="18"/>
                <w:szCs w:val="18"/>
              </w:rPr>
              <w:br/>
              <w:t>entre</w:t>
            </w:r>
          </w:p>
        </w:tc>
        <w:tc>
          <w:tcPr>
            <w:tcW w:w="0" w:type="auto"/>
            <w:tcBorders>
              <w:top w:val="single" w:sz="6" w:space="0" w:color="333333"/>
              <w:left w:val="single" w:sz="2" w:space="0" w:color="333333"/>
              <w:bottom w:val="single" w:sz="6" w:space="0" w:color="333333"/>
              <w:right w:val="single" w:sz="2" w:space="0" w:color="333333"/>
            </w:tcBorders>
            <w:hideMark/>
          </w:tcPr>
          <w:p w:rsidR="007C7835" w:rsidRDefault="007C7835">
            <w:pPr>
              <w:jc w:val="center"/>
              <w:rPr>
                <w:rFonts w:eastAsia="Times New Roman"/>
                <w:sz w:val="18"/>
                <w:szCs w:val="18"/>
              </w:rPr>
            </w:pPr>
            <w:r>
              <w:rPr>
                <w:rFonts w:eastAsia="Times New Roman"/>
                <w:sz w:val="18"/>
                <w:szCs w:val="18"/>
              </w:rPr>
              <w:t>ROMÂNIA</w:t>
            </w:r>
          </w:p>
        </w:tc>
        <w:tc>
          <w:tcPr>
            <w:tcW w:w="0" w:type="auto"/>
            <w:tcBorders>
              <w:top w:val="single" w:sz="6" w:space="0" w:color="333333"/>
              <w:left w:val="single" w:sz="2" w:space="0" w:color="333333"/>
              <w:bottom w:val="single" w:sz="6" w:space="0" w:color="333333"/>
              <w:right w:val="single" w:sz="2" w:space="0" w:color="333333"/>
            </w:tcBorders>
            <w:hideMark/>
          </w:tcPr>
          <w:p w:rsidR="007C7835" w:rsidRDefault="007C7835">
            <w:pPr>
              <w:rPr>
                <w:rFonts w:eastAsia="Times New Roman"/>
                <w:sz w:val="18"/>
                <w:szCs w:val="18"/>
              </w:rPr>
            </w:pPr>
            <w:r>
              <w:rPr>
                <w:rFonts w:eastAsia="Times New Roman"/>
                <w:sz w:val="18"/>
                <w:szCs w:val="18"/>
              </w:rPr>
              <w:t xml:space="preserve">și </w:t>
            </w:r>
            <w:r>
              <w:rPr>
                <w:rFonts w:eastAsia="Times New Roman"/>
                <w:sz w:val="18"/>
                <w:szCs w:val="18"/>
              </w:rPr>
              <w:br/>
              <w:t xml:space="preserve">and </w:t>
            </w:r>
            <w:r>
              <w:rPr>
                <w:rFonts w:eastAsia="Times New Roman"/>
                <w:sz w:val="18"/>
                <w:szCs w:val="18"/>
              </w:rPr>
              <w:br/>
              <w:t xml:space="preserve">und </w:t>
            </w:r>
            <w:r>
              <w:rPr>
                <w:rFonts w:eastAsia="Times New Roman"/>
                <w:sz w:val="18"/>
                <w:szCs w:val="18"/>
              </w:rPr>
              <w:br/>
              <w:t>et</w:t>
            </w:r>
          </w:p>
        </w:tc>
        <w:tc>
          <w:tcPr>
            <w:tcW w:w="0" w:type="auto"/>
            <w:tcBorders>
              <w:top w:val="single" w:sz="6" w:space="0" w:color="333333"/>
              <w:left w:val="single" w:sz="2" w:space="0" w:color="333333"/>
              <w:bottom w:val="single" w:sz="6" w:space="0" w:color="333333"/>
              <w:right w:val="single" w:sz="2" w:space="0" w:color="333333"/>
            </w:tcBorders>
            <w:hideMark/>
          </w:tcPr>
          <w:p w:rsidR="007C7835" w:rsidRDefault="007C7835">
            <w:pPr>
              <w:rPr>
                <w:rFonts w:eastAsia="Times New Roman"/>
                <w:sz w:val="18"/>
                <w:szCs w:val="18"/>
              </w:rPr>
            </w:pPr>
          </w:p>
        </w:tc>
        <w:tc>
          <w:tcPr>
            <w:tcW w:w="0" w:type="auto"/>
            <w:tcBorders>
              <w:top w:val="single" w:sz="6" w:space="0" w:color="333333"/>
              <w:left w:val="single" w:sz="2" w:space="0" w:color="333333"/>
              <w:bottom w:val="single" w:sz="6" w:space="0" w:color="333333"/>
              <w:right w:val="single" w:sz="2" w:space="0" w:color="333333"/>
            </w:tcBorders>
            <w:hideMark/>
          </w:tcPr>
          <w:p w:rsidR="007C7835" w:rsidRDefault="007C7835">
            <w:pPr>
              <w:rPr>
                <w:rFonts w:eastAsia="Times New Roman"/>
                <w:sz w:val="18"/>
                <w:szCs w:val="18"/>
              </w:rPr>
            </w:pPr>
            <w:r>
              <w:rPr>
                <w:rFonts w:eastAsia="Times New Roman"/>
                <w:sz w:val="18"/>
                <w:szCs w:val="18"/>
              </w:rPr>
              <w:t xml:space="preserve">și în tranzit prin: </w:t>
            </w:r>
            <w:r>
              <w:rPr>
                <w:rFonts w:eastAsia="Times New Roman"/>
                <w:sz w:val="18"/>
                <w:szCs w:val="18"/>
              </w:rPr>
              <w:br/>
              <w:t xml:space="preserve">and in tranzit through: </w:t>
            </w:r>
            <w:r>
              <w:rPr>
                <w:rFonts w:eastAsia="Times New Roman"/>
                <w:sz w:val="18"/>
                <w:szCs w:val="18"/>
              </w:rPr>
              <w:br/>
              <w:t xml:space="preserve">und im tranzit durch: </w:t>
            </w:r>
            <w:r>
              <w:rPr>
                <w:rFonts w:eastAsia="Times New Roman"/>
                <w:sz w:val="18"/>
                <w:szCs w:val="18"/>
              </w:rPr>
              <w:br/>
              <w:t>et en tranzit par:</w:t>
            </w:r>
          </w:p>
        </w:tc>
        <w:tc>
          <w:tcPr>
            <w:tcW w:w="0" w:type="auto"/>
            <w:tcBorders>
              <w:top w:val="single" w:sz="6" w:space="0" w:color="333333"/>
              <w:left w:val="single" w:sz="2" w:space="0" w:color="333333"/>
              <w:bottom w:val="single" w:sz="6" w:space="0" w:color="333333"/>
              <w:right w:val="single" w:sz="6" w:space="0" w:color="333333"/>
            </w:tcBorders>
            <w:hideMark/>
          </w:tcPr>
          <w:p w:rsidR="007C7835" w:rsidRDefault="007C7835">
            <w:pPr>
              <w:jc w:val="center"/>
              <w:rPr>
                <w:rFonts w:eastAsia="Times New Roman"/>
                <w:sz w:val="18"/>
                <w:szCs w:val="18"/>
              </w:rPr>
            </w:pPr>
            <w:r>
              <w:rPr>
                <w:rFonts w:eastAsia="Times New Roman"/>
                <w:sz w:val="18"/>
                <w:szCs w:val="18"/>
              </w:rPr>
              <w:t>RO</w:t>
            </w:r>
          </w:p>
        </w:tc>
      </w:tr>
      <w:tr w:rsidR="007C7835">
        <w:trPr>
          <w:divId w:val="388262914"/>
          <w:trHeight w:val="975"/>
          <w:jc w:val="center"/>
        </w:trPr>
        <w:tc>
          <w:tcPr>
            <w:tcW w:w="0" w:type="auto"/>
            <w:tcMar>
              <w:top w:w="0" w:type="dxa"/>
              <w:left w:w="0" w:type="dxa"/>
              <w:bottom w:w="0" w:type="dxa"/>
              <w:right w:w="0" w:type="dxa"/>
            </w:tcMar>
            <w:hideMark/>
          </w:tcPr>
          <w:p w:rsidR="007C7835" w:rsidRDefault="007C7835">
            <w:pPr>
              <w:rPr>
                <w:rFonts w:eastAsia="Times New Roman"/>
                <w:sz w:val="24"/>
                <w:szCs w:val="24"/>
              </w:rPr>
            </w:pPr>
          </w:p>
        </w:tc>
        <w:tc>
          <w:tcPr>
            <w:tcW w:w="0" w:type="auto"/>
            <w:gridSpan w:val="6"/>
            <w:tcBorders>
              <w:top w:val="single" w:sz="6" w:space="0" w:color="333333"/>
              <w:left w:val="single" w:sz="6" w:space="0" w:color="333333"/>
              <w:bottom w:val="single" w:sz="6" w:space="0" w:color="333333"/>
              <w:right w:val="single" w:sz="6" w:space="0" w:color="333333"/>
            </w:tcBorders>
            <w:hideMark/>
          </w:tcPr>
          <w:p w:rsidR="007C7835" w:rsidRDefault="007C7835">
            <w:pPr>
              <w:rPr>
                <w:rFonts w:eastAsia="Times New Roman"/>
                <w:sz w:val="18"/>
                <w:szCs w:val="18"/>
              </w:rPr>
            </w:pPr>
            <w:r>
              <w:rPr>
                <w:rFonts w:eastAsia="Times New Roman"/>
                <w:sz w:val="18"/>
                <w:szCs w:val="18"/>
              </w:rPr>
              <w:t xml:space="preserve">Transportatorul și adresa </w:t>
            </w:r>
            <w:r>
              <w:rPr>
                <w:rFonts w:eastAsia="Times New Roman"/>
                <w:sz w:val="18"/>
                <w:szCs w:val="18"/>
              </w:rPr>
              <w:br/>
              <w:t xml:space="preserve">Carrier and adress </w:t>
            </w:r>
            <w:r>
              <w:rPr>
                <w:rFonts w:eastAsia="Times New Roman"/>
                <w:sz w:val="18"/>
                <w:szCs w:val="18"/>
              </w:rPr>
              <w:br/>
              <w:t xml:space="preserve">Transport unternehmen und Anschrift </w:t>
            </w:r>
            <w:r>
              <w:rPr>
                <w:rFonts w:eastAsia="Times New Roman"/>
                <w:sz w:val="18"/>
                <w:szCs w:val="18"/>
              </w:rPr>
              <w:br/>
              <w:t>Transporteur et adresse</w:t>
            </w:r>
          </w:p>
        </w:tc>
      </w:tr>
      <w:tr w:rsidR="007C7835">
        <w:trPr>
          <w:divId w:val="388262914"/>
          <w:trHeight w:val="975"/>
          <w:jc w:val="center"/>
        </w:trPr>
        <w:tc>
          <w:tcPr>
            <w:tcW w:w="0" w:type="auto"/>
            <w:tcMar>
              <w:top w:w="0" w:type="dxa"/>
              <w:left w:w="0" w:type="dxa"/>
              <w:bottom w:w="0" w:type="dxa"/>
              <w:right w:w="0" w:type="dxa"/>
            </w:tcMar>
            <w:hideMark/>
          </w:tcPr>
          <w:p w:rsidR="007C7835" w:rsidRDefault="007C7835">
            <w:pPr>
              <w:rPr>
                <w:rFonts w:eastAsia="Times New Roman"/>
                <w:sz w:val="24"/>
                <w:szCs w:val="24"/>
              </w:rPr>
            </w:pPr>
          </w:p>
        </w:tc>
        <w:tc>
          <w:tcPr>
            <w:tcW w:w="0" w:type="auto"/>
            <w:gridSpan w:val="2"/>
            <w:tcBorders>
              <w:top w:val="single" w:sz="6" w:space="0" w:color="333333"/>
              <w:left w:val="single" w:sz="6" w:space="0" w:color="333333"/>
              <w:bottom w:val="single" w:sz="6" w:space="0" w:color="333333"/>
              <w:right w:val="single" w:sz="2" w:space="0" w:color="333333"/>
            </w:tcBorders>
            <w:hideMark/>
          </w:tcPr>
          <w:p w:rsidR="007C7835" w:rsidRDefault="007C7835">
            <w:pPr>
              <w:rPr>
                <w:rFonts w:eastAsia="Times New Roman"/>
                <w:sz w:val="18"/>
                <w:szCs w:val="18"/>
              </w:rPr>
            </w:pPr>
            <w:r>
              <w:rPr>
                <w:rFonts w:eastAsia="Times New Roman"/>
                <w:sz w:val="18"/>
                <w:szCs w:val="18"/>
              </w:rPr>
              <w:t xml:space="preserve">Valabilitate până la </w:t>
            </w:r>
            <w:r>
              <w:rPr>
                <w:rFonts w:eastAsia="Times New Roman"/>
                <w:sz w:val="18"/>
                <w:szCs w:val="18"/>
              </w:rPr>
              <w:br/>
              <w:t xml:space="preserve">Valid until </w:t>
            </w:r>
            <w:r>
              <w:rPr>
                <w:rFonts w:eastAsia="Times New Roman"/>
                <w:sz w:val="18"/>
                <w:szCs w:val="18"/>
              </w:rPr>
              <w:br/>
              <w:t xml:space="preserve">Gultigkeitsdauer </w:t>
            </w:r>
            <w:r>
              <w:rPr>
                <w:rFonts w:eastAsia="Times New Roman"/>
                <w:sz w:val="18"/>
                <w:szCs w:val="18"/>
              </w:rPr>
              <w:br/>
              <w:t>Valable jusqu'au</w:t>
            </w:r>
          </w:p>
        </w:tc>
        <w:tc>
          <w:tcPr>
            <w:tcW w:w="0" w:type="auto"/>
            <w:tcBorders>
              <w:top w:val="single" w:sz="6" w:space="0" w:color="333333"/>
              <w:left w:val="single" w:sz="2" w:space="0" w:color="333333"/>
              <w:bottom w:val="single" w:sz="6" w:space="0" w:color="333333"/>
              <w:right w:val="single" w:sz="2" w:space="0" w:color="333333"/>
            </w:tcBorders>
            <w:hideMark/>
          </w:tcPr>
          <w:p w:rsidR="007C7835" w:rsidRDefault="007C7835">
            <w:pPr>
              <w:jc w:val="center"/>
              <w:rPr>
                <w:rFonts w:eastAsia="Times New Roman"/>
                <w:sz w:val="18"/>
                <w:szCs w:val="18"/>
              </w:rPr>
            </w:pPr>
            <w:r>
              <w:rPr>
                <w:rFonts w:eastAsia="Times New Roman"/>
                <w:sz w:val="18"/>
                <w:szCs w:val="18"/>
              </w:rPr>
              <w:t>31.01.2013</w:t>
            </w:r>
          </w:p>
        </w:tc>
        <w:tc>
          <w:tcPr>
            <w:tcW w:w="0" w:type="auto"/>
            <w:gridSpan w:val="2"/>
            <w:tcBorders>
              <w:top w:val="single" w:sz="6" w:space="0" w:color="333333"/>
              <w:left w:val="single" w:sz="2" w:space="0" w:color="333333"/>
              <w:bottom w:val="single" w:sz="6" w:space="0" w:color="333333"/>
              <w:right w:val="single" w:sz="2" w:space="0" w:color="333333"/>
            </w:tcBorders>
            <w:hideMark/>
          </w:tcPr>
          <w:p w:rsidR="007C7835" w:rsidRDefault="007C7835">
            <w:pPr>
              <w:rPr>
                <w:rFonts w:eastAsia="Times New Roman"/>
                <w:sz w:val="18"/>
                <w:szCs w:val="18"/>
              </w:rPr>
            </w:pPr>
            <w:r>
              <w:rPr>
                <w:rFonts w:eastAsia="Times New Roman"/>
                <w:sz w:val="18"/>
                <w:szCs w:val="18"/>
              </w:rPr>
              <w:t xml:space="preserve">Numar de curse (dus-întors) : </w:t>
            </w:r>
            <w:r>
              <w:rPr>
                <w:rFonts w:eastAsia="Times New Roman"/>
                <w:sz w:val="18"/>
                <w:szCs w:val="18"/>
              </w:rPr>
              <w:br/>
              <w:t xml:space="preserve">Number of journeys (retur journey): </w:t>
            </w:r>
            <w:r>
              <w:rPr>
                <w:rFonts w:eastAsia="Times New Roman"/>
                <w:sz w:val="18"/>
                <w:szCs w:val="18"/>
              </w:rPr>
              <w:br/>
              <w:t xml:space="preserve">Anyahl der Fahrten (Hin- und Ruckfahrt): </w:t>
            </w:r>
            <w:r>
              <w:rPr>
                <w:rFonts w:eastAsia="Times New Roman"/>
                <w:sz w:val="18"/>
                <w:szCs w:val="18"/>
              </w:rPr>
              <w:br/>
              <w:t>Nombre de voyages autorises (aller - retour):</w:t>
            </w:r>
          </w:p>
        </w:tc>
        <w:tc>
          <w:tcPr>
            <w:tcW w:w="0" w:type="auto"/>
            <w:tcBorders>
              <w:top w:val="single" w:sz="6" w:space="0" w:color="333333"/>
              <w:left w:val="single" w:sz="2" w:space="0" w:color="333333"/>
              <w:bottom w:val="single" w:sz="6" w:space="0" w:color="333333"/>
              <w:right w:val="single" w:sz="6" w:space="0" w:color="333333"/>
            </w:tcBorders>
            <w:hideMark/>
          </w:tcPr>
          <w:p w:rsidR="007C7835" w:rsidRDefault="007C7835">
            <w:pPr>
              <w:jc w:val="center"/>
              <w:rPr>
                <w:rFonts w:eastAsia="Times New Roman"/>
                <w:sz w:val="18"/>
                <w:szCs w:val="18"/>
              </w:rPr>
            </w:pPr>
            <w:r>
              <w:rPr>
                <w:rFonts w:eastAsia="Times New Roman"/>
                <w:sz w:val="18"/>
                <w:szCs w:val="18"/>
              </w:rPr>
              <w:t>1</w:t>
            </w:r>
          </w:p>
        </w:tc>
      </w:tr>
      <w:tr w:rsidR="007C7835">
        <w:trPr>
          <w:divId w:val="388262914"/>
          <w:trHeight w:val="765"/>
          <w:jc w:val="center"/>
        </w:trPr>
        <w:tc>
          <w:tcPr>
            <w:tcW w:w="0" w:type="auto"/>
            <w:tcMar>
              <w:top w:w="0" w:type="dxa"/>
              <w:left w:w="0" w:type="dxa"/>
              <w:bottom w:w="0" w:type="dxa"/>
              <w:right w:w="0" w:type="dxa"/>
            </w:tcMar>
            <w:hideMark/>
          </w:tcPr>
          <w:p w:rsidR="007C7835" w:rsidRDefault="007C7835">
            <w:pPr>
              <w:rPr>
                <w:rFonts w:eastAsia="Times New Roman"/>
                <w:sz w:val="24"/>
                <w:szCs w:val="24"/>
              </w:rPr>
            </w:pPr>
          </w:p>
        </w:tc>
        <w:tc>
          <w:tcPr>
            <w:tcW w:w="0" w:type="auto"/>
            <w:gridSpan w:val="6"/>
            <w:tcBorders>
              <w:top w:val="single" w:sz="6" w:space="0" w:color="333333"/>
              <w:left w:val="single" w:sz="6" w:space="0" w:color="333333"/>
              <w:bottom w:val="single" w:sz="6" w:space="0" w:color="333333"/>
              <w:right w:val="single" w:sz="6" w:space="0" w:color="333333"/>
            </w:tcBorders>
            <w:hideMark/>
          </w:tcPr>
          <w:p w:rsidR="007C7835" w:rsidRDefault="007C7835">
            <w:pPr>
              <w:rPr>
                <w:rFonts w:eastAsia="Times New Roman"/>
                <w:sz w:val="18"/>
                <w:szCs w:val="18"/>
              </w:rPr>
            </w:pPr>
            <w:r>
              <w:rPr>
                <w:rFonts w:eastAsia="Times New Roman"/>
                <w:sz w:val="18"/>
                <w:szCs w:val="18"/>
              </w:rPr>
              <w:t xml:space="preserve">Restricții (dacă este cazul) </w:t>
            </w:r>
            <w:r>
              <w:rPr>
                <w:rFonts w:eastAsia="Times New Roman"/>
                <w:sz w:val="18"/>
                <w:szCs w:val="18"/>
              </w:rPr>
              <w:br/>
              <w:t xml:space="preserve">Restrictions (if necessary) Einschrankungen (falls notig) </w:t>
            </w:r>
            <w:r>
              <w:rPr>
                <w:rFonts w:eastAsia="Times New Roman"/>
                <w:sz w:val="18"/>
                <w:szCs w:val="18"/>
              </w:rPr>
              <w:br/>
              <w:t>Limitations eventuelles</w:t>
            </w:r>
          </w:p>
        </w:tc>
      </w:tr>
      <w:tr w:rsidR="007C7835">
        <w:trPr>
          <w:divId w:val="388262914"/>
          <w:trHeight w:val="975"/>
          <w:jc w:val="center"/>
        </w:trPr>
        <w:tc>
          <w:tcPr>
            <w:tcW w:w="0" w:type="auto"/>
            <w:tcMar>
              <w:top w:w="0" w:type="dxa"/>
              <w:left w:w="0" w:type="dxa"/>
              <w:bottom w:w="0" w:type="dxa"/>
              <w:right w:w="0" w:type="dxa"/>
            </w:tcMar>
            <w:hideMark/>
          </w:tcPr>
          <w:p w:rsidR="007C7835" w:rsidRDefault="007C7835">
            <w:pPr>
              <w:rPr>
                <w:rFonts w:eastAsia="Times New Roman"/>
                <w:sz w:val="24"/>
                <w:szCs w:val="24"/>
              </w:rPr>
            </w:pPr>
          </w:p>
        </w:tc>
        <w:tc>
          <w:tcPr>
            <w:tcW w:w="0" w:type="auto"/>
            <w:gridSpan w:val="2"/>
            <w:tcBorders>
              <w:top w:val="single" w:sz="6" w:space="0" w:color="333333"/>
              <w:left w:val="single" w:sz="6" w:space="0" w:color="333333"/>
              <w:bottom w:val="single" w:sz="6" w:space="0" w:color="333333"/>
              <w:right w:val="single" w:sz="2" w:space="0" w:color="333333"/>
            </w:tcBorders>
            <w:hideMark/>
          </w:tcPr>
          <w:p w:rsidR="007C7835" w:rsidRDefault="007C7835">
            <w:pPr>
              <w:rPr>
                <w:rFonts w:eastAsia="Times New Roman"/>
                <w:sz w:val="18"/>
                <w:szCs w:val="18"/>
              </w:rPr>
            </w:pPr>
            <w:r>
              <w:rPr>
                <w:rFonts w:eastAsia="Times New Roman"/>
                <w:sz w:val="18"/>
                <w:szCs w:val="18"/>
              </w:rPr>
              <w:t xml:space="preserve">Numărul de înmatriculare </w:t>
            </w:r>
            <w:r>
              <w:rPr>
                <w:rFonts w:eastAsia="Times New Roman"/>
                <w:sz w:val="18"/>
                <w:szCs w:val="18"/>
              </w:rPr>
              <w:br/>
              <w:t xml:space="preserve">Registration number: </w:t>
            </w:r>
            <w:r>
              <w:rPr>
                <w:rFonts w:eastAsia="Times New Roman"/>
                <w:sz w:val="18"/>
                <w:szCs w:val="18"/>
              </w:rPr>
              <w:br/>
              <w:t xml:space="preserve">Amtl. kennyzeichen: </w:t>
            </w:r>
            <w:r>
              <w:rPr>
                <w:rFonts w:eastAsia="Times New Roman"/>
                <w:sz w:val="18"/>
                <w:szCs w:val="18"/>
              </w:rPr>
              <w:br/>
              <w:t>Valable jusqu'au:</w:t>
            </w:r>
          </w:p>
        </w:tc>
        <w:tc>
          <w:tcPr>
            <w:tcW w:w="0" w:type="auto"/>
            <w:gridSpan w:val="2"/>
            <w:tcBorders>
              <w:top w:val="single" w:sz="6" w:space="0" w:color="333333"/>
              <w:left w:val="single" w:sz="2" w:space="0" w:color="333333"/>
              <w:bottom w:val="single" w:sz="6" w:space="0" w:color="333333"/>
              <w:right w:val="single" w:sz="2" w:space="0" w:color="333333"/>
            </w:tcBorders>
            <w:hideMark/>
          </w:tcPr>
          <w:p w:rsidR="007C7835" w:rsidRDefault="007C7835">
            <w:pPr>
              <w:rPr>
                <w:rFonts w:eastAsia="Times New Roman"/>
                <w:sz w:val="18"/>
                <w:szCs w:val="18"/>
              </w:rPr>
            </w:pPr>
            <w:r>
              <w:rPr>
                <w:rFonts w:eastAsia="Times New Roman"/>
                <w:sz w:val="18"/>
                <w:szCs w:val="18"/>
              </w:rPr>
              <w:t xml:space="preserve">Autovehicul I Tractor </w:t>
            </w:r>
            <w:r>
              <w:rPr>
                <w:rFonts w:eastAsia="Times New Roman"/>
                <w:sz w:val="18"/>
                <w:szCs w:val="18"/>
              </w:rPr>
              <w:br/>
              <w:t xml:space="preserve">Motor Vehicle </w:t>
            </w:r>
            <w:r>
              <w:rPr>
                <w:rFonts w:eastAsia="Times New Roman"/>
                <w:sz w:val="18"/>
                <w:szCs w:val="18"/>
              </w:rPr>
              <w:br/>
              <w:t xml:space="preserve">Kraftfahrzeug: </w:t>
            </w:r>
            <w:r>
              <w:rPr>
                <w:rFonts w:eastAsia="Times New Roman"/>
                <w:sz w:val="18"/>
                <w:szCs w:val="18"/>
              </w:rPr>
              <w:br/>
              <w:t>Vehicule/Tracteur</w:t>
            </w:r>
          </w:p>
        </w:tc>
        <w:tc>
          <w:tcPr>
            <w:tcW w:w="0" w:type="auto"/>
            <w:gridSpan w:val="2"/>
            <w:tcBorders>
              <w:top w:val="single" w:sz="6" w:space="0" w:color="333333"/>
              <w:left w:val="single" w:sz="2" w:space="0" w:color="333333"/>
              <w:bottom w:val="single" w:sz="6" w:space="0" w:color="333333"/>
              <w:right w:val="single" w:sz="6" w:space="0" w:color="333333"/>
            </w:tcBorders>
            <w:hideMark/>
          </w:tcPr>
          <w:p w:rsidR="007C7835" w:rsidRDefault="007C7835">
            <w:pPr>
              <w:rPr>
                <w:rFonts w:eastAsia="Times New Roman"/>
                <w:sz w:val="18"/>
                <w:szCs w:val="18"/>
              </w:rPr>
            </w:pPr>
            <w:r>
              <w:rPr>
                <w:rFonts w:eastAsia="Times New Roman"/>
                <w:sz w:val="18"/>
                <w:szCs w:val="18"/>
              </w:rPr>
              <w:t xml:space="preserve">Remorcă/Semiremorcă: </w:t>
            </w:r>
            <w:r>
              <w:rPr>
                <w:rFonts w:eastAsia="Times New Roman"/>
                <w:sz w:val="18"/>
                <w:szCs w:val="18"/>
              </w:rPr>
              <w:br/>
              <w:t xml:space="preserve">Trailer/Semitrailer: </w:t>
            </w:r>
            <w:r>
              <w:rPr>
                <w:rFonts w:eastAsia="Times New Roman"/>
                <w:sz w:val="18"/>
                <w:szCs w:val="18"/>
              </w:rPr>
              <w:br/>
              <w:t xml:space="preserve">Anhanger/Auflieger: </w:t>
            </w:r>
            <w:r>
              <w:rPr>
                <w:rFonts w:eastAsia="Times New Roman"/>
                <w:sz w:val="18"/>
                <w:szCs w:val="18"/>
              </w:rPr>
              <w:br/>
              <w:t>Remorque/Semiremorque</w:t>
            </w:r>
          </w:p>
        </w:tc>
      </w:tr>
      <w:tr w:rsidR="007C7835">
        <w:trPr>
          <w:divId w:val="388262914"/>
          <w:trHeight w:val="990"/>
          <w:jc w:val="center"/>
        </w:trPr>
        <w:tc>
          <w:tcPr>
            <w:tcW w:w="0" w:type="auto"/>
            <w:tcMar>
              <w:top w:w="0" w:type="dxa"/>
              <w:left w:w="0" w:type="dxa"/>
              <w:bottom w:w="0" w:type="dxa"/>
              <w:right w:w="0" w:type="dxa"/>
            </w:tcMar>
            <w:hideMark/>
          </w:tcPr>
          <w:p w:rsidR="007C7835" w:rsidRDefault="007C7835">
            <w:pPr>
              <w:rPr>
                <w:rFonts w:eastAsia="Times New Roman"/>
                <w:sz w:val="24"/>
                <w:szCs w:val="24"/>
              </w:rPr>
            </w:pPr>
          </w:p>
        </w:tc>
        <w:tc>
          <w:tcPr>
            <w:tcW w:w="0" w:type="auto"/>
            <w:gridSpan w:val="2"/>
            <w:tcBorders>
              <w:top w:val="single" w:sz="6" w:space="0" w:color="333333"/>
              <w:left w:val="single" w:sz="6" w:space="0" w:color="333333"/>
              <w:bottom w:val="single" w:sz="6" w:space="0" w:color="333333"/>
              <w:right w:val="single" w:sz="6" w:space="0" w:color="333333"/>
            </w:tcBorders>
            <w:hideMark/>
          </w:tcPr>
          <w:p w:rsidR="007C7835" w:rsidRDefault="007C7835">
            <w:pPr>
              <w:jc w:val="center"/>
              <w:rPr>
                <w:rFonts w:eastAsia="Times New Roman"/>
                <w:sz w:val="18"/>
                <w:szCs w:val="18"/>
              </w:rPr>
            </w:pPr>
            <w:r>
              <w:rPr>
                <w:rFonts w:eastAsia="Times New Roman"/>
                <w:sz w:val="18"/>
                <w:szCs w:val="18"/>
              </w:rPr>
              <w:t>Director General</w:t>
            </w:r>
          </w:p>
        </w:tc>
        <w:tc>
          <w:tcPr>
            <w:tcW w:w="0" w:type="auto"/>
            <w:gridSpan w:val="4"/>
            <w:tcBorders>
              <w:top w:val="single" w:sz="6" w:space="0" w:color="333333"/>
              <w:left w:val="single" w:sz="6" w:space="0" w:color="333333"/>
              <w:bottom w:val="single" w:sz="6" w:space="0" w:color="333333"/>
              <w:right w:val="single" w:sz="6" w:space="0" w:color="333333"/>
            </w:tcBorders>
            <w:hideMark/>
          </w:tcPr>
          <w:p w:rsidR="007C7835" w:rsidRDefault="007C7835">
            <w:pPr>
              <w:rPr>
                <w:rFonts w:eastAsia="Times New Roman"/>
                <w:sz w:val="18"/>
                <w:szCs w:val="18"/>
              </w:rPr>
            </w:pPr>
            <w:r>
              <w:rPr>
                <w:rFonts w:eastAsia="Times New Roman"/>
                <w:sz w:val="18"/>
                <w:szCs w:val="18"/>
              </w:rPr>
              <w:t xml:space="preserve">Locul, data, semnătura și ștampila autorității emitente </w:t>
            </w:r>
            <w:r>
              <w:rPr>
                <w:rFonts w:eastAsia="Times New Roman"/>
                <w:sz w:val="18"/>
                <w:szCs w:val="18"/>
              </w:rPr>
              <w:br/>
              <w:t xml:space="preserve">Place, date, signature and stamp of the issuing authoity </w:t>
            </w:r>
            <w:r>
              <w:rPr>
                <w:rFonts w:eastAsia="Times New Roman"/>
                <w:sz w:val="18"/>
                <w:szCs w:val="18"/>
              </w:rPr>
              <w:br/>
              <w:t xml:space="preserve">Ort, Ausstellungsdatum, Unterschrift und Stempel der Ausstellungsbehorde </w:t>
            </w:r>
            <w:r>
              <w:rPr>
                <w:rFonts w:eastAsia="Times New Roman"/>
                <w:sz w:val="18"/>
                <w:szCs w:val="18"/>
              </w:rPr>
              <w:br/>
              <w:t>Dete, signature et cachet de l'organisme qui a delivre l'autorisation</w:t>
            </w:r>
          </w:p>
        </w:tc>
      </w:tr>
    </w:tbl>
    <w:p w:rsidR="007C7835" w:rsidRDefault="007C7835">
      <w:pPr>
        <w:jc w:val="center"/>
        <w:divId w:val="388262914"/>
        <w:rPr>
          <w:rFonts w:eastAsia="Times New Roman"/>
          <w:vanish/>
        </w:rPr>
      </w:pPr>
    </w:p>
    <w:tbl>
      <w:tblPr>
        <w:tblW w:w="12000" w:type="dxa"/>
        <w:jc w:val="center"/>
        <w:tblCellMar>
          <w:top w:w="15" w:type="dxa"/>
          <w:left w:w="15" w:type="dxa"/>
          <w:bottom w:w="15" w:type="dxa"/>
          <w:right w:w="15" w:type="dxa"/>
        </w:tblCellMar>
        <w:tblLook w:val="04A0"/>
      </w:tblPr>
      <w:tblGrid>
        <w:gridCol w:w="14"/>
        <w:gridCol w:w="154"/>
        <w:gridCol w:w="2935"/>
        <w:gridCol w:w="2829"/>
        <w:gridCol w:w="158"/>
        <w:gridCol w:w="2930"/>
        <w:gridCol w:w="2826"/>
        <w:gridCol w:w="154"/>
      </w:tblGrid>
      <w:tr w:rsidR="007C7835">
        <w:trPr>
          <w:divId w:val="388262914"/>
          <w:trHeight w:val="15"/>
          <w:jc w:val="center"/>
        </w:trPr>
        <w:tc>
          <w:tcPr>
            <w:tcW w:w="0" w:type="auto"/>
            <w:tcMar>
              <w:top w:w="0" w:type="dxa"/>
              <w:left w:w="0" w:type="dxa"/>
              <w:bottom w:w="0" w:type="dxa"/>
              <w:right w:w="0" w:type="dxa"/>
            </w:tcMar>
            <w:hideMark/>
          </w:tcPr>
          <w:p w:rsidR="007C7835" w:rsidRDefault="007C7835">
            <w:pPr>
              <w:rPr>
                <w:rFonts w:eastAsia="Times New Roman"/>
                <w:sz w:val="2"/>
                <w:szCs w:val="24"/>
              </w:rPr>
            </w:pPr>
          </w:p>
        </w:tc>
        <w:tc>
          <w:tcPr>
            <w:tcW w:w="0" w:type="auto"/>
            <w:hideMark/>
          </w:tcPr>
          <w:p w:rsidR="007C7835" w:rsidRDefault="007C7835">
            <w:pPr>
              <w:rPr>
                <w:rFonts w:eastAsia="Times New Roman"/>
                <w:sz w:val="2"/>
                <w:szCs w:val="24"/>
              </w:rPr>
            </w:pPr>
          </w:p>
        </w:tc>
        <w:tc>
          <w:tcPr>
            <w:tcW w:w="0" w:type="auto"/>
            <w:hideMark/>
          </w:tcPr>
          <w:p w:rsidR="007C7835" w:rsidRDefault="007C7835">
            <w:pPr>
              <w:rPr>
                <w:rFonts w:eastAsia="Times New Roman"/>
                <w:sz w:val="2"/>
                <w:szCs w:val="24"/>
              </w:rPr>
            </w:pPr>
          </w:p>
        </w:tc>
        <w:tc>
          <w:tcPr>
            <w:tcW w:w="0" w:type="auto"/>
            <w:hideMark/>
          </w:tcPr>
          <w:p w:rsidR="007C7835" w:rsidRDefault="007C7835">
            <w:pPr>
              <w:rPr>
                <w:rFonts w:eastAsia="Times New Roman"/>
                <w:sz w:val="2"/>
                <w:szCs w:val="24"/>
              </w:rPr>
            </w:pPr>
          </w:p>
        </w:tc>
        <w:tc>
          <w:tcPr>
            <w:tcW w:w="0" w:type="auto"/>
            <w:hideMark/>
          </w:tcPr>
          <w:p w:rsidR="007C7835" w:rsidRDefault="007C7835">
            <w:pPr>
              <w:rPr>
                <w:rFonts w:eastAsia="Times New Roman"/>
                <w:sz w:val="2"/>
                <w:szCs w:val="24"/>
              </w:rPr>
            </w:pPr>
          </w:p>
        </w:tc>
        <w:tc>
          <w:tcPr>
            <w:tcW w:w="0" w:type="auto"/>
            <w:hideMark/>
          </w:tcPr>
          <w:p w:rsidR="007C7835" w:rsidRDefault="007C7835">
            <w:pPr>
              <w:rPr>
                <w:rFonts w:eastAsia="Times New Roman"/>
                <w:sz w:val="2"/>
                <w:szCs w:val="24"/>
              </w:rPr>
            </w:pPr>
          </w:p>
        </w:tc>
        <w:tc>
          <w:tcPr>
            <w:tcW w:w="0" w:type="auto"/>
            <w:hideMark/>
          </w:tcPr>
          <w:p w:rsidR="007C7835" w:rsidRDefault="007C7835">
            <w:pPr>
              <w:rPr>
                <w:rFonts w:eastAsia="Times New Roman"/>
                <w:sz w:val="2"/>
                <w:szCs w:val="24"/>
              </w:rPr>
            </w:pPr>
          </w:p>
        </w:tc>
        <w:tc>
          <w:tcPr>
            <w:tcW w:w="0" w:type="auto"/>
            <w:hideMark/>
          </w:tcPr>
          <w:p w:rsidR="007C7835" w:rsidRDefault="007C7835">
            <w:pPr>
              <w:rPr>
                <w:rFonts w:eastAsia="Times New Roman"/>
                <w:sz w:val="2"/>
                <w:szCs w:val="24"/>
              </w:rPr>
            </w:pPr>
          </w:p>
        </w:tc>
      </w:tr>
      <w:tr w:rsidR="007C7835">
        <w:trPr>
          <w:divId w:val="388262914"/>
          <w:trHeight w:val="345"/>
          <w:jc w:val="center"/>
        </w:trPr>
        <w:tc>
          <w:tcPr>
            <w:tcW w:w="0" w:type="auto"/>
            <w:tcMar>
              <w:top w:w="0" w:type="dxa"/>
              <w:left w:w="0" w:type="dxa"/>
              <w:bottom w:w="0" w:type="dxa"/>
              <w:right w:w="0" w:type="dxa"/>
            </w:tcMar>
            <w:hideMark/>
          </w:tcPr>
          <w:p w:rsidR="007C7835" w:rsidRDefault="007C7835">
            <w:pPr>
              <w:rPr>
                <w:rFonts w:eastAsia="Times New Roman"/>
                <w:sz w:val="24"/>
                <w:szCs w:val="24"/>
              </w:rPr>
            </w:pPr>
          </w:p>
        </w:tc>
        <w:tc>
          <w:tcPr>
            <w:tcW w:w="0" w:type="auto"/>
            <w:gridSpan w:val="7"/>
            <w:tcBorders>
              <w:top w:val="single" w:sz="6" w:space="0" w:color="333333"/>
              <w:left w:val="single" w:sz="6" w:space="0" w:color="333333"/>
              <w:bottom w:val="single" w:sz="2" w:space="0" w:color="333333"/>
              <w:right w:val="single" w:sz="6" w:space="0" w:color="333333"/>
            </w:tcBorders>
            <w:hideMark/>
          </w:tcPr>
          <w:p w:rsidR="007C7835" w:rsidRDefault="007C7835">
            <w:pPr>
              <w:jc w:val="center"/>
              <w:rPr>
                <w:rFonts w:eastAsia="Times New Roman"/>
                <w:sz w:val="18"/>
                <w:szCs w:val="18"/>
              </w:rPr>
            </w:pPr>
            <w:r>
              <w:rPr>
                <w:rFonts w:eastAsia="Times New Roman"/>
                <w:sz w:val="18"/>
                <w:szCs w:val="18"/>
              </w:rPr>
              <w:t>(Pagina a doua - verso - a autorizației)</w:t>
            </w:r>
          </w:p>
        </w:tc>
      </w:tr>
      <w:tr w:rsidR="007C7835">
        <w:trPr>
          <w:divId w:val="388262914"/>
          <w:trHeight w:val="1170"/>
          <w:jc w:val="center"/>
        </w:trPr>
        <w:tc>
          <w:tcPr>
            <w:tcW w:w="0" w:type="auto"/>
            <w:tcMar>
              <w:top w:w="0" w:type="dxa"/>
              <w:left w:w="0" w:type="dxa"/>
              <w:bottom w:w="0" w:type="dxa"/>
              <w:right w:w="0" w:type="dxa"/>
            </w:tcMar>
            <w:hideMark/>
          </w:tcPr>
          <w:p w:rsidR="007C7835" w:rsidRDefault="007C7835">
            <w:pPr>
              <w:rPr>
                <w:rFonts w:eastAsia="Times New Roman"/>
                <w:sz w:val="24"/>
                <w:szCs w:val="24"/>
              </w:rPr>
            </w:pPr>
          </w:p>
        </w:tc>
        <w:tc>
          <w:tcPr>
            <w:tcW w:w="0" w:type="auto"/>
            <w:gridSpan w:val="7"/>
            <w:tcBorders>
              <w:top w:val="single" w:sz="2" w:space="0" w:color="333333"/>
              <w:left w:val="single" w:sz="6" w:space="0" w:color="333333"/>
              <w:bottom w:val="single" w:sz="2" w:space="0" w:color="333333"/>
              <w:right w:val="single" w:sz="6" w:space="0" w:color="333333"/>
            </w:tcBorders>
            <w:hideMark/>
          </w:tcPr>
          <w:p w:rsidR="007C7835" w:rsidRDefault="007C7835">
            <w:pPr>
              <w:rPr>
                <w:rFonts w:eastAsia="Times New Roman"/>
                <w:sz w:val="18"/>
                <w:szCs w:val="18"/>
              </w:rPr>
            </w:pPr>
            <w:r>
              <w:rPr>
                <w:rFonts w:eastAsia="Times New Roman"/>
                <w:sz w:val="18"/>
                <w:szCs w:val="18"/>
              </w:rPr>
              <w:t xml:space="preserve">Condiții generale </w:t>
            </w:r>
            <w:r>
              <w:rPr>
                <w:rFonts w:eastAsia="Times New Roman"/>
                <w:sz w:val="18"/>
                <w:szCs w:val="18"/>
              </w:rPr>
              <w:br/>
              <w:t>Cu ocazia efectuării transportului, această autorizație trebuie să se găsească la bordul vehiculului iar șoferul este obligat să o prezinte la solicitarea organelor de control. La trecerea frontierei, ea trebuie prezentată organelor de control CNADNR. Această autorizație nu este valabilă pentru transport de mărfuri între două puncte de pe teritoriul României (cabotaj). Această autorizație nu scutește titularul de obligația de a respecta pe teritoriul României, legile și reglementările în vigoare în România, în special cele referitoare la formalități vamale, transporturi și asigurări. Această autorizație nu este transmisibilă.</w:t>
            </w:r>
          </w:p>
        </w:tc>
      </w:tr>
      <w:tr w:rsidR="007C7835">
        <w:trPr>
          <w:divId w:val="388262914"/>
          <w:trHeight w:val="1380"/>
          <w:jc w:val="center"/>
        </w:trPr>
        <w:tc>
          <w:tcPr>
            <w:tcW w:w="0" w:type="auto"/>
            <w:tcMar>
              <w:top w:w="0" w:type="dxa"/>
              <w:left w:w="0" w:type="dxa"/>
              <w:bottom w:w="0" w:type="dxa"/>
              <w:right w:w="0" w:type="dxa"/>
            </w:tcMar>
            <w:hideMark/>
          </w:tcPr>
          <w:p w:rsidR="007C7835" w:rsidRDefault="007C7835">
            <w:pPr>
              <w:rPr>
                <w:rFonts w:eastAsia="Times New Roman"/>
                <w:sz w:val="24"/>
                <w:szCs w:val="24"/>
              </w:rPr>
            </w:pPr>
          </w:p>
        </w:tc>
        <w:tc>
          <w:tcPr>
            <w:tcW w:w="0" w:type="auto"/>
            <w:gridSpan w:val="7"/>
            <w:tcBorders>
              <w:top w:val="single" w:sz="2" w:space="0" w:color="333333"/>
              <w:left w:val="single" w:sz="6" w:space="0" w:color="333333"/>
              <w:bottom w:val="single" w:sz="2" w:space="0" w:color="333333"/>
              <w:right w:val="single" w:sz="6" w:space="0" w:color="333333"/>
            </w:tcBorders>
            <w:hideMark/>
          </w:tcPr>
          <w:p w:rsidR="007C7835" w:rsidRDefault="007C7835">
            <w:pPr>
              <w:rPr>
                <w:rFonts w:eastAsia="Times New Roman"/>
                <w:sz w:val="18"/>
                <w:szCs w:val="18"/>
              </w:rPr>
            </w:pPr>
            <w:r>
              <w:rPr>
                <w:rFonts w:eastAsia="Times New Roman"/>
                <w:sz w:val="18"/>
                <w:szCs w:val="18"/>
              </w:rPr>
              <w:t xml:space="preserve">General conditions </w:t>
            </w:r>
            <w:r>
              <w:rPr>
                <w:rFonts w:eastAsia="Times New Roman"/>
                <w:sz w:val="18"/>
                <w:szCs w:val="18"/>
              </w:rPr>
              <w:br/>
              <w:t>This authorization must be carried onboard of the vehicle throughout the journey and be produced on demand to any authorized official. On crossing the border it must be produced to the customs authorities. This authorization is not valid for the carriage of goods loaded at any place in Romania for delivery to any other place in the same country. The carrier must comply with the laws and regulations in force in Romania for delivery to any other place in the same country. The carrier must comply with the laws and regulations in force in Romania, especially those in respect of customs, road transports and insurance. This authorization is not transferable.</w:t>
            </w:r>
          </w:p>
        </w:tc>
      </w:tr>
      <w:tr w:rsidR="007C7835">
        <w:trPr>
          <w:divId w:val="388262914"/>
          <w:trHeight w:val="1170"/>
          <w:jc w:val="center"/>
        </w:trPr>
        <w:tc>
          <w:tcPr>
            <w:tcW w:w="0" w:type="auto"/>
            <w:tcMar>
              <w:top w:w="0" w:type="dxa"/>
              <w:left w:w="0" w:type="dxa"/>
              <w:bottom w:w="0" w:type="dxa"/>
              <w:right w:w="0" w:type="dxa"/>
            </w:tcMar>
            <w:hideMark/>
          </w:tcPr>
          <w:p w:rsidR="007C7835" w:rsidRDefault="007C7835">
            <w:pPr>
              <w:rPr>
                <w:rFonts w:eastAsia="Times New Roman"/>
                <w:sz w:val="24"/>
                <w:szCs w:val="24"/>
              </w:rPr>
            </w:pPr>
          </w:p>
        </w:tc>
        <w:tc>
          <w:tcPr>
            <w:tcW w:w="0" w:type="auto"/>
            <w:gridSpan w:val="7"/>
            <w:tcBorders>
              <w:top w:val="single" w:sz="2" w:space="0" w:color="333333"/>
              <w:left w:val="single" w:sz="6" w:space="0" w:color="333333"/>
              <w:bottom w:val="single" w:sz="2" w:space="0" w:color="333333"/>
              <w:right w:val="single" w:sz="6" w:space="0" w:color="333333"/>
            </w:tcBorders>
            <w:hideMark/>
          </w:tcPr>
          <w:p w:rsidR="007C7835" w:rsidRDefault="007C7835">
            <w:pPr>
              <w:rPr>
                <w:rFonts w:eastAsia="Times New Roman"/>
                <w:sz w:val="18"/>
                <w:szCs w:val="18"/>
              </w:rPr>
            </w:pPr>
            <w:r>
              <w:rPr>
                <w:rFonts w:eastAsia="Times New Roman"/>
                <w:sz w:val="18"/>
                <w:szCs w:val="18"/>
              </w:rPr>
              <w:t xml:space="preserve">Algemeine Bedigungen </w:t>
            </w:r>
            <w:r>
              <w:rPr>
                <w:rFonts w:eastAsia="Times New Roman"/>
                <w:sz w:val="18"/>
                <w:szCs w:val="18"/>
              </w:rPr>
              <w:br/>
              <w:t>Der Fahrer muss diese Bewilligung wahrend der Beforderung bei sich haben und auf Anforderung legt er sie den Kontrollorganen vor. Bei de Uberschreitung der Staatsgrenzen ist es notwendig, diese den Zollorganen zur Kontrolle vorzulegen. Es ist nicht gestattet, Guter zwischen zwei in Rumanien liegenden Punkten zu befordern. Diese Bewilligung enthebt ihren Besitzer nicht die Pflicht, auf dem Gebiet Rumaniens, alle gultigen nationalen Vorschriften, namentlich Zoll-, Verkehrs- und Versicherungsvorschriften einzuhalten. Diese Bewilligung ist nicht ubertragbar.</w:t>
            </w:r>
          </w:p>
        </w:tc>
      </w:tr>
      <w:tr w:rsidR="007C7835">
        <w:trPr>
          <w:divId w:val="388262914"/>
          <w:trHeight w:val="1380"/>
          <w:jc w:val="center"/>
        </w:trPr>
        <w:tc>
          <w:tcPr>
            <w:tcW w:w="0" w:type="auto"/>
            <w:tcMar>
              <w:top w:w="0" w:type="dxa"/>
              <w:left w:w="0" w:type="dxa"/>
              <w:bottom w:w="0" w:type="dxa"/>
              <w:right w:w="0" w:type="dxa"/>
            </w:tcMar>
            <w:hideMark/>
          </w:tcPr>
          <w:p w:rsidR="007C7835" w:rsidRDefault="007C7835">
            <w:pPr>
              <w:rPr>
                <w:rFonts w:eastAsia="Times New Roman"/>
                <w:sz w:val="24"/>
                <w:szCs w:val="24"/>
              </w:rPr>
            </w:pPr>
          </w:p>
        </w:tc>
        <w:tc>
          <w:tcPr>
            <w:tcW w:w="0" w:type="auto"/>
            <w:gridSpan w:val="7"/>
            <w:tcBorders>
              <w:top w:val="single" w:sz="2" w:space="0" w:color="333333"/>
              <w:left w:val="single" w:sz="6" w:space="0" w:color="333333"/>
              <w:bottom w:val="single" w:sz="2" w:space="0" w:color="333333"/>
              <w:right w:val="single" w:sz="6" w:space="0" w:color="333333"/>
            </w:tcBorders>
            <w:hideMark/>
          </w:tcPr>
          <w:p w:rsidR="007C7835" w:rsidRDefault="007C7835">
            <w:pPr>
              <w:rPr>
                <w:rFonts w:eastAsia="Times New Roman"/>
                <w:sz w:val="18"/>
                <w:szCs w:val="18"/>
              </w:rPr>
            </w:pPr>
            <w:r>
              <w:rPr>
                <w:rFonts w:eastAsia="Times New Roman"/>
                <w:sz w:val="18"/>
                <w:szCs w:val="18"/>
              </w:rPr>
              <w:t xml:space="preserve">Prescriptions generales: </w:t>
            </w:r>
            <w:r>
              <w:rPr>
                <w:rFonts w:eastAsia="Times New Roman"/>
                <w:sz w:val="18"/>
                <w:szCs w:val="18"/>
              </w:rPr>
              <w:br/>
              <w:t>Lors du transport, cette autorisation doit se trouver au bord du vehicule et le conducteur est oblige de la presenter sur demande aux organs de contr</w:t>
            </w:r>
            <w:r>
              <w:rPr>
                <w:rFonts w:ascii="Arial" w:eastAsia="Times New Roman" w:hAnsi="Arial" w:cs="Arial"/>
                <w:sz w:val="18"/>
                <w:szCs w:val="18"/>
              </w:rPr>
              <w:t>├┤</w:t>
            </w:r>
            <w:r>
              <w:rPr>
                <w:rFonts w:ascii="Calibri" w:eastAsia="Times New Roman" w:hAnsi="Calibri" w:cs="Calibri"/>
                <w:sz w:val="18"/>
                <w:szCs w:val="18"/>
              </w:rPr>
              <w:t>le. En franchissant la frontiere, il est necessaire de la presenter aux autorit</w:t>
            </w:r>
            <w:r>
              <w:rPr>
                <w:rFonts w:eastAsia="Times New Roman"/>
                <w:sz w:val="18"/>
                <w:szCs w:val="18"/>
              </w:rPr>
              <w:t>es douanieres. Cette autorisation n'est pas valable pour la transport de marchandises entre deux points situes sur le territoire de la Roumanie (cabotage). Cette autorisation n'exonere pas son titulaire de l'obligation de respecter sur le territoire de la Roumanie les lois et les reglements en vigueur en Roumanie, notamment les prescriptions douanieres, de transport et d'assurance. Elle ne peut pas etre transferee a un tiers.</w:t>
            </w:r>
          </w:p>
        </w:tc>
      </w:tr>
      <w:tr w:rsidR="007C7835">
        <w:trPr>
          <w:divId w:val="388262914"/>
          <w:trHeight w:val="975"/>
          <w:jc w:val="center"/>
        </w:trPr>
        <w:tc>
          <w:tcPr>
            <w:tcW w:w="0" w:type="auto"/>
            <w:tcMar>
              <w:top w:w="0" w:type="dxa"/>
              <w:left w:w="0" w:type="dxa"/>
              <w:bottom w:w="0" w:type="dxa"/>
              <w:right w:w="0" w:type="dxa"/>
            </w:tcMar>
            <w:hideMark/>
          </w:tcPr>
          <w:p w:rsidR="007C7835" w:rsidRDefault="007C7835">
            <w:pPr>
              <w:rPr>
                <w:rFonts w:eastAsia="Times New Roman"/>
                <w:sz w:val="24"/>
                <w:szCs w:val="24"/>
              </w:rPr>
            </w:pPr>
          </w:p>
        </w:tc>
        <w:tc>
          <w:tcPr>
            <w:tcW w:w="0" w:type="auto"/>
            <w:vMerge w:val="restart"/>
            <w:tcBorders>
              <w:top w:val="single" w:sz="2" w:space="0" w:color="333333"/>
              <w:left w:val="single" w:sz="6" w:space="0" w:color="333333"/>
              <w:bottom w:val="single" w:sz="6" w:space="0" w:color="333333"/>
              <w:right w:val="single" w:sz="2" w:space="0" w:color="333333"/>
            </w:tcBorders>
            <w:hideMark/>
          </w:tcPr>
          <w:p w:rsidR="007C7835" w:rsidRDefault="007C7835">
            <w:pPr>
              <w:rPr>
                <w:rFonts w:eastAsia="Times New Roman"/>
                <w:sz w:val="18"/>
                <w:szCs w:val="18"/>
              </w:rPr>
            </w:pPr>
          </w:p>
        </w:tc>
        <w:tc>
          <w:tcPr>
            <w:tcW w:w="0" w:type="auto"/>
            <w:gridSpan w:val="5"/>
            <w:tcBorders>
              <w:top w:val="single" w:sz="6" w:space="0" w:color="333333"/>
              <w:left w:val="single" w:sz="6" w:space="0" w:color="333333"/>
              <w:bottom w:val="single" w:sz="6" w:space="0" w:color="333333"/>
              <w:right w:val="single" w:sz="6" w:space="0" w:color="333333"/>
            </w:tcBorders>
            <w:hideMark/>
          </w:tcPr>
          <w:p w:rsidR="007C7835" w:rsidRDefault="007C7835">
            <w:pPr>
              <w:jc w:val="center"/>
              <w:rPr>
                <w:rFonts w:eastAsia="Times New Roman"/>
                <w:sz w:val="18"/>
                <w:szCs w:val="18"/>
              </w:rPr>
            </w:pPr>
            <w:r>
              <w:rPr>
                <w:rFonts w:eastAsia="Times New Roman"/>
                <w:sz w:val="18"/>
                <w:szCs w:val="18"/>
              </w:rPr>
              <w:t xml:space="preserve">Ștampila ACI - CNADNR S.A. din punctul de frontieră </w:t>
            </w:r>
            <w:r>
              <w:rPr>
                <w:rFonts w:eastAsia="Times New Roman"/>
                <w:sz w:val="18"/>
                <w:szCs w:val="18"/>
              </w:rPr>
              <w:br/>
              <w:t xml:space="preserve">Border crossing authority stamp and date </w:t>
            </w:r>
            <w:r>
              <w:rPr>
                <w:rFonts w:eastAsia="Times New Roman"/>
                <w:sz w:val="18"/>
                <w:szCs w:val="18"/>
              </w:rPr>
              <w:br/>
              <w:t xml:space="preserve">Stempel der Grenzuberschreitendespunkthehorde </w:t>
            </w:r>
            <w:r>
              <w:rPr>
                <w:rFonts w:eastAsia="Times New Roman"/>
                <w:sz w:val="18"/>
                <w:szCs w:val="18"/>
              </w:rPr>
              <w:br/>
              <w:t>Sceau de l'authorite en frontiere et la date</w:t>
            </w:r>
          </w:p>
        </w:tc>
        <w:tc>
          <w:tcPr>
            <w:tcW w:w="0" w:type="auto"/>
            <w:vMerge w:val="restart"/>
            <w:tcBorders>
              <w:top w:val="single" w:sz="2" w:space="0" w:color="333333"/>
              <w:left w:val="single" w:sz="2" w:space="0" w:color="333333"/>
              <w:bottom w:val="single" w:sz="6" w:space="0" w:color="333333"/>
              <w:right w:val="single" w:sz="6" w:space="0" w:color="333333"/>
            </w:tcBorders>
            <w:hideMark/>
          </w:tcPr>
          <w:p w:rsidR="007C7835" w:rsidRDefault="007C7835">
            <w:pPr>
              <w:rPr>
                <w:rFonts w:eastAsia="Times New Roman"/>
                <w:sz w:val="18"/>
                <w:szCs w:val="18"/>
              </w:rPr>
            </w:pPr>
          </w:p>
        </w:tc>
      </w:tr>
      <w:tr w:rsidR="007C7835">
        <w:trPr>
          <w:divId w:val="388262914"/>
          <w:trHeight w:val="345"/>
          <w:jc w:val="center"/>
        </w:trPr>
        <w:tc>
          <w:tcPr>
            <w:tcW w:w="0" w:type="auto"/>
            <w:tcMar>
              <w:top w:w="0" w:type="dxa"/>
              <w:left w:w="0" w:type="dxa"/>
              <w:bottom w:w="0" w:type="dxa"/>
              <w:right w:w="0" w:type="dxa"/>
            </w:tcMar>
            <w:hideMark/>
          </w:tcPr>
          <w:p w:rsidR="007C7835" w:rsidRDefault="007C7835">
            <w:pPr>
              <w:rPr>
                <w:rFonts w:eastAsia="Times New Roman"/>
                <w:sz w:val="24"/>
                <w:szCs w:val="24"/>
              </w:rPr>
            </w:pPr>
          </w:p>
        </w:tc>
        <w:tc>
          <w:tcPr>
            <w:tcW w:w="0" w:type="auto"/>
            <w:vMerge/>
            <w:tcBorders>
              <w:top w:val="single" w:sz="2" w:space="0" w:color="333333"/>
              <w:left w:val="single" w:sz="6" w:space="0" w:color="333333"/>
              <w:bottom w:val="single" w:sz="6" w:space="0" w:color="333333"/>
              <w:right w:val="single" w:sz="2" w:space="0" w:color="333333"/>
            </w:tcBorders>
            <w:vAlign w:val="center"/>
            <w:hideMark/>
          </w:tcPr>
          <w:p w:rsidR="007C7835" w:rsidRDefault="007C7835">
            <w:pPr>
              <w:rPr>
                <w:rFonts w:eastAsia="Times New Roman"/>
                <w:sz w:val="18"/>
                <w:szCs w:val="18"/>
              </w:rPr>
            </w:pPr>
          </w:p>
        </w:tc>
        <w:tc>
          <w:tcPr>
            <w:tcW w:w="0" w:type="auto"/>
            <w:tcBorders>
              <w:top w:val="single" w:sz="6" w:space="0" w:color="333333"/>
              <w:left w:val="single" w:sz="6" w:space="0" w:color="333333"/>
              <w:bottom w:val="single" w:sz="2" w:space="0" w:color="333333"/>
              <w:right w:val="single" w:sz="2" w:space="0" w:color="333333"/>
            </w:tcBorders>
            <w:hideMark/>
          </w:tcPr>
          <w:p w:rsidR="007C7835" w:rsidRDefault="007C7835">
            <w:pPr>
              <w:jc w:val="center"/>
              <w:rPr>
                <w:rFonts w:eastAsia="Times New Roman"/>
                <w:sz w:val="18"/>
                <w:szCs w:val="18"/>
              </w:rPr>
            </w:pPr>
            <w:r>
              <w:rPr>
                <w:rFonts w:eastAsia="Times New Roman"/>
                <w:sz w:val="18"/>
                <w:szCs w:val="18"/>
              </w:rPr>
              <w:t>Intrare</w:t>
            </w:r>
          </w:p>
        </w:tc>
        <w:tc>
          <w:tcPr>
            <w:tcW w:w="0" w:type="auto"/>
            <w:tcBorders>
              <w:top w:val="single" w:sz="6" w:space="0" w:color="333333"/>
              <w:left w:val="single" w:sz="6" w:space="0" w:color="333333"/>
              <w:bottom w:val="single" w:sz="2" w:space="0" w:color="333333"/>
              <w:right w:val="single" w:sz="6" w:space="0" w:color="333333"/>
            </w:tcBorders>
            <w:hideMark/>
          </w:tcPr>
          <w:p w:rsidR="007C7835" w:rsidRDefault="007C7835">
            <w:pPr>
              <w:jc w:val="center"/>
              <w:rPr>
                <w:rFonts w:eastAsia="Times New Roman"/>
                <w:sz w:val="18"/>
                <w:szCs w:val="18"/>
              </w:rPr>
            </w:pPr>
            <w:r>
              <w:rPr>
                <w:rFonts w:eastAsia="Times New Roman"/>
                <w:sz w:val="18"/>
                <w:szCs w:val="18"/>
              </w:rPr>
              <w:t>Ieșire</w:t>
            </w:r>
          </w:p>
        </w:tc>
        <w:tc>
          <w:tcPr>
            <w:tcW w:w="0" w:type="auto"/>
            <w:vMerge w:val="restart"/>
            <w:hideMark/>
          </w:tcPr>
          <w:p w:rsidR="007C7835" w:rsidRDefault="007C7835">
            <w:pPr>
              <w:rPr>
                <w:rFonts w:eastAsia="Times New Roman"/>
                <w:sz w:val="24"/>
                <w:szCs w:val="24"/>
              </w:rPr>
            </w:pPr>
          </w:p>
        </w:tc>
        <w:tc>
          <w:tcPr>
            <w:tcW w:w="0" w:type="auto"/>
            <w:tcBorders>
              <w:top w:val="single" w:sz="6" w:space="0" w:color="333333"/>
              <w:left w:val="single" w:sz="6" w:space="0" w:color="333333"/>
              <w:bottom w:val="single" w:sz="2" w:space="0" w:color="333333"/>
              <w:right w:val="single" w:sz="2" w:space="0" w:color="333333"/>
            </w:tcBorders>
            <w:hideMark/>
          </w:tcPr>
          <w:p w:rsidR="007C7835" w:rsidRDefault="007C7835">
            <w:pPr>
              <w:jc w:val="center"/>
              <w:rPr>
                <w:rFonts w:eastAsia="Times New Roman"/>
                <w:sz w:val="18"/>
                <w:szCs w:val="18"/>
              </w:rPr>
            </w:pPr>
            <w:r>
              <w:rPr>
                <w:rFonts w:eastAsia="Times New Roman"/>
                <w:sz w:val="18"/>
                <w:szCs w:val="18"/>
              </w:rPr>
              <w:t>Intrare</w:t>
            </w:r>
          </w:p>
        </w:tc>
        <w:tc>
          <w:tcPr>
            <w:tcW w:w="0" w:type="auto"/>
            <w:tcBorders>
              <w:top w:val="single" w:sz="6" w:space="0" w:color="333333"/>
              <w:left w:val="single" w:sz="6" w:space="0" w:color="333333"/>
              <w:bottom w:val="single" w:sz="2" w:space="0" w:color="333333"/>
              <w:right w:val="single" w:sz="6" w:space="0" w:color="333333"/>
            </w:tcBorders>
            <w:hideMark/>
          </w:tcPr>
          <w:p w:rsidR="007C7835" w:rsidRDefault="007C7835">
            <w:pPr>
              <w:jc w:val="center"/>
              <w:rPr>
                <w:rFonts w:eastAsia="Times New Roman"/>
                <w:sz w:val="18"/>
                <w:szCs w:val="18"/>
              </w:rPr>
            </w:pPr>
            <w:r>
              <w:rPr>
                <w:rFonts w:eastAsia="Times New Roman"/>
                <w:sz w:val="18"/>
                <w:szCs w:val="18"/>
              </w:rPr>
              <w:t>Ieșire</w:t>
            </w:r>
          </w:p>
        </w:tc>
        <w:tc>
          <w:tcPr>
            <w:tcW w:w="0" w:type="auto"/>
            <w:vMerge/>
            <w:tcBorders>
              <w:top w:val="single" w:sz="2" w:space="0" w:color="333333"/>
              <w:left w:val="single" w:sz="2" w:space="0" w:color="333333"/>
              <w:bottom w:val="single" w:sz="6" w:space="0" w:color="333333"/>
              <w:right w:val="single" w:sz="6" w:space="0" w:color="333333"/>
            </w:tcBorders>
            <w:vAlign w:val="center"/>
            <w:hideMark/>
          </w:tcPr>
          <w:p w:rsidR="007C7835" w:rsidRDefault="007C7835">
            <w:pPr>
              <w:rPr>
                <w:rFonts w:eastAsia="Times New Roman"/>
                <w:sz w:val="18"/>
                <w:szCs w:val="18"/>
              </w:rPr>
            </w:pPr>
          </w:p>
        </w:tc>
      </w:tr>
      <w:tr w:rsidR="007C7835">
        <w:trPr>
          <w:divId w:val="388262914"/>
          <w:trHeight w:val="330"/>
          <w:jc w:val="center"/>
        </w:trPr>
        <w:tc>
          <w:tcPr>
            <w:tcW w:w="0" w:type="auto"/>
            <w:tcMar>
              <w:top w:w="0" w:type="dxa"/>
              <w:left w:w="0" w:type="dxa"/>
              <w:bottom w:w="0" w:type="dxa"/>
              <w:right w:w="0" w:type="dxa"/>
            </w:tcMar>
            <w:hideMark/>
          </w:tcPr>
          <w:p w:rsidR="007C7835" w:rsidRDefault="007C7835">
            <w:pPr>
              <w:rPr>
                <w:rFonts w:eastAsia="Times New Roman"/>
                <w:sz w:val="24"/>
                <w:szCs w:val="24"/>
              </w:rPr>
            </w:pPr>
          </w:p>
        </w:tc>
        <w:tc>
          <w:tcPr>
            <w:tcW w:w="0" w:type="auto"/>
            <w:vMerge/>
            <w:tcBorders>
              <w:top w:val="single" w:sz="2" w:space="0" w:color="333333"/>
              <w:left w:val="single" w:sz="6" w:space="0" w:color="333333"/>
              <w:bottom w:val="single" w:sz="6" w:space="0" w:color="333333"/>
              <w:right w:val="single" w:sz="2" w:space="0" w:color="333333"/>
            </w:tcBorders>
            <w:vAlign w:val="center"/>
            <w:hideMark/>
          </w:tcPr>
          <w:p w:rsidR="007C7835" w:rsidRDefault="007C7835">
            <w:pPr>
              <w:rPr>
                <w:rFonts w:eastAsia="Times New Roman"/>
                <w:sz w:val="18"/>
                <w:szCs w:val="18"/>
              </w:rPr>
            </w:pPr>
          </w:p>
        </w:tc>
        <w:tc>
          <w:tcPr>
            <w:tcW w:w="0" w:type="auto"/>
            <w:tcBorders>
              <w:top w:val="single" w:sz="2" w:space="0" w:color="333333"/>
              <w:left w:val="single" w:sz="6" w:space="0" w:color="333333"/>
              <w:bottom w:val="single" w:sz="2" w:space="0" w:color="333333"/>
              <w:right w:val="single" w:sz="2" w:space="0" w:color="333333"/>
            </w:tcBorders>
            <w:hideMark/>
          </w:tcPr>
          <w:p w:rsidR="007C7835" w:rsidRDefault="007C7835">
            <w:pPr>
              <w:jc w:val="center"/>
              <w:rPr>
                <w:rFonts w:eastAsia="Times New Roman"/>
                <w:sz w:val="18"/>
                <w:szCs w:val="18"/>
              </w:rPr>
            </w:pPr>
            <w:r>
              <w:rPr>
                <w:rFonts w:eastAsia="Times New Roman"/>
                <w:sz w:val="18"/>
                <w:szCs w:val="18"/>
              </w:rPr>
              <w:t>Entrance</w:t>
            </w:r>
          </w:p>
        </w:tc>
        <w:tc>
          <w:tcPr>
            <w:tcW w:w="0" w:type="auto"/>
            <w:tcBorders>
              <w:top w:val="single" w:sz="2" w:space="0" w:color="333333"/>
              <w:left w:val="single" w:sz="6" w:space="0" w:color="333333"/>
              <w:bottom w:val="single" w:sz="2" w:space="0" w:color="333333"/>
              <w:right w:val="single" w:sz="6" w:space="0" w:color="333333"/>
            </w:tcBorders>
            <w:hideMark/>
          </w:tcPr>
          <w:p w:rsidR="007C7835" w:rsidRDefault="007C7835">
            <w:pPr>
              <w:jc w:val="center"/>
              <w:rPr>
                <w:rFonts w:eastAsia="Times New Roman"/>
                <w:sz w:val="18"/>
                <w:szCs w:val="18"/>
              </w:rPr>
            </w:pPr>
            <w:r>
              <w:rPr>
                <w:rFonts w:eastAsia="Times New Roman"/>
                <w:sz w:val="18"/>
                <w:szCs w:val="18"/>
              </w:rPr>
              <w:t>Exit</w:t>
            </w:r>
          </w:p>
        </w:tc>
        <w:tc>
          <w:tcPr>
            <w:tcW w:w="0" w:type="auto"/>
            <w:vMerge/>
            <w:vAlign w:val="center"/>
            <w:hideMark/>
          </w:tcPr>
          <w:p w:rsidR="007C7835" w:rsidRDefault="007C7835">
            <w:pPr>
              <w:rPr>
                <w:rFonts w:eastAsia="Times New Roman"/>
                <w:sz w:val="24"/>
                <w:szCs w:val="24"/>
              </w:rPr>
            </w:pPr>
          </w:p>
        </w:tc>
        <w:tc>
          <w:tcPr>
            <w:tcW w:w="0" w:type="auto"/>
            <w:tcBorders>
              <w:top w:val="single" w:sz="2" w:space="0" w:color="333333"/>
              <w:left w:val="single" w:sz="6" w:space="0" w:color="333333"/>
              <w:bottom w:val="single" w:sz="2" w:space="0" w:color="333333"/>
              <w:right w:val="single" w:sz="2" w:space="0" w:color="333333"/>
            </w:tcBorders>
            <w:hideMark/>
          </w:tcPr>
          <w:p w:rsidR="007C7835" w:rsidRDefault="007C7835">
            <w:pPr>
              <w:jc w:val="center"/>
              <w:rPr>
                <w:rFonts w:eastAsia="Times New Roman"/>
                <w:sz w:val="18"/>
                <w:szCs w:val="18"/>
              </w:rPr>
            </w:pPr>
            <w:r>
              <w:rPr>
                <w:rFonts w:eastAsia="Times New Roman"/>
                <w:sz w:val="18"/>
                <w:szCs w:val="18"/>
              </w:rPr>
              <w:t>Entrance</w:t>
            </w:r>
          </w:p>
        </w:tc>
        <w:tc>
          <w:tcPr>
            <w:tcW w:w="0" w:type="auto"/>
            <w:tcBorders>
              <w:top w:val="single" w:sz="2" w:space="0" w:color="333333"/>
              <w:left w:val="single" w:sz="6" w:space="0" w:color="333333"/>
              <w:bottom w:val="single" w:sz="2" w:space="0" w:color="333333"/>
              <w:right w:val="single" w:sz="6" w:space="0" w:color="333333"/>
            </w:tcBorders>
            <w:hideMark/>
          </w:tcPr>
          <w:p w:rsidR="007C7835" w:rsidRDefault="007C7835">
            <w:pPr>
              <w:jc w:val="center"/>
              <w:rPr>
                <w:rFonts w:eastAsia="Times New Roman"/>
                <w:sz w:val="18"/>
                <w:szCs w:val="18"/>
              </w:rPr>
            </w:pPr>
            <w:r>
              <w:rPr>
                <w:rFonts w:eastAsia="Times New Roman"/>
                <w:sz w:val="18"/>
                <w:szCs w:val="18"/>
              </w:rPr>
              <w:t>Exit</w:t>
            </w:r>
          </w:p>
        </w:tc>
        <w:tc>
          <w:tcPr>
            <w:tcW w:w="0" w:type="auto"/>
            <w:vMerge/>
            <w:tcBorders>
              <w:top w:val="single" w:sz="2" w:space="0" w:color="333333"/>
              <w:left w:val="single" w:sz="2" w:space="0" w:color="333333"/>
              <w:bottom w:val="single" w:sz="6" w:space="0" w:color="333333"/>
              <w:right w:val="single" w:sz="6" w:space="0" w:color="333333"/>
            </w:tcBorders>
            <w:vAlign w:val="center"/>
            <w:hideMark/>
          </w:tcPr>
          <w:p w:rsidR="007C7835" w:rsidRDefault="007C7835">
            <w:pPr>
              <w:rPr>
                <w:rFonts w:eastAsia="Times New Roman"/>
                <w:sz w:val="18"/>
                <w:szCs w:val="18"/>
              </w:rPr>
            </w:pPr>
          </w:p>
        </w:tc>
      </w:tr>
      <w:tr w:rsidR="007C7835">
        <w:trPr>
          <w:divId w:val="388262914"/>
          <w:trHeight w:val="330"/>
          <w:jc w:val="center"/>
        </w:trPr>
        <w:tc>
          <w:tcPr>
            <w:tcW w:w="0" w:type="auto"/>
            <w:tcMar>
              <w:top w:w="0" w:type="dxa"/>
              <w:left w:w="0" w:type="dxa"/>
              <w:bottom w:w="0" w:type="dxa"/>
              <w:right w:w="0" w:type="dxa"/>
            </w:tcMar>
            <w:hideMark/>
          </w:tcPr>
          <w:p w:rsidR="007C7835" w:rsidRDefault="007C7835">
            <w:pPr>
              <w:rPr>
                <w:rFonts w:eastAsia="Times New Roman"/>
                <w:sz w:val="24"/>
                <w:szCs w:val="24"/>
              </w:rPr>
            </w:pPr>
          </w:p>
        </w:tc>
        <w:tc>
          <w:tcPr>
            <w:tcW w:w="0" w:type="auto"/>
            <w:vMerge/>
            <w:tcBorders>
              <w:top w:val="single" w:sz="2" w:space="0" w:color="333333"/>
              <w:left w:val="single" w:sz="6" w:space="0" w:color="333333"/>
              <w:bottom w:val="single" w:sz="6" w:space="0" w:color="333333"/>
              <w:right w:val="single" w:sz="2" w:space="0" w:color="333333"/>
            </w:tcBorders>
            <w:vAlign w:val="center"/>
            <w:hideMark/>
          </w:tcPr>
          <w:p w:rsidR="007C7835" w:rsidRDefault="007C7835">
            <w:pPr>
              <w:rPr>
                <w:rFonts w:eastAsia="Times New Roman"/>
                <w:sz w:val="18"/>
                <w:szCs w:val="18"/>
              </w:rPr>
            </w:pPr>
          </w:p>
        </w:tc>
        <w:tc>
          <w:tcPr>
            <w:tcW w:w="0" w:type="auto"/>
            <w:tcBorders>
              <w:top w:val="single" w:sz="2" w:space="0" w:color="333333"/>
              <w:left w:val="single" w:sz="6" w:space="0" w:color="333333"/>
              <w:bottom w:val="single" w:sz="2" w:space="0" w:color="333333"/>
              <w:right w:val="single" w:sz="2" w:space="0" w:color="333333"/>
            </w:tcBorders>
            <w:hideMark/>
          </w:tcPr>
          <w:p w:rsidR="007C7835" w:rsidRDefault="007C7835">
            <w:pPr>
              <w:jc w:val="center"/>
              <w:rPr>
                <w:rFonts w:eastAsia="Times New Roman"/>
                <w:sz w:val="18"/>
                <w:szCs w:val="18"/>
              </w:rPr>
            </w:pPr>
            <w:r>
              <w:rPr>
                <w:rFonts w:eastAsia="Times New Roman"/>
                <w:sz w:val="18"/>
                <w:szCs w:val="18"/>
              </w:rPr>
              <w:t>Einfahrt</w:t>
            </w:r>
          </w:p>
        </w:tc>
        <w:tc>
          <w:tcPr>
            <w:tcW w:w="0" w:type="auto"/>
            <w:tcBorders>
              <w:top w:val="single" w:sz="2" w:space="0" w:color="333333"/>
              <w:left w:val="single" w:sz="6" w:space="0" w:color="333333"/>
              <w:bottom w:val="single" w:sz="2" w:space="0" w:color="333333"/>
              <w:right w:val="single" w:sz="6" w:space="0" w:color="333333"/>
            </w:tcBorders>
            <w:hideMark/>
          </w:tcPr>
          <w:p w:rsidR="007C7835" w:rsidRDefault="007C7835">
            <w:pPr>
              <w:jc w:val="center"/>
              <w:rPr>
                <w:rFonts w:eastAsia="Times New Roman"/>
                <w:sz w:val="18"/>
                <w:szCs w:val="18"/>
              </w:rPr>
            </w:pPr>
            <w:r>
              <w:rPr>
                <w:rFonts w:eastAsia="Times New Roman"/>
                <w:sz w:val="18"/>
                <w:szCs w:val="18"/>
              </w:rPr>
              <w:t>Ausfahrt</w:t>
            </w:r>
          </w:p>
        </w:tc>
        <w:tc>
          <w:tcPr>
            <w:tcW w:w="0" w:type="auto"/>
            <w:vMerge/>
            <w:vAlign w:val="center"/>
            <w:hideMark/>
          </w:tcPr>
          <w:p w:rsidR="007C7835" w:rsidRDefault="007C7835">
            <w:pPr>
              <w:rPr>
                <w:rFonts w:eastAsia="Times New Roman"/>
                <w:sz w:val="24"/>
                <w:szCs w:val="24"/>
              </w:rPr>
            </w:pPr>
          </w:p>
        </w:tc>
        <w:tc>
          <w:tcPr>
            <w:tcW w:w="0" w:type="auto"/>
            <w:tcBorders>
              <w:top w:val="single" w:sz="2" w:space="0" w:color="333333"/>
              <w:left w:val="single" w:sz="6" w:space="0" w:color="333333"/>
              <w:bottom w:val="single" w:sz="2" w:space="0" w:color="333333"/>
              <w:right w:val="single" w:sz="2" w:space="0" w:color="333333"/>
            </w:tcBorders>
            <w:hideMark/>
          </w:tcPr>
          <w:p w:rsidR="007C7835" w:rsidRDefault="007C7835">
            <w:pPr>
              <w:jc w:val="center"/>
              <w:rPr>
                <w:rFonts w:eastAsia="Times New Roman"/>
                <w:sz w:val="18"/>
                <w:szCs w:val="18"/>
              </w:rPr>
            </w:pPr>
            <w:r>
              <w:rPr>
                <w:rFonts w:eastAsia="Times New Roman"/>
                <w:sz w:val="18"/>
                <w:szCs w:val="18"/>
              </w:rPr>
              <w:t>Einfahrt</w:t>
            </w:r>
          </w:p>
        </w:tc>
        <w:tc>
          <w:tcPr>
            <w:tcW w:w="0" w:type="auto"/>
            <w:tcBorders>
              <w:top w:val="single" w:sz="2" w:space="0" w:color="333333"/>
              <w:left w:val="single" w:sz="6" w:space="0" w:color="333333"/>
              <w:bottom w:val="single" w:sz="2" w:space="0" w:color="333333"/>
              <w:right w:val="single" w:sz="6" w:space="0" w:color="333333"/>
            </w:tcBorders>
            <w:hideMark/>
          </w:tcPr>
          <w:p w:rsidR="007C7835" w:rsidRDefault="007C7835">
            <w:pPr>
              <w:jc w:val="center"/>
              <w:rPr>
                <w:rFonts w:eastAsia="Times New Roman"/>
                <w:sz w:val="18"/>
                <w:szCs w:val="18"/>
              </w:rPr>
            </w:pPr>
            <w:r>
              <w:rPr>
                <w:rFonts w:eastAsia="Times New Roman"/>
                <w:sz w:val="18"/>
                <w:szCs w:val="18"/>
              </w:rPr>
              <w:t>Ausfahrt</w:t>
            </w:r>
          </w:p>
        </w:tc>
        <w:tc>
          <w:tcPr>
            <w:tcW w:w="0" w:type="auto"/>
            <w:vMerge/>
            <w:tcBorders>
              <w:top w:val="single" w:sz="2" w:space="0" w:color="333333"/>
              <w:left w:val="single" w:sz="2" w:space="0" w:color="333333"/>
              <w:bottom w:val="single" w:sz="6" w:space="0" w:color="333333"/>
              <w:right w:val="single" w:sz="6" w:space="0" w:color="333333"/>
            </w:tcBorders>
            <w:vAlign w:val="center"/>
            <w:hideMark/>
          </w:tcPr>
          <w:p w:rsidR="007C7835" w:rsidRDefault="007C7835">
            <w:pPr>
              <w:rPr>
                <w:rFonts w:eastAsia="Times New Roman"/>
                <w:sz w:val="18"/>
                <w:szCs w:val="18"/>
              </w:rPr>
            </w:pPr>
          </w:p>
        </w:tc>
      </w:tr>
      <w:tr w:rsidR="007C7835">
        <w:trPr>
          <w:divId w:val="388262914"/>
          <w:trHeight w:val="345"/>
          <w:jc w:val="center"/>
        </w:trPr>
        <w:tc>
          <w:tcPr>
            <w:tcW w:w="0" w:type="auto"/>
            <w:tcMar>
              <w:top w:w="0" w:type="dxa"/>
              <w:left w:w="0" w:type="dxa"/>
              <w:bottom w:w="0" w:type="dxa"/>
              <w:right w:w="0" w:type="dxa"/>
            </w:tcMar>
            <w:hideMark/>
          </w:tcPr>
          <w:p w:rsidR="007C7835" w:rsidRDefault="007C7835">
            <w:pPr>
              <w:rPr>
                <w:rFonts w:eastAsia="Times New Roman"/>
                <w:sz w:val="24"/>
                <w:szCs w:val="24"/>
              </w:rPr>
            </w:pPr>
          </w:p>
        </w:tc>
        <w:tc>
          <w:tcPr>
            <w:tcW w:w="0" w:type="auto"/>
            <w:vMerge/>
            <w:tcBorders>
              <w:top w:val="single" w:sz="2" w:space="0" w:color="333333"/>
              <w:left w:val="single" w:sz="6" w:space="0" w:color="333333"/>
              <w:bottom w:val="single" w:sz="6" w:space="0" w:color="333333"/>
              <w:right w:val="single" w:sz="2" w:space="0" w:color="333333"/>
            </w:tcBorders>
            <w:vAlign w:val="center"/>
            <w:hideMark/>
          </w:tcPr>
          <w:p w:rsidR="007C7835" w:rsidRDefault="007C7835">
            <w:pPr>
              <w:rPr>
                <w:rFonts w:eastAsia="Times New Roman"/>
                <w:sz w:val="18"/>
                <w:szCs w:val="18"/>
              </w:rPr>
            </w:pPr>
          </w:p>
        </w:tc>
        <w:tc>
          <w:tcPr>
            <w:tcW w:w="0" w:type="auto"/>
            <w:tcBorders>
              <w:top w:val="single" w:sz="2" w:space="0" w:color="333333"/>
              <w:left w:val="single" w:sz="6" w:space="0" w:color="333333"/>
              <w:bottom w:val="single" w:sz="6" w:space="0" w:color="333333"/>
              <w:right w:val="single" w:sz="2" w:space="0" w:color="333333"/>
            </w:tcBorders>
            <w:hideMark/>
          </w:tcPr>
          <w:p w:rsidR="007C7835" w:rsidRDefault="007C7835">
            <w:pPr>
              <w:jc w:val="center"/>
              <w:rPr>
                <w:rFonts w:eastAsia="Times New Roman"/>
                <w:sz w:val="18"/>
                <w:szCs w:val="18"/>
              </w:rPr>
            </w:pPr>
            <w:r>
              <w:rPr>
                <w:rFonts w:eastAsia="Times New Roman"/>
                <w:sz w:val="18"/>
                <w:szCs w:val="18"/>
              </w:rPr>
              <w:t>Entrée</w:t>
            </w:r>
          </w:p>
        </w:tc>
        <w:tc>
          <w:tcPr>
            <w:tcW w:w="0" w:type="auto"/>
            <w:tcBorders>
              <w:top w:val="single" w:sz="2" w:space="0" w:color="333333"/>
              <w:left w:val="single" w:sz="6" w:space="0" w:color="333333"/>
              <w:bottom w:val="single" w:sz="6" w:space="0" w:color="333333"/>
              <w:right w:val="single" w:sz="6" w:space="0" w:color="333333"/>
            </w:tcBorders>
            <w:hideMark/>
          </w:tcPr>
          <w:p w:rsidR="007C7835" w:rsidRDefault="007C7835">
            <w:pPr>
              <w:jc w:val="center"/>
              <w:rPr>
                <w:rFonts w:eastAsia="Times New Roman"/>
                <w:sz w:val="18"/>
                <w:szCs w:val="18"/>
              </w:rPr>
            </w:pPr>
            <w:r>
              <w:rPr>
                <w:rFonts w:eastAsia="Times New Roman"/>
                <w:sz w:val="18"/>
                <w:szCs w:val="18"/>
              </w:rPr>
              <w:t>Sortie</w:t>
            </w:r>
          </w:p>
        </w:tc>
        <w:tc>
          <w:tcPr>
            <w:tcW w:w="0" w:type="auto"/>
            <w:vMerge/>
            <w:vAlign w:val="center"/>
            <w:hideMark/>
          </w:tcPr>
          <w:p w:rsidR="007C7835" w:rsidRDefault="007C7835">
            <w:pPr>
              <w:rPr>
                <w:rFonts w:eastAsia="Times New Roman"/>
                <w:sz w:val="24"/>
                <w:szCs w:val="24"/>
              </w:rPr>
            </w:pPr>
          </w:p>
        </w:tc>
        <w:tc>
          <w:tcPr>
            <w:tcW w:w="0" w:type="auto"/>
            <w:tcBorders>
              <w:top w:val="single" w:sz="2" w:space="0" w:color="333333"/>
              <w:left w:val="single" w:sz="6" w:space="0" w:color="333333"/>
              <w:bottom w:val="single" w:sz="6" w:space="0" w:color="333333"/>
              <w:right w:val="single" w:sz="2" w:space="0" w:color="333333"/>
            </w:tcBorders>
            <w:hideMark/>
          </w:tcPr>
          <w:p w:rsidR="007C7835" w:rsidRDefault="007C7835">
            <w:pPr>
              <w:jc w:val="center"/>
              <w:rPr>
                <w:rFonts w:eastAsia="Times New Roman"/>
                <w:sz w:val="18"/>
                <w:szCs w:val="18"/>
              </w:rPr>
            </w:pPr>
            <w:r>
              <w:rPr>
                <w:rFonts w:eastAsia="Times New Roman"/>
                <w:sz w:val="18"/>
                <w:szCs w:val="18"/>
              </w:rPr>
              <w:t>Entrée</w:t>
            </w:r>
          </w:p>
        </w:tc>
        <w:tc>
          <w:tcPr>
            <w:tcW w:w="0" w:type="auto"/>
            <w:tcBorders>
              <w:top w:val="single" w:sz="2" w:space="0" w:color="333333"/>
              <w:left w:val="single" w:sz="6" w:space="0" w:color="333333"/>
              <w:bottom w:val="single" w:sz="6" w:space="0" w:color="333333"/>
              <w:right w:val="single" w:sz="6" w:space="0" w:color="333333"/>
            </w:tcBorders>
            <w:hideMark/>
          </w:tcPr>
          <w:p w:rsidR="007C7835" w:rsidRDefault="007C7835">
            <w:pPr>
              <w:jc w:val="center"/>
              <w:rPr>
                <w:rFonts w:eastAsia="Times New Roman"/>
                <w:sz w:val="18"/>
                <w:szCs w:val="18"/>
              </w:rPr>
            </w:pPr>
            <w:r>
              <w:rPr>
                <w:rFonts w:eastAsia="Times New Roman"/>
                <w:sz w:val="18"/>
                <w:szCs w:val="18"/>
              </w:rPr>
              <w:t>Sortie</w:t>
            </w:r>
          </w:p>
        </w:tc>
        <w:tc>
          <w:tcPr>
            <w:tcW w:w="0" w:type="auto"/>
            <w:vMerge/>
            <w:tcBorders>
              <w:top w:val="single" w:sz="2" w:space="0" w:color="333333"/>
              <w:left w:val="single" w:sz="2" w:space="0" w:color="333333"/>
              <w:bottom w:val="single" w:sz="6" w:space="0" w:color="333333"/>
              <w:right w:val="single" w:sz="6" w:space="0" w:color="333333"/>
            </w:tcBorders>
            <w:vAlign w:val="center"/>
            <w:hideMark/>
          </w:tcPr>
          <w:p w:rsidR="007C7835" w:rsidRDefault="007C7835">
            <w:pPr>
              <w:rPr>
                <w:rFonts w:eastAsia="Times New Roman"/>
                <w:sz w:val="18"/>
                <w:szCs w:val="18"/>
              </w:rPr>
            </w:pPr>
          </w:p>
        </w:tc>
      </w:tr>
      <w:tr w:rsidR="007C7835">
        <w:trPr>
          <w:divId w:val="388262914"/>
          <w:trHeight w:val="300"/>
          <w:jc w:val="center"/>
        </w:trPr>
        <w:tc>
          <w:tcPr>
            <w:tcW w:w="0" w:type="auto"/>
            <w:tcMar>
              <w:top w:w="0" w:type="dxa"/>
              <w:left w:w="0" w:type="dxa"/>
              <w:bottom w:w="0" w:type="dxa"/>
              <w:right w:w="0" w:type="dxa"/>
            </w:tcMar>
            <w:hideMark/>
          </w:tcPr>
          <w:p w:rsidR="007C7835" w:rsidRDefault="007C7835">
            <w:pPr>
              <w:rPr>
                <w:rFonts w:eastAsia="Times New Roman"/>
                <w:sz w:val="24"/>
                <w:szCs w:val="24"/>
              </w:rPr>
            </w:pPr>
          </w:p>
        </w:tc>
        <w:tc>
          <w:tcPr>
            <w:tcW w:w="0" w:type="auto"/>
            <w:vMerge/>
            <w:tcBorders>
              <w:top w:val="single" w:sz="2" w:space="0" w:color="333333"/>
              <w:left w:val="single" w:sz="6" w:space="0" w:color="333333"/>
              <w:bottom w:val="single" w:sz="6" w:space="0" w:color="333333"/>
              <w:right w:val="single" w:sz="2" w:space="0" w:color="333333"/>
            </w:tcBorders>
            <w:vAlign w:val="center"/>
            <w:hideMark/>
          </w:tcPr>
          <w:p w:rsidR="007C7835" w:rsidRDefault="007C7835">
            <w:pPr>
              <w:rPr>
                <w:rFonts w:eastAsia="Times New Roman"/>
                <w:sz w:val="18"/>
                <w:szCs w:val="18"/>
              </w:rPr>
            </w:pPr>
          </w:p>
        </w:tc>
        <w:tc>
          <w:tcPr>
            <w:tcW w:w="0" w:type="auto"/>
            <w:tcBorders>
              <w:top w:val="single" w:sz="2" w:space="0" w:color="333333"/>
              <w:left w:val="single" w:sz="6" w:space="0" w:color="333333"/>
              <w:bottom w:val="single" w:sz="6" w:space="0" w:color="333333"/>
              <w:right w:val="single" w:sz="2" w:space="0" w:color="333333"/>
            </w:tcBorders>
            <w:hideMark/>
          </w:tcPr>
          <w:p w:rsidR="007C7835" w:rsidRDefault="007C7835">
            <w:pPr>
              <w:rPr>
                <w:rFonts w:eastAsia="Times New Roman"/>
                <w:sz w:val="18"/>
                <w:szCs w:val="18"/>
              </w:rPr>
            </w:pPr>
          </w:p>
        </w:tc>
        <w:tc>
          <w:tcPr>
            <w:tcW w:w="0" w:type="auto"/>
            <w:tcBorders>
              <w:top w:val="single" w:sz="2" w:space="0" w:color="333333"/>
              <w:left w:val="single" w:sz="6" w:space="0" w:color="333333"/>
              <w:bottom w:val="single" w:sz="6" w:space="0" w:color="333333"/>
              <w:right w:val="single" w:sz="6" w:space="0" w:color="333333"/>
            </w:tcBorders>
            <w:hideMark/>
          </w:tcPr>
          <w:p w:rsidR="007C7835" w:rsidRDefault="007C7835">
            <w:pPr>
              <w:rPr>
                <w:rFonts w:eastAsia="Times New Roman"/>
                <w:sz w:val="18"/>
                <w:szCs w:val="18"/>
              </w:rPr>
            </w:pPr>
          </w:p>
        </w:tc>
        <w:tc>
          <w:tcPr>
            <w:tcW w:w="0" w:type="auto"/>
            <w:vMerge/>
            <w:vAlign w:val="center"/>
            <w:hideMark/>
          </w:tcPr>
          <w:p w:rsidR="007C7835" w:rsidRDefault="007C7835">
            <w:pPr>
              <w:rPr>
                <w:rFonts w:eastAsia="Times New Roman"/>
                <w:sz w:val="24"/>
                <w:szCs w:val="24"/>
              </w:rPr>
            </w:pPr>
          </w:p>
        </w:tc>
        <w:tc>
          <w:tcPr>
            <w:tcW w:w="0" w:type="auto"/>
            <w:tcBorders>
              <w:top w:val="single" w:sz="2" w:space="0" w:color="333333"/>
              <w:left w:val="single" w:sz="6" w:space="0" w:color="333333"/>
              <w:bottom w:val="single" w:sz="6" w:space="0" w:color="333333"/>
              <w:right w:val="single" w:sz="2" w:space="0" w:color="333333"/>
            </w:tcBorders>
            <w:hideMark/>
          </w:tcPr>
          <w:p w:rsidR="007C7835" w:rsidRDefault="007C7835">
            <w:pPr>
              <w:rPr>
                <w:rFonts w:eastAsia="Times New Roman"/>
                <w:sz w:val="18"/>
                <w:szCs w:val="18"/>
              </w:rPr>
            </w:pPr>
          </w:p>
        </w:tc>
        <w:tc>
          <w:tcPr>
            <w:tcW w:w="0" w:type="auto"/>
            <w:tcBorders>
              <w:top w:val="single" w:sz="2" w:space="0" w:color="333333"/>
              <w:left w:val="single" w:sz="6" w:space="0" w:color="333333"/>
              <w:bottom w:val="single" w:sz="6" w:space="0" w:color="333333"/>
              <w:right w:val="single" w:sz="6" w:space="0" w:color="333333"/>
            </w:tcBorders>
            <w:hideMark/>
          </w:tcPr>
          <w:p w:rsidR="007C7835" w:rsidRDefault="007C7835">
            <w:pPr>
              <w:rPr>
                <w:rFonts w:eastAsia="Times New Roman"/>
                <w:sz w:val="18"/>
                <w:szCs w:val="18"/>
              </w:rPr>
            </w:pPr>
          </w:p>
        </w:tc>
        <w:tc>
          <w:tcPr>
            <w:tcW w:w="0" w:type="auto"/>
            <w:vMerge/>
            <w:tcBorders>
              <w:top w:val="single" w:sz="2" w:space="0" w:color="333333"/>
              <w:left w:val="single" w:sz="2" w:space="0" w:color="333333"/>
              <w:bottom w:val="single" w:sz="6" w:space="0" w:color="333333"/>
              <w:right w:val="single" w:sz="6" w:space="0" w:color="333333"/>
            </w:tcBorders>
            <w:vAlign w:val="center"/>
            <w:hideMark/>
          </w:tcPr>
          <w:p w:rsidR="007C7835" w:rsidRDefault="007C7835">
            <w:pPr>
              <w:rPr>
                <w:rFonts w:eastAsia="Times New Roman"/>
                <w:sz w:val="18"/>
                <w:szCs w:val="18"/>
              </w:rPr>
            </w:pPr>
          </w:p>
        </w:tc>
      </w:tr>
      <w:tr w:rsidR="007C7835">
        <w:trPr>
          <w:divId w:val="388262914"/>
          <w:trHeight w:val="300"/>
          <w:jc w:val="center"/>
        </w:trPr>
        <w:tc>
          <w:tcPr>
            <w:tcW w:w="0" w:type="auto"/>
            <w:tcMar>
              <w:top w:w="0" w:type="dxa"/>
              <w:left w:w="0" w:type="dxa"/>
              <w:bottom w:w="0" w:type="dxa"/>
              <w:right w:w="0" w:type="dxa"/>
            </w:tcMar>
            <w:hideMark/>
          </w:tcPr>
          <w:p w:rsidR="007C7835" w:rsidRDefault="007C7835">
            <w:pPr>
              <w:rPr>
                <w:rFonts w:eastAsia="Times New Roman"/>
                <w:sz w:val="24"/>
                <w:szCs w:val="24"/>
              </w:rPr>
            </w:pPr>
          </w:p>
        </w:tc>
        <w:tc>
          <w:tcPr>
            <w:tcW w:w="0" w:type="auto"/>
            <w:vMerge/>
            <w:tcBorders>
              <w:top w:val="single" w:sz="2" w:space="0" w:color="333333"/>
              <w:left w:val="single" w:sz="6" w:space="0" w:color="333333"/>
              <w:bottom w:val="single" w:sz="6" w:space="0" w:color="333333"/>
              <w:right w:val="single" w:sz="2" w:space="0" w:color="333333"/>
            </w:tcBorders>
            <w:vAlign w:val="center"/>
            <w:hideMark/>
          </w:tcPr>
          <w:p w:rsidR="007C7835" w:rsidRDefault="007C7835">
            <w:pPr>
              <w:rPr>
                <w:rFonts w:eastAsia="Times New Roman"/>
                <w:sz w:val="18"/>
                <w:szCs w:val="18"/>
              </w:rPr>
            </w:pPr>
          </w:p>
        </w:tc>
        <w:tc>
          <w:tcPr>
            <w:tcW w:w="0" w:type="auto"/>
            <w:vMerge w:val="restart"/>
            <w:tcBorders>
              <w:top w:val="single" w:sz="6" w:space="0" w:color="333333"/>
              <w:left w:val="single" w:sz="2" w:space="0" w:color="333333"/>
              <w:bottom w:val="single" w:sz="6" w:space="0" w:color="333333"/>
              <w:right w:val="single" w:sz="2" w:space="0" w:color="333333"/>
            </w:tcBorders>
            <w:hideMark/>
          </w:tcPr>
          <w:p w:rsidR="007C7835" w:rsidRDefault="007C7835">
            <w:pPr>
              <w:rPr>
                <w:rFonts w:eastAsia="Times New Roman"/>
                <w:sz w:val="18"/>
                <w:szCs w:val="18"/>
              </w:rPr>
            </w:pPr>
          </w:p>
        </w:tc>
        <w:tc>
          <w:tcPr>
            <w:tcW w:w="0" w:type="auto"/>
            <w:tcBorders>
              <w:top w:val="single" w:sz="6" w:space="0" w:color="333333"/>
              <w:left w:val="single" w:sz="2" w:space="0" w:color="333333"/>
              <w:bottom w:val="single" w:sz="2" w:space="0" w:color="333333"/>
              <w:right w:val="single" w:sz="2" w:space="0" w:color="333333"/>
            </w:tcBorders>
            <w:hideMark/>
          </w:tcPr>
          <w:p w:rsidR="007C7835" w:rsidRDefault="007C7835">
            <w:pPr>
              <w:rPr>
                <w:rFonts w:eastAsia="Times New Roman"/>
                <w:sz w:val="18"/>
                <w:szCs w:val="18"/>
              </w:rPr>
            </w:pPr>
          </w:p>
        </w:tc>
        <w:tc>
          <w:tcPr>
            <w:tcW w:w="0" w:type="auto"/>
            <w:vMerge/>
            <w:vAlign w:val="center"/>
            <w:hideMark/>
          </w:tcPr>
          <w:p w:rsidR="007C7835" w:rsidRDefault="007C7835">
            <w:pPr>
              <w:rPr>
                <w:rFonts w:eastAsia="Times New Roman"/>
                <w:sz w:val="24"/>
                <w:szCs w:val="24"/>
              </w:rPr>
            </w:pPr>
          </w:p>
        </w:tc>
        <w:tc>
          <w:tcPr>
            <w:tcW w:w="0" w:type="auto"/>
            <w:tcBorders>
              <w:top w:val="single" w:sz="6" w:space="0" w:color="333333"/>
              <w:left w:val="single" w:sz="2" w:space="0" w:color="333333"/>
              <w:bottom w:val="single" w:sz="2" w:space="0" w:color="333333"/>
              <w:right w:val="single" w:sz="2" w:space="0" w:color="333333"/>
            </w:tcBorders>
            <w:hideMark/>
          </w:tcPr>
          <w:p w:rsidR="007C7835" w:rsidRDefault="007C7835">
            <w:pPr>
              <w:rPr>
                <w:rFonts w:eastAsia="Times New Roman"/>
                <w:sz w:val="18"/>
                <w:szCs w:val="18"/>
              </w:rPr>
            </w:pPr>
          </w:p>
        </w:tc>
        <w:tc>
          <w:tcPr>
            <w:tcW w:w="0" w:type="auto"/>
            <w:vMerge w:val="restart"/>
            <w:tcBorders>
              <w:top w:val="single" w:sz="6" w:space="0" w:color="333333"/>
              <w:left w:val="single" w:sz="2" w:space="0" w:color="333333"/>
              <w:bottom w:val="single" w:sz="6" w:space="0" w:color="333333"/>
              <w:right w:val="single" w:sz="2" w:space="0" w:color="333333"/>
            </w:tcBorders>
            <w:hideMark/>
          </w:tcPr>
          <w:p w:rsidR="007C7835" w:rsidRDefault="007C7835">
            <w:pPr>
              <w:rPr>
                <w:rFonts w:eastAsia="Times New Roman"/>
                <w:sz w:val="18"/>
                <w:szCs w:val="18"/>
              </w:rPr>
            </w:pPr>
          </w:p>
        </w:tc>
        <w:tc>
          <w:tcPr>
            <w:tcW w:w="0" w:type="auto"/>
            <w:vMerge/>
            <w:tcBorders>
              <w:top w:val="single" w:sz="2" w:space="0" w:color="333333"/>
              <w:left w:val="single" w:sz="2" w:space="0" w:color="333333"/>
              <w:bottom w:val="single" w:sz="6" w:space="0" w:color="333333"/>
              <w:right w:val="single" w:sz="6" w:space="0" w:color="333333"/>
            </w:tcBorders>
            <w:vAlign w:val="center"/>
            <w:hideMark/>
          </w:tcPr>
          <w:p w:rsidR="007C7835" w:rsidRDefault="007C7835">
            <w:pPr>
              <w:rPr>
                <w:rFonts w:eastAsia="Times New Roman"/>
                <w:sz w:val="18"/>
                <w:szCs w:val="18"/>
              </w:rPr>
            </w:pPr>
          </w:p>
        </w:tc>
      </w:tr>
      <w:tr w:rsidR="007C7835">
        <w:trPr>
          <w:divId w:val="388262914"/>
          <w:trHeight w:val="300"/>
          <w:jc w:val="center"/>
        </w:trPr>
        <w:tc>
          <w:tcPr>
            <w:tcW w:w="0" w:type="auto"/>
            <w:tcMar>
              <w:top w:w="0" w:type="dxa"/>
              <w:left w:w="0" w:type="dxa"/>
              <w:bottom w:w="0" w:type="dxa"/>
              <w:right w:w="0" w:type="dxa"/>
            </w:tcMar>
            <w:hideMark/>
          </w:tcPr>
          <w:p w:rsidR="007C7835" w:rsidRDefault="007C7835">
            <w:pPr>
              <w:rPr>
                <w:rFonts w:eastAsia="Times New Roman"/>
                <w:sz w:val="24"/>
                <w:szCs w:val="24"/>
              </w:rPr>
            </w:pPr>
          </w:p>
        </w:tc>
        <w:tc>
          <w:tcPr>
            <w:tcW w:w="0" w:type="auto"/>
            <w:vMerge/>
            <w:tcBorders>
              <w:top w:val="single" w:sz="2" w:space="0" w:color="333333"/>
              <w:left w:val="single" w:sz="6" w:space="0" w:color="333333"/>
              <w:bottom w:val="single" w:sz="6" w:space="0" w:color="333333"/>
              <w:right w:val="single" w:sz="2" w:space="0" w:color="333333"/>
            </w:tcBorders>
            <w:vAlign w:val="center"/>
            <w:hideMark/>
          </w:tcPr>
          <w:p w:rsidR="007C7835" w:rsidRDefault="007C7835">
            <w:pPr>
              <w:rPr>
                <w:rFonts w:eastAsia="Times New Roman"/>
                <w:sz w:val="18"/>
                <w:szCs w:val="18"/>
              </w:rPr>
            </w:pPr>
          </w:p>
        </w:tc>
        <w:tc>
          <w:tcPr>
            <w:tcW w:w="0" w:type="auto"/>
            <w:vMerge/>
            <w:tcBorders>
              <w:top w:val="single" w:sz="6" w:space="0" w:color="333333"/>
              <w:left w:val="single" w:sz="2" w:space="0" w:color="333333"/>
              <w:bottom w:val="single" w:sz="6" w:space="0" w:color="333333"/>
              <w:right w:val="single" w:sz="2" w:space="0" w:color="333333"/>
            </w:tcBorders>
            <w:vAlign w:val="center"/>
            <w:hideMark/>
          </w:tcPr>
          <w:p w:rsidR="007C7835" w:rsidRDefault="007C7835">
            <w:pPr>
              <w:rPr>
                <w:rFonts w:eastAsia="Times New Roman"/>
                <w:sz w:val="18"/>
                <w:szCs w:val="18"/>
              </w:rPr>
            </w:pPr>
          </w:p>
        </w:tc>
        <w:tc>
          <w:tcPr>
            <w:tcW w:w="0" w:type="auto"/>
            <w:gridSpan w:val="3"/>
            <w:tcBorders>
              <w:top w:val="single" w:sz="2" w:space="0" w:color="333333"/>
              <w:left w:val="single" w:sz="2" w:space="0" w:color="333333"/>
              <w:bottom w:val="single" w:sz="6" w:space="0" w:color="333333"/>
              <w:right w:val="single" w:sz="2" w:space="0" w:color="333333"/>
            </w:tcBorders>
            <w:hideMark/>
          </w:tcPr>
          <w:p w:rsidR="007C7835" w:rsidRDefault="007C7835">
            <w:pPr>
              <w:rPr>
                <w:rFonts w:eastAsia="Times New Roman"/>
                <w:sz w:val="18"/>
                <w:szCs w:val="18"/>
              </w:rPr>
            </w:pPr>
          </w:p>
        </w:tc>
        <w:tc>
          <w:tcPr>
            <w:tcW w:w="0" w:type="auto"/>
            <w:vMerge/>
            <w:tcBorders>
              <w:top w:val="single" w:sz="6" w:space="0" w:color="333333"/>
              <w:left w:val="single" w:sz="2" w:space="0" w:color="333333"/>
              <w:bottom w:val="single" w:sz="6" w:space="0" w:color="333333"/>
              <w:right w:val="single" w:sz="2" w:space="0" w:color="333333"/>
            </w:tcBorders>
            <w:vAlign w:val="center"/>
            <w:hideMark/>
          </w:tcPr>
          <w:p w:rsidR="007C7835" w:rsidRDefault="007C7835">
            <w:pPr>
              <w:rPr>
                <w:rFonts w:eastAsia="Times New Roman"/>
                <w:sz w:val="18"/>
                <w:szCs w:val="18"/>
              </w:rPr>
            </w:pPr>
          </w:p>
        </w:tc>
        <w:tc>
          <w:tcPr>
            <w:tcW w:w="0" w:type="auto"/>
            <w:vMerge/>
            <w:tcBorders>
              <w:top w:val="single" w:sz="2" w:space="0" w:color="333333"/>
              <w:left w:val="single" w:sz="2" w:space="0" w:color="333333"/>
              <w:bottom w:val="single" w:sz="6" w:space="0" w:color="333333"/>
              <w:right w:val="single" w:sz="6" w:space="0" w:color="333333"/>
            </w:tcBorders>
            <w:vAlign w:val="center"/>
            <w:hideMark/>
          </w:tcPr>
          <w:p w:rsidR="007C7835" w:rsidRDefault="007C7835">
            <w:pPr>
              <w:rPr>
                <w:rFonts w:eastAsia="Times New Roman"/>
                <w:sz w:val="18"/>
                <w:szCs w:val="18"/>
              </w:rPr>
            </w:pPr>
          </w:p>
        </w:tc>
      </w:tr>
    </w:tbl>
    <w:p w:rsidR="007C7835" w:rsidRDefault="007C7835">
      <w:pPr>
        <w:pStyle w:val="Heading4"/>
        <w:jc w:val="right"/>
        <w:divId w:val="388262914"/>
        <w:rPr>
          <w:rFonts w:eastAsia="Times New Roman"/>
        </w:rPr>
      </w:pPr>
      <w:r>
        <w:rPr>
          <w:rFonts w:eastAsia="Times New Roman"/>
        </w:rPr>
        <w:t xml:space="preserve">ANEXA Nr. 16 </w:t>
      </w:r>
      <w:r>
        <w:rPr>
          <w:rStyle w:val="cmg3"/>
          <w:rFonts w:eastAsia="Times New Roman"/>
          <w:b w:val="0"/>
          <w:bCs w:val="0"/>
        </w:rPr>
        <w:t xml:space="preserve">05/03/2025 - ANEXA Nr. 16 a fost </w:t>
      </w:r>
      <w:hyperlink r:id="rId1091" w:anchor="p-610077755&amp;opt=M&amp;idRel=43622704" w:history="1">
        <w:r>
          <w:rPr>
            <w:rStyle w:val="cmg3"/>
            <w:rFonts w:eastAsia="Times New Roman"/>
            <w:b w:val="0"/>
            <w:bCs w:val="0"/>
            <w:u w:val="single"/>
          </w:rPr>
          <w:t>modificată</w:t>
        </w:r>
      </w:hyperlink>
      <w:r>
        <w:rPr>
          <w:rStyle w:val="cmg3"/>
          <w:rFonts w:eastAsia="Times New Roman"/>
          <w:b w:val="0"/>
          <w:bCs w:val="0"/>
        </w:rPr>
        <w:t xml:space="preserve"> prin Ordin </w:t>
      </w:r>
      <w:hyperlink r:id="rId1092" w:anchor="p-610077755" w:history="1">
        <w:r>
          <w:rPr>
            <w:rStyle w:val="cmg3"/>
            <w:rFonts w:eastAsia="Times New Roman"/>
            <w:b w:val="0"/>
            <w:bCs w:val="0"/>
            <w:u w:val="single"/>
          </w:rPr>
          <w:t>132/2025</w:t>
        </w:r>
      </w:hyperlink>
    </w:p>
    <w:p w:rsidR="007C7835" w:rsidRDefault="007C7835">
      <w:pPr>
        <w:pStyle w:val="Heading4"/>
        <w:jc w:val="center"/>
        <w:divId w:val="388262914"/>
        <w:rPr>
          <w:rFonts w:eastAsia="Times New Roman"/>
        </w:rPr>
      </w:pPr>
      <w:r>
        <w:rPr>
          <w:rFonts w:eastAsia="Times New Roman"/>
        </w:rPr>
        <w:t>(Model de imprimat format A4 hârtie albastră cu fond stema României)</w:t>
      </w:r>
    </w:p>
    <w:p w:rsidR="007C7835" w:rsidRDefault="007C7835">
      <w:pPr>
        <w:pStyle w:val="ac"/>
        <w:divId w:val="388262914"/>
      </w:pPr>
      <w:r>
        <w:t>(prima pagină a licenței)</w:t>
      </w:r>
    </w:p>
    <w:tbl>
      <w:tblPr>
        <w:tblW w:w="7995" w:type="dxa"/>
        <w:jc w:val="center"/>
        <w:tblCellMar>
          <w:top w:w="15" w:type="dxa"/>
          <w:left w:w="15" w:type="dxa"/>
          <w:bottom w:w="15" w:type="dxa"/>
          <w:right w:w="15" w:type="dxa"/>
        </w:tblCellMar>
        <w:tblLook w:val="04A0"/>
      </w:tblPr>
      <w:tblGrid>
        <w:gridCol w:w="26"/>
        <w:gridCol w:w="466"/>
        <w:gridCol w:w="68"/>
        <w:gridCol w:w="7435"/>
      </w:tblGrid>
      <w:tr w:rsidR="007C7835">
        <w:trPr>
          <w:divId w:val="388262914"/>
          <w:trHeight w:val="15"/>
          <w:jc w:val="center"/>
        </w:trPr>
        <w:tc>
          <w:tcPr>
            <w:tcW w:w="0" w:type="auto"/>
            <w:tcMar>
              <w:top w:w="0" w:type="dxa"/>
              <w:left w:w="0" w:type="dxa"/>
              <w:bottom w:w="0" w:type="dxa"/>
              <w:right w:w="0" w:type="dxa"/>
            </w:tcMar>
            <w:hideMark/>
          </w:tcPr>
          <w:p w:rsidR="007C7835" w:rsidRDefault="007C7835">
            <w:pPr>
              <w:rPr>
                <w:rFonts w:eastAsia="Times New Roman"/>
                <w:sz w:val="2"/>
                <w:szCs w:val="24"/>
              </w:rPr>
            </w:pPr>
          </w:p>
        </w:tc>
        <w:tc>
          <w:tcPr>
            <w:tcW w:w="0" w:type="auto"/>
            <w:hideMark/>
          </w:tcPr>
          <w:p w:rsidR="007C7835" w:rsidRDefault="007C7835">
            <w:pPr>
              <w:rPr>
                <w:rFonts w:eastAsia="Times New Roman"/>
                <w:sz w:val="2"/>
                <w:szCs w:val="24"/>
              </w:rPr>
            </w:pPr>
          </w:p>
        </w:tc>
        <w:tc>
          <w:tcPr>
            <w:tcW w:w="0" w:type="auto"/>
            <w:hideMark/>
          </w:tcPr>
          <w:p w:rsidR="007C7835" w:rsidRDefault="007C7835">
            <w:pPr>
              <w:rPr>
                <w:rFonts w:eastAsia="Times New Roman"/>
                <w:sz w:val="2"/>
                <w:szCs w:val="24"/>
              </w:rPr>
            </w:pPr>
          </w:p>
        </w:tc>
        <w:tc>
          <w:tcPr>
            <w:tcW w:w="0" w:type="auto"/>
            <w:hideMark/>
          </w:tcPr>
          <w:p w:rsidR="007C7835" w:rsidRDefault="007C7835">
            <w:pPr>
              <w:rPr>
                <w:rFonts w:eastAsia="Times New Roman"/>
                <w:sz w:val="2"/>
                <w:szCs w:val="24"/>
              </w:rPr>
            </w:pPr>
          </w:p>
        </w:tc>
      </w:tr>
      <w:tr w:rsidR="007C7835">
        <w:trPr>
          <w:divId w:val="388262914"/>
          <w:trHeight w:val="570"/>
          <w:jc w:val="center"/>
        </w:trPr>
        <w:tc>
          <w:tcPr>
            <w:tcW w:w="0" w:type="auto"/>
            <w:tcMar>
              <w:top w:w="0" w:type="dxa"/>
              <w:left w:w="0" w:type="dxa"/>
              <w:bottom w:w="0" w:type="dxa"/>
              <w:right w:w="0" w:type="dxa"/>
            </w:tcMar>
            <w:hideMark/>
          </w:tcPr>
          <w:p w:rsidR="007C7835" w:rsidRDefault="007C7835">
            <w:pPr>
              <w:rPr>
                <w:rFonts w:eastAsia="Times New Roman"/>
                <w:sz w:val="24"/>
                <w:szCs w:val="24"/>
              </w:rPr>
            </w:pPr>
          </w:p>
        </w:tc>
        <w:tc>
          <w:tcPr>
            <w:tcW w:w="0" w:type="auto"/>
            <w:tcBorders>
              <w:top w:val="single" w:sz="6" w:space="0" w:color="333333"/>
              <w:left w:val="single" w:sz="6" w:space="0" w:color="333333"/>
              <w:bottom w:val="single" w:sz="6" w:space="0" w:color="333333"/>
              <w:right w:val="single" w:sz="6" w:space="0" w:color="333333"/>
            </w:tcBorders>
            <w:hideMark/>
          </w:tcPr>
          <w:p w:rsidR="007C7835" w:rsidRDefault="007C7835">
            <w:pPr>
              <w:jc w:val="center"/>
              <w:rPr>
                <w:rFonts w:eastAsia="Times New Roman"/>
                <w:sz w:val="18"/>
                <w:szCs w:val="18"/>
              </w:rPr>
            </w:pPr>
            <w:r>
              <w:rPr>
                <w:rFonts w:eastAsia="Times New Roman"/>
                <w:sz w:val="18"/>
                <w:szCs w:val="18"/>
              </w:rPr>
              <w:t>RO</w:t>
            </w:r>
          </w:p>
        </w:tc>
        <w:tc>
          <w:tcPr>
            <w:tcW w:w="0" w:type="auto"/>
            <w:tcBorders>
              <w:top w:val="nil"/>
              <w:left w:val="nil"/>
              <w:bottom w:val="nil"/>
              <w:right w:val="nil"/>
            </w:tcBorders>
            <w:hideMark/>
          </w:tcPr>
          <w:p w:rsidR="007C7835" w:rsidRDefault="007C7835">
            <w:pPr>
              <w:jc w:val="center"/>
              <w:rPr>
                <w:rFonts w:eastAsia="Times New Roman"/>
                <w:sz w:val="18"/>
                <w:szCs w:val="18"/>
              </w:rPr>
            </w:pPr>
          </w:p>
        </w:tc>
        <w:tc>
          <w:tcPr>
            <w:tcW w:w="0" w:type="auto"/>
            <w:tcBorders>
              <w:top w:val="nil"/>
              <w:left w:val="nil"/>
              <w:bottom w:val="nil"/>
              <w:right w:val="nil"/>
            </w:tcBorders>
            <w:hideMark/>
          </w:tcPr>
          <w:p w:rsidR="007C7835" w:rsidRDefault="007C7835">
            <w:pPr>
              <w:jc w:val="center"/>
              <w:rPr>
                <w:rFonts w:eastAsia="Times New Roman"/>
                <w:sz w:val="18"/>
                <w:szCs w:val="18"/>
              </w:rPr>
            </w:pPr>
            <w:r>
              <w:rPr>
                <w:rFonts w:eastAsia="Times New Roman"/>
                <w:sz w:val="18"/>
                <w:szCs w:val="18"/>
              </w:rPr>
              <w:t>ROMÂNIA</w:t>
            </w:r>
            <w:r>
              <w:rPr>
                <w:rFonts w:eastAsia="Times New Roman"/>
                <w:sz w:val="18"/>
                <w:szCs w:val="18"/>
              </w:rPr>
              <w:br/>
              <w:t>MINISTERUL TRANSPORTURILOR ȘI INFRASTRUCTURII</w:t>
            </w:r>
          </w:p>
        </w:tc>
      </w:tr>
    </w:tbl>
    <w:p w:rsidR="007C7835" w:rsidRDefault="007C7835">
      <w:pPr>
        <w:pStyle w:val="ac"/>
        <w:divId w:val="388262914"/>
      </w:pPr>
      <w:r>
        <w:rPr>
          <w:rStyle w:val="Strong"/>
        </w:rPr>
        <w:t xml:space="preserve">LICENȚĂ DE TRASEU </w:t>
      </w:r>
      <w:r>
        <w:rPr>
          <w:b/>
          <w:bCs/>
        </w:rPr>
        <w:br/>
      </w:r>
      <w:r>
        <w:rPr>
          <w:rStyle w:val="Strong"/>
        </w:rPr>
        <w:t xml:space="preserve">Seria: . . . . . . . . . . nr. : . . . . . . . . . . </w:t>
      </w:r>
      <w:r>
        <w:rPr>
          <w:b/>
          <w:bCs/>
        </w:rPr>
        <w:br/>
      </w:r>
      <w:r>
        <w:rPr>
          <w:rStyle w:val="Strong"/>
        </w:rPr>
        <w:t>Transport de persoane prin servicii regulate</w:t>
      </w:r>
    </w:p>
    <w:p w:rsidR="007C7835" w:rsidRDefault="007C7835">
      <w:pPr>
        <w:pStyle w:val="al"/>
        <w:divId w:val="388262914"/>
      </w:pPr>
      <w:r>
        <w:t>Prezenta licență de traseu s-a eliberat operatorului de transport rutier:</w:t>
      </w:r>
    </w:p>
    <w:p w:rsidR="007C7835" w:rsidRDefault="007C7835">
      <w:pPr>
        <w:pStyle w:val="al"/>
        <w:divId w:val="388262914"/>
      </w:pPr>
      <w:r>
        <w:t>. . . . . . . . . . să efectueze transporturi rutiere de persoane prin servicii regulate în trafic interjudețean.</w:t>
      </w:r>
    </w:p>
    <w:p w:rsidR="007C7835" w:rsidRDefault="007C7835">
      <w:pPr>
        <w:pStyle w:val="al"/>
        <w:divId w:val="388262914"/>
      </w:pPr>
      <w:r>
        <w:t>Valabilă de la data de . . . . . . . . . . până la data de . . . . . . . . . .</w:t>
      </w:r>
    </w:p>
    <w:p w:rsidR="007C7835" w:rsidRDefault="007C7835">
      <w:pPr>
        <w:pStyle w:val="al"/>
        <w:divId w:val="388262914"/>
      </w:pPr>
      <w:r>
        <w:t>Eliberată în baza Licenței comunitare nr. . . . . . . . . . .</w:t>
      </w:r>
    </w:p>
    <w:tbl>
      <w:tblPr>
        <w:tblW w:w="8325" w:type="dxa"/>
        <w:jc w:val="center"/>
        <w:tblCellMar>
          <w:top w:w="15" w:type="dxa"/>
          <w:left w:w="15" w:type="dxa"/>
          <w:bottom w:w="15" w:type="dxa"/>
          <w:right w:w="15" w:type="dxa"/>
        </w:tblCellMar>
        <w:tblLook w:val="04A0"/>
      </w:tblPr>
      <w:tblGrid>
        <w:gridCol w:w="11"/>
        <w:gridCol w:w="3542"/>
        <w:gridCol w:w="4772"/>
      </w:tblGrid>
      <w:tr w:rsidR="007C7835">
        <w:trPr>
          <w:divId w:val="388262914"/>
          <w:trHeight w:val="15"/>
          <w:jc w:val="center"/>
        </w:trPr>
        <w:tc>
          <w:tcPr>
            <w:tcW w:w="0" w:type="auto"/>
            <w:tcMar>
              <w:top w:w="0" w:type="dxa"/>
              <w:left w:w="0" w:type="dxa"/>
              <w:bottom w:w="0" w:type="dxa"/>
              <w:right w:w="0" w:type="dxa"/>
            </w:tcMar>
            <w:hideMark/>
          </w:tcPr>
          <w:p w:rsidR="007C7835" w:rsidRDefault="007C7835">
            <w:pPr>
              <w:rPr>
                <w:rFonts w:eastAsia="Times New Roman"/>
                <w:sz w:val="2"/>
                <w:szCs w:val="24"/>
              </w:rPr>
            </w:pPr>
          </w:p>
        </w:tc>
        <w:tc>
          <w:tcPr>
            <w:tcW w:w="0" w:type="auto"/>
            <w:hideMark/>
          </w:tcPr>
          <w:p w:rsidR="007C7835" w:rsidRDefault="007C7835">
            <w:pPr>
              <w:rPr>
                <w:rFonts w:eastAsia="Times New Roman"/>
                <w:sz w:val="2"/>
                <w:szCs w:val="24"/>
              </w:rPr>
            </w:pPr>
          </w:p>
        </w:tc>
        <w:tc>
          <w:tcPr>
            <w:tcW w:w="0" w:type="auto"/>
            <w:hideMark/>
          </w:tcPr>
          <w:p w:rsidR="007C7835" w:rsidRDefault="007C7835">
            <w:pPr>
              <w:rPr>
                <w:rFonts w:eastAsia="Times New Roman"/>
                <w:sz w:val="2"/>
                <w:szCs w:val="24"/>
              </w:rPr>
            </w:pPr>
          </w:p>
        </w:tc>
      </w:tr>
      <w:tr w:rsidR="007C7835">
        <w:trPr>
          <w:divId w:val="388262914"/>
          <w:trHeight w:val="1620"/>
          <w:jc w:val="center"/>
        </w:trPr>
        <w:tc>
          <w:tcPr>
            <w:tcW w:w="0" w:type="auto"/>
            <w:tcMar>
              <w:top w:w="0" w:type="dxa"/>
              <w:left w:w="0" w:type="dxa"/>
              <w:bottom w:w="0" w:type="dxa"/>
              <w:right w:w="0" w:type="dxa"/>
            </w:tcMar>
            <w:hideMark/>
          </w:tcPr>
          <w:p w:rsidR="007C7835" w:rsidRDefault="007C7835">
            <w:pPr>
              <w:rPr>
                <w:rFonts w:eastAsia="Times New Roman"/>
                <w:sz w:val="24"/>
                <w:szCs w:val="24"/>
              </w:rPr>
            </w:pPr>
          </w:p>
        </w:tc>
        <w:tc>
          <w:tcPr>
            <w:tcW w:w="0" w:type="auto"/>
            <w:tcBorders>
              <w:top w:val="nil"/>
              <w:left w:val="nil"/>
              <w:bottom w:val="nil"/>
              <w:right w:val="nil"/>
            </w:tcBorders>
            <w:hideMark/>
          </w:tcPr>
          <w:p w:rsidR="007C7835" w:rsidRDefault="007C7835">
            <w:pPr>
              <w:jc w:val="center"/>
              <w:rPr>
                <w:rFonts w:eastAsia="Times New Roman"/>
                <w:sz w:val="18"/>
                <w:szCs w:val="18"/>
              </w:rPr>
            </w:pPr>
            <w:r>
              <w:rPr>
                <w:rFonts w:eastAsia="Times New Roman"/>
                <w:sz w:val="18"/>
                <w:szCs w:val="18"/>
              </w:rPr>
              <w:t>Data eliberării: . . . . . . . . . .</w:t>
            </w:r>
          </w:p>
        </w:tc>
        <w:tc>
          <w:tcPr>
            <w:tcW w:w="0" w:type="auto"/>
            <w:tcBorders>
              <w:top w:val="nil"/>
              <w:left w:val="nil"/>
              <w:bottom w:val="nil"/>
              <w:right w:val="nil"/>
            </w:tcBorders>
            <w:hideMark/>
          </w:tcPr>
          <w:p w:rsidR="007C7835" w:rsidRDefault="007C7835">
            <w:pPr>
              <w:jc w:val="center"/>
              <w:rPr>
                <w:rFonts w:eastAsia="Times New Roman"/>
                <w:sz w:val="18"/>
                <w:szCs w:val="18"/>
              </w:rPr>
            </w:pPr>
            <w:r>
              <w:rPr>
                <w:rFonts w:eastAsia="Times New Roman"/>
                <w:sz w:val="18"/>
                <w:szCs w:val="18"/>
              </w:rPr>
              <w:t>Emitent:</w:t>
            </w:r>
            <w:r>
              <w:rPr>
                <w:rFonts w:eastAsia="Times New Roman"/>
                <w:sz w:val="18"/>
                <w:szCs w:val="18"/>
              </w:rPr>
              <w:br/>
              <w:t>Autoritatea Rutieră Română - A.R.R.</w:t>
            </w:r>
            <w:r>
              <w:rPr>
                <w:rFonts w:eastAsia="Times New Roman"/>
                <w:sz w:val="18"/>
                <w:szCs w:val="18"/>
              </w:rPr>
              <w:br/>
              <w:t>. . . . . . . . . .</w:t>
            </w:r>
            <w:r>
              <w:rPr>
                <w:rFonts w:eastAsia="Times New Roman"/>
                <w:sz w:val="18"/>
                <w:szCs w:val="18"/>
              </w:rPr>
              <w:br/>
              <w:t>Semnătura</w:t>
            </w:r>
            <w:r>
              <w:rPr>
                <w:rFonts w:eastAsia="Times New Roman"/>
                <w:sz w:val="18"/>
                <w:szCs w:val="18"/>
              </w:rPr>
              <w:br/>
              <w:t>. . . . . . . . . .</w:t>
            </w:r>
            <w:r>
              <w:rPr>
                <w:rFonts w:eastAsia="Times New Roman"/>
                <w:sz w:val="18"/>
                <w:szCs w:val="18"/>
              </w:rPr>
              <w:br/>
              <w:t>și</w:t>
            </w:r>
            <w:r>
              <w:rPr>
                <w:rFonts w:eastAsia="Times New Roman"/>
                <w:sz w:val="18"/>
                <w:szCs w:val="18"/>
              </w:rPr>
              <w:br/>
              <w:t>ștampila</w:t>
            </w:r>
          </w:p>
        </w:tc>
      </w:tr>
    </w:tbl>
    <w:p w:rsidR="007C7835" w:rsidRDefault="007C7835">
      <w:pPr>
        <w:pStyle w:val="al"/>
        <w:divId w:val="388262914"/>
      </w:pPr>
      <w:r>
        <w:t>Operatorul de transport rutier poate efectua transport de persoane prin servicii regulate în trafic interjudețean pe traseul menționat pe verso numai în conformitate cu graficul de circulație anexat.</w:t>
      </w:r>
    </w:p>
    <w:p w:rsidR="007C7835" w:rsidRDefault="007C7835">
      <w:pPr>
        <w:pStyle w:val="ac"/>
        <w:divId w:val="388262914"/>
      </w:pPr>
      <w:r>
        <w:t>(a doua pagină a licenței)</w:t>
      </w:r>
    </w:p>
    <w:p w:rsidR="007C7835" w:rsidRDefault="007C7835">
      <w:pPr>
        <w:pStyle w:val="ac"/>
        <w:divId w:val="388262914"/>
      </w:pPr>
      <w:r>
        <w:rPr>
          <w:rStyle w:val="Strong"/>
        </w:rPr>
        <w:t>Traseul:</w:t>
      </w:r>
    </w:p>
    <w:tbl>
      <w:tblPr>
        <w:tblW w:w="9075" w:type="dxa"/>
        <w:jc w:val="center"/>
        <w:tblCellMar>
          <w:top w:w="15" w:type="dxa"/>
          <w:left w:w="15" w:type="dxa"/>
          <w:bottom w:w="15" w:type="dxa"/>
          <w:right w:w="15" w:type="dxa"/>
        </w:tblCellMar>
        <w:tblLook w:val="04A0"/>
      </w:tblPr>
      <w:tblGrid>
        <w:gridCol w:w="2541"/>
        <w:gridCol w:w="6534"/>
      </w:tblGrid>
      <w:tr w:rsidR="007C7835">
        <w:trPr>
          <w:divId w:val="388262914"/>
          <w:trHeight w:val="15"/>
          <w:jc w:val="center"/>
        </w:trPr>
        <w:tc>
          <w:tcPr>
            <w:tcW w:w="0" w:type="auto"/>
            <w:tcMar>
              <w:top w:w="0" w:type="dxa"/>
              <w:left w:w="0" w:type="dxa"/>
              <w:bottom w:w="0" w:type="dxa"/>
              <w:right w:w="0" w:type="dxa"/>
            </w:tcMar>
            <w:hideMark/>
          </w:tcPr>
          <w:p w:rsidR="007C7835" w:rsidRDefault="007C7835">
            <w:pPr>
              <w:rPr>
                <w:rFonts w:eastAsia="Times New Roman"/>
                <w:sz w:val="2"/>
                <w:szCs w:val="24"/>
              </w:rPr>
            </w:pPr>
          </w:p>
        </w:tc>
        <w:tc>
          <w:tcPr>
            <w:tcW w:w="0" w:type="auto"/>
            <w:hideMark/>
          </w:tcPr>
          <w:p w:rsidR="007C7835" w:rsidRDefault="007C7835">
            <w:pPr>
              <w:rPr>
                <w:rFonts w:eastAsia="Times New Roman"/>
                <w:sz w:val="2"/>
                <w:szCs w:val="24"/>
              </w:rPr>
            </w:pPr>
          </w:p>
        </w:tc>
      </w:tr>
      <w:tr w:rsidR="007C7835">
        <w:trPr>
          <w:divId w:val="388262914"/>
          <w:trHeight w:val="300"/>
          <w:jc w:val="center"/>
        </w:trPr>
        <w:tc>
          <w:tcPr>
            <w:tcW w:w="0" w:type="auto"/>
            <w:tcMar>
              <w:top w:w="0" w:type="dxa"/>
              <w:left w:w="0" w:type="dxa"/>
              <w:bottom w:w="0" w:type="dxa"/>
              <w:right w:w="0" w:type="dxa"/>
            </w:tcMar>
            <w:hideMark/>
          </w:tcPr>
          <w:p w:rsidR="007C7835" w:rsidRDefault="007C7835">
            <w:pPr>
              <w:rPr>
                <w:rFonts w:eastAsia="Times New Roman"/>
                <w:sz w:val="24"/>
                <w:szCs w:val="24"/>
              </w:rPr>
            </w:pPr>
          </w:p>
        </w:tc>
        <w:tc>
          <w:tcPr>
            <w:tcW w:w="0" w:type="auto"/>
            <w:tcBorders>
              <w:top w:val="single" w:sz="6" w:space="0" w:color="333333"/>
              <w:left w:val="single" w:sz="6" w:space="0" w:color="333333"/>
              <w:bottom w:val="single" w:sz="6" w:space="0" w:color="333333"/>
              <w:right w:val="single" w:sz="6" w:space="0" w:color="333333"/>
            </w:tcBorders>
            <w:hideMark/>
          </w:tcPr>
          <w:p w:rsidR="007C7835" w:rsidRDefault="007C7835">
            <w:pPr>
              <w:spacing w:after="240"/>
              <w:rPr>
                <w:rFonts w:eastAsia="Times New Roman"/>
                <w:sz w:val="18"/>
                <w:szCs w:val="18"/>
              </w:rPr>
            </w:pPr>
            <w:r>
              <w:rPr>
                <w:rFonts w:eastAsia="Times New Roman"/>
                <w:sz w:val="18"/>
                <w:szCs w:val="18"/>
              </w:rPr>
              <w:br/>
            </w:r>
            <w:r>
              <w:rPr>
                <w:rFonts w:eastAsia="Times New Roman"/>
                <w:sz w:val="18"/>
                <w:szCs w:val="18"/>
              </w:rPr>
              <w:br/>
            </w:r>
            <w:r>
              <w:rPr>
                <w:rFonts w:eastAsia="Times New Roman"/>
                <w:sz w:val="18"/>
                <w:szCs w:val="18"/>
              </w:rPr>
              <w:br/>
            </w:r>
            <w:r>
              <w:rPr>
                <w:rFonts w:eastAsia="Times New Roman"/>
                <w:sz w:val="18"/>
                <w:szCs w:val="18"/>
              </w:rPr>
              <w:br/>
            </w:r>
            <w:r>
              <w:rPr>
                <w:rFonts w:eastAsia="Times New Roman"/>
                <w:sz w:val="18"/>
                <w:szCs w:val="18"/>
              </w:rPr>
              <w:br/>
            </w:r>
          </w:p>
        </w:tc>
      </w:tr>
    </w:tbl>
    <w:p w:rsidR="007C7835" w:rsidRDefault="007C7835">
      <w:pPr>
        <w:pStyle w:val="ac"/>
        <w:divId w:val="388262914"/>
      </w:pPr>
      <w:r>
        <w:t>Seria . . . . . . . . . . nr. . . . . . . . . . .</w:t>
      </w:r>
    </w:p>
    <w:p w:rsidR="007C7835" w:rsidRDefault="007C7835">
      <w:pPr>
        <w:pStyle w:val="Heading4"/>
        <w:jc w:val="right"/>
        <w:divId w:val="388262914"/>
        <w:rPr>
          <w:rFonts w:eastAsia="Times New Roman"/>
        </w:rPr>
      </w:pPr>
      <w:r>
        <w:rPr>
          <w:rFonts w:eastAsia="Times New Roman"/>
        </w:rPr>
        <w:t xml:space="preserve">ANEXA Nr. 17 </w:t>
      </w:r>
      <w:r>
        <w:rPr>
          <w:rStyle w:val="cmg3"/>
          <w:rFonts w:eastAsia="Times New Roman"/>
          <w:b w:val="0"/>
          <w:bCs w:val="0"/>
        </w:rPr>
        <w:t xml:space="preserve">26/11/2012 - ANEXA Nr. 17 a fost </w:t>
      </w:r>
      <w:hyperlink r:id="rId1093" w:anchor="p-63141569&amp;opt=M&amp;idRel=5490908" w:history="1">
        <w:r>
          <w:rPr>
            <w:rStyle w:val="cmg3"/>
            <w:rFonts w:eastAsia="Times New Roman"/>
            <w:b w:val="0"/>
            <w:bCs w:val="0"/>
            <w:u w:val="single"/>
          </w:rPr>
          <w:t>modificată</w:t>
        </w:r>
      </w:hyperlink>
      <w:r>
        <w:rPr>
          <w:rStyle w:val="cmg3"/>
          <w:rFonts w:eastAsia="Times New Roman"/>
          <w:b w:val="0"/>
          <w:bCs w:val="0"/>
        </w:rPr>
        <w:t xml:space="preserve"> prin Ordin </w:t>
      </w:r>
      <w:hyperlink r:id="rId1094" w:anchor="p-63141569" w:history="1">
        <w:r>
          <w:rPr>
            <w:rStyle w:val="cmg3"/>
            <w:rFonts w:eastAsia="Times New Roman"/>
            <w:b w:val="0"/>
            <w:bCs w:val="0"/>
            <w:u w:val="single"/>
          </w:rPr>
          <w:t>1640/2012</w:t>
        </w:r>
      </w:hyperlink>
    </w:p>
    <w:p w:rsidR="007C7835" w:rsidRDefault="007C7835">
      <w:pPr>
        <w:pStyle w:val="ac"/>
        <w:divId w:val="388262914"/>
      </w:pPr>
      <w:r>
        <w:t>(Prima pagină)</w:t>
      </w:r>
    </w:p>
    <w:p w:rsidR="007C7835" w:rsidRDefault="007C7835">
      <w:pPr>
        <w:pStyle w:val="al"/>
        <w:divId w:val="388262914"/>
      </w:pPr>
      <w:r>
        <w:t>MINISTERUL TRANSPORTURILOR ȘI INFRASTRUCTURII</w:t>
      </w:r>
    </w:p>
    <w:p w:rsidR="007C7835" w:rsidRDefault="007C7835">
      <w:pPr>
        <w:pStyle w:val="al"/>
        <w:divId w:val="388262914"/>
      </w:pPr>
      <w:r>
        <w:t>Autoritatea Rutieră Română - A.R.R.</w:t>
      </w:r>
    </w:p>
    <w:p w:rsidR="007C7835" w:rsidRDefault="007C7835">
      <w:pPr>
        <w:pStyle w:val="ar"/>
        <w:divId w:val="388262914"/>
      </w:pPr>
      <w:r>
        <w:t xml:space="preserve">Operator de transport rutier, </w:t>
      </w:r>
      <w:r>
        <w:br/>
        <w:t>............................................</w:t>
      </w:r>
    </w:p>
    <w:p w:rsidR="007C7835" w:rsidRDefault="007C7835">
      <w:pPr>
        <w:pStyle w:val="Heading4"/>
        <w:jc w:val="center"/>
        <w:divId w:val="388262914"/>
        <w:rPr>
          <w:rFonts w:eastAsia="Times New Roman"/>
        </w:rPr>
      </w:pPr>
      <w:r>
        <w:rPr>
          <w:rFonts w:eastAsia="Times New Roman"/>
        </w:rPr>
        <w:t>GRAFICUL DE CIRCULAȚIE</w:t>
      </w:r>
      <w:r>
        <w:rPr>
          <w:rFonts w:eastAsia="Times New Roman"/>
        </w:rPr>
        <w:br/>
        <w:t>al licenței de traseu</w:t>
      </w:r>
      <w:r>
        <w:rPr>
          <w:rFonts w:eastAsia="Times New Roman"/>
        </w:rPr>
        <w:br/>
        <w:t>Seria ....... Nr. .........</w:t>
      </w:r>
    </w:p>
    <w:p w:rsidR="007C7835" w:rsidRDefault="007C7835">
      <w:pPr>
        <w:pStyle w:val="al"/>
        <w:divId w:val="388262914"/>
      </w:pPr>
      <w:r>
        <w:t>A. Denumirea traseului: ......................................................</w:t>
      </w:r>
    </w:p>
    <w:p w:rsidR="007C7835" w:rsidRDefault="007C7835">
      <w:pPr>
        <w:pStyle w:val="al"/>
        <w:divId w:val="388262914"/>
      </w:pPr>
      <w:r>
        <w:t>Codul traseului: ...................................................................</w:t>
      </w:r>
    </w:p>
    <w:tbl>
      <w:tblPr>
        <w:tblW w:w="6300" w:type="dxa"/>
        <w:jc w:val="center"/>
        <w:tblCellMar>
          <w:top w:w="15" w:type="dxa"/>
          <w:left w:w="15" w:type="dxa"/>
          <w:bottom w:w="15" w:type="dxa"/>
          <w:right w:w="15" w:type="dxa"/>
        </w:tblCellMar>
        <w:tblLook w:val="04A0"/>
      </w:tblPr>
      <w:tblGrid>
        <w:gridCol w:w="22"/>
        <w:gridCol w:w="407"/>
        <w:gridCol w:w="407"/>
        <w:gridCol w:w="406"/>
        <w:gridCol w:w="412"/>
        <w:gridCol w:w="396"/>
        <w:gridCol w:w="649"/>
        <w:gridCol w:w="1971"/>
        <w:gridCol w:w="406"/>
        <w:gridCol w:w="406"/>
        <w:gridCol w:w="406"/>
        <w:gridCol w:w="412"/>
      </w:tblGrid>
      <w:tr w:rsidR="007C7835">
        <w:trPr>
          <w:divId w:val="388262914"/>
          <w:trHeight w:val="15"/>
          <w:jc w:val="center"/>
        </w:trPr>
        <w:tc>
          <w:tcPr>
            <w:tcW w:w="0" w:type="auto"/>
            <w:tcMar>
              <w:top w:w="0" w:type="dxa"/>
              <w:left w:w="0" w:type="dxa"/>
              <w:bottom w:w="0" w:type="dxa"/>
              <w:right w:w="0" w:type="dxa"/>
            </w:tcMar>
            <w:hideMark/>
          </w:tcPr>
          <w:p w:rsidR="007C7835" w:rsidRDefault="007C7835">
            <w:pPr>
              <w:rPr>
                <w:rFonts w:eastAsia="Times New Roman"/>
                <w:sz w:val="2"/>
                <w:szCs w:val="24"/>
              </w:rPr>
            </w:pPr>
          </w:p>
        </w:tc>
        <w:tc>
          <w:tcPr>
            <w:tcW w:w="0" w:type="auto"/>
            <w:hideMark/>
          </w:tcPr>
          <w:p w:rsidR="007C7835" w:rsidRDefault="007C7835">
            <w:pPr>
              <w:rPr>
                <w:rFonts w:eastAsia="Times New Roman"/>
                <w:sz w:val="2"/>
                <w:szCs w:val="24"/>
              </w:rPr>
            </w:pPr>
          </w:p>
        </w:tc>
        <w:tc>
          <w:tcPr>
            <w:tcW w:w="0" w:type="auto"/>
            <w:hideMark/>
          </w:tcPr>
          <w:p w:rsidR="007C7835" w:rsidRDefault="007C7835">
            <w:pPr>
              <w:rPr>
                <w:rFonts w:eastAsia="Times New Roman"/>
                <w:sz w:val="2"/>
                <w:szCs w:val="24"/>
              </w:rPr>
            </w:pPr>
          </w:p>
        </w:tc>
        <w:tc>
          <w:tcPr>
            <w:tcW w:w="0" w:type="auto"/>
            <w:hideMark/>
          </w:tcPr>
          <w:p w:rsidR="007C7835" w:rsidRDefault="007C7835">
            <w:pPr>
              <w:rPr>
                <w:rFonts w:eastAsia="Times New Roman"/>
                <w:sz w:val="2"/>
                <w:szCs w:val="24"/>
              </w:rPr>
            </w:pPr>
          </w:p>
        </w:tc>
        <w:tc>
          <w:tcPr>
            <w:tcW w:w="0" w:type="auto"/>
            <w:hideMark/>
          </w:tcPr>
          <w:p w:rsidR="007C7835" w:rsidRDefault="007C7835">
            <w:pPr>
              <w:rPr>
                <w:rFonts w:eastAsia="Times New Roman"/>
                <w:sz w:val="2"/>
                <w:szCs w:val="24"/>
              </w:rPr>
            </w:pPr>
          </w:p>
        </w:tc>
        <w:tc>
          <w:tcPr>
            <w:tcW w:w="0" w:type="auto"/>
            <w:hideMark/>
          </w:tcPr>
          <w:p w:rsidR="007C7835" w:rsidRDefault="007C7835">
            <w:pPr>
              <w:rPr>
                <w:rFonts w:eastAsia="Times New Roman"/>
                <w:sz w:val="2"/>
                <w:szCs w:val="24"/>
              </w:rPr>
            </w:pPr>
          </w:p>
        </w:tc>
        <w:tc>
          <w:tcPr>
            <w:tcW w:w="0" w:type="auto"/>
            <w:hideMark/>
          </w:tcPr>
          <w:p w:rsidR="007C7835" w:rsidRDefault="007C7835">
            <w:pPr>
              <w:rPr>
                <w:rFonts w:eastAsia="Times New Roman"/>
                <w:sz w:val="2"/>
                <w:szCs w:val="24"/>
              </w:rPr>
            </w:pPr>
          </w:p>
        </w:tc>
        <w:tc>
          <w:tcPr>
            <w:tcW w:w="0" w:type="auto"/>
            <w:hideMark/>
          </w:tcPr>
          <w:p w:rsidR="007C7835" w:rsidRDefault="007C7835">
            <w:pPr>
              <w:rPr>
                <w:rFonts w:eastAsia="Times New Roman"/>
                <w:sz w:val="2"/>
                <w:szCs w:val="24"/>
              </w:rPr>
            </w:pPr>
          </w:p>
        </w:tc>
        <w:tc>
          <w:tcPr>
            <w:tcW w:w="0" w:type="auto"/>
            <w:hideMark/>
          </w:tcPr>
          <w:p w:rsidR="007C7835" w:rsidRDefault="007C7835">
            <w:pPr>
              <w:rPr>
                <w:rFonts w:eastAsia="Times New Roman"/>
                <w:sz w:val="2"/>
                <w:szCs w:val="24"/>
              </w:rPr>
            </w:pPr>
          </w:p>
        </w:tc>
        <w:tc>
          <w:tcPr>
            <w:tcW w:w="0" w:type="auto"/>
            <w:hideMark/>
          </w:tcPr>
          <w:p w:rsidR="007C7835" w:rsidRDefault="007C7835">
            <w:pPr>
              <w:rPr>
                <w:rFonts w:eastAsia="Times New Roman"/>
                <w:sz w:val="2"/>
                <w:szCs w:val="24"/>
              </w:rPr>
            </w:pPr>
          </w:p>
        </w:tc>
        <w:tc>
          <w:tcPr>
            <w:tcW w:w="0" w:type="auto"/>
            <w:hideMark/>
          </w:tcPr>
          <w:p w:rsidR="007C7835" w:rsidRDefault="007C7835">
            <w:pPr>
              <w:rPr>
                <w:rFonts w:eastAsia="Times New Roman"/>
                <w:sz w:val="2"/>
                <w:szCs w:val="24"/>
              </w:rPr>
            </w:pPr>
          </w:p>
        </w:tc>
        <w:tc>
          <w:tcPr>
            <w:tcW w:w="0" w:type="auto"/>
            <w:hideMark/>
          </w:tcPr>
          <w:p w:rsidR="007C7835" w:rsidRDefault="007C7835">
            <w:pPr>
              <w:rPr>
                <w:rFonts w:eastAsia="Times New Roman"/>
                <w:sz w:val="2"/>
                <w:szCs w:val="24"/>
              </w:rPr>
            </w:pPr>
          </w:p>
        </w:tc>
      </w:tr>
      <w:tr w:rsidR="007C7835">
        <w:trPr>
          <w:divId w:val="388262914"/>
          <w:trHeight w:val="345"/>
          <w:jc w:val="center"/>
        </w:trPr>
        <w:tc>
          <w:tcPr>
            <w:tcW w:w="0" w:type="auto"/>
            <w:tcMar>
              <w:top w:w="0" w:type="dxa"/>
              <w:left w:w="0" w:type="dxa"/>
              <w:bottom w:w="0" w:type="dxa"/>
              <w:right w:w="0" w:type="dxa"/>
            </w:tcMar>
            <w:hideMark/>
          </w:tcPr>
          <w:p w:rsidR="007C7835" w:rsidRDefault="007C7835">
            <w:pPr>
              <w:rPr>
                <w:rFonts w:eastAsia="Times New Roman"/>
                <w:sz w:val="24"/>
                <w:szCs w:val="24"/>
              </w:rPr>
            </w:pPr>
          </w:p>
        </w:tc>
        <w:tc>
          <w:tcPr>
            <w:tcW w:w="0" w:type="auto"/>
            <w:gridSpan w:val="4"/>
            <w:tcBorders>
              <w:top w:val="single" w:sz="6" w:space="0" w:color="333333"/>
              <w:left w:val="single" w:sz="6" w:space="0" w:color="333333"/>
              <w:bottom w:val="single" w:sz="6" w:space="0" w:color="333333"/>
              <w:right w:val="single" w:sz="6" w:space="0" w:color="333333"/>
            </w:tcBorders>
            <w:hideMark/>
          </w:tcPr>
          <w:p w:rsidR="007C7835" w:rsidRDefault="007C7835">
            <w:pPr>
              <w:jc w:val="center"/>
              <w:rPr>
                <w:rFonts w:eastAsia="Times New Roman"/>
                <w:sz w:val="18"/>
                <w:szCs w:val="18"/>
              </w:rPr>
            </w:pPr>
            <w:r>
              <w:rPr>
                <w:rFonts w:eastAsia="Times New Roman"/>
                <w:sz w:val="18"/>
                <w:szCs w:val="18"/>
              </w:rPr>
              <w:t>DUS</w:t>
            </w:r>
          </w:p>
        </w:tc>
        <w:tc>
          <w:tcPr>
            <w:tcW w:w="0" w:type="auto"/>
            <w:vMerge w:val="restart"/>
            <w:tcBorders>
              <w:top w:val="single" w:sz="6" w:space="0" w:color="333333"/>
              <w:left w:val="single" w:sz="6" w:space="0" w:color="333333"/>
              <w:bottom w:val="single" w:sz="6" w:space="0" w:color="333333"/>
              <w:right w:val="single" w:sz="6" w:space="0" w:color="333333"/>
            </w:tcBorders>
            <w:hideMark/>
          </w:tcPr>
          <w:p w:rsidR="007C7835" w:rsidRDefault="007C7835">
            <w:pPr>
              <w:jc w:val="center"/>
              <w:rPr>
                <w:rFonts w:eastAsia="Times New Roman"/>
                <w:sz w:val="18"/>
                <w:szCs w:val="18"/>
              </w:rPr>
            </w:pPr>
            <w:r>
              <w:rPr>
                <w:rFonts w:eastAsia="Times New Roman"/>
                <w:sz w:val="18"/>
                <w:szCs w:val="18"/>
              </w:rPr>
              <w:t>Km</w:t>
            </w:r>
          </w:p>
        </w:tc>
        <w:tc>
          <w:tcPr>
            <w:tcW w:w="0" w:type="auto"/>
            <w:vMerge w:val="restart"/>
            <w:tcBorders>
              <w:top w:val="single" w:sz="6" w:space="0" w:color="333333"/>
              <w:left w:val="single" w:sz="6" w:space="0" w:color="333333"/>
              <w:bottom w:val="single" w:sz="6" w:space="0" w:color="333333"/>
              <w:right w:val="single" w:sz="6" w:space="0" w:color="333333"/>
            </w:tcBorders>
            <w:hideMark/>
          </w:tcPr>
          <w:p w:rsidR="007C7835" w:rsidRDefault="007C7835">
            <w:pPr>
              <w:jc w:val="center"/>
              <w:rPr>
                <w:rFonts w:eastAsia="Times New Roman"/>
                <w:sz w:val="18"/>
                <w:szCs w:val="18"/>
              </w:rPr>
            </w:pPr>
            <w:r>
              <w:rPr>
                <w:rFonts w:eastAsia="Times New Roman"/>
                <w:sz w:val="18"/>
                <w:szCs w:val="18"/>
              </w:rPr>
              <w:t xml:space="preserve">Nr. </w:t>
            </w:r>
            <w:r>
              <w:rPr>
                <w:rFonts w:eastAsia="Times New Roman"/>
                <w:sz w:val="18"/>
                <w:szCs w:val="18"/>
              </w:rPr>
              <w:br/>
              <w:t>stație</w:t>
            </w:r>
          </w:p>
        </w:tc>
        <w:tc>
          <w:tcPr>
            <w:tcW w:w="0" w:type="auto"/>
            <w:vMerge w:val="restart"/>
            <w:tcBorders>
              <w:top w:val="single" w:sz="6" w:space="0" w:color="333333"/>
              <w:left w:val="single" w:sz="6" w:space="0" w:color="333333"/>
              <w:bottom w:val="single" w:sz="6" w:space="0" w:color="333333"/>
              <w:right w:val="single" w:sz="6" w:space="0" w:color="333333"/>
            </w:tcBorders>
            <w:hideMark/>
          </w:tcPr>
          <w:p w:rsidR="007C7835" w:rsidRDefault="007C7835">
            <w:pPr>
              <w:jc w:val="center"/>
              <w:rPr>
                <w:rFonts w:eastAsia="Times New Roman"/>
                <w:sz w:val="18"/>
                <w:szCs w:val="18"/>
              </w:rPr>
            </w:pPr>
            <w:r>
              <w:rPr>
                <w:rFonts w:eastAsia="Times New Roman"/>
                <w:sz w:val="18"/>
                <w:szCs w:val="18"/>
              </w:rPr>
              <w:t>Denumirea stației</w:t>
            </w:r>
          </w:p>
        </w:tc>
        <w:tc>
          <w:tcPr>
            <w:tcW w:w="0" w:type="auto"/>
            <w:gridSpan w:val="4"/>
            <w:tcBorders>
              <w:top w:val="single" w:sz="6" w:space="0" w:color="333333"/>
              <w:left w:val="single" w:sz="6" w:space="0" w:color="333333"/>
              <w:bottom w:val="single" w:sz="6" w:space="0" w:color="333333"/>
              <w:right w:val="single" w:sz="6" w:space="0" w:color="333333"/>
            </w:tcBorders>
            <w:hideMark/>
          </w:tcPr>
          <w:p w:rsidR="007C7835" w:rsidRDefault="007C7835">
            <w:pPr>
              <w:jc w:val="center"/>
              <w:rPr>
                <w:rFonts w:eastAsia="Times New Roman"/>
                <w:sz w:val="18"/>
                <w:szCs w:val="18"/>
              </w:rPr>
            </w:pPr>
            <w:r>
              <w:rPr>
                <w:rFonts w:eastAsia="Times New Roman"/>
                <w:sz w:val="18"/>
                <w:szCs w:val="18"/>
              </w:rPr>
              <w:t>ÎNTORS</w:t>
            </w:r>
          </w:p>
        </w:tc>
      </w:tr>
      <w:tr w:rsidR="007C7835">
        <w:trPr>
          <w:divId w:val="388262914"/>
          <w:trHeight w:val="345"/>
          <w:jc w:val="center"/>
        </w:trPr>
        <w:tc>
          <w:tcPr>
            <w:tcW w:w="0" w:type="auto"/>
            <w:tcMar>
              <w:top w:w="0" w:type="dxa"/>
              <w:left w:w="0" w:type="dxa"/>
              <w:bottom w:w="0" w:type="dxa"/>
              <w:right w:w="0" w:type="dxa"/>
            </w:tcMar>
            <w:hideMark/>
          </w:tcPr>
          <w:p w:rsidR="007C7835" w:rsidRDefault="007C7835">
            <w:pPr>
              <w:rPr>
                <w:rFonts w:eastAsia="Times New Roman"/>
                <w:sz w:val="24"/>
                <w:szCs w:val="24"/>
              </w:rPr>
            </w:pPr>
          </w:p>
        </w:tc>
        <w:tc>
          <w:tcPr>
            <w:tcW w:w="0" w:type="auto"/>
            <w:gridSpan w:val="4"/>
            <w:tcBorders>
              <w:top w:val="single" w:sz="6" w:space="0" w:color="333333"/>
              <w:left w:val="single" w:sz="6" w:space="0" w:color="333333"/>
              <w:bottom w:val="single" w:sz="6" w:space="0" w:color="333333"/>
              <w:right w:val="single" w:sz="6" w:space="0" w:color="333333"/>
            </w:tcBorders>
            <w:hideMark/>
          </w:tcPr>
          <w:p w:rsidR="007C7835" w:rsidRDefault="007C7835">
            <w:pPr>
              <w:jc w:val="center"/>
              <w:rPr>
                <w:rFonts w:eastAsia="Times New Roman"/>
                <w:sz w:val="18"/>
                <w:szCs w:val="18"/>
              </w:rPr>
            </w:pPr>
            <w:r>
              <w:rPr>
                <w:rFonts w:eastAsia="Times New Roman"/>
                <w:sz w:val="18"/>
                <w:szCs w:val="18"/>
              </w:rPr>
              <w:t>Ora de plecare</w:t>
            </w:r>
          </w:p>
        </w:tc>
        <w:tc>
          <w:tcPr>
            <w:tcW w:w="0" w:type="auto"/>
            <w:vMerge/>
            <w:tcBorders>
              <w:top w:val="single" w:sz="6" w:space="0" w:color="333333"/>
              <w:left w:val="single" w:sz="6" w:space="0" w:color="333333"/>
              <w:bottom w:val="single" w:sz="6" w:space="0" w:color="333333"/>
              <w:right w:val="single" w:sz="6" w:space="0" w:color="333333"/>
            </w:tcBorders>
            <w:vAlign w:val="center"/>
            <w:hideMark/>
          </w:tcPr>
          <w:p w:rsidR="007C7835" w:rsidRDefault="007C7835">
            <w:pPr>
              <w:rPr>
                <w:rFonts w:eastAsia="Times New Roman"/>
                <w:sz w:val="18"/>
                <w:szCs w:val="18"/>
              </w:rPr>
            </w:pPr>
          </w:p>
        </w:tc>
        <w:tc>
          <w:tcPr>
            <w:tcW w:w="0" w:type="auto"/>
            <w:vMerge/>
            <w:tcBorders>
              <w:top w:val="single" w:sz="6" w:space="0" w:color="333333"/>
              <w:left w:val="single" w:sz="6" w:space="0" w:color="333333"/>
              <w:bottom w:val="single" w:sz="6" w:space="0" w:color="333333"/>
              <w:right w:val="single" w:sz="6" w:space="0" w:color="333333"/>
            </w:tcBorders>
            <w:vAlign w:val="center"/>
            <w:hideMark/>
          </w:tcPr>
          <w:p w:rsidR="007C7835" w:rsidRDefault="007C7835">
            <w:pPr>
              <w:rPr>
                <w:rFonts w:eastAsia="Times New Roman"/>
                <w:sz w:val="18"/>
                <w:szCs w:val="18"/>
              </w:rPr>
            </w:pPr>
          </w:p>
        </w:tc>
        <w:tc>
          <w:tcPr>
            <w:tcW w:w="0" w:type="auto"/>
            <w:vMerge/>
            <w:tcBorders>
              <w:top w:val="single" w:sz="6" w:space="0" w:color="333333"/>
              <w:left w:val="single" w:sz="6" w:space="0" w:color="333333"/>
              <w:bottom w:val="single" w:sz="6" w:space="0" w:color="333333"/>
              <w:right w:val="single" w:sz="6" w:space="0" w:color="333333"/>
            </w:tcBorders>
            <w:vAlign w:val="center"/>
            <w:hideMark/>
          </w:tcPr>
          <w:p w:rsidR="007C7835" w:rsidRDefault="007C7835">
            <w:pPr>
              <w:rPr>
                <w:rFonts w:eastAsia="Times New Roman"/>
                <w:sz w:val="18"/>
                <w:szCs w:val="18"/>
              </w:rPr>
            </w:pPr>
          </w:p>
        </w:tc>
        <w:tc>
          <w:tcPr>
            <w:tcW w:w="0" w:type="auto"/>
            <w:gridSpan w:val="4"/>
            <w:tcBorders>
              <w:top w:val="single" w:sz="6" w:space="0" w:color="333333"/>
              <w:left w:val="single" w:sz="6" w:space="0" w:color="333333"/>
              <w:bottom w:val="single" w:sz="6" w:space="0" w:color="333333"/>
              <w:right w:val="single" w:sz="6" w:space="0" w:color="333333"/>
            </w:tcBorders>
            <w:hideMark/>
          </w:tcPr>
          <w:p w:rsidR="007C7835" w:rsidRDefault="007C7835">
            <w:pPr>
              <w:jc w:val="center"/>
              <w:rPr>
                <w:rFonts w:eastAsia="Times New Roman"/>
                <w:sz w:val="18"/>
                <w:szCs w:val="18"/>
              </w:rPr>
            </w:pPr>
            <w:r>
              <w:rPr>
                <w:rFonts w:eastAsia="Times New Roman"/>
                <w:sz w:val="18"/>
                <w:szCs w:val="18"/>
              </w:rPr>
              <w:t>Ora de plecare</w:t>
            </w:r>
          </w:p>
        </w:tc>
      </w:tr>
      <w:tr w:rsidR="007C7835">
        <w:trPr>
          <w:divId w:val="388262914"/>
          <w:trHeight w:val="345"/>
          <w:jc w:val="center"/>
        </w:trPr>
        <w:tc>
          <w:tcPr>
            <w:tcW w:w="0" w:type="auto"/>
            <w:tcMar>
              <w:top w:w="0" w:type="dxa"/>
              <w:left w:w="0" w:type="dxa"/>
              <w:bottom w:w="0" w:type="dxa"/>
              <w:right w:w="0" w:type="dxa"/>
            </w:tcMar>
            <w:hideMark/>
          </w:tcPr>
          <w:p w:rsidR="007C7835" w:rsidRDefault="007C7835">
            <w:pPr>
              <w:rPr>
                <w:rFonts w:eastAsia="Times New Roman"/>
                <w:sz w:val="24"/>
                <w:szCs w:val="24"/>
              </w:rPr>
            </w:pPr>
          </w:p>
        </w:tc>
        <w:tc>
          <w:tcPr>
            <w:tcW w:w="0" w:type="auto"/>
            <w:tcBorders>
              <w:top w:val="single" w:sz="6" w:space="0" w:color="333333"/>
              <w:left w:val="single" w:sz="6" w:space="0" w:color="333333"/>
              <w:bottom w:val="single" w:sz="6" w:space="0" w:color="333333"/>
              <w:right w:val="single" w:sz="6" w:space="0" w:color="333333"/>
            </w:tcBorders>
            <w:hideMark/>
          </w:tcPr>
          <w:p w:rsidR="007C7835" w:rsidRDefault="007C7835">
            <w:pPr>
              <w:jc w:val="center"/>
              <w:rPr>
                <w:rFonts w:eastAsia="Times New Roman"/>
                <w:sz w:val="18"/>
                <w:szCs w:val="18"/>
              </w:rPr>
            </w:pPr>
            <w:r>
              <w:rPr>
                <w:rFonts w:eastAsia="Times New Roman"/>
                <w:sz w:val="18"/>
                <w:szCs w:val="18"/>
              </w:rPr>
              <w:t>C1</w:t>
            </w:r>
          </w:p>
        </w:tc>
        <w:tc>
          <w:tcPr>
            <w:tcW w:w="0" w:type="auto"/>
            <w:tcBorders>
              <w:top w:val="single" w:sz="6" w:space="0" w:color="333333"/>
              <w:left w:val="single" w:sz="6" w:space="0" w:color="333333"/>
              <w:bottom w:val="single" w:sz="6" w:space="0" w:color="333333"/>
              <w:right w:val="single" w:sz="6" w:space="0" w:color="333333"/>
            </w:tcBorders>
            <w:hideMark/>
          </w:tcPr>
          <w:p w:rsidR="007C7835" w:rsidRDefault="007C7835">
            <w:pPr>
              <w:jc w:val="center"/>
              <w:rPr>
                <w:rFonts w:eastAsia="Times New Roman"/>
                <w:sz w:val="18"/>
                <w:szCs w:val="18"/>
              </w:rPr>
            </w:pPr>
            <w:r>
              <w:rPr>
                <w:rFonts w:eastAsia="Times New Roman"/>
                <w:sz w:val="18"/>
                <w:szCs w:val="18"/>
              </w:rPr>
              <w:t>C2</w:t>
            </w:r>
          </w:p>
        </w:tc>
        <w:tc>
          <w:tcPr>
            <w:tcW w:w="0" w:type="auto"/>
            <w:tcBorders>
              <w:top w:val="single" w:sz="6" w:space="0" w:color="333333"/>
              <w:left w:val="single" w:sz="6" w:space="0" w:color="333333"/>
              <w:bottom w:val="single" w:sz="6" w:space="0" w:color="333333"/>
              <w:right w:val="single" w:sz="6" w:space="0" w:color="333333"/>
            </w:tcBorders>
            <w:hideMark/>
          </w:tcPr>
          <w:p w:rsidR="007C7835" w:rsidRDefault="007C7835">
            <w:pPr>
              <w:jc w:val="center"/>
              <w:rPr>
                <w:rFonts w:eastAsia="Times New Roman"/>
                <w:sz w:val="18"/>
                <w:szCs w:val="18"/>
              </w:rPr>
            </w:pPr>
            <w:r>
              <w:rPr>
                <w:rFonts w:eastAsia="Times New Roman"/>
                <w:sz w:val="18"/>
                <w:szCs w:val="18"/>
              </w:rPr>
              <w:t>C3</w:t>
            </w:r>
          </w:p>
        </w:tc>
        <w:tc>
          <w:tcPr>
            <w:tcW w:w="0" w:type="auto"/>
            <w:tcBorders>
              <w:top w:val="single" w:sz="6" w:space="0" w:color="333333"/>
              <w:left w:val="single" w:sz="6" w:space="0" w:color="333333"/>
              <w:bottom w:val="single" w:sz="6" w:space="0" w:color="333333"/>
              <w:right w:val="single" w:sz="6" w:space="0" w:color="333333"/>
            </w:tcBorders>
            <w:hideMark/>
          </w:tcPr>
          <w:p w:rsidR="007C7835" w:rsidRDefault="007C7835">
            <w:pPr>
              <w:jc w:val="center"/>
              <w:rPr>
                <w:rFonts w:eastAsia="Times New Roman"/>
                <w:sz w:val="18"/>
                <w:szCs w:val="18"/>
              </w:rPr>
            </w:pPr>
            <w:r>
              <w:rPr>
                <w:rFonts w:eastAsia="Times New Roman"/>
                <w:sz w:val="18"/>
                <w:szCs w:val="18"/>
              </w:rPr>
              <w:t>Cn</w:t>
            </w:r>
          </w:p>
        </w:tc>
        <w:tc>
          <w:tcPr>
            <w:tcW w:w="0" w:type="auto"/>
            <w:tcBorders>
              <w:top w:val="single" w:sz="6" w:space="0" w:color="333333"/>
              <w:left w:val="single" w:sz="6" w:space="0" w:color="333333"/>
              <w:bottom w:val="single" w:sz="6" w:space="0" w:color="333333"/>
              <w:right w:val="single" w:sz="6" w:space="0" w:color="333333"/>
            </w:tcBorders>
            <w:hideMark/>
          </w:tcPr>
          <w:p w:rsidR="007C7835" w:rsidRDefault="007C7835">
            <w:pPr>
              <w:jc w:val="center"/>
              <w:rPr>
                <w:rFonts w:eastAsia="Times New Roman"/>
                <w:sz w:val="18"/>
                <w:szCs w:val="18"/>
              </w:rPr>
            </w:pPr>
          </w:p>
        </w:tc>
        <w:tc>
          <w:tcPr>
            <w:tcW w:w="0" w:type="auto"/>
            <w:tcBorders>
              <w:top w:val="single" w:sz="6" w:space="0" w:color="333333"/>
              <w:left w:val="single" w:sz="6" w:space="0" w:color="333333"/>
              <w:bottom w:val="single" w:sz="6" w:space="0" w:color="333333"/>
              <w:right w:val="single" w:sz="6" w:space="0" w:color="333333"/>
            </w:tcBorders>
            <w:hideMark/>
          </w:tcPr>
          <w:p w:rsidR="007C7835" w:rsidRDefault="007C7835">
            <w:pPr>
              <w:jc w:val="center"/>
              <w:rPr>
                <w:rFonts w:eastAsia="Times New Roman"/>
                <w:sz w:val="18"/>
                <w:szCs w:val="18"/>
              </w:rPr>
            </w:pPr>
          </w:p>
        </w:tc>
        <w:tc>
          <w:tcPr>
            <w:tcW w:w="0" w:type="auto"/>
            <w:tcBorders>
              <w:top w:val="single" w:sz="6" w:space="0" w:color="333333"/>
              <w:left w:val="single" w:sz="6" w:space="0" w:color="333333"/>
              <w:bottom w:val="single" w:sz="6" w:space="0" w:color="333333"/>
              <w:right w:val="single" w:sz="6" w:space="0" w:color="333333"/>
            </w:tcBorders>
            <w:hideMark/>
          </w:tcPr>
          <w:p w:rsidR="007C7835" w:rsidRDefault="007C7835">
            <w:pPr>
              <w:jc w:val="center"/>
              <w:rPr>
                <w:rFonts w:eastAsia="Times New Roman"/>
                <w:sz w:val="18"/>
                <w:szCs w:val="18"/>
              </w:rPr>
            </w:pPr>
          </w:p>
        </w:tc>
        <w:tc>
          <w:tcPr>
            <w:tcW w:w="0" w:type="auto"/>
            <w:tcBorders>
              <w:top w:val="single" w:sz="6" w:space="0" w:color="333333"/>
              <w:left w:val="single" w:sz="6" w:space="0" w:color="333333"/>
              <w:bottom w:val="single" w:sz="6" w:space="0" w:color="333333"/>
              <w:right w:val="single" w:sz="6" w:space="0" w:color="333333"/>
            </w:tcBorders>
            <w:hideMark/>
          </w:tcPr>
          <w:p w:rsidR="007C7835" w:rsidRDefault="007C7835">
            <w:pPr>
              <w:jc w:val="center"/>
              <w:rPr>
                <w:rFonts w:eastAsia="Times New Roman"/>
                <w:sz w:val="18"/>
                <w:szCs w:val="18"/>
              </w:rPr>
            </w:pPr>
            <w:r>
              <w:rPr>
                <w:rFonts w:eastAsia="Times New Roman"/>
                <w:sz w:val="18"/>
                <w:szCs w:val="18"/>
              </w:rPr>
              <w:t>C1</w:t>
            </w:r>
          </w:p>
        </w:tc>
        <w:tc>
          <w:tcPr>
            <w:tcW w:w="0" w:type="auto"/>
            <w:tcBorders>
              <w:top w:val="single" w:sz="6" w:space="0" w:color="333333"/>
              <w:left w:val="single" w:sz="6" w:space="0" w:color="333333"/>
              <w:bottom w:val="single" w:sz="6" w:space="0" w:color="333333"/>
              <w:right w:val="single" w:sz="6" w:space="0" w:color="333333"/>
            </w:tcBorders>
            <w:hideMark/>
          </w:tcPr>
          <w:p w:rsidR="007C7835" w:rsidRDefault="007C7835">
            <w:pPr>
              <w:jc w:val="center"/>
              <w:rPr>
                <w:rFonts w:eastAsia="Times New Roman"/>
                <w:sz w:val="18"/>
                <w:szCs w:val="18"/>
              </w:rPr>
            </w:pPr>
            <w:r>
              <w:rPr>
                <w:rFonts w:eastAsia="Times New Roman"/>
                <w:sz w:val="18"/>
                <w:szCs w:val="18"/>
              </w:rPr>
              <w:t>C2</w:t>
            </w:r>
          </w:p>
        </w:tc>
        <w:tc>
          <w:tcPr>
            <w:tcW w:w="0" w:type="auto"/>
            <w:tcBorders>
              <w:top w:val="single" w:sz="6" w:space="0" w:color="333333"/>
              <w:left w:val="single" w:sz="6" w:space="0" w:color="333333"/>
              <w:bottom w:val="single" w:sz="6" w:space="0" w:color="333333"/>
              <w:right w:val="single" w:sz="6" w:space="0" w:color="333333"/>
            </w:tcBorders>
            <w:hideMark/>
          </w:tcPr>
          <w:p w:rsidR="007C7835" w:rsidRDefault="007C7835">
            <w:pPr>
              <w:jc w:val="center"/>
              <w:rPr>
                <w:rFonts w:eastAsia="Times New Roman"/>
                <w:sz w:val="18"/>
                <w:szCs w:val="18"/>
              </w:rPr>
            </w:pPr>
            <w:r>
              <w:rPr>
                <w:rFonts w:eastAsia="Times New Roman"/>
                <w:sz w:val="18"/>
                <w:szCs w:val="18"/>
              </w:rPr>
              <w:t>C3</w:t>
            </w:r>
          </w:p>
        </w:tc>
        <w:tc>
          <w:tcPr>
            <w:tcW w:w="0" w:type="auto"/>
            <w:tcBorders>
              <w:top w:val="single" w:sz="6" w:space="0" w:color="333333"/>
              <w:left w:val="single" w:sz="6" w:space="0" w:color="333333"/>
              <w:bottom w:val="single" w:sz="6" w:space="0" w:color="333333"/>
              <w:right w:val="single" w:sz="6" w:space="0" w:color="333333"/>
            </w:tcBorders>
            <w:hideMark/>
          </w:tcPr>
          <w:p w:rsidR="007C7835" w:rsidRDefault="007C7835">
            <w:pPr>
              <w:jc w:val="center"/>
              <w:rPr>
                <w:rFonts w:eastAsia="Times New Roman"/>
                <w:sz w:val="18"/>
                <w:szCs w:val="18"/>
              </w:rPr>
            </w:pPr>
            <w:r>
              <w:rPr>
                <w:rFonts w:eastAsia="Times New Roman"/>
                <w:sz w:val="18"/>
                <w:szCs w:val="18"/>
              </w:rPr>
              <w:t>Cn</w:t>
            </w:r>
          </w:p>
        </w:tc>
      </w:tr>
      <w:tr w:rsidR="007C7835">
        <w:trPr>
          <w:divId w:val="388262914"/>
          <w:trHeight w:val="300"/>
          <w:jc w:val="center"/>
        </w:trPr>
        <w:tc>
          <w:tcPr>
            <w:tcW w:w="0" w:type="auto"/>
            <w:tcMar>
              <w:top w:w="0" w:type="dxa"/>
              <w:left w:w="0" w:type="dxa"/>
              <w:bottom w:w="0" w:type="dxa"/>
              <w:right w:w="0" w:type="dxa"/>
            </w:tcMar>
            <w:hideMark/>
          </w:tcPr>
          <w:p w:rsidR="007C7835" w:rsidRDefault="007C7835">
            <w:pPr>
              <w:rPr>
                <w:rFonts w:eastAsia="Times New Roman"/>
                <w:sz w:val="24"/>
                <w:szCs w:val="24"/>
              </w:rPr>
            </w:pPr>
          </w:p>
        </w:tc>
        <w:tc>
          <w:tcPr>
            <w:tcW w:w="0" w:type="auto"/>
            <w:tcBorders>
              <w:top w:val="single" w:sz="6" w:space="0" w:color="333333"/>
              <w:left w:val="single" w:sz="6" w:space="0" w:color="333333"/>
              <w:bottom w:val="single" w:sz="6" w:space="0" w:color="333333"/>
              <w:right w:val="single" w:sz="6" w:space="0" w:color="333333"/>
            </w:tcBorders>
            <w:hideMark/>
          </w:tcPr>
          <w:p w:rsidR="007C7835" w:rsidRDefault="007C7835">
            <w:pPr>
              <w:jc w:val="center"/>
              <w:rPr>
                <w:rFonts w:eastAsia="Times New Roman"/>
                <w:sz w:val="18"/>
                <w:szCs w:val="18"/>
              </w:rPr>
            </w:pPr>
          </w:p>
        </w:tc>
        <w:tc>
          <w:tcPr>
            <w:tcW w:w="0" w:type="auto"/>
            <w:tcBorders>
              <w:top w:val="single" w:sz="6" w:space="0" w:color="333333"/>
              <w:left w:val="single" w:sz="6" w:space="0" w:color="333333"/>
              <w:bottom w:val="single" w:sz="6" w:space="0" w:color="333333"/>
              <w:right w:val="single" w:sz="6" w:space="0" w:color="333333"/>
            </w:tcBorders>
            <w:hideMark/>
          </w:tcPr>
          <w:p w:rsidR="007C7835" w:rsidRDefault="007C7835">
            <w:pPr>
              <w:jc w:val="center"/>
              <w:rPr>
                <w:rFonts w:eastAsia="Times New Roman"/>
                <w:sz w:val="18"/>
                <w:szCs w:val="18"/>
              </w:rPr>
            </w:pPr>
          </w:p>
        </w:tc>
        <w:tc>
          <w:tcPr>
            <w:tcW w:w="0" w:type="auto"/>
            <w:tcBorders>
              <w:top w:val="single" w:sz="6" w:space="0" w:color="333333"/>
              <w:left w:val="single" w:sz="6" w:space="0" w:color="333333"/>
              <w:bottom w:val="single" w:sz="6" w:space="0" w:color="333333"/>
              <w:right w:val="single" w:sz="6" w:space="0" w:color="333333"/>
            </w:tcBorders>
            <w:hideMark/>
          </w:tcPr>
          <w:p w:rsidR="007C7835" w:rsidRDefault="007C7835">
            <w:pPr>
              <w:jc w:val="center"/>
              <w:rPr>
                <w:rFonts w:eastAsia="Times New Roman"/>
                <w:sz w:val="18"/>
                <w:szCs w:val="18"/>
              </w:rPr>
            </w:pPr>
          </w:p>
        </w:tc>
        <w:tc>
          <w:tcPr>
            <w:tcW w:w="0" w:type="auto"/>
            <w:tcBorders>
              <w:top w:val="single" w:sz="6" w:space="0" w:color="333333"/>
              <w:left w:val="single" w:sz="6" w:space="0" w:color="333333"/>
              <w:bottom w:val="single" w:sz="6" w:space="0" w:color="333333"/>
              <w:right w:val="single" w:sz="6" w:space="0" w:color="333333"/>
            </w:tcBorders>
            <w:hideMark/>
          </w:tcPr>
          <w:p w:rsidR="007C7835" w:rsidRDefault="007C7835">
            <w:pPr>
              <w:jc w:val="center"/>
              <w:rPr>
                <w:rFonts w:eastAsia="Times New Roman"/>
                <w:sz w:val="18"/>
                <w:szCs w:val="18"/>
              </w:rPr>
            </w:pPr>
          </w:p>
        </w:tc>
        <w:tc>
          <w:tcPr>
            <w:tcW w:w="0" w:type="auto"/>
            <w:tcBorders>
              <w:top w:val="single" w:sz="6" w:space="0" w:color="333333"/>
              <w:left w:val="single" w:sz="6" w:space="0" w:color="333333"/>
              <w:bottom w:val="single" w:sz="6" w:space="0" w:color="333333"/>
              <w:right w:val="single" w:sz="6" w:space="0" w:color="333333"/>
            </w:tcBorders>
            <w:hideMark/>
          </w:tcPr>
          <w:p w:rsidR="007C7835" w:rsidRDefault="007C7835">
            <w:pPr>
              <w:jc w:val="center"/>
              <w:rPr>
                <w:rFonts w:eastAsia="Times New Roman"/>
                <w:sz w:val="18"/>
                <w:szCs w:val="18"/>
              </w:rPr>
            </w:pPr>
          </w:p>
        </w:tc>
        <w:tc>
          <w:tcPr>
            <w:tcW w:w="0" w:type="auto"/>
            <w:tcBorders>
              <w:top w:val="single" w:sz="6" w:space="0" w:color="333333"/>
              <w:left w:val="single" w:sz="6" w:space="0" w:color="333333"/>
              <w:bottom w:val="single" w:sz="6" w:space="0" w:color="333333"/>
              <w:right w:val="single" w:sz="6" w:space="0" w:color="333333"/>
            </w:tcBorders>
            <w:hideMark/>
          </w:tcPr>
          <w:p w:rsidR="007C7835" w:rsidRDefault="007C7835">
            <w:pPr>
              <w:jc w:val="center"/>
              <w:rPr>
                <w:rFonts w:eastAsia="Times New Roman"/>
                <w:sz w:val="18"/>
                <w:szCs w:val="18"/>
              </w:rPr>
            </w:pPr>
          </w:p>
        </w:tc>
        <w:tc>
          <w:tcPr>
            <w:tcW w:w="0" w:type="auto"/>
            <w:tcBorders>
              <w:top w:val="single" w:sz="6" w:space="0" w:color="333333"/>
              <w:left w:val="single" w:sz="6" w:space="0" w:color="333333"/>
              <w:bottom w:val="single" w:sz="6" w:space="0" w:color="333333"/>
              <w:right w:val="single" w:sz="6" w:space="0" w:color="333333"/>
            </w:tcBorders>
            <w:hideMark/>
          </w:tcPr>
          <w:p w:rsidR="007C7835" w:rsidRDefault="007C7835">
            <w:pPr>
              <w:jc w:val="center"/>
              <w:rPr>
                <w:rFonts w:eastAsia="Times New Roman"/>
                <w:sz w:val="18"/>
                <w:szCs w:val="18"/>
              </w:rPr>
            </w:pPr>
          </w:p>
        </w:tc>
        <w:tc>
          <w:tcPr>
            <w:tcW w:w="0" w:type="auto"/>
            <w:tcBorders>
              <w:top w:val="single" w:sz="6" w:space="0" w:color="333333"/>
              <w:left w:val="single" w:sz="6" w:space="0" w:color="333333"/>
              <w:bottom w:val="single" w:sz="6" w:space="0" w:color="333333"/>
              <w:right w:val="single" w:sz="6" w:space="0" w:color="333333"/>
            </w:tcBorders>
            <w:hideMark/>
          </w:tcPr>
          <w:p w:rsidR="007C7835" w:rsidRDefault="007C7835">
            <w:pPr>
              <w:jc w:val="center"/>
              <w:rPr>
                <w:rFonts w:eastAsia="Times New Roman"/>
                <w:sz w:val="18"/>
                <w:szCs w:val="18"/>
              </w:rPr>
            </w:pPr>
          </w:p>
        </w:tc>
        <w:tc>
          <w:tcPr>
            <w:tcW w:w="0" w:type="auto"/>
            <w:tcBorders>
              <w:top w:val="single" w:sz="6" w:space="0" w:color="333333"/>
              <w:left w:val="single" w:sz="6" w:space="0" w:color="333333"/>
              <w:bottom w:val="single" w:sz="6" w:space="0" w:color="333333"/>
              <w:right w:val="single" w:sz="6" w:space="0" w:color="333333"/>
            </w:tcBorders>
            <w:hideMark/>
          </w:tcPr>
          <w:p w:rsidR="007C7835" w:rsidRDefault="007C7835">
            <w:pPr>
              <w:jc w:val="center"/>
              <w:rPr>
                <w:rFonts w:eastAsia="Times New Roman"/>
                <w:sz w:val="18"/>
                <w:szCs w:val="18"/>
              </w:rPr>
            </w:pPr>
          </w:p>
        </w:tc>
        <w:tc>
          <w:tcPr>
            <w:tcW w:w="0" w:type="auto"/>
            <w:tcBorders>
              <w:top w:val="single" w:sz="6" w:space="0" w:color="333333"/>
              <w:left w:val="single" w:sz="6" w:space="0" w:color="333333"/>
              <w:bottom w:val="single" w:sz="6" w:space="0" w:color="333333"/>
              <w:right w:val="single" w:sz="6" w:space="0" w:color="333333"/>
            </w:tcBorders>
            <w:hideMark/>
          </w:tcPr>
          <w:p w:rsidR="007C7835" w:rsidRDefault="007C7835">
            <w:pPr>
              <w:jc w:val="center"/>
              <w:rPr>
                <w:rFonts w:eastAsia="Times New Roman"/>
                <w:sz w:val="18"/>
                <w:szCs w:val="18"/>
              </w:rPr>
            </w:pPr>
          </w:p>
        </w:tc>
        <w:tc>
          <w:tcPr>
            <w:tcW w:w="0" w:type="auto"/>
            <w:tcBorders>
              <w:top w:val="single" w:sz="6" w:space="0" w:color="333333"/>
              <w:left w:val="single" w:sz="6" w:space="0" w:color="333333"/>
              <w:bottom w:val="single" w:sz="6" w:space="0" w:color="333333"/>
              <w:right w:val="single" w:sz="6" w:space="0" w:color="333333"/>
            </w:tcBorders>
            <w:hideMark/>
          </w:tcPr>
          <w:p w:rsidR="007C7835" w:rsidRDefault="007C7835">
            <w:pPr>
              <w:jc w:val="center"/>
              <w:rPr>
                <w:rFonts w:eastAsia="Times New Roman"/>
                <w:sz w:val="18"/>
                <w:szCs w:val="18"/>
              </w:rPr>
            </w:pPr>
          </w:p>
        </w:tc>
      </w:tr>
      <w:tr w:rsidR="007C7835">
        <w:trPr>
          <w:divId w:val="388262914"/>
          <w:trHeight w:val="300"/>
          <w:jc w:val="center"/>
        </w:trPr>
        <w:tc>
          <w:tcPr>
            <w:tcW w:w="0" w:type="auto"/>
            <w:tcMar>
              <w:top w:w="0" w:type="dxa"/>
              <w:left w:w="0" w:type="dxa"/>
              <w:bottom w:w="0" w:type="dxa"/>
              <w:right w:w="0" w:type="dxa"/>
            </w:tcMar>
            <w:hideMark/>
          </w:tcPr>
          <w:p w:rsidR="007C7835" w:rsidRDefault="007C7835">
            <w:pPr>
              <w:rPr>
                <w:rFonts w:eastAsia="Times New Roman"/>
                <w:sz w:val="24"/>
                <w:szCs w:val="24"/>
              </w:rPr>
            </w:pPr>
          </w:p>
        </w:tc>
        <w:tc>
          <w:tcPr>
            <w:tcW w:w="0" w:type="auto"/>
            <w:tcBorders>
              <w:top w:val="single" w:sz="6" w:space="0" w:color="333333"/>
              <w:left w:val="single" w:sz="6" w:space="0" w:color="333333"/>
              <w:bottom w:val="single" w:sz="6" w:space="0" w:color="333333"/>
              <w:right w:val="single" w:sz="6" w:space="0" w:color="333333"/>
            </w:tcBorders>
            <w:hideMark/>
          </w:tcPr>
          <w:p w:rsidR="007C7835" w:rsidRDefault="007C7835">
            <w:pPr>
              <w:jc w:val="center"/>
              <w:rPr>
                <w:rFonts w:eastAsia="Times New Roman"/>
                <w:sz w:val="18"/>
                <w:szCs w:val="18"/>
              </w:rPr>
            </w:pPr>
          </w:p>
        </w:tc>
        <w:tc>
          <w:tcPr>
            <w:tcW w:w="0" w:type="auto"/>
            <w:tcBorders>
              <w:top w:val="single" w:sz="6" w:space="0" w:color="333333"/>
              <w:left w:val="single" w:sz="6" w:space="0" w:color="333333"/>
              <w:bottom w:val="single" w:sz="6" w:space="0" w:color="333333"/>
              <w:right w:val="single" w:sz="6" w:space="0" w:color="333333"/>
            </w:tcBorders>
            <w:hideMark/>
          </w:tcPr>
          <w:p w:rsidR="007C7835" w:rsidRDefault="007C7835">
            <w:pPr>
              <w:jc w:val="center"/>
              <w:rPr>
                <w:rFonts w:eastAsia="Times New Roman"/>
                <w:sz w:val="18"/>
                <w:szCs w:val="18"/>
              </w:rPr>
            </w:pPr>
          </w:p>
        </w:tc>
        <w:tc>
          <w:tcPr>
            <w:tcW w:w="0" w:type="auto"/>
            <w:tcBorders>
              <w:top w:val="single" w:sz="6" w:space="0" w:color="333333"/>
              <w:left w:val="single" w:sz="6" w:space="0" w:color="333333"/>
              <w:bottom w:val="single" w:sz="6" w:space="0" w:color="333333"/>
              <w:right w:val="single" w:sz="6" w:space="0" w:color="333333"/>
            </w:tcBorders>
            <w:hideMark/>
          </w:tcPr>
          <w:p w:rsidR="007C7835" w:rsidRDefault="007C7835">
            <w:pPr>
              <w:jc w:val="center"/>
              <w:rPr>
                <w:rFonts w:eastAsia="Times New Roman"/>
                <w:sz w:val="18"/>
                <w:szCs w:val="18"/>
              </w:rPr>
            </w:pPr>
          </w:p>
        </w:tc>
        <w:tc>
          <w:tcPr>
            <w:tcW w:w="0" w:type="auto"/>
            <w:tcBorders>
              <w:top w:val="single" w:sz="6" w:space="0" w:color="333333"/>
              <w:left w:val="single" w:sz="6" w:space="0" w:color="333333"/>
              <w:bottom w:val="single" w:sz="6" w:space="0" w:color="333333"/>
              <w:right w:val="single" w:sz="6" w:space="0" w:color="333333"/>
            </w:tcBorders>
            <w:hideMark/>
          </w:tcPr>
          <w:p w:rsidR="007C7835" w:rsidRDefault="007C7835">
            <w:pPr>
              <w:jc w:val="center"/>
              <w:rPr>
                <w:rFonts w:eastAsia="Times New Roman"/>
                <w:sz w:val="18"/>
                <w:szCs w:val="18"/>
              </w:rPr>
            </w:pPr>
          </w:p>
        </w:tc>
        <w:tc>
          <w:tcPr>
            <w:tcW w:w="0" w:type="auto"/>
            <w:tcBorders>
              <w:top w:val="single" w:sz="6" w:space="0" w:color="333333"/>
              <w:left w:val="single" w:sz="6" w:space="0" w:color="333333"/>
              <w:bottom w:val="single" w:sz="6" w:space="0" w:color="333333"/>
              <w:right w:val="single" w:sz="6" w:space="0" w:color="333333"/>
            </w:tcBorders>
            <w:hideMark/>
          </w:tcPr>
          <w:p w:rsidR="007C7835" w:rsidRDefault="007C7835">
            <w:pPr>
              <w:jc w:val="center"/>
              <w:rPr>
                <w:rFonts w:eastAsia="Times New Roman"/>
                <w:sz w:val="18"/>
                <w:szCs w:val="18"/>
              </w:rPr>
            </w:pPr>
          </w:p>
        </w:tc>
        <w:tc>
          <w:tcPr>
            <w:tcW w:w="0" w:type="auto"/>
            <w:tcBorders>
              <w:top w:val="single" w:sz="6" w:space="0" w:color="333333"/>
              <w:left w:val="single" w:sz="6" w:space="0" w:color="333333"/>
              <w:bottom w:val="single" w:sz="6" w:space="0" w:color="333333"/>
              <w:right w:val="single" w:sz="6" w:space="0" w:color="333333"/>
            </w:tcBorders>
            <w:hideMark/>
          </w:tcPr>
          <w:p w:rsidR="007C7835" w:rsidRDefault="007C7835">
            <w:pPr>
              <w:jc w:val="center"/>
              <w:rPr>
                <w:rFonts w:eastAsia="Times New Roman"/>
                <w:sz w:val="18"/>
                <w:szCs w:val="18"/>
              </w:rPr>
            </w:pPr>
          </w:p>
        </w:tc>
        <w:tc>
          <w:tcPr>
            <w:tcW w:w="0" w:type="auto"/>
            <w:tcBorders>
              <w:top w:val="single" w:sz="6" w:space="0" w:color="333333"/>
              <w:left w:val="single" w:sz="6" w:space="0" w:color="333333"/>
              <w:bottom w:val="single" w:sz="6" w:space="0" w:color="333333"/>
              <w:right w:val="single" w:sz="6" w:space="0" w:color="333333"/>
            </w:tcBorders>
            <w:hideMark/>
          </w:tcPr>
          <w:p w:rsidR="007C7835" w:rsidRDefault="007C7835">
            <w:pPr>
              <w:jc w:val="center"/>
              <w:rPr>
                <w:rFonts w:eastAsia="Times New Roman"/>
                <w:sz w:val="18"/>
                <w:szCs w:val="18"/>
              </w:rPr>
            </w:pPr>
          </w:p>
        </w:tc>
        <w:tc>
          <w:tcPr>
            <w:tcW w:w="0" w:type="auto"/>
            <w:tcBorders>
              <w:top w:val="single" w:sz="6" w:space="0" w:color="333333"/>
              <w:left w:val="single" w:sz="6" w:space="0" w:color="333333"/>
              <w:bottom w:val="single" w:sz="6" w:space="0" w:color="333333"/>
              <w:right w:val="single" w:sz="6" w:space="0" w:color="333333"/>
            </w:tcBorders>
            <w:hideMark/>
          </w:tcPr>
          <w:p w:rsidR="007C7835" w:rsidRDefault="007C7835">
            <w:pPr>
              <w:jc w:val="center"/>
              <w:rPr>
                <w:rFonts w:eastAsia="Times New Roman"/>
                <w:sz w:val="18"/>
                <w:szCs w:val="18"/>
              </w:rPr>
            </w:pPr>
          </w:p>
        </w:tc>
        <w:tc>
          <w:tcPr>
            <w:tcW w:w="0" w:type="auto"/>
            <w:tcBorders>
              <w:top w:val="single" w:sz="6" w:space="0" w:color="333333"/>
              <w:left w:val="single" w:sz="6" w:space="0" w:color="333333"/>
              <w:bottom w:val="single" w:sz="6" w:space="0" w:color="333333"/>
              <w:right w:val="single" w:sz="6" w:space="0" w:color="333333"/>
            </w:tcBorders>
            <w:hideMark/>
          </w:tcPr>
          <w:p w:rsidR="007C7835" w:rsidRDefault="007C7835">
            <w:pPr>
              <w:jc w:val="center"/>
              <w:rPr>
                <w:rFonts w:eastAsia="Times New Roman"/>
                <w:sz w:val="18"/>
                <w:szCs w:val="18"/>
              </w:rPr>
            </w:pPr>
          </w:p>
        </w:tc>
        <w:tc>
          <w:tcPr>
            <w:tcW w:w="0" w:type="auto"/>
            <w:tcBorders>
              <w:top w:val="single" w:sz="6" w:space="0" w:color="333333"/>
              <w:left w:val="single" w:sz="6" w:space="0" w:color="333333"/>
              <w:bottom w:val="single" w:sz="6" w:space="0" w:color="333333"/>
              <w:right w:val="single" w:sz="6" w:space="0" w:color="333333"/>
            </w:tcBorders>
            <w:hideMark/>
          </w:tcPr>
          <w:p w:rsidR="007C7835" w:rsidRDefault="007C7835">
            <w:pPr>
              <w:jc w:val="center"/>
              <w:rPr>
                <w:rFonts w:eastAsia="Times New Roman"/>
                <w:sz w:val="18"/>
                <w:szCs w:val="18"/>
              </w:rPr>
            </w:pPr>
          </w:p>
        </w:tc>
        <w:tc>
          <w:tcPr>
            <w:tcW w:w="0" w:type="auto"/>
            <w:tcBorders>
              <w:top w:val="single" w:sz="6" w:space="0" w:color="333333"/>
              <w:left w:val="single" w:sz="6" w:space="0" w:color="333333"/>
              <w:bottom w:val="single" w:sz="6" w:space="0" w:color="333333"/>
              <w:right w:val="single" w:sz="6" w:space="0" w:color="333333"/>
            </w:tcBorders>
            <w:hideMark/>
          </w:tcPr>
          <w:p w:rsidR="007C7835" w:rsidRDefault="007C7835">
            <w:pPr>
              <w:jc w:val="center"/>
              <w:rPr>
                <w:rFonts w:eastAsia="Times New Roman"/>
                <w:sz w:val="18"/>
                <w:szCs w:val="18"/>
              </w:rPr>
            </w:pPr>
          </w:p>
        </w:tc>
      </w:tr>
      <w:tr w:rsidR="007C7835">
        <w:trPr>
          <w:divId w:val="388262914"/>
          <w:trHeight w:val="300"/>
          <w:jc w:val="center"/>
        </w:trPr>
        <w:tc>
          <w:tcPr>
            <w:tcW w:w="0" w:type="auto"/>
            <w:tcMar>
              <w:top w:w="0" w:type="dxa"/>
              <w:left w:w="0" w:type="dxa"/>
              <w:bottom w:w="0" w:type="dxa"/>
              <w:right w:w="0" w:type="dxa"/>
            </w:tcMar>
            <w:hideMark/>
          </w:tcPr>
          <w:p w:rsidR="007C7835" w:rsidRDefault="007C7835">
            <w:pPr>
              <w:rPr>
                <w:rFonts w:eastAsia="Times New Roman"/>
                <w:sz w:val="24"/>
                <w:szCs w:val="24"/>
              </w:rPr>
            </w:pPr>
          </w:p>
        </w:tc>
        <w:tc>
          <w:tcPr>
            <w:tcW w:w="0" w:type="auto"/>
            <w:tcBorders>
              <w:top w:val="single" w:sz="6" w:space="0" w:color="333333"/>
              <w:left w:val="single" w:sz="6" w:space="0" w:color="333333"/>
              <w:bottom w:val="single" w:sz="6" w:space="0" w:color="333333"/>
              <w:right w:val="single" w:sz="6" w:space="0" w:color="333333"/>
            </w:tcBorders>
            <w:hideMark/>
          </w:tcPr>
          <w:p w:rsidR="007C7835" w:rsidRDefault="007C7835">
            <w:pPr>
              <w:jc w:val="center"/>
              <w:rPr>
                <w:rFonts w:eastAsia="Times New Roman"/>
                <w:sz w:val="18"/>
                <w:szCs w:val="18"/>
              </w:rPr>
            </w:pPr>
          </w:p>
        </w:tc>
        <w:tc>
          <w:tcPr>
            <w:tcW w:w="0" w:type="auto"/>
            <w:tcBorders>
              <w:top w:val="single" w:sz="6" w:space="0" w:color="333333"/>
              <w:left w:val="single" w:sz="6" w:space="0" w:color="333333"/>
              <w:bottom w:val="single" w:sz="6" w:space="0" w:color="333333"/>
              <w:right w:val="single" w:sz="6" w:space="0" w:color="333333"/>
            </w:tcBorders>
            <w:hideMark/>
          </w:tcPr>
          <w:p w:rsidR="007C7835" w:rsidRDefault="007C7835">
            <w:pPr>
              <w:jc w:val="center"/>
              <w:rPr>
                <w:rFonts w:eastAsia="Times New Roman"/>
                <w:sz w:val="18"/>
                <w:szCs w:val="18"/>
              </w:rPr>
            </w:pPr>
          </w:p>
        </w:tc>
        <w:tc>
          <w:tcPr>
            <w:tcW w:w="0" w:type="auto"/>
            <w:tcBorders>
              <w:top w:val="single" w:sz="6" w:space="0" w:color="333333"/>
              <w:left w:val="single" w:sz="6" w:space="0" w:color="333333"/>
              <w:bottom w:val="single" w:sz="6" w:space="0" w:color="333333"/>
              <w:right w:val="single" w:sz="6" w:space="0" w:color="333333"/>
            </w:tcBorders>
            <w:hideMark/>
          </w:tcPr>
          <w:p w:rsidR="007C7835" w:rsidRDefault="007C7835">
            <w:pPr>
              <w:jc w:val="center"/>
              <w:rPr>
                <w:rFonts w:eastAsia="Times New Roman"/>
                <w:sz w:val="18"/>
                <w:szCs w:val="18"/>
              </w:rPr>
            </w:pPr>
          </w:p>
        </w:tc>
        <w:tc>
          <w:tcPr>
            <w:tcW w:w="0" w:type="auto"/>
            <w:tcBorders>
              <w:top w:val="single" w:sz="6" w:space="0" w:color="333333"/>
              <w:left w:val="single" w:sz="6" w:space="0" w:color="333333"/>
              <w:bottom w:val="single" w:sz="6" w:space="0" w:color="333333"/>
              <w:right w:val="single" w:sz="6" w:space="0" w:color="333333"/>
            </w:tcBorders>
            <w:hideMark/>
          </w:tcPr>
          <w:p w:rsidR="007C7835" w:rsidRDefault="007C7835">
            <w:pPr>
              <w:jc w:val="center"/>
              <w:rPr>
                <w:rFonts w:eastAsia="Times New Roman"/>
                <w:sz w:val="18"/>
                <w:szCs w:val="18"/>
              </w:rPr>
            </w:pPr>
          </w:p>
        </w:tc>
        <w:tc>
          <w:tcPr>
            <w:tcW w:w="0" w:type="auto"/>
            <w:tcBorders>
              <w:top w:val="single" w:sz="6" w:space="0" w:color="333333"/>
              <w:left w:val="single" w:sz="6" w:space="0" w:color="333333"/>
              <w:bottom w:val="single" w:sz="6" w:space="0" w:color="333333"/>
              <w:right w:val="single" w:sz="6" w:space="0" w:color="333333"/>
            </w:tcBorders>
            <w:hideMark/>
          </w:tcPr>
          <w:p w:rsidR="007C7835" w:rsidRDefault="007C7835">
            <w:pPr>
              <w:jc w:val="center"/>
              <w:rPr>
                <w:rFonts w:eastAsia="Times New Roman"/>
                <w:sz w:val="18"/>
                <w:szCs w:val="18"/>
              </w:rPr>
            </w:pPr>
          </w:p>
        </w:tc>
        <w:tc>
          <w:tcPr>
            <w:tcW w:w="0" w:type="auto"/>
            <w:tcBorders>
              <w:top w:val="single" w:sz="6" w:space="0" w:color="333333"/>
              <w:left w:val="single" w:sz="6" w:space="0" w:color="333333"/>
              <w:bottom w:val="single" w:sz="6" w:space="0" w:color="333333"/>
              <w:right w:val="single" w:sz="6" w:space="0" w:color="333333"/>
            </w:tcBorders>
            <w:hideMark/>
          </w:tcPr>
          <w:p w:rsidR="007C7835" w:rsidRDefault="007C7835">
            <w:pPr>
              <w:jc w:val="center"/>
              <w:rPr>
                <w:rFonts w:eastAsia="Times New Roman"/>
                <w:sz w:val="18"/>
                <w:szCs w:val="18"/>
              </w:rPr>
            </w:pPr>
          </w:p>
        </w:tc>
        <w:tc>
          <w:tcPr>
            <w:tcW w:w="0" w:type="auto"/>
            <w:tcBorders>
              <w:top w:val="single" w:sz="6" w:space="0" w:color="333333"/>
              <w:left w:val="single" w:sz="6" w:space="0" w:color="333333"/>
              <w:bottom w:val="single" w:sz="6" w:space="0" w:color="333333"/>
              <w:right w:val="single" w:sz="6" w:space="0" w:color="333333"/>
            </w:tcBorders>
            <w:hideMark/>
          </w:tcPr>
          <w:p w:rsidR="007C7835" w:rsidRDefault="007C7835">
            <w:pPr>
              <w:jc w:val="center"/>
              <w:rPr>
                <w:rFonts w:eastAsia="Times New Roman"/>
                <w:sz w:val="18"/>
                <w:szCs w:val="18"/>
              </w:rPr>
            </w:pPr>
          </w:p>
        </w:tc>
        <w:tc>
          <w:tcPr>
            <w:tcW w:w="0" w:type="auto"/>
            <w:tcBorders>
              <w:top w:val="single" w:sz="6" w:space="0" w:color="333333"/>
              <w:left w:val="single" w:sz="6" w:space="0" w:color="333333"/>
              <w:bottom w:val="single" w:sz="6" w:space="0" w:color="333333"/>
              <w:right w:val="single" w:sz="6" w:space="0" w:color="333333"/>
            </w:tcBorders>
            <w:hideMark/>
          </w:tcPr>
          <w:p w:rsidR="007C7835" w:rsidRDefault="007C7835">
            <w:pPr>
              <w:jc w:val="center"/>
              <w:rPr>
                <w:rFonts w:eastAsia="Times New Roman"/>
                <w:sz w:val="18"/>
                <w:szCs w:val="18"/>
              </w:rPr>
            </w:pPr>
          </w:p>
        </w:tc>
        <w:tc>
          <w:tcPr>
            <w:tcW w:w="0" w:type="auto"/>
            <w:tcBorders>
              <w:top w:val="single" w:sz="6" w:space="0" w:color="333333"/>
              <w:left w:val="single" w:sz="6" w:space="0" w:color="333333"/>
              <w:bottom w:val="single" w:sz="6" w:space="0" w:color="333333"/>
              <w:right w:val="single" w:sz="6" w:space="0" w:color="333333"/>
            </w:tcBorders>
            <w:hideMark/>
          </w:tcPr>
          <w:p w:rsidR="007C7835" w:rsidRDefault="007C7835">
            <w:pPr>
              <w:jc w:val="center"/>
              <w:rPr>
                <w:rFonts w:eastAsia="Times New Roman"/>
                <w:sz w:val="18"/>
                <w:szCs w:val="18"/>
              </w:rPr>
            </w:pPr>
          </w:p>
        </w:tc>
        <w:tc>
          <w:tcPr>
            <w:tcW w:w="0" w:type="auto"/>
            <w:tcBorders>
              <w:top w:val="single" w:sz="6" w:space="0" w:color="333333"/>
              <w:left w:val="single" w:sz="6" w:space="0" w:color="333333"/>
              <w:bottom w:val="single" w:sz="6" w:space="0" w:color="333333"/>
              <w:right w:val="single" w:sz="6" w:space="0" w:color="333333"/>
            </w:tcBorders>
            <w:hideMark/>
          </w:tcPr>
          <w:p w:rsidR="007C7835" w:rsidRDefault="007C7835">
            <w:pPr>
              <w:jc w:val="center"/>
              <w:rPr>
                <w:rFonts w:eastAsia="Times New Roman"/>
                <w:sz w:val="18"/>
                <w:szCs w:val="18"/>
              </w:rPr>
            </w:pPr>
          </w:p>
        </w:tc>
        <w:tc>
          <w:tcPr>
            <w:tcW w:w="0" w:type="auto"/>
            <w:tcBorders>
              <w:top w:val="single" w:sz="6" w:space="0" w:color="333333"/>
              <w:left w:val="single" w:sz="6" w:space="0" w:color="333333"/>
              <w:bottom w:val="single" w:sz="6" w:space="0" w:color="333333"/>
              <w:right w:val="single" w:sz="6" w:space="0" w:color="333333"/>
            </w:tcBorders>
            <w:hideMark/>
          </w:tcPr>
          <w:p w:rsidR="007C7835" w:rsidRDefault="007C7835">
            <w:pPr>
              <w:jc w:val="center"/>
              <w:rPr>
                <w:rFonts w:eastAsia="Times New Roman"/>
                <w:sz w:val="18"/>
                <w:szCs w:val="18"/>
              </w:rPr>
            </w:pPr>
          </w:p>
        </w:tc>
      </w:tr>
      <w:tr w:rsidR="007C7835">
        <w:trPr>
          <w:divId w:val="388262914"/>
          <w:trHeight w:val="300"/>
          <w:jc w:val="center"/>
        </w:trPr>
        <w:tc>
          <w:tcPr>
            <w:tcW w:w="0" w:type="auto"/>
            <w:tcMar>
              <w:top w:w="0" w:type="dxa"/>
              <w:left w:w="0" w:type="dxa"/>
              <w:bottom w:w="0" w:type="dxa"/>
              <w:right w:w="0" w:type="dxa"/>
            </w:tcMar>
            <w:hideMark/>
          </w:tcPr>
          <w:p w:rsidR="007C7835" w:rsidRDefault="007C7835">
            <w:pPr>
              <w:rPr>
                <w:rFonts w:eastAsia="Times New Roman"/>
                <w:sz w:val="24"/>
                <w:szCs w:val="24"/>
              </w:rPr>
            </w:pPr>
          </w:p>
        </w:tc>
        <w:tc>
          <w:tcPr>
            <w:tcW w:w="0" w:type="auto"/>
            <w:tcBorders>
              <w:top w:val="single" w:sz="6" w:space="0" w:color="333333"/>
              <w:left w:val="single" w:sz="6" w:space="0" w:color="333333"/>
              <w:bottom w:val="single" w:sz="6" w:space="0" w:color="333333"/>
              <w:right w:val="single" w:sz="6" w:space="0" w:color="333333"/>
            </w:tcBorders>
            <w:hideMark/>
          </w:tcPr>
          <w:p w:rsidR="007C7835" w:rsidRDefault="007C7835">
            <w:pPr>
              <w:jc w:val="center"/>
              <w:rPr>
                <w:rFonts w:eastAsia="Times New Roman"/>
                <w:sz w:val="18"/>
                <w:szCs w:val="18"/>
              </w:rPr>
            </w:pPr>
          </w:p>
        </w:tc>
        <w:tc>
          <w:tcPr>
            <w:tcW w:w="0" w:type="auto"/>
            <w:tcBorders>
              <w:top w:val="single" w:sz="6" w:space="0" w:color="333333"/>
              <w:left w:val="single" w:sz="6" w:space="0" w:color="333333"/>
              <w:bottom w:val="single" w:sz="6" w:space="0" w:color="333333"/>
              <w:right w:val="single" w:sz="6" w:space="0" w:color="333333"/>
            </w:tcBorders>
            <w:hideMark/>
          </w:tcPr>
          <w:p w:rsidR="007C7835" w:rsidRDefault="007C7835">
            <w:pPr>
              <w:jc w:val="center"/>
              <w:rPr>
                <w:rFonts w:eastAsia="Times New Roman"/>
                <w:sz w:val="18"/>
                <w:szCs w:val="18"/>
              </w:rPr>
            </w:pPr>
          </w:p>
        </w:tc>
        <w:tc>
          <w:tcPr>
            <w:tcW w:w="0" w:type="auto"/>
            <w:tcBorders>
              <w:top w:val="single" w:sz="6" w:space="0" w:color="333333"/>
              <w:left w:val="single" w:sz="6" w:space="0" w:color="333333"/>
              <w:bottom w:val="single" w:sz="6" w:space="0" w:color="333333"/>
              <w:right w:val="single" w:sz="6" w:space="0" w:color="333333"/>
            </w:tcBorders>
            <w:hideMark/>
          </w:tcPr>
          <w:p w:rsidR="007C7835" w:rsidRDefault="007C7835">
            <w:pPr>
              <w:jc w:val="center"/>
              <w:rPr>
                <w:rFonts w:eastAsia="Times New Roman"/>
                <w:sz w:val="18"/>
                <w:szCs w:val="18"/>
              </w:rPr>
            </w:pPr>
          </w:p>
        </w:tc>
        <w:tc>
          <w:tcPr>
            <w:tcW w:w="0" w:type="auto"/>
            <w:tcBorders>
              <w:top w:val="single" w:sz="6" w:space="0" w:color="333333"/>
              <w:left w:val="single" w:sz="6" w:space="0" w:color="333333"/>
              <w:bottom w:val="single" w:sz="6" w:space="0" w:color="333333"/>
              <w:right w:val="single" w:sz="6" w:space="0" w:color="333333"/>
            </w:tcBorders>
            <w:hideMark/>
          </w:tcPr>
          <w:p w:rsidR="007C7835" w:rsidRDefault="007C7835">
            <w:pPr>
              <w:jc w:val="center"/>
              <w:rPr>
                <w:rFonts w:eastAsia="Times New Roman"/>
                <w:sz w:val="18"/>
                <w:szCs w:val="18"/>
              </w:rPr>
            </w:pPr>
          </w:p>
        </w:tc>
        <w:tc>
          <w:tcPr>
            <w:tcW w:w="0" w:type="auto"/>
            <w:tcBorders>
              <w:top w:val="single" w:sz="6" w:space="0" w:color="333333"/>
              <w:left w:val="single" w:sz="6" w:space="0" w:color="333333"/>
              <w:bottom w:val="single" w:sz="6" w:space="0" w:color="333333"/>
              <w:right w:val="single" w:sz="6" w:space="0" w:color="333333"/>
            </w:tcBorders>
            <w:hideMark/>
          </w:tcPr>
          <w:p w:rsidR="007C7835" w:rsidRDefault="007C7835">
            <w:pPr>
              <w:jc w:val="center"/>
              <w:rPr>
                <w:rFonts w:eastAsia="Times New Roman"/>
                <w:sz w:val="18"/>
                <w:szCs w:val="18"/>
              </w:rPr>
            </w:pPr>
          </w:p>
        </w:tc>
        <w:tc>
          <w:tcPr>
            <w:tcW w:w="0" w:type="auto"/>
            <w:tcBorders>
              <w:top w:val="single" w:sz="6" w:space="0" w:color="333333"/>
              <w:left w:val="single" w:sz="6" w:space="0" w:color="333333"/>
              <w:bottom w:val="single" w:sz="6" w:space="0" w:color="333333"/>
              <w:right w:val="single" w:sz="6" w:space="0" w:color="333333"/>
            </w:tcBorders>
            <w:hideMark/>
          </w:tcPr>
          <w:p w:rsidR="007C7835" w:rsidRDefault="007C7835">
            <w:pPr>
              <w:jc w:val="center"/>
              <w:rPr>
                <w:rFonts w:eastAsia="Times New Roman"/>
                <w:sz w:val="18"/>
                <w:szCs w:val="18"/>
              </w:rPr>
            </w:pPr>
          </w:p>
        </w:tc>
        <w:tc>
          <w:tcPr>
            <w:tcW w:w="0" w:type="auto"/>
            <w:tcBorders>
              <w:top w:val="single" w:sz="6" w:space="0" w:color="333333"/>
              <w:left w:val="single" w:sz="6" w:space="0" w:color="333333"/>
              <w:bottom w:val="single" w:sz="6" w:space="0" w:color="333333"/>
              <w:right w:val="single" w:sz="6" w:space="0" w:color="333333"/>
            </w:tcBorders>
            <w:hideMark/>
          </w:tcPr>
          <w:p w:rsidR="007C7835" w:rsidRDefault="007C7835">
            <w:pPr>
              <w:jc w:val="center"/>
              <w:rPr>
                <w:rFonts w:eastAsia="Times New Roman"/>
                <w:sz w:val="18"/>
                <w:szCs w:val="18"/>
              </w:rPr>
            </w:pPr>
          </w:p>
        </w:tc>
        <w:tc>
          <w:tcPr>
            <w:tcW w:w="0" w:type="auto"/>
            <w:tcBorders>
              <w:top w:val="single" w:sz="6" w:space="0" w:color="333333"/>
              <w:left w:val="single" w:sz="6" w:space="0" w:color="333333"/>
              <w:bottom w:val="single" w:sz="6" w:space="0" w:color="333333"/>
              <w:right w:val="single" w:sz="6" w:space="0" w:color="333333"/>
            </w:tcBorders>
            <w:hideMark/>
          </w:tcPr>
          <w:p w:rsidR="007C7835" w:rsidRDefault="007C7835">
            <w:pPr>
              <w:jc w:val="center"/>
              <w:rPr>
                <w:rFonts w:eastAsia="Times New Roman"/>
                <w:sz w:val="18"/>
                <w:szCs w:val="18"/>
              </w:rPr>
            </w:pPr>
          </w:p>
        </w:tc>
        <w:tc>
          <w:tcPr>
            <w:tcW w:w="0" w:type="auto"/>
            <w:tcBorders>
              <w:top w:val="single" w:sz="6" w:space="0" w:color="333333"/>
              <w:left w:val="single" w:sz="6" w:space="0" w:color="333333"/>
              <w:bottom w:val="single" w:sz="6" w:space="0" w:color="333333"/>
              <w:right w:val="single" w:sz="6" w:space="0" w:color="333333"/>
            </w:tcBorders>
            <w:hideMark/>
          </w:tcPr>
          <w:p w:rsidR="007C7835" w:rsidRDefault="007C7835">
            <w:pPr>
              <w:jc w:val="center"/>
              <w:rPr>
                <w:rFonts w:eastAsia="Times New Roman"/>
                <w:sz w:val="18"/>
                <w:szCs w:val="18"/>
              </w:rPr>
            </w:pPr>
          </w:p>
        </w:tc>
        <w:tc>
          <w:tcPr>
            <w:tcW w:w="0" w:type="auto"/>
            <w:tcBorders>
              <w:top w:val="single" w:sz="6" w:space="0" w:color="333333"/>
              <w:left w:val="single" w:sz="6" w:space="0" w:color="333333"/>
              <w:bottom w:val="single" w:sz="6" w:space="0" w:color="333333"/>
              <w:right w:val="single" w:sz="6" w:space="0" w:color="333333"/>
            </w:tcBorders>
            <w:hideMark/>
          </w:tcPr>
          <w:p w:rsidR="007C7835" w:rsidRDefault="007C7835">
            <w:pPr>
              <w:jc w:val="center"/>
              <w:rPr>
                <w:rFonts w:eastAsia="Times New Roman"/>
                <w:sz w:val="18"/>
                <w:szCs w:val="18"/>
              </w:rPr>
            </w:pPr>
          </w:p>
        </w:tc>
        <w:tc>
          <w:tcPr>
            <w:tcW w:w="0" w:type="auto"/>
            <w:tcBorders>
              <w:top w:val="single" w:sz="6" w:space="0" w:color="333333"/>
              <w:left w:val="single" w:sz="6" w:space="0" w:color="333333"/>
              <w:bottom w:val="single" w:sz="6" w:space="0" w:color="333333"/>
              <w:right w:val="single" w:sz="6" w:space="0" w:color="333333"/>
            </w:tcBorders>
            <w:hideMark/>
          </w:tcPr>
          <w:p w:rsidR="007C7835" w:rsidRDefault="007C7835">
            <w:pPr>
              <w:jc w:val="center"/>
              <w:rPr>
                <w:rFonts w:eastAsia="Times New Roman"/>
                <w:sz w:val="18"/>
                <w:szCs w:val="18"/>
              </w:rPr>
            </w:pPr>
          </w:p>
        </w:tc>
      </w:tr>
      <w:tr w:rsidR="007C7835">
        <w:trPr>
          <w:divId w:val="388262914"/>
          <w:trHeight w:val="300"/>
          <w:jc w:val="center"/>
        </w:trPr>
        <w:tc>
          <w:tcPr>
            <w:tcW w:w="0" w:type="auto"/>
            <w:tcMar>
              <w:top w:w="0" w:type="dxa"/>
              <w:left w:w="0" w:type="dxa"/>
              <w:bottom w:w="0" w:type="dxa"/>
              <w:right w:w="0" w:type="dxa"/>
            </w:tcMar>
            <w:hideMark/>
          </w:tcPr>
          <w:p w:rsidR="007C7835" w:rsidRDefault="007C7835">
            <w:pPr>
              <w:rPr>
                <w:rFonts w:eastAsia="Times New Roman"/>
                <w:sz w:val="24"/>
                <w:szCs w:val="24"/>
              </w:rPr>
            </w:pPr>
          </w:p>
        </w:tc>
        <w:tc>
          <w:tcPr>
            <w:tcW w:w="0" w:type="auto"/>
            <w:tcBorders>
              <w:top w:val="single" w:sz="6" w:space="0" w:color="333333"/>
              <w:left w:val="single" w:sz="6" w:space="0" w:color="333333"/>
              <w:bottom w:val="single" w:sz="6" w:space="0" w:color="333333"/>
              <w:right w:val="single" w:sz="6" w:space="0" w:color="333333"/>
            </w:tcBorders>
            <w:hideMark/>
          </w:tcPr>
          <w:p w:rsidR="007C7835" w:rsidRDefault="007C7835">
            <w:pPr>
              <w:jc w:val="center"/>
              <w:rPr>
                <w:rFonts w:eastAsia="Times New Roman"/>
                <w:sz w:val="18"/>
                <w:szCs w:val="18"/>
              </w:rPr>
            </w:pPr>
          </w:p>
        </w:tc>
        <w:tc>
          <w:tcPr>
            <w:tcW w:w="0" w:type="auto"/>
            <w:tcBorders>
              <w:top w:val="single" w:sz="6" w:space="0" w:color="333333"/>
              <w:left w:val="single" w:sz="6" w:space="0" w:color="333333"/>
              <w:bottom w:val="single" w:sz="6" w:space="0" w:color="333333"/>
              <w:right w:val="single" w:sz="6" w:space="0" w:color="333333"/>
            </w:tcBorders>
            <w:hideMark/>
          </w:tcPr>
          <w:p w:rsidR="007C7835" w:rsidRDefault="007C7835">
            <w:pPr>
              <w:jc w:val="center"/>
              <w:rPr>
                <w:rFonts w:eastAsia="Times New Roman"/>
                <w:sz w:val="18"/>
                <w:szCs w:val="18"/>
              </w:rPr>
            </w:pPr>
          </w:p>
        </w:tc>
        <w:tc>
          <w:tcPr>
            <w:tcW w:w="0" w:type="auto"/>
            <w:tcBorders>
              <w:top w:val="single" w:sz="6" w:space="0" w:color="333333"/>
              <w:left w:val="single" w:sz="6" w:space="0" w:color="333333"/>
              <w:bottom w:val="single" w:sz="6" w:space="0" w:color="333333"/>
              <w:right w:val="single" w:sz="6" w:space="0" w:color="333333"/>
            </w:tcBorders>
            <w:hideMark/>
          </w:tcPr>
          <w:p w:rsidR="007C7835" w:rsidRDefault="007C7835">
            <w:pPr>
              <w:jc w:val="center"/>
              <w:rPr>
                <w:rFonts w:eastAsia="Times New Roman"/>
                <w:sz w:val="18"/>
                <w:szCs w:val="18"/>
              </w:rPr>
            </w:pPr>
          </w:p>
        </w:tc>
        <w:tc>
          <w:tcPr>
            <w:tcW w:w="0" w:type="auto"/>
            <w:tcBorders>
              <w:top w:val="single" w:sz="6" w:space="0" w:color="333333"/>
              <w:left w:val="single" w:sz="6" w:space="0" w:color="333333"/>
              <w:bottom w:val="single" w:sz="6" w:space="0" w:color="333333"/>
              <w:right w:val="single" w:sz="6" w:space="0" w:color="333333"/>
            </w:tcBorders>
            <w:hideMark/>
          </w:tcPr>
          <w:p w:rsidR="007C7835" w:rsidRDefault="007C7835">
            <w:pPr>
              <w:jc w:val="center"/>
              <w:rPr>
                <w:rFonts w:eastAsia="Times New Roman"/>
                <w:sz w:val="18"/>
                <w:szCs w:val="18"/>
              </w:rPr>
            </w:pPr>
          </w:p>
        </w:tc>
        <w:tc>
          <w:tcPr>
            <w:tcW w:w="0" w:type="auto"/>
            <w:tcBorders>
              <w:top w:val="single" w:sz="6" w:space="0" w:color="333333"/>
              <w:left w:val="single" w:sz="6" w:space="0" w:color="333333"/>
              <w:bottom w:val="single" w:sz="6" w:space="0" w:color="333333"/>
              <w:right w:val="single" w:sz="6" w:space="0" w:color="333333"/>
            </w:tcBorders>
            <w:hideMark/>
          </w:tcPr>
          <w:p w:rsidR="007C7835" w:rsidRDefault="007C7835">
            <w:pPr>
              <w:jc w:val="center"/>
              <w:rPr>
                <w:rFonts w:eastAsia="Times New Roman"/>
                <w:sz w:val="18"/>
                <w:szCs w:val="18"/>
              </w:rPr>
            </w:pPr>
          </w:p>
        </w:tc>
        <w:tc>
          <w:tcPr>
            <w:tcW w:w="0" w:type="auto"/>
            <w:tcBorders>
              <w:top w:val="single" w:sz="6" w:space="0" w:color="333333"/>
              <w:left w:val="single" w:sz="6" w:space="0" w:color="333333"/>
              <w:bottom w:val="single" w:sz="6" w:space="0" w:color="333333"/>
              <w:right w:val="single" w:sz="6" w:space="0" w:color="333333"/>
            </w:tcBorders>
            <w:hideMark/>
          </w:tcPr>
          <w:p w:rsidR="007C7835" w:rsidRDefault="007C7835">
            <w:pPr>
              <w:jc w:val="center"/>
              <w:rPr>
                <w:rFonts w:eastAsia="Times New Roman"/>
                <w:sz w:val="18"/>
                <w:szCs w:val="18"/>
              </w:rPr>
            </w:pPr>
          </w:p>
        </w:tc>
        <w:tc>
          <w:tcPr>
            <w:tcW w:w="0" w:type="auto"/>
            <w:tcBorders>
              <w:top w:val="single" w:sz="6" w:space="0" w:color="333333"/>
              <w:left w:val="single" w:sz="6" w:space="0" w:color="333333"/>
              <w:bottom w:val="single" w:sz="6" w:space="0" w:color="333333"/>
              <w:right w:val="single" w:sz="6" w:space="0" w:color="333333"/>
            </w:tcBorders>
            <w:hideMark/>
          </w:tcPr>
          <w:p w:rsidR="007C7835" w:rsidRDefault="007C7835">
            <w:pPr>
              <w:jc w:val="center"/>
              <w:rPr>
                <w:rFonts w:eastAsia="Times New Roman"/>
                <w:sz w:val="18"/>
                <w:szCs w:val="18"/>
              </w:rPr>
            </w:pPr>
          </w:p>
        </w:tc>
        <w:tc>
          <w:tcPr>
            <w:tcW w:w="0" w:type="auto"/>
            <w:tcBorders>
              <w:top w:val="single" w:sz="6" w:space="0" w:color="333333"/>
              <w:left w:val="single" w:sz="6" w:space="0" w:color="333333"/>
              <w:bottom w:val="single" w:sz="6" w:space="0" w:color="333333"/>
              <w:right w:val="single" w:sz="6" w:space="0" w:color="333333"/>
            </w:tcBorders>
            <w:hideMark/>
          </w:tcPr>
          <w:p w:rsidR="007C7835" w:rsidRDefault="007C7835">
            <w:pPr>
              <w:jc w:val="center"/>
              <w:rPr>
                <w:rFonts w:eastAsia="Times New Roman"/>
                <w:sz w:val="18"/>
                <w:szCs w:val="18"/>
              </w:rPr>
            </w:pPr>
          </w:p>
        </w:tc>
        <w:tc>
          <w:tcPr>
            <w:tcW w:w="0" w:type="auto"/>
            <w:tcBorders>
              <w:top w:val="single" w:sz="6" w:space="0" w:color="333333"/>
              <w:left w:val="single" w:sz="6" w:space="0" w:color="333333"/>
              <w:bottom w:val="single" w:sz="6" w:space="0" w:color="333333"/>
              <w:right w:val="single" w:sz="6" w:space="0" w:color="333333"/>
            </w:tcBorders>
            <w:hideMark/>
          </w:tcPr>
          <w:p w:rsidR="007C7835" w:rsidRDefault="007C7835">
            <w:pPr>
              <w:jc w:val="center"/>
              <w:rPr>
                <w:rFonts w:eastAsia="Times New Roman"/>
                <w:sz w:val="18"/>
                <w:szCs w:val="18"/>
              </w:rPr>
            </w:pPr>
          </w:p>
        </w:tc>
        <w:tc>
          <w:tcPr>
            <w:tcW w:w="0" w:type="auto"/>
            <w:tcBorders>
              <w:top w:val="single" w:sz="6" w:space="0" w:color="333333"/>
              <w:left w:val="single" w:sz="6" w:space="0" w:color="333333"/>
              <w:bottom w:val="single" w:sz="6" w:space="0" w:color="333333"/>
              <w:right w:val="single" w:sz="6" w:space="0" w:color="333333"/>
            </w:tcBorders>
            <w:hideMark/>
          </w:tcPr>
          <w:p w:rsidR="007C7835" w:rsidRDefault="007C7835">
            <w:pPr>
              <w:jc w:val="center"/>
              <w:rPr>
                <w:rFonts w:eastAsia="Times New Roman"/>
                <w:sz w:val="18"/>
                <w:szCs w:val="18"/>
              </w:rPr>
            </w:pPr>
          </w:p>
        </w:tc>
        <w:tc>
          <w:tcPr>
            <w:tcW w:w="0" w:type="auto"/>
            <w:tcBorders>
              <w:top w:val="single" w:sz="6" w:space="0" w:color="333333"/>
              <w:left w:val="single" w:sz="6" w:space="0" w:color="333333"/>
              <w:bottom w:val="single" w:sz="6" w:space="0" w:color="333333"/>
              <w:right w:val="single" w:sz="6" w:space="0" w:color="333333"/>
            </w:tcBorders>
            <w:hideMark/>
          </w:tcPr>
          <w:p w:rsidR="007C7835" w:rsidRDefault="007C7835">
            <w:pPr>
              <w:jc w:val="center"/>
              <w:rPr>
                <w:rFonts w:eastAsia="Times New Roman"/>
                <w:sz w:val="18"/>
                <w:szCs w:val="18"/>
              </w:rPr>
            </w:pPr>
          </w:p>
        </w:tc>
      </w:tr>
      <w:tr w:rsidR="007C7835">
        <w:trPr>
          <w:divId w:val="388262914"/>
          <w:trHeight w:val="300"/>
          <w:jc w:val="center"/>
        </w:trPr>
        <w:tc>
          <w:tcPr>
            <w:tcW w:w="0" w:type="auto"/>
            <w:tcMar>
              <w:top w:w="0" w:type="dxa"/>
              <w:left w:w="0" w:type="dxa"/>
              <w:bottom w:w="0" w:type="dxa"/>
              <w:right w:w="0" w:type="dxa"/>
            </w:tcMar>
            <w:hideMark/>
          </w:tcPr>
          <w:p w:rsidR="007C7835" w:rsidRDefault="007C7835">
            <w:pPr>
              <w:rPr>
                <w:rFonts w:eastAsia="Times New Roman"/>
                <w:sz w:val="24"/>
                <w:szCs w:val="24"/>
              </w:rPr>
            </w:pPr>
          </w:p>
        </w:tc>
        <w:tc>
          <w:tcPr>
            <w:tcW w:w="0" w:type="auto"/>
            <w:tcBorders>
              <w:top w:val="single" w:sz="6" w:space="0" w:color="333333"/>
              <w:left w:val="single" w:sz="6" w:space="0" w:color="333333"/>
              <w:bottom w:val="single" w:sz="6" w:space="0" w:color="333333"/>
              <w:right w:val="single" w:sz="6" w:space="0" w:color="333333"/>
            </w:tcBorders>
            <w:hideMark/>
          </w:tcPr>
          <w:p w:rsidR="007C7835" w:rsidRDefault="007C7835">
            <w:pPr>
              <w:jc w:val="center"/>
              <w:rPr>
                <w:rFonts w:eastAsia="Times New Roman"/>
                <w:sz w:val="18"/>
                <w:szCs w:val="18"/>
              </w:rPr>
            </w:pPr>
          </w:p>
        </w:tc>
        <w:tc>
          <w:tcPr>
            <w:tcW w:w="0" w:type="auto"/>
            <w:tcBorders>
              <w:top w:val="single" w:sz="6" w:space="0" w:color="333333"/>
              <w:left w:val="single" w:sz="6" w:space="0" w:color="333333"/>
              <w:bottom w:val="single" w:sz="6" w:space="0" w:color="333333"/>
              <w:right w:val="single" w:sz="6" w:space="0" w:color="333333"/>
            </w:tcBorders>
            <w:hideMark/>
          </w:tcPr>
          <w:p w:rsidR="007C7835" w:rsidRDefault="007C7835">
            <w:pPr>
              <w:jc w:val="center"/>
              <w:rPr>
                <w:rFonts w:eastAsia="Times New Roman"/>
                <w:sz w:val="18"/>
                <w:szCs w:val="18"/>
              </w:rPr>
            </w:pPr>
          </w:p>
        </w:tc>
        <w:tc>
          <w:tcPr>
            <w:tcW w:w="0" w:type="auto"/>
            <w:tcBorders>
              <w:top w:val="single" w:sz="6" w:space="0" w:color="333333"/>
              <w:left w:val="single" w:sz="6" w:space="0" w:color="333333"/>
              <w:bottom w:val="single" w:sz="6" w:space="0" w:color="333333"/>
              <w:right w:val="single" w:sz="6" w:space="0" w:color="333333"/>
            </w:tcBorders>
            <w:hideMark/>
          </w:tcPr>
          <w:p w:rsidR="007C7835" w:rsidRDefault="007C7835">
            <w:pPr>
              <w:jc w:val="center"/>
              <w:rPr>
                <w:rFonts w:eastAsia="Times New Roman"/>
                <w:sz w:val="18"/>
                <w:szCs w:val="18"/>
              </w:rPr>
            </w:pPr>
          </w:p>
        </w:tc>
        <w:tc>
          <w:tcPr>
            <w:tcW w:w="0" w:type="auto"/>
            <w:tcBorders>
              <w:top w:val="single" w:sz="6" w:space="0" w:color="333333"/>
              <w:left w:val="single" w:sz="6" w:space="0" w:color="333333"/>
              <w:bottom w:val="single" w:sz="6" w:space="0" w:color="333333"/>
              <w:right w:val="single" w:sz="6" w:space="0" w:color="333333"/>
            </w:tcBorders>
            <w:hideMark/>
          </w:tcPr>
          <w:p w:rsidR="007C7835" w:rsidRDefault="007C7835">
            <w:pPr>
              <w:jc w:val="center"/>
              <w:rPr>
                <w:rFonts w:eastAsia="Times New Roman"/>
                <w:sz w:val="18"/>
                <w:szCs w:val="18"/>
              </w:rPr>
            </w:pPr>
          </w:p>
        </w:tc>
        <w:tc>
          <w:tcPr>
            <w:tcW w:w="0" w:type="auto"/>
            <w:tcBorders>
              <w:top w:val="single" w:sz="6" w:space="0" w:color="333333"/>
              <w:left w:val="single" w:sz="6" w:space="0" w:color="333333"/>
              <w:bottom w:val="single" w:sz="6" w:space="0" w:color="333333"/>
              <w:right w:val="single" w:sz="6" w:space="0" w:color="333333"/>
            </w:tcBorders>
            <w:hideMark/>
          </w:tcPr>
          <w:p w:rsidR="007C7835" w:rsidRDefault="007C7835">
            <w:pPr>
              <w:jc w:val="center"/>
              <w:rPr>
                <w:rFonts w:eastAsia="Times New Roman"/>
                <w:sz w:val="18"/>
                <w:szCs w:val="18"/>
              </w:rPr>
            </w:pPr>
          </w:p>
        </w:tc>
        <w:tc>
          <w:tcPr>
            <w:tcW w:w="0" w:type="auto"/>
            <w:tcBorders>
              <w:top w:val="single" w:sz="6" w:space="0" w:color="333333"/>
              <w:left w:val="single" w:sz="6" w:space="0" w:color="333333"/>
              <w:bottom w:val="single" w:sz="6" w:space="0" w:color="333333"/>
              <w:right w:val="single" w:sz="6" w:space="0" w:color="333333"/>
            </w:tcBorders>
            <w:hideMark/>
          </w:tcPr>
          <w:p w:rsidR="007C7835" w:rsidRDefault="007C7835">
            <w:pPr>
              <w:jc w:val="center"/>
              <w:rPr>
                <w:rFonts w:eastAsia="Times New Roman"/>
                <w:sz w:val="18"/>
                <w:szCs w:val="18"/>
              </w:rPr>
            </w:pPr>
          </w:p>
        </w:tc>
        <w:tc>
          <w:tcPr>
            <w:tcW w:w="0" w:type="auto"/>
            <w:tcBorders>
              <w:top w:val="single" w:sz="6" w:space="0" w:color="333333"/>
              <w:left w:val="single" w:sz="6" w:space="0" w:color="333333"/>
              <w:bottom w:val="single" w:sz="6" w:space="0" w:color="333333"/>
              <w:right w:val="single" w:sz="6" w:space="0" w:color="333333"/>
            </w:tcBorders>
            <w:hideMark/>
          </w:tcPr>
          <w:p w:rsidR="007C7835" w:rsidRDefault="007C7835">
            <w:pPr>
              <w:jc w:val="center"/>
              <w:rPr>
                <w:rFonts w:eastAsia="Times New Roman"/>
                <w:sz w:val="18"/>
                <w:szCs w:val="18"/>
              </w:rPr>
            </w:pPr>
          </w:p>
        </w:tc>
        <w:tc>
          <w:tcPr>
            <w:tcW w:w="0" w:type="auto"/>
            <w:tcBorders>
              <w:top w:val="single" w:sz="6" w:space="0" w:color="333333"/>
              <w:left w:val="single" w:sz="6" w:space="0" w:color="333333"/>
              <w:bottom w:val="single" w:sz="6" w:space="0" w:color="333333"/>
              <w:right w:val="single" w:sz="6" w:space="0" w:color="333333"/>
            </w:tcBorders>
            <w:hideMark/>
          </w:tcPr>
          <w:p w:rsidR="007C7835" w:rsidRDefault="007C7835">
            <w:pPr>
              <w:jc w:val="center"/>
              <w:rPr>
                <w:rFonts w:eastAsia="Times New Roman"/>
                <w:sz w:val="18"/>
                <w:szCs w:val="18"/>
              </w:rPr>
            </w:pPr>
          </w:p>
        </w:tc>
        <w:tc>
          <w:tcPr>
            <w:tcW w:w="0" w:type="auto"/>
            <w:tcBorders>
              <w:top w:val="single" w:sz="6" w:space="0" w:color="333333"/>
              <w:left w:val="single" w:sz="6" w:space="0" w:color="333333"/>
              <w:bottom w:val="single" w:sz="6" w:space="0" w:color="333333"/>
              <w:right w:val="single" w:sz="6" w:space="0" w:color="333333"/>
            </w:tcBorders>
            <w:hideMark/>
          </w:tcPr>
          <w:p w:rsidR="007C7835" w:rsidRDefault="007C7835">
            <w:pPr>
              <w:jc w:val="center"/>
              <w:rPr>
                <w:rFonts w:eastAsia="Times New Roman"/>
                <w:sz w:val="18"/>
                <w:szCs w:val="18"/>
              </w:rPr>
            </w:pPr>
          </w:p>
        </w:tc>
        <w:tc>
          <w:tcPr>
            <w:tcW w:w="0" w:type="auto"/>
            <w:tcBorders>
              <w:top w:val="single" w:sz="6" w:space="0" w:color="333333"/>
              <w:left w:val="single" w:sz="6" w:space="0" w:color="333333"/>
              <w:bottom w:val="single" w:sz="6" w:space="0" w:color="333333"/>
              <w:right w:val="single" w:sz="6" w:space="0" w:color="333333"/>
            </w:tcBorders>
            <w:hideMark/>
          </w:tcPr>
          <w:p w:rsidR="007C7835" w:rsidRDefault="007C7835">
            <w:pPr>
              <w:jc w:val="center"/>
              <w:rPr>
                <w:rFonts w:eastAsia="Times New Roman"/>
                <w:sz w:val="18"/>
                <w:szCs w:val="18"/>
              </w:rPr>
            </w:pPr>
          </w:p>
        </w:tc>
        <w:tc>
          <w:tcPr>
            <w:tcW w:w="0" w:type="auto"/>
            <w:tcBorders>
              <w:top w:val="single" w:sz="6" w:space="0" w:color="333333"/>
              <w:left w:val="single" w:sz="6" w:space="0" w:color="333333"/>
              <w:bottom w:val="single" w:sz="6" w:space="0" w:color="333333"/>
              <w:right w:val="single" w:sz="6" w:space="0" w:color="333333"/>
            </w:tcBorders>
            <w:hideMark/>
          </w:tcPr>
          <w:p w:rsidR="007C7835" w:rsidRDefault="007C7835">
            <w:pPr>
              <w:jc w:val="center"/>
              <w:rPr>
                <w:rFonts w:eastAsia="Times New Roman"/>
                <w:sz w:val="18"/>
                <w:szCs w:val="18"/>
              </w:rPr>
            </w:pPr>
          </w:p>
        </w:tc>
      </w:tr>
      <w:tr w:rsidR="007C7835">
        <w:trPr>
          <w:divId w:val="388262914"/>
          <w:trHeight w:val="300"/>
          <w:jc w:val="center"/>
        </w:trPr>
        <w:tc>
          <w:tcPr>
            <w:tcW w:w="0" w:type="auto"/>
            <w:tcMar>
              <w:top w:w="0" w:type="dxa"/>
              <w:left w:w="0" w:type="dxa"/>
              <w:bottom w:w="0" w:type="dxa"/>
              <w:right w:w="0" w:type="dxa"/>
            </w:tcMar>
            <w:hideMark/>
          </w:tcPr>
          <w:p w:rsidR="007C7835" w:rsidRDefault="007C7835">
            <w:pPr>
              <w:rPr>
                <w:rFonts w:eastAsia="Times New Roman"/>
                <w:sz w:val="24"/>
                <w:szCs w:val="24"/>
              </w:rPr>
            </w:pPr>
          </w:p>
        </w:tc>
        <w:tc>
          <w:tcPr>
            <w:tcW w:w="0" w:type="auto"/>
            <w:tcBorders>
              <w:top w:val="single" w:sz="6" w:space="0" w:color="333333"/>
              <w:left w:val="single" w:sz="6" w:space="0" w:color="333333"/>
              <w:bottom w:val="single" w:sz="6" w:space="0" w:color="333333"/>
              <w:right w:val="single" w:sz="6" w:space="0" w:color="333333"/>
            </w:tcBorders>
            <w:hideMark/>
          </w:tcPr>
          <w:p w:rsidR="007C7835" w:rsidRDefault="007C7835">
            <w:pPr>
              <w:jc w:val="center"/>
              <w:rPr>
                <w:rFonts w:eastAsia="Times New Roman"/>
                <w:sz w:val="18"/>
                <w:szCs w:val="18"/>
              </w:rPr>
            </w:pPr>
          </w:p>
        </w:tc>
        <w:tc>
          <w:tcPr>
            <w:tcW w:w="0" w:type="auto"/>
            <w:tcBorders>
              <w:top w:val="single" w:sz="6" w:space="0" w:color="333333"/>
              <w:left w:val="single" w:sz="6" w:space="0" w:color="333333"/>
              <w:bottom w:val="single" w:sz="6" w:space="0" w:color="333333"/>
              <w:right w:val="single" w:sz="6" w:space="0" w:color="333333"/>
            </w:tcBorders>
            <w:hideMark/>
          </w:tcPr>
          <w:p w:rsidR="007C7835" w:rsidRDefault="007C7835">
            <w:pPr>
              <w:jc w:val="center"/>
              <w:rPr>
                <w:rFonts w:eastAsia="Times New Roman"/>
                <w:sz w:val="18"/>
                <w:szCs w:val="18"/>
              </w:rPr>
            </w:pPr>
          </w:p>
        </w:tc>
        <w:tc>
          <w:tcPr>
            <w:tcW w:w="0" w:type="auto"/>
            <w:tcBorders>
              <w:top w:val="single" w:sz="6" w:space="0" w:color="333333"/>
              <w:left w:val="single" w:sz="6" w:space="0" w:color="333333"/>
              <w:bottom w:val="single" w:sz="6" w:space="0" w:color="333333"/>
              <w:right w:val="single" w:sz="6" w:space="0" w:color="333333"/>
            </w:tcBorders>
            <w:hideMark/>
          </w:tcPr>
          <w:p w:rsidR="007C7835" w:rsidRDefault="007C7835">
            <w:pPr>
              <w:jc w:val="center"/>
              <w:rPr>
                <w:rFonts w:eastAsia="Times New Roman"/>
                <w:sz w:val="18"/>
                <w:szCs w:val="18"/>
              </w:rPr>
            </w:pPr>
          </w:p>
        </w:tc>
        <w:tc>
          <w:tcPr>
            <w:tcW w:w="0" w:type="auto"/>
            <w:tcBorders>
              <w:top w:val="single" w:sz="6" w:space="0" w:color="333333"/>
              <w:left w:val="single" w:sz="6" w:space="0" w:color="333333"/>
              <w:bottom w:val="single" w:sz="6" w:space="0" w:color="333333"/>
              <w:right w:val="single" w:sz="6" w:space="0" w:color="333333"/>
            </w:tcBorders>
            <w:hideMark/>
          </w:tcPr>
          <w:p w:rsidR="007C7835" w:rsidRDefault="007C7835">
            <w:pPr>
              <w:jc w:val="center"/>
              <w:rPr>
                <w:rFonts w:eastAsia="Times New Roman"/>
                <w:sz w:val="18"/>
                <w:szCs w:val="18"/>
              </w:rPr>
            </w:pPr>
          </w:p>
        </w:tc>
        <w:tc>
          <w:tcPr>
            <w:tcW w:w="0" w:type="auto"/>
            <w:tcBorders>
              <w:top w:val="single" w:sz="6" w:space="0" w:color="333333"/>
              <w:left w:val="single" w:sz="6" w:space="0" w:color="333333"/>
              <w:bottom w:val="single" w:sz="6" w:space="0" w:color="333333"/>
              <w:right w:val="single" w:sz="6" w:space="0" w:color="333333"/>
            </w:tcBorders>
            <w:hideMark/>
          </w:tcPr>
          <w:p w:rsidR="007C7835" w:rsidRDefault="007C7835">
            <w:pPr>
              <w:jc w:val="center"/>
              <w:rPr>
                <w:rFonts w:eastAsia="Times New Roman"/>
                <w:sz w:val="18"/>
                <w:szCs w:val="18"/>
              </w:rPr>
            </w:pPr>
          </w:p>
        </w:tc>
        <w:tc>
          <w:tcPr>
            <w:tcW w:w="0" w:type="auto"/>
            <w:tcBorders>
              <w:top w:val="single" w:sz="6" w:space="0" w:color="333333"/>
              <w:left w:val="single" w:sz="6" w:space="0" w:color="333333"/>
              <w:bottom w:val="single" w:sz="6" w:space="0" w:color="333333"/>
              <w:right w:val="single" w:sz="6" w:space="0" w:color="333333"/>
            </w:tcBorders>
            <w:hideMark/>
          </w:tcPr>
          <w:p w:rsidR="007C7835" w:rsidRDefault="007C7835">
            <w:pPr>
              <w:jc w:val="center"/>
              <w:rPr>
                <w:rFonts w:eastAsia="Times New Roman"/>
                <w:sz w:val="18"/>
                <w:szCs w:val="18"/>
              </w:rPr>
            </w:pPr>
          </w:p>
        </w:tc>
        <w:tc>
          <w:tcPr>
            <w:tcW w:w="0" w:type="auto"/>
            <w:tcBorders>
              <w:top w:val="single" w:sz="6" w:space="0" w:color="333333"/>
              <w:left w:val="single" w:sz="6" w:space="0" w:color="333333"/>
              <w:bottom w:val="single" w:sz="6" w:space="0" w:color="333333"/>
              <w:right w:val="single" w:sz="6" w:space="0" w:color="333333"/>
            </w:tcBorders>
            <w:hideMark/>
          </w:tcPr>
          <w:p w:rsidR="007C7835" w:rsidRDefault="007C7835">
            <w:pPr>
              <w:jc w:val="center"/>
              <w:rPr>
                <w:rFonts w:eastAsia="Times New Roman"/>
                <w:sz w:val="18"/>
                <w:szCs w:val="18"/>
              </w:rPr>
            </w:pPr>
          </w:p>
        </w:tc>
        <w:tc>
          <w:tcPr>
            <w:tcW w:w="0" w:type="auto"/>
            <w:tcBorders>
              <w:top w:val="single" w:sz="6" w:space="0" w:color="333333"/>
              <w:left w:val="single" w:sz="6" w:space="0" w:color="333333"/>
              <w:bottom w:val="single" w:sz="6" w:space="0" w:color="333333"/>
              <w:right w:val="single" w:sz="6" w:space="0" w:color="333333"/>
            </w:tcBorders>
            <w:hideMark/>
          </w:tcPr>
          <w:p w:rsidR="007C7835" w:rsidRDefault="007C7835">
            <w:pPr>
              <w:jc w:val="center"/>
              <w:rPr>
                <w:rFonts w:eastAsia="Times New Roman"/>
                <w:sz w:val="18"/>
                <w:szCs w:val="18"/>
              </w:rPr>
            </w:pPr>
          </w:p>
        </w:tc>
        <w:tc>
          <w:tcPr>
            <w:tcW w:w="0" w:type="auto"/>
            <w:tcBorders>
              <w:top w:val="single" w:sz="6" w:space="0" w:color="333333"/>
              <w:left w:val="single" w:sz="6" w:space="0" w:color="333333"/>
              <w:bottom w:val="single" w:sz="6" w:space="0" w:color="333333"/>
              <w:right w:val="single" w:sz="6" w:space="0" w:color="333333"/>
            </w:tcBorders>
            <w:hideMark/>
          </w:tcPr>
          <w:p w:rsidR="007C7835" w:rsidRDefault="007C7835">
            <w:pPr>
              <w:jc w:val="center"/>
              <w:rPr>
                <w:rFonts w:eastAsia="Times New Roman"/>
                <w:sz w:val="18"/>
                <w:szCs w:val="18"/>
              </w:rPr>
            </w:pPr>
          </w:p>
        </w:tc>
        <w:tc>
          <w:tcPr>
            <w:tcW w:w="0" w:type="auto"/>
            <w:tcBorders>
              <w:top w:val="single" w:sz="6" w:space="0" w:color="333333"/>
              <w:left w:val="single" w:sz="6" w:space="0" w:color="333333"/>
              <w:bottom w:val="single" w:sz="6" w:space="0" w:color="333333"/>
              <w:right w:val="single" w:sz="6" w:space="0" w:color="333333"/>
            </w:tcBorders>
            <w:hideMark/>
          </w:tcPr>
          <w:p w:rsidR="007C7835" w:rsidRDefault="007C7835">
            <w:pPr>
              <w:jc w:val="center"/>
              <w:rPr>
                <w:rFonts w:eastAsia="Times New Roman"/>
                <w:sz w:val="18"/>
                <w:szCs w:val="18"/>
              </w:rPr>
            </w:pPr>
          </w:p>
        </w:tc>
        <w:tc>
          <w:tcPr>
            <w:tcW w:w="0" w:type="auto"/>
            <w:tcBorders>
              <w:top w:val="single" w:sz="6" w:space="0" w:color="333333"/>
              <w:left w:val="single" w:sz="6" w:space="0" w:color="333333"/>
              <w:bottom w:val="single" w:sz="6" w:space="0" w:color="333333"/>
              <w:right w:val="single" w:sz="6" w:space="0" w:color="333333"/>
            </w:tcBorders>
            <w:hideMark/>
          </w:tcPr>
          <w:p w:rsidR="007C7835" w:rsidRDefault="007C7835">
            <w:pPr>
              <w:jc w:val="center"/>
              <w:rPr>
                <w:rFonts w:eastAsia="Times New Roman"/>
                <w:sz w:val="18"/>
                <w:szCs w:val="18"/>
              </w:rPr>
            </w:pPr>
          </w:p>
        </w:tc>
      </w:tr>
      <w:tr w:rsidR="007C7835">
        <w:trPr>
          <w:divId w:val="388262914"/>
          <w:trHeight w:val="300"/>
          <w:jc w:val="center"/>
        </w:trPr>
        <w:tc>
          <w:tcPr>
            <w:tcW w:w="0" w:type="auto"/>
            <w:tcMar>
              <w:top w:w="0" w:type="dxa"/>
              <w:left w:w="0" w:type="dxa"/>
              <w:bottom w:w="0" w:type="dxa"/>
              <w:right w:w="0" w:type="dxa"/>
            </w:tcMar>
            <w:hideMark/>
          </w:tcPr>
          <w:p w:rsidR="007C7835" w:rsidRDefault="007C7835">
            <w:pPr>
              <w:rPr>
                <w:rFonts w:eastAsia="Times New Roman"/>
                <w:sz w:val="24"/>
                <w:szCs w:val="24"/>
              </w:rPr>
            </w:pPr>
          </w:p>
        </w:tc>
        <w:tc>
          <w:tcPr>
            <w:tcW w:w="0" w:type="auto"/>
            <w:tcBorders>
              <w:top w:val="single" w:sz="6" w:space="0" w:color="333333"/>
              <w:left w:val="single" w:sz="6" w:space="0" w:color="333333"/>
              <w:bottom w:val="single" w:sz="6" w:space="0" w:color="333333"/>
              <w:right w:val="single" w:sz="6" w:space="0" w:color="333333"/>
            </w:tcBorders>
            <w:hideMark/>
          </w:tcPr>
          <w:p w:rsidR="007C7835" w:rsidRDefault="007C7835">
            <w:pPr>
              <w:jc w:val="center"/>
              <w:rPr>
                <w:rFonts w:eastAsia="Times New Roman"/>
                <w:sz w:val="18"/>
                <w:szCs w:val="18"/>
              </w:rPr>
            </w:pPr>
          </w:p>
        </w:tc>
        <w:tc>
          <w:tcPr>
            <w:tcW w:w="0" w:type="auto"/>
            <w:tcBorders>
              <w:top w:val="single" w:sz="6" w:space="0" w:color="333333"/>
              <w:left w:val="single" w:sz="6" w:space="0" w:color="333333"/>
              <w:bottom w:val="single" w:sz="6" w:space="0" w:color="333333"/>
              <w:right w:val="single" w:sz="6" w:space="0" w:color="333333"/>
            </w:tcBorders>
            <w:hideMark/>
          </w:tcPr>
          <w:p w:rsidR="007C7835" w:rsidRDefault="007C7835">
            <w:pPr>
              <w:jc w:val="center"/>
              <w:rPr>
                <w:rFonts w:eastAsia="Times New Roman"/>
                <w:sz w:val="18"/>
                <w:szCs w:val="18"/>
              </w:rPr>
            </w:pPr>
          </w:p>
        </w:tc>
        <w:tc>
          <w:tcPr>
            <w:tcW w:w="0" w:type="auto"/>
            <w:tcBorders>
              <w:top w:val="single" w:sz="6" w:space="0" w:color="333333"/>
              <w:left w:val="single" w:sz="6" w:space="0" w:color="333333"/>
              <w:bottom w:val="single" w:sz="6" w:space="0" w:color="333333"/>
              <w:right w:val="single" w:sz="6" w:space="0" w:color="333333"/>
            </w:tcBorders>
            <w:hideMark/>
          </w:tcPr>
          <w:p w:rsidR="007C7835" w:rsidRDefault="007C7835">
            <w:pPr>
              <w:jc w:val="center"/>
              <w:rPr>
                <w:rFonts w:eastAsia="Times New Roman"/>
                <w:sz w:val="18"/>
                <w:szCs w:val="18"/>
              </w:rPr>
            </w:pPr>
          </w:p>
        </w:tc>
        <w:tc>
          <w:tcPr>
            <w:tcW w:w="0" w:type="auto"/>
            <w:tcBorders>
              <w:top w:val="single" w:sz="6" w:space="0" w:color="333333"/>
              <w:left w:val="single" w:sz="6" w:space="0" w:color="333333"/>
              <w:bottom w:val="single" w:sz="6" w:space="0" w:color="333333"/>
              <w:right w:val="single" w:sz="6" w:space="0" w:color="333333"/>
            </w:tcBorders>
            <w:hideMark/>
          </w:tcPr>
          <w:p w:rsidR="007C7835" w:rsidRDefault="007C7835">
            <w:pPr>
              <w:jc w:val="center"/>
              <w:rPr>
                <w:rFonts w:eastAsia="Times New Roman"/>
                <w:sz w:val="18"/>
                <w:szCs w:val="18"/>
              </w:rPr>
            </w:pPr>
          </w:p>
        </w:tc>
        <w:tc>
          <w:tcPr>
            <w:tcW w:w="0" w:type="auto"/>
            <w:tcBorders>
              <w:top w:val="single" w:sz="6" w:space="0" w:color="333333"/>
              <w:left w:val="single" w:sz="6" w:space="0" w:color="333333"/>
              <w:bottom w:val="single" w:sz="6" w:space="0" w:color="333333"/>
              <w:right w:val="single" w:sz="6" w:space="0" w:color="333333"/>
            </w:tcBorders>
            <w:hideMark/>
          </w:tcPr>
          <w:p w:rsidR="007C7835" w:rsidRDefault="007C7835">
            <w:pPr>
              <w:jc w:val="center"/>
              <w:rPr>
                <w:rFonts w:eastAsia="Times New Roman"/>
                <w:sz w:val="18"/>
                <w:szCs w:val="18"/>
              </w:rPr>
            </w:pPr>
          </w:p>
        </w:tc>
        <w:tc>
          <w:tcPr>
            <w:tcW w:w="0" w:type="auto"/>
            <w:tcBorders>
              <w:top w:val="single" w:sz="6" w:space="0" w:color="333333"/>
              <w:left w:val="single" w:sz="6" w:space="0" w:color="333333"/>
              <w:bottom w:val="single" w:sz="6" w:space="0" w:color="333333"/>
              <w:right w:val="single" w:sz="6" w:space="0" w:color="333333"/>
            </w:tcBorders>
            <w:hideMark/>
          </w:tcPr>
          <w:p w:rsidR="007C7835" w:rsidRDefault="007C7835">
            <w:pPr>
              <w:jc w:val="center"/>
              <w:rPr>
                <w:rFonts w:eastAsia="Times New Roman"/>
                <w:sz w:val="18"/>
                <w:szCs w:val="18"/>
              </w:rPr>
            </w:pPr>
          </w:p>
        </w:tc>
        <w:tc>
          <w:tcPr>
            <w:tcW w:w="0" w:type="auto"/>
            <w:tcBorders>
              <w:top w:val="single" w:sz="6" w:space="0" w:color="333333"/>
              <w:left w:val="single" w:sz="6" w:space="0" w:color="333333"/>
              <w:bottom w:val="single" w:sz="6" w:space="0" w:color="333333"/>
              <w:right w:val="single" w:sz="6" w:space="0" w:color="333333"/>
            </w:tcBorders>
            <w:hideMark/>
          </w:tcPr>
          <w:p w:rsidR="007C7835" w:rsidRDefault="007C7835">
            <w:pPr>
              <w:jc w:val="center"/>
              <w:rPr>
                <w:rFonts w:eastAsia="Times New Roman"/>
                <w:sz w:val="18"/>
                <w:szCs w:val="18"/>
              </w:rPr>
            </w:pPr>
          </w:p>
        </w:tc>
        <w:tc>
          <w:tcPr>
            <w:tcW w:w="0" w:type="auto"/>
            <w:tcBorders>
              <w:top w:val="single" w:sz="6" w:space="0" w:color="333333"/>
              <w:left w:val="single" w:sz="6" w:space="0" w:color="333333"/>
              <w:bottom w:val="single" w:sz="6" w:space="0" w:color="333333"/>
              <w:right w:val="single" w:sz="6" w:space="0" w:color="333333"/>
            </w:tcBorders>
            <w:hideMark/>
          </w:tcPr>
          <w:p w:rsidR="007C7835" w:rsidRDefault="007C7835">
            <w:pPr>
              <w:jc w:val="center"/>
              <w:rPr>
                <w:rFonts w:eastAsia="Times New Roman"/>
                <w:sz w:val="18"/>
                <w:szCs w:val="18"/>
              </w:rPr>
            </w:pPr>
          </w:p>
        </w:tc>
        <w:tc>
          <w:tcPr>
            <w:tcW w:w="0" w:type="auto"/>
            <w:tcBorders>
              <w:top w:val="single" w:sz="6" w:space="0" w:color="333333"/>
              <w:left w:val="single" w:sz="6" w:space="0" w:color="333333"/>
              <w:bottom w:val="single" w:sz="6" w:space="0" w:color="333333"/>
              <w:right w:val="single" w:sz="6" w:space="0" w:color="333333"/>
            </w:tcBorders>
            <w:hideMark/>
          </w:tcPr>
          <w:p w:rsidR="007C7835" w:rsidRDefault="007C7835">
            <w:pPr>
              <w:jc w:val="center"/>
              <w:rPr>
                <w:rFonts w:eastAsia="Times New Roman"/>
                <w:sz w:val="18"/>
                <w:szCs w:val="18"/>
              </w:rPr>
            </w:pPr>
          </w:p>
        </w:tc>
        <w:tc>
          <w:tcPr>
            <w:tcW w:w="0" w:type="auto"/>
            <w:tcBorders>
              <w:top w:val="single" w:sz="6" w:space="0" w:color="333333"/>
              <w:left w:val="single" w:sz="6" w:space="0" w:color="333333"/>
              <w:bottom w:val="single" w:sz="6" w:space="0" w:color="333333"/>
              <w:right w:val="single" w:sz="6" w:space="0" w:color="333333"/>
            </w:tcBorders>
            <w:hideMark/>
          </w:tcPr>
          <w:p w:rsidR="007C7835" w:rsidRDefault="007C7835">
            <w:pPr>
              <w:jc w:val="center"/>
              <w:rPr>
                <w:rFonts w:eastAsia="Times New Roman"/>
                <w:sz w:val="18"/>
                <w:szCs w:val="18"/>
              </w:rPr>
            </w:pPr>
          </w:p>
        </w:tc>
        <w:tc>
          <w:tcPr>
            <w:tcW w:w="0" w:type="auto"/>
            <w:tcBorders>
              <w:top w:val="single" w:sz="6" w:space="0" w:color="333333"/>
              <w:left w:val="single" w:sz="6" w:space="0" w:color="333333"/>
              <w:bottom w:val="single" w:sz="6" w:space="0" w:color="333333"/>
              <w:right w:val="single" w:sz="6" w:space="0" w:color="333333"/>
            </w:tcBorders>
            <w:hideMark/>
          </w:tcPr>
          <w:p w:rsidR="007C7835" w:rsidRDefault="007C7835">
            <w:pPr>
              <w:jc w:val="center"/>
              <w:rPr>
                <w:rFonts w:eastAsia="Times New Roman"/>
                <w:sz w:val="18"/>
                <w:szCs w:val="18"/>
              </w:rPr>
            </w:pPr>
          </w:p>
        </w:tc>
      </w:tr>
      <w:tr w:rsidR="007C7835">
        <w:trPr>
          <w:divId w:val="388262914"/>
          <w:trHeight w:val="300"/>
          <w:jc w:val="center"/>
        </w:trPr>
        <w:tc>
          <w:tcPr>
            <w:tcW w:w="0" w:type="auto"/>
            <w:tcMar>
              <w:top w:w="0" w:type="dxa"/>
              <w:left w:w="0" w:type="dxa"/>
              <w:bottom w:w="0" w:type="dxa"/>
              <w:right w:w="0" w:type="dxa"/>
            </w:tcMar>
            <w:hideMark/>
          </w:tcPr>
          <w:p w:rsidR="007C7835" w:rsidRDefault="007C7835">
            <w:pPr>
              <w:rPr>
                <w:rFonts w:eastAsia="Times New Roman"/>
                <w:sz w:val="24"/>
                <w:szCs w:val="24"/>
              </w:rPr>
            </w:pPr>
          </w:p>
        </w:tc>
        <w:tc>
          <w:tcPr>
            <w:tcW w:w="0" w:type="auto"/>
            <w:tcBorders>
              <w:top w:val="single" w:sz="6" w:space="0" w:color="333333"/>
              <w:left w:val="single" w:sz="6" w:space="0" w:color="333333"/>
              <w:bottom w:val="single" w:sz="6" w:space="0" w:color="333333"/>
              <w:right w:val="single" w:sz="6" w:space="0" w:color="333333"/>
            </w:tcBorders>
            <w:hideMark/>
          </w:tcPr>
          <w:p w:rsidR="007C7835" w:rsidRDefault="007C7835">
            <w:pPr>
              <w:jc w:val="center"/>
              <w:rPr>
                <w:rFonts w:eastAsia="Times New Roman"/>
                <w:sz w:val="18"/>
                <w:szCs w:val="18"/>
              </w:rPr>
            </w:pPr>
          </w:p>
        </w:tc>
        <w:tc>
          <w:tcPr>
            <w:tcW w:w="0" w:type="auto"/>
            <w:tcBorders>
              <w:top w:val="single" w:sz="6" w:space="0" w:color="333333"/>
              <w:left w:val="single" w:sz="6" w:space="0" w:color="333333"/>
              <w:bottom w:val="single" w:sz="6" w:space="0" w:color="333333"/>
              <w:right w:val="single" w:sz="6" w:space="0" w:color="333333"/>
            </w:tcBorders>
            <w:hideMark/>
          </w:tcPr>
          <w:p w:rsidR="007C7835" w:rsidRDefault="007C7835">
            <w:pPr>
              <w:jc w:val="center"/>
              <w:rPr>
                <w:rFonts w:eastAsia="Times New Roman"/>
                <w:sz w:val="18"/>
                <w:szCs w:val="18"/>
              </w:rPr>
            </w:pPr>
          </w:p>
        </w:tc>
        <w:tc>
          <w:tcPr>
            <w:tcW w:w="0" w:type="auto"/>
            <w:tcBorders>
              <w:top w:val="single" w:sz="6" w:space="0" w:color="333333"/>
              <w:left w:val="single" w:sz="6" w:space="0" w:color="333333"/>
              <w:bottom w:val="single" w:sz="6" w:space="0" w:color="333333"/>
              <w:right w:val="single" w:sz="6" w:space="0" w:color="333333"/>
            </w:tcBorders>
            <w:hideMark/>
          </w:tcPr>
          <w:p w:rsidR="007C7835" w:rsidRDefault="007C7835">
            <w:pPr>
              <w:jc w:val="center"/>
              <w:rPr>
                <w:rFonts w:eastAsia="Times New Roman"/>
                <w:sz w:val="18"/>
                <w:szCs w:val="18"/>
              </w:rPr>
            </w:pPr>
          </w:p>
        </w:tc>
        <w:tc>
          <w:tcPr>
            <w:tcW w:w="0" w:type="auto"/>
            <w:tcBorders>
              <w:top w:val="single" w:sz="6" w:space="0" w:color="333333"/>
              <w:left w:val="single" w:sz="6" w:space="0" w:color="333333"/>
              <w:bottom w:val="single" w:sz="6" w:space="0" w:color="333333"/>
              <w:right w:val="single" w:sz="6" w:space="0" w:color="333333"/>
            </w:tcBorders>
            <w:hideMark/>
          </w:tcPr>
          <w:p w:rsidR="007C7835" w:rsidRDefault="007C7835">
            <w:pPr>
              <w:jc w:val="center"/>
              <w:rPr>
                <w:rFonts w:eastAsia="Times New Roman"/>
                <w:sz w:val="18"/>
                <w:szCs w:val="18"/>
              </w:rPr>
            </w:pPr>
          </w:p>
        </w:tc>
        <w:tc>
          <w:tcPr>
            <w:tcW w:w="0" w:type="auto"/>
            <w:tcBorders>
              <w:top w:val="single" w:sz="6" w:space="0" w:color="333333"/>
              <w:left w:val="single" w:sz="6" w:space="0" w:color="333333"/>
              <w:bottom w:val="single" w:sz="6" w:space="0" w:color="333333"/>
              <w:right w:val="single" w:sz="6" w:space="0" w:color="333333"/>
            </w:tcBorders>
            <w:hideMark/>
          </w:tcPr>
          <w:p w:rsidR="007C7835" w:rsidRDefault="007C7835">
            <w:pPr>
              <w:jc w:val="center"/>
              <w:rPr>
                <w:rFonts w:eastAsia="Times New Roman"/>
                <w:sz w:val="18"/>
                <w:szCs w:val="18"/>
              </w:rPr>
            </w:pPr>
          </w:p>
        </w:tc>
        <w:tc>
          <w:tcPr>
            <w:tcW w:w="0" w:type="auto"/>
            <w:tcBorders>
              <w:top w:val="single" w:sz="6" w:space="0" w:color="333333"/>
              <w:left w:val="single" w:sz="6" w:space="0" w:color="333333"/>
              <w:bottom w:val="single" w:sz="6" w:space="0" w:color="333333"/>
              <w:right w:val="single" w:sz="6" w:space="0" w:color="333333"/>
            </w:tcBorders>
            <w:hideMark/>
          </w:tcPr>
          <w:p w:rsidR="007C7835" w:rsidRDefault="007C7835">
            <w:pPr>
              <w:jc w:val="center"/>
              <w:rPr>
                <w:rFonts w:eastAsia="Times New Roman"/>
                <w:sz w:val="18"/>
                <w:szCs w:val="18"/>
              </w:rPr>
            </w:pPr>
          </w:p>
        </w:tc>
        <w:tc>
          <w:tcPr>
            <w:tcW w:w="0" w:type="auto"/>
            <w:tcBorders>
              <w:top w:val="single" w:sz="6" w:space="0" w:color="333333"/>
              <w:left w:val="single" w:sz="6" w:space="0" w:color="333333"/>
              <w:bottom w:val="single" w:sz="6" w:space="0" w:color="333333"/>
              <w:right w:val="single" w:sz="6" w:space="0" w:color="333333"/>
            </w:tcBorders>
            <w:hideMark/>
          </w:tcPr>
          <w:p w:rsidR="007C7835" w:rsidRDefault="007C7835">
            <w:pPr>
              <w:jc w:val="center"/>
              <w:rPr>
                <w:rFonts w:eastAsia="Times New Roman"/>
                <w:sz w:val="18"/>
                <w:szCs w:val="18"/>
              </w:rPr>
            </w:pPr>
          </w:p>
        </w:tc>
        <w:tc>
          <w:tcPr>
            <w:tcW w:w="0" w:type="auto"/>
            <w:tcBorders>
              <w:top w:val="single" w:sz="6" w:space="0" w:color="333333"/>
              <w:left w:val="single" w:sz="6" w:space="0" w:color="333333"/>
              <w:bottom w:val="single" w:sz="6" w:space="0" w:color="333333"/>
              <w:right w:val="single" w:sz="6" w:space="0" w:color="333333"/>
            </w:tcBorders>
            <w:hideMark/>
          </w:tcPr>
          <w:p w:rsidR="007C7835" w:rsidRDefault="007C7835">
            <w:pPr>
              <w:jc w:val="center"/>
              <w:rPr>
                <w:rFonts w:eastAsia="Times New Roman"/>
                <w:sz w:val="18"/>
                <w:szCs w:val="18"/>
              </w:rPr>
            </w:pPr>
          </w:p>
        </w:tc>
        <w:tc>
          <w:tcPr>
            <w:tcW w:w="0" w:type="auto"/>
            <w:tcBorders>
              <w:top w:val="single" w:sz="6" w:space="0" w:color="333333"/>
              <w:left w:val="single" w:sz="6" w:space="0" w:color="333333"/>
              <w:bottom w:val="single" w:sz="6" w:space="0" w:color="333333"/>
              <w:right w:val="single" w:sz="6" w:space="0" w:color="333333"/>
            </w:tcBorders>
            <w:hideMark/>
          </w:tcPr>
          <w:p w:rsidR="007C7835" w:rsidRDefault="007C7835">
            <w:pPr>
              <w:jc w:val="center"/>
              <w:rPr>
                <w:rFonts w:eastAsia="Times New Roman"/>
                <w:sz w:val="18"/>
                <w:szCs w:val="18"/>
              </w:rPr>
            </w:pPr>
          </w:p>
        </w:tc>
        <w:tc>
          <w:tcPr>
            <w:tcW w:w="0" w:type="auto"/>
            <w:tcBorders>
              <w:top w:val="single" w:sz="6" w:space="0" w:color="333333"/>
              <w:left w:val="single" w:sz="6" w:space="0" w:color="333333"/>
              <w:bottom w:val="single" w:sz="6" w:space="0" w:color="333333"/>
              <w:right w:val="single" w:sz="6" w:space="0" w:color="333333"/>
            </w:tcBorders>
            <w:hideMark/>
          </w:tcPr>
          <w:p w:rsidR="007C7835" w:rsidRDefault="007C7835">
            <w:pPr>
              <w:jc w:val="center"/>
              <w:rPr>
                <w:rFonts w:eastAsia="Times New Roman"/>
                <w:sz w:val="18"/>
                <w:szCs w:val="18"/>
              </w:rPr>
            </w:pPr>
          </w:p>
        </w:tc>
        <w:tc>
          <w:tcPr>
            <w:tcW w:w="0" w:type="auto"/>
            <w:tcBorders>
              <w:top w:val="single" w:sz="6" w:space="0" w:color="333333"/>
              <w:left w:val="single" w:sz="6" w:space="0" w:color="333333"/>
              <w:bottom w:val="single" w:sz="6" w:space="0" w:color="333333"/>
              <w:right w:val="single" w:sz="6" w:space="0" w:color="333333"/>
            </w:tcBorders>
            <w:hideMark/>
          </w:tcPr>
          <w:p w:rsidR="007C7835" w:rsidRDefault="007C7835">
            <w:pPr>
              <w:jc w:val="center"/>
              <w:rPr>
                <w:rFonts w:eastAsia="Times New Roman"/>
                <w:sz w:val="18"/>
                <w:szCs w:val="18"/>
              </w:rPr>
            </w:pPr>
          </w:p>
        </w:tc>
      </w:tr>
      <w:tr w:rsidR="007C7835">
        <w:trPr>
          <w:divId w:val="388262914"/>
          <w:trHeight w:val="300"/>
          <w:jc w:val="center"/>
        </w:trPr>
        <w:tc>
          <w:tcPr>
            <w:tcW w:w="0" w:type="auto"/>
            <w:tcMar>
              <w:top w:w="0" w:type="dxa"/>
              <w:left w:w="0" w:type="dxa"/>
              <w:bottom w:w="0" w:type="dxa"/>
              <w:right w:w="0" w:type="dxa"/>
            </w:tcMar>
            <w:hideMark/>
          </w:tcPr>
          <w:p w:rsidR="007C7835" w:rsidRDefault="007C7835">
            <w:pPr>
              <w:rPr>
                <w:rFonts w:eastAsia="Times New Roman"/>
                <w:sz w:val="24"/>
                <w:szCs w:val="24"/>
              </w:rPr>
            </w:pPr>
          </w:p>
        </w:tc>
        <w:tc>
          <w:tcPr>
            <w:tcW w:w="0" w:type="auto"/>
            <w:tcBorders>
              <w:top w:val="single" w:sz="6" w:space="0" w:color="333333"/>
              <w:left w:val="single" w:sz="6" w:space="0" w:color="333333"/>
              <w:bottom w:val="single" w:sz="6" w:space="0" w:color="333333"/>
              <w:right w:val="single" w:sz="6" w:space="0" w:color="333333"/>
            </w:tcBorders>
            <w:hideMark/>
          </w:tcPr>
          <w:p w:rsidR="007C7835" w:rsidRDefault="007C7835">
            <w:pPr>
              <w:jc w:val="center"/>
              <w:rPr>
                <w:rFonts w:eastAsia="Times New Roman"/>
                <w:sz w:val="18"/>
                <w:szCs w:val="18"/>
              </w:rPr>
            </w:pPr>
          </w:p>
        </w:tc>
        <w:tc>
          <w:tcPr>
            <w:tcW w:w="0" w:type="auto"/>
            <w:tcBorders>
              <w:top w:val="single" w:sz="6" w:space="0" w:color="333333"/>
              <w:left w:val="single" w:sz="6" w:space="0" w:color="333333"/>
              <w:bottom w:val="single" w:sz="6" w:space="0" w:color="333333"/>
              <w:right w:val="single" w:sz="6" w:space="0" w:color="333333"/>
            </w:tcBorders>
            <w:hideMark/>
          </w:tcPr>
          <w:p w:rsidR="007C7835" w:rsidRDefault="007C7835">
            <w:pPr>
              <w:jc w:val="center"/>
              <w:rPr>
                <w:rFonts w:eastAsia="Times New Roman"/>
                <w:sz w:val="18"/>
                <w:szCs w:val="18"/>
              </w:rPr>
            </w:pPr>
          </w:p>
        </w:tc>
        <w:tc>
          <w:tcPr>
            <w:tcW w:w="0" w:type="auto"/>
            <w:tcBorders>
              <w:top w:val="single" w:sz="6" w:space="0" w:color="333333"/>
              <w:left w:val="single" w:sz="6" w:space="0" w:color="333333"/>
              <w:bottom w:val="single" w:sz="6" w:space="0" w:color="333333"/>
              <w:right w:val="single" w:sz="6" w:space="0" w:color="333333"/>
            </w:tcBorders>
            <w:hideMark/>
          </w:tcPr>
          <w:p w:rsidR="007C7835" w:rsidRDefault="007C7835">
            <w:pPr>
              <w:jc w:val="center"/>
              <w:rPr>
                <w:rFonts w:eastAsia="Times New Roman"/>
                <w:sz w:val="18"/>
                <w:szCs w:val="18"/>
              </w:rPr>
            </w:pPr>
          </w:p>
        </w:tc>
        <w:tc>
          <w:tcPr>
            <w:tcW w:w="0" w:type="auto"/>
            <w:tcBorders>
              <w:top w:val="single" w:sz="6" w:space="0" w:color="333333"/>
              <w:left w:val="single" w:sz="6" w:space="0" w:color="333333"/>
              <w:bottom w:val="single" w:sz="6" w:space="0" w:color="333333"/>
              <w:right w:val="single" w:sz="6" w:space="0" w:color="333333"/>
            </w:tcBorders>
            <w:hideMark/>
          </w:tcPr>
          <w:p w:rsidR="007C7835" w:rsidRDefault="007C7835">
            <w:pPr>
              <w:jc w:val="center"/>
              <w:rPr>
                <w:rFonts w:eastAsia="Times New Roman"/>
                <w:sz w:val="18"/>
                <w:szCs w:val="18"/>
              </w:rPr>
            </w:pPr>
          </w:p>
        </w:tc>
        <w:tc>
          <w:tcPr>
            <w:tcW w:w="0" w:type="auto"/>
            <w:tcBorders>
              <w:top w:val="single" w:sz="6" w:space="0" w:color="333333"/>
              <w:left w:val="single" w:sz="6" w:space="0" w:color="333333"/>
              <w:bottom w:val="single" w:sz="6" w:space="0" w:color="333333"/>
              <w:right w:val="single" w:sz="6" w:space="0" w:color="333333"/>
            </w:tcBorders>
            <w:hideMark/>
          </w:tcPr>
          <w:p w:rsidR="007C7835" w:rsidRDefault="007C7835">
            <w:pPr>
              <w:jc w:val="center"/>
              <w:rPr>
                <w:rFonts w:eastAsia="Times New Roman"/>
                <w:sz w:val="18"/>
                <w:szCs w:val="18"/>
              </w:rPr>
            </w:pPr>
          </w:p>
        </w:tc>
        <w:tc>
          <w:tcPr>
            <w:tcW w:w="0" w:type="auto"/>
            <w:tcBorders>
              <w:top w:val="single" w:sz="6" w:space="0" w:color="333333"/>
              <w:left w:val="single" w:sz="6" w:space="0" w:color="333333"/>
              <w:bottom w:val="single" w:sz="6" w:space="0" w:color="333333"/>
              <w:right w:val="single" w:sz="6" w:space="0" w:color="333333"/>
            </w:tcBorders>
            <w:hideMark/>
          </w:tcPr>
          <w:p w:rsidR="007C7835" w:rsidRDefault="007C7835">
            <w:pPr>
              <w:jc w:val="center"/>
              <w:rPr>
                <w:rFonts w:eastAsia="Times New Roman"/>
                <w:sz w:val="18"/>
                <w:szCs w:val="18"/>
              </w:rPr>
            </w:pPr>
          </w:p>
        </w:tc>
        <w:tc>
          <w:tcPr>
            <w:tcW w:w="0" w:type="auto"/>
            <w:tcBorders>
              <w:top w:val="single" w:sz="6" w:space="0" w:color="333333"/>
              <w:left w:val="single" w:sz="6" w:space="0" w:color="333333"/>
              <w:bottom w:val="single" w:sz="6" w:space="0" w:color="333333"/>
              <w:right w:val="single" w:sz="6" w:space="0" w:color="333333"/>
            </w:tcBorders>
            <w:hideMark/>
          </w:tcPr>
          <w:p w:rsidR="007C7835" w:rsidRDefault="007C7835">
            <w:pPr>
              <w:jc w:val="center"/>
              <w:rPr>
                <w:rFonts w:eastAsia="Times New Roman"/>
                <w:sz w:val="18"/>
                <w:szCs w:val="18"/>
              </w:rPr>
            </w:pPr>
          </w:p>
        </w:tc>
        <w:tc>
          <w:tcPr>
            <w:tcW w:w="0" w:type="auto"/>
            <w:tcBorders>
              <w:top w:val="single" w:sz="6" w:space="0" w:color="333333"/>
              <w:left w:val="single" w:sz="6" w:space="0" w:color="333333"/>
              <w:bottom w:val="single" w:sz="6" w:space="0" w:color="333333"/>
              <w:right w:val="single" w:sz="6" w:space="0" w:color="333333"/>
            </w:tcBorders>
            <w:hideMark/>
          </w:tcPr>
          <w:p w:rsidR="007C7835" w:rsidRDefault="007C7835">
            <w:pPr>
              <w:jc w:val="center"/>
              <w:rPr>
                <w:rFonts w:eastAsia="Times New Roman"/>
                <w:sz w:val="18"/>
                <w:szCs w:val="18"/>
              </w:rPr>
            </w:pPr>
          </w:p>
        </w:tc>
        <w:tc>
          <w:tcPr>
            <w:tcW w:w="0" w:type="auto"/>
            <w:tcBorders>
              <w:top w:val="single" w:sz="6" w:space="0" w:color="333333"/>
              <w:left w:val="single" w:sz="6" w:space="0" w:color="333333"/>
              <w:bottom w:val="single" w:sz="6" w:space="0" w:color="333333"/>
              <w:right w:val="single" w:sz="6" w:space="0" w:color="333333"/>
            </w:tcBorders>
            <w:hideMark/>
          </w:tcPr>
          <w:p w:rsidR="007C7835" w:rsidRDefault="007C7835">
            <w:pPr>
              <w:jc w:val="center"/>
              <w:rPr>
                <w:rFonts w:eastAsia="Times New Roman"/>
                <w:sz w:val="18"/>
                <w:szCs w:val="18"/>
              </w:rPr>
            </w:pPr>
          </w:p>
        </w:tc>
        <w:tc>
          <w:tcPr>
            <w:tcW w:w="0" w:type="auto"/>
            <w:tcBorders>
              <w:top w:val="single" w:sz="6" w:space="0" w:color="333333"/>
              <w:left w:val="single" w:sz="6" w:space="0" w:color="333333"/>
              <w:bottom w:val="single" w:sz="6" w:space="0" w:color="333333"/>
              <w:right w:val="single" w:sz="6" w:space="0" w:color="333333"/>
            </w:tcBorders>
            <w:hideMark/>
          </w:tcPr>
          <w:p w:rsidR="007C7835" w:rsidRDefault="007C7835">
            <w:pPr>
              <w:jc w:val="center"/>
              <w:rPr>
                <w:rFonts w:eastAsia="Times New Roman"/>
                <w:sz w:val="18"/>
                <w:szCs w:val="18"/>
              </w:rPr>
            </w:pPr>
          </w:p>
        </w:tc>
        <w:tc>
          <w:tcPr>
            <w:tcW w:w="0" w:type="auto"/>
            <w:tcBorders>
              <w:top w:val="single" w:sz="6" w:space="0" w:color="333333"/>
              <w:left w:val="single" w:sz="6" w:space="0" w:color="333333"/>
              <w:bottom w:val="single" w:sz="6" w:space="0" w:color="333333"/>
              <w:right w:val="single" w:sz="6" w:space="0" w:color="333333"/>
            </w:tcBorders>
            <w:hideMark/>
          </w:tcPr>
          <w:p w:rsidR="007C7835" w:rsidRDefault="007C7835">
            <w:pPr>
              <w:jc w:val="center"/>
              <w:rPr>
                <w:rFonts w:eastAsia="Times New Roman"/>
                <w:sz w:val="18"/>
                <w:szCs w:val="18"/>
              </w:rPr>
            </w:pPr>
          </w:p>
        </w:tc>
      </w:tr>
    </w:tbl>
    <w:p w:rsidR="007C7835" w:rsidRDefault="007C7835">
      <w:pPr>
        <w:jc w:val="center"/>
        <w:divId w:val="388262914"/>
        <w:rPr>
          <w:rFonts w:eastAsia="Times New Roman"/>
          <w:vanish/>
        </w:rPr>
      </w:pPr>
    </w:p>
    <w:tbl>
      <w:tblPr>
        <w:tblW w:w="975" w:type="dxa"/>
        <w:jc w:val="center"/>
        <w:tblCellMar>
          <w:top w:w="15" w:type="dxa"/>
          <w:left w:w="15" w:type="dxa"/>
          <w:bottom w:w="15" w:type="dxa"/>
          <w:right w:w="15" w:type="dxa"/>
        </w:tblCellMar>
        <w:tblLook w:val="04A0"/>
      </w:tblPr>
      <w:tblGrid>
        <w:gridCol w:w="9"/>
        <w:gridCol w:w="966"/>
      </w:tblGrid>
      <w:tr w:rsidR="007C7835">
        <w:trPr>
          <w:divId w:val="388262914"/>
          <w:trHeight w:val="15"/>
          <w:jc w:val="center"/>
        </w:trPr>
        <w:tc>
          <w:tcPr>
            <w:tcW w:w="0" w:type="auto"/>
            <w:tcMar>
              <w:top w:w="0" w:type="dxa"/>
              <w:left w:w="0" w:type="dxa"/>
              <w:bottom w:w="0" w:type="dxa"/>
              <w:right w:w="0" w:type="dxa"/>
            </w:tcMar>
            <w:hideMark/>
          </w:tcPr>
          <w:p w:rsidR="007C7835" w:rsidRDefault="007C7835">
            <w:pPr>
              <w:rPr>
                <w:rFonts w:eastAsia="Times New Roman"/>
                <w:sz w:val="2"/>
                <w:szCs w:val="24"/>
              </w:rPr>
            </w:pPr>
          </w:p>
        </w:tc>
        <w:tc>
          <w:tcPr>
            <w:tcW w:w="0" w:type="auto"/>
            <w:hideMark/>
          </w:tcPr>
          <w:p w:rsidR="007C7835" w:rsidRDefault="007C7835">
            <w:pPr>
              <w:rPr>
                <w:rFonts w:eastAsia="Times New Roman"/>
                <w:sz w:val="2"/>
                <w:szCs w:val="24"/>
              </w:rPr>
            </w:pPr>
          </w:p>
        </w:tc>
      </w:tr>
      <w:tr w:rsidR="007C7835">
        <w:trPr>
          <w:divId w:val="388262914"/>
          <w:trHeight w:val="345"/>
          <w:jc w:val="center"/>
        </w:trPr>
        <w:tc>
          <w:tcPr>
            <w:tcW w:w="0" w:type="auto"/>
            <w:tcMar>
              <w:top w:w="0" w:type="dxa"/>
              <w:left w:w="0" w:type="dxa"/>
              <w:bottom w:w="0" w:type="dxa"/>
              <w:right w:w="0" w:type="dxa"/>
            </w:tcMar>
            <w:hideMark/>
          </w:tcPr>
          <w:p w:rsidR="007C7835" w:rsidRDefault="007C7835">
            <w:pPr>
              <w:rPr>
                <w:rFonts w:eastAsia="Times New Roman"/>
                <w:sz w:val="24"/>
                <w:szCs w:val="24"/>
              </w:rPr>
            </w:pPr>
          </w:p>
        </w:tc>
        <w:tc>
          <w:tcPr>
            <w:tcW w:w="0" w:type="auto"/>
            <w:tcBorders>
              <w:top w:val="nil"/>
              <w:left w:val="nil"/>
              <w:bottom w:val="nil"/>
              <w:right w:val="nil"/>
            </w:tcBorders>
            <w:hideMark/>
          </w:tcPr>
          <w:p w:rsidR="007C7835" w:rsidRDefault="007C7835">
            <w:pPr>
              <w:jc w:val="center"/>
              <w:rPr>
                <w:rFonts w:eastAsia="Times New Roman"/>
                <w:sz w:val="18"/>
                <w:szCs w:val="18"/>
              </w:rPr>
            </w:pPr>
            <w:r>
              <w:rPr>
                <w:rFonts w:eastAsia="Times New Roman"/>
                <w:sz w:val="18"/>
                <w:szCs w:val="18"/>
              </w:rPr>
              <w:t>Emitent,</w:t>
            </w:r>
          </w:p>
        </w:tc>
      </w:tr>
      <w:tr w:rsidR="007C7835">
        <w:trPr>
          <w:divId w:val="388262914"/>
          <w:trHeight w:val="360"/>
          <w:jc w:val="center"/>
        </w:trPr>
        <w:tc>
          <w:tcPr>
            <w:tcW w:w="0" w:type="auto"/>
            <w:tcMar>
              <w:top w:w="0" w:type="dxa"/>
              <w:left w:w="0" w:type="dxa"/>
              <w:bottom w:w="0" w:type="dxa"/>
              <w:right w:w="0" w:type="dxa"/>
            </w:tcMar>
            <w:hideMark/>
          </w:tcPr>
          <w:p w:rsidR="007C7835" w:rsidRDefault="007C7835">
            <w:pPr>
              <w:rPr>
                <w:rFonts w:eastAsia="Times New Roman"/>
                <w:sz w:val="24"/>
                <w:szCs w:val="24"/>
              </w:rPr>
            </w:pPr>
          </w:p>
        </w:tc>
        <w:tc>
          <w:tcPr>
            <w:tcW w:w="0" w:type="auto"/>
            <w:tcBorders>
              <w:top w:val="nil"/>
              <w:left w:val="nil"/>
              <w:bottom w:val="nil"/>
              <w:right w:val="nil"/>
            </w:tcBorders>
            <w:hideMark/>
          </w:tcPr>
          <w:p w:rsidR="007C7835" w:rsidRDefault="007C7835">
            <w:pPr>
              <w:jc w:val="center"/>
              <w:rPr>
                <w:rFonts w:eastAsia="Times New Roman"/>
                <w:sz w:val="18"/>
                <w:szCs w:val="18"/>
              </w:rPr>
            </w:pPr>
            <w:r>
              <w:rPr>
                <w:rFonts w:eastAsia="Times New Roman"/>
                <w:sz w:val="18"/>
                <w:szCs w:val="18"/>
              </w:rPr>
              <w:t/>
            </w:r>
            <w:r>
              <w:rPr>
                <w:rFonts w:eastAsia="Times New Roman"/>
                <w:sz w:val="18"/>
                <w:szCs w:val="18"/>
              </w:rPr>
              <w:t/>
            </w:r>
            <w:r>
              <w:rPr>
                <w:rFonts w:eastAsia="Times New Roman"/>
                <w:sz w:val="18"/>
                <w:szCs w:val="18"/>
              </w:rPr>
              <w:t/>
            </w:r>
            <w:r>
              <w:rPr>
                <w:rFonts w:eastAsia="Times New Roman"/>
                <w:sz w:val="18"/>
                <w:szCs w:val="18"/>
              </w:rPr>
              <w:t/>
            </w:r>
            <w:r>
              <w:rPr>
                <w:rFonts w:eastAsia="Times New Roman"/>
                <w:sz w:val="18"/>
                <w:szCs w:val="18"/>
              </w:rPr>
              <w:t/>
            </w:r>
            <w:r>
              <w:rPr>
                <w:rFonts w:eastAsia="Times New Roman"/>
                <w:sz w:val="18"/>
                <w:szCs w:val="18"/>
              </w:rPr>
              <w:t/>
            </w:r>
            <w:r>
              <w:rPr>
                <w:rFonts w:eastAsia="Times New Roman"/>
                <w:sz w:val="18"/>
                <w:szCs w:val="18"/>
              </w:rPr>
              <w:t>..............</w:t>
            </w:r>
          </w:p>
        </w:tc>
      </w:tr>
    </w:tbl>
    <w:p w:rsidR="007C7835" w:rsidRDefault="007C7835">
      <w:pPr>
        <w:jc w:val="center"/>
        <w:divId w:val="388262914"/>
        <w:rPr>
          <w:rFonts w:eastAsia="Times New Roman"/>
        </w:rPr>
      </w:pPr>
      <w:r>
        <w:rPr>
          <w:rFonts w:eastAsia="Times New Roman"/>
        </w:rPr>
        <w:br/>
      </w:r>
    </w:p>
    <w:p w:rsidR="007C7835" w:rsidRDefault="007C7835">
      <w:pPr>
        <w:pStyle w:val="ac"/>
        <w:divId w:val="388262914"/>
      </w:pPr>
      <w:r>
        <w:t>(A doua pagină)</w:t>
      </w:r>
    </w:p>
    <w:p w:rsidR="007C7835" w:rsidRDefault="007C7835">
      <w:pPr>
        <w:pStyle w:val="al"/>
        <w:divId w:val="388262914"/>
      </w:pPr>
      <w:r>
        <w:t>B. Condiții pentru asigurarea graficului de circulație:</w:t>
      </w:r>
    </w:p>
    <w:p w:rsidR="007C7835" w:rsidRDefault="007C7835">
      <w:pPr>
        <w:pStyle w:val="al"/>
        <w:divId w:val="388262914"/>
      </w:pPr>
      <w:r>
        <w:t>1. Zilele și/sau perioada în care circulă, după caz:</w:t>
      </w:r>
      <w:r>
        <w:rPr>
          <w:rStyle w:val="cmg3"/>
        </w:rPr>
        <w:t xml:space="preserve"> 05/05/2026 - punctul a fost </w:t>
      </w:r>
      <w:hyperlink r:id="rId1095" w:anchor="p-676972656&amp;opt=M&amp;idRel=49676191" w:history="1">
        <w:r>
          <w:rPr>
            <w:rStyle w:val="cmg3"/>
            <w:u w:val="single"/>
          </w:rPr>
          <w:t>modificat</w:t>
        </w:r>
      </w:hyperlink>
      <w:r>
        <w:rPr>
          <w:rStyle w:val="cmg3"/>
        </w:rPr>
        <w:t xml:space="preserve"> prin Ordin </w:t>
      </w:r>
      <w:hyperlink r:id="rId1096" w:anchor="p-676972656" w:history="1">
        <w:r>
          <w:rPr>
            <w:rStyle w:val="cmg3"/>
            <w:u w:val="single"/>
          </w:rPr>
          <w:t>418/2026</w:t>
        </w:r>
      </w:hyperlink>
    </w:p>
    <w:p w:rsidR="007C7835" w:rsidRDefault="007C7835">
      <w:pPr>
        <w:pStyle w:val="al"/>
        <w:divId w:val="388262914"/>
      </w:pPr>
      <w:r>
        <w:t>2. Numărul de autovehicule necesare:</w:t>
      </w:r>
    </w:p>
    <w:p w:rsidR="007C7835" w:rsidRDefault="007C7835">
      <w:pPr>
        <w:pStyle w:val="al"/>
        <w:divId w:val="388262914"/>
      </w:pPr>
      <w:r>
        <w:t>3. Amenajările și dotările autovehiculului:</w:t>
      </w:r>
    </w:p>
    <w:p w:rsidR="007C7835" w:rsidRDefault="007C7835">
      <w:pPr>
        <w:pStyle w:val="al"/>
        <w:divId w:val="388262914"/>
      </w:pPr>
      <w:r>
        <w:t>4. Numărul de șoferi necesar:</w:t>
      </w:r>
    </w:p>
    <w:p w:rsidR="007C7835" w:rsidRDefault="007C7835">
      <w:pPr>
        <w:pStyle w:val="al"/>
        <w:divId w:val="388262914"/>
      </w:pPr>
      <w:r>
        <w:t>C. Contractele pentru utilizarea autogărilor/stațiilor:</w:t>
      </w:r>
    </w:p>
    <w:tbl>
      <w:tblPr>
        <w:tblW w:w="6795" w:type="dxa"/>
        <w:jc w:val="center"/>
        <w:tblCellMar>
          <w:top w:w="15" w:type="dxa"/>
          <w:left w:w="15" w:type="dxa"/>
          <w:bottom w:w="15" w:type="dxa"/>
          <w:right w:w="15" w:type="dxa"/>
        </w:tblCellMar>
        <w:tblLook w:val="04A0"/>
      </w:tblPr>
      <w:tblGrid>
        <w:gridCol w:w="15"/>
        <w:gridCol w:w="448"/>
        <w:gridCol w:w="2058"/>
        <w:gridCol w:w="2126"/>
        <w:gridCol w:w="2148"/>
      </w:tblGrid>
      <w:tr w:rsidR="007C7835">
        <w:trPr>
          <w:divId w:val="388262914"/>
          <w:trHeight w:val="15"/>
          <w:jc w:val="center"/>
        </w:trPr>
        <w:tc>
          <w:tcPr>
            <w:tcW w:w="0" w:type="auto"/>
            <w:tcMar>
              <w:top w:w="0" w:type="dxa"/>
              <w:left w:w="0" w:type="dxa"/>
              <w:bottom w:w="0" w:type="dxa"/>
              <w:right w:w="0" w:type="dxa"/>
            </w:tcMar>
            <w:hideMark/>
          </w:tcPr>
          <w:p w:rsidR="007C7835" w:rsidRDefault="007C7835">
            <w:pPr>
              <w:rPr>
                <w:rFonts w:eastAsia="Times New Roman"/>
                <w:sz w:val="2"/>
                <w:szCs w:val="24"/>
              </w:rPr>
            </w:pPr>
          </w:p>
        </w:tc>
        <w:tc>
          <w:tcPr>
            <w:tcW w:w="0" w:type="auto"/>
            <w:hideMark/>
          </w:tcPr>
          <w:p w:rsidR="007C7835" w:rsidRDefault="007C7835">
            <w:pPr>
              <w:rPr>
                <w:rFonts w:eastAsia="Times New Roman"/>
                <w:sz w:val="2"/>
                <w:szCs w:val="24"/>
              </w:rPr>
            </w:pPr>
          </w:p>
        </w:tc>
        <w:tc>
          <w:tcPr>
            <w:tcW w:w="0" w:type="auto"/>
            <w:hideMark/>
          </w:tcPr>
          <w:p w:rsidR="007C7835" w:rsidRDefault="007C7835">
            <w:pPr>
              <w:rPr>
                <w:rFonts w:eastAsia="Times New Roman"/>
                <w:sz w:val="2"/>
                <w:szCs w:val="24"/>
              </w:rPr>
            </w:pPr>
          </w:p>
        </w:tc>
        <w:tc>
          <w:tcPr>
            <w:tcW w:w="0" w:type="auto"/>
            <w:hideMark/>
          </w:tcPr>
          <w:p w:rsidR="007C7835" w:rsidRDefault="007C7835">
            <w:pPr>
              <w:rPr>
                <w:rFonts w:eastAsia="Times New Roman"/>
                <w:sz w:val="2"/>
                <w:szCs w:val="24"/>
              </w:rPr>
            </w:pPr>
          </w:p>
        </w:tc>
        <w:tc>
          <w:tcPr>
            <w:tcW w:w="0" w:type="auto"/>
            <w:hideMark/>
          </w:tcPr>
          <w:p w:rsidR="007C7835" w:rsidRDefault="007C7835">
            <w:pPr>
              <w:rPr>
                <w:rFonts w:eastAsia="Times New Roman"/>
                <w:sz w:val="2"/>
                <w:szCs w:val="24"/>
              </w:rPr>
            </w:pPr>
          </w:p>
        </w:tc>
      </w:tr>
      <w:tr w:rsidR="007C7835">
        <w:trPr>
          <w:divId w:val="388262914"/>
          <w:trHeight w:val="555"/>
          <w:jc w:val="center"/>
        </w:trPr>
        <w:tc>
          <w:tcPr>
            <w:tcW w:w="0" w:type="auto"/>
            <w:tcMar>
              <w:top w:w="0" w:type="dxa"/>
              <w:left w:w="0" w:type="dxa"/>
              <w:bottom w:w="0" w:type="dxa"/>
              <w:right w:w="0" w:type="dxa"/>
            </w:tcMar>
            <w:hideMark/>
          </w:tcPr>
          <w:p w:rsidR="007C7835" w:rsidRDefault="007C7835">
            <w:pPr>
              <w:rPr>
                <w:rFonts w:eastAsia="Times New Roman"/>
                <w:sz w:val="24"/>
                <w:szCs w:val="24"/>
              </w:rPr>
            </w:pPr>
          </w:p>
        </w:tc>
        <w:tc>
          <w:tcPr>
            <w:tcW w:w="0" w:type="auto"/>
            <w:tcBorders>
              <w:top w:val="single" w:sz="6" w:space="0" w:color="333333"/>
              <w:left w:val="single" w:sz="2" w:space="0" w:color="333333"/>
              <w:bottom w:val="single" w:sz="6" w:space="0" w:color="333333"/>
              <w:right w:val="single" w:sz="2" w:space="0" w:color="333333"/>
            </w:tcBorders>
            <w:hideMark/>
          </w:tcPr>
          <w:p w:rsidR="007C7835" w:rsidRDefault="007C7835">
            <w:pPr>
              <w:jc w:val="center"/>
              <w:rPr>
                <w:rFonts w:eastAsia="Times New Roman"/>
                <w:sz w:val="18"/>
                <w:szCs w:val="18"/>
              </w:rPr>
            </w:pPr>
            <w:r>
              <w:rPr>
                <w:rFonts w:eastAsia="Times New Roman"/>
                <w:sz w:val="18"/>
                <w:szCs w:val="18"/>
              </w:rPr>
              <w:t xml:space="preserve">Nr. </w:t>
            </w:r>
            <w:r>
              <w:rPr>
                <w:rFonts w:eastAsia="Times New Roman"/>
                <w:sz w:val="18"/>
                <w:szCs w:val="18"/>
              </w:rPr>
              <w:br/>
              <w:t>crt.</w:t>
            </w:r>
          </w:p>
        </w:tc>
        <w:tc>
          <w:tcPr>
            <w:tcW w:w="0" w:type="auto"/>
            <w:tcBorders>
              <w:top w:val="single" w:sz="6" w:space="0" w:color="333333"/>
              <w:left w:val="single" w:sz="2" w:space="0" w:color="333333"/>
              <w:bottom w:val="single" w:sz="6" w:space="0" w:color="333333"/>
              <w:right w:val="single" w:sz="2" w:space="0" w:color="333333"/>
            </w:tcBorders>
            <w:hideMark/>
          </w:tcPr>
          <w:p w:rsidR="007C7835" w:rsidRDefault="007C7835">
            <w:pPr>
              <w:jc w:val="center"/>
              <w:rPr>
                <w:rFonts w:eastAsia="Times New Roman"/>
                <w:sz w:val="18"/>
                <w:szCs w:val="18"/>
              </w:rPr>
            </w:pPr>
            <w:r>
              <w:rPr>
                <w:rFonts w:eastAsia="Times New Roman"/>
                <w:sz w:val="18"/>
                <w:szCs w:val="18"/>
              </w:rPr>
              <w:t>Autogara (stație)</w:t>
            </w:r>
          </w:p>
        </w:tc>
        <w:tc>
          <w:tcPr>
            <w:tcW w:w="0" w:type="auto"/>
            <w:tcBorders>
              <w:top w:val="single" w:sz="6" w:space="0" w:color="333333"/>
              <w:left w:val="single" w:sz="2" w:space="0" w:color="333333"/>
              <w:bottom w:val="single" w:sz="6" w:space="0" w:color="333333"/>
              <w:right w:val="single" w:sz="2" w:space="0" w:color="333333"/>
            </w:tcBorders>
            <w:hideMark/>
          </w:tcPr>
          <w:p w:rsidR="007C7835" w:rsidRDefault="007C7835">
            <w:pPr>
              <w:jc w:val="center"/>
              <w:rPr>
                <w:rFonts w:eastAsia="Times New Roman"/>
                <w:sz w:val="18"/>
                <w:szCs w:val="18"/>
              </w:rPr>
            </w:pPr>
            <w:r>
              <w:rPr>
                <w:rFonts w:eastAsia="Times New Roman"/>
                <w:sz w:val="18"/>
                <w:szCs w:val="18"/>
              </w:rPr>
              <w:t>Nr./data contract</w:t>
            </w:r>
          </w:p>
        </w:tc>
        <w:tc>
          <w:tcPr>
            <w:tcW w:w="0" w:type="auto"/>
            <w:tcBorders>
              <w:top w:val="single" w:sz="6" w:space="0" w:color="333333"/>
              <w:left w:val="single" w:sz="2" w:space="0" w:color="333333"/>
              <w:bottom w:val="single" w:sz="6" w:space="0" w:color="333333"/>
              <w:right w:val="single" w:sz="2" w:space="0" w:color="333333"/>
            </w:tcBorders>
            <w:hideMark/>
          </w:tcPr>
          <w:p w:rsidR="007C7835" w:rsidRDefault="007C7835">
            <w:pPr>
              <w:jc w:val="center"/>
              <w:rPr>
                <w:rFonts w:eastAsia="Times New Roman"/>
                <w:sz w:val="18"/>
                <w:szCs w:val="18"/>
              </w:rPr>
            </w:pPr>
            <w:r>
              <w:rPr>
                <w:rFonts w:eastAsia="Times New Roman"/>
                <w:sz w:val="18"/>
                <w:szCs w:val="18"/>
              </w:rPr>
              <w:t>Valabil până la ....</w:t>
            </w:r>
          </w:p>
        </w:tc>
      </w:tr>
      <w:tr w:rsidR="007C7835">
        <w:trPr>
          <w:divId w:val="388262914"/>
          <w:trHeight w:val="300"/>
          <w:jc w:val="center"/>
        </w:trPr>
        <w:tc>
          <w:tcPr>
            <w:tcW w:w="0" w:type="auto"/>
            <w:tcMar>
              <w:top w:w="0" w:type="dxa"/>
              <w:left w:w="0" w:type="dxa"/>
              <w:bottom w:w="0" w:type="dxa"/>
              <w:right w:w="0" w:type="dxa"/>
            </w:tcMar>
            <w:hideMark/>
          </w:tcPr>
          <w:p w:rsidR="007C7835" w:rsidRDefault="007C7835">
            <w:pPr>
              <w:rPr>
                <w:rFonts w:eastAsia="Times New Roman"/>
                <w:sz w:val="24"/>
                <w:szCs w:val="24"/>
              </w:rPr>
            </w:pPr>
          </w:p>
        </w:tc>
        <w:tc>
          <w:tcPr>
            <w:tcW w:w="0" w:type="auto"/>
            <w:gridSpan w:val="4"/>
            <w:tcBorders>
              <w:top w:val="single" w:sz="6" w:space="0" w:color="333333"/>
              <w:left w:val="single" w:sz="2" w:space="0" w:color="333333"/>
              <w:bottom w:val="single" w:sz="6" w:space="0" w:color="333333"/>
              <w:right w:val="single" w:sz="2" w:space="0" w:color="333333"/>
            </w:tcBorders>
            <w:hideMark/>
          </w:tcPr>
          <w:p w:rsidR="007C7835" w:rsidRDefault="007C7835">
            <w:pPr>
              <w:rPr>
                <w:rFonts w:eastAsia="Times New Roman"/>
                <w:sz w:val="18"/>
                <w:szCs w:val="18"/>
              </w:rPr>
            </w:pPr>
          </w:p>
        </w:tc>
      </w:tr>
      <w:tr w:rsidR="007C7835">
        <w:trPr>
          <w:divId w:val="388262914"/>
          <w:trHeight w:val="300"/>
          <w:jc w:val="center"/>
        </w:trPr>
        <w:tc>
          <w:tcPr>
            <w:tcW w:w="0" w:type="auto"/>
            <w:tcMar>
              <w:top w:w="0" w:type="dxa"/>
              <w:left w:w="0" w:type="dxa"/>
              <w:bottom w:w="0" w:type="dxa"/>
              <w:right w:w="0" w:type="dxa"/>
            </w:tcMar>
            <w:hideMark/>
          </w:tcPr>
          <w:p w:rsidR="007C7835" w:rsidRDefault="007C7835">
            <w:pPr>
              <w:rPr>
                <w:rFonts w:eastAsia="Times New Roman"/>
                <w:sz w:val="24"/>
                <w:szCs w:val="24"/>
              </w:rPr>
            </w:pPr>
          </w:p>
        </w:tc>
        <w:tc>
          <w:tcPr>
            <w:tcW w:w="0" w:type="auto"/>
            <w:gridSpan w:val="4"/>
            <w:tcBorders>
              <w:top w:val="single" w:sz="6" w:space="0" w:color="333333"/>
              <w:left w:val="single" w:sz="2" w:space="0" w:color="333333"/>
              <w:bottom w:val="single" w:sz="6" w:space="0" w:color="333333"/>
              <w:right w:val="single" w:sz="2" w:space="0" w:color="333333"/>
            </w:tcBorders>
            <w:hideMark/>
          </w:tcPr>
          <w:p w:rsidR="007C7835" w:rsidRDefault="007C7835">
            <w:pPr>
              <w:rPr>
                <w:rFonts w:eastAsia="Times New Roman"/>
                <w:sz w:val="18"/>
                <w:szCs w:val="18"/>
              </w:rPr>
            </w:pPr>
          </w:p>
        </w:tc>
      </w:tr>
      <w:tr w:rsidR="007C7835">
        <w:trPr>
          <w:divId w:val="388262914"/>
          <w:trHeight w:val="300"/>
          <w:jc w:val="center"/>
        </w:trPr>
        <w:tc>
          <w:tcPr>
            <w:tcW w:w="0" w:type="auto"/>
            <w:tcMar>
              <w:top w:w="0" w:type="dxa"/>
              <w:left w:w="0" w:type="dxa"/>
              <w:bottom w:w="0" w:type="dxa"/>
              <w:right w:w="0" w:type="dxa"/>
            </w:tcMar>
            <w:hideMark/>
          </w:tcPr>
          <w:p w:rsidR="007C7835" w:rsidRDefault="007C7835">
            <w:pPr>
              <w:rPr>
                <w:rFonts w:eastAsia="Times New Roman"/>
                <w:sz w:val="24"/>
                <w:szCs w:val="24"/>
              </w:rPr>
            </w:pPr>
          </w:p>
        </w:tc>
        <w:tc>
          <w:tcPr>
            <w:tcW w:w="0" w:type="auto"/>
            <w:gridSpan w:val="4"/>
            <w:tcBorders>
              <w:top w:val="single" w:sz="6" w:space="0" w:color="333333"/>
              <w:left w:val="single" w:sz="2" w:space="0" w:color="333333"/>
              <w:bottom w:val="single" w:sz="6" w:space="0" w:color="333333"/>
              <w:right w:val="single" w:sz="2" w:space="0" w:color="333333"/>
            </w:tcBorders>
            <w:hideMark/>
          </w:tcPr>
          <w:p w:rsidR="007C7835" w:rsidRDefault="007C7835">
            <w:pPr>
              <w:rPr>
                <w:rFonts w:eastAsia="Times New Roman"/>
                <w:sz w:val="18"/>
                <w:szCs w:val="18"/>
              </w:rPr>
            </w:pPr>
          </w:p>
        </w:tc>
      </w:tr>
      <w:tr w:rsidR="007C7835">
        <w:trPr>
          <w:divId w:val="388262914"/>
          <w:trHeight w:val="300"/>
          <w:jc w:val="center"/>
        </w:trPr>
        <w:tc>
          <w:tcPr>
            <w:tcW w:w="0" w:type="auto"/>
            <w:tcMar>
              <w:top w:w="0" w:type="dxa"/>
              <w:left w:w="0" w:type="dxa"/>
              <w:bottom w:w="0" w:type="dxa"/>
              <w:right w:w="0" w:type="dxa"/>
            </w:tcMar>
            <w:hideMark/>
          </w:tcPr>
          <w:p w:rsidR="007C7835" w:rsidRDefault="007C7835">
            <w:pPr>
              <w:rPr>
                <w:rFonts w:eastAsia="Times New Roman"/>
                <w:sz w:val="24"/>
                <w:szCs w:val="24"/>
              </w:rPr>
            </w:pPr>
          </w:p>
        </w:tc>
        <w:tc>
          <w:tcPr>
            <w:tcW w:w="0" w:type="auto"/>
            <w:gridSpan w:val="4"/>
            <w:tcBorders>
              <w:top w:val="single" w:sz="6" w:space="0" w:color="333333"/>
              <w:left w:val="single" w:sz="2" w:space="0" w:color="333333"/>
              <w:bottom w:val="single" w:sz="6" w:space="0" w:color="333333"/>
              <w:right w:val="single" w:sz="2" w:space="0" w:color="333333"/>
            </w:tcBorders>
            <w:hideMark/>
          </w:tcPr>
          <w:p w:rsidR="007C7835" w:rsidRDefault="007C7835">
            <w:pPr>
              <w:rPr>
                <w:rFonts w:eastAsia="Times New Roman"/>
                <w:sz w:val="18"/>
                <w:szCs w:val="18"/>
              </w:rPr>
            </w:pPr>
          </w:p>
        </w:tc>
      </w:tr>
      <w:tr w:rsidR="007C7835">
        <w:trPr>
          <w:divId w:val="388262914"/>
          <w:trHeight w:val="300"/>
          <w:jc w:val="center"/>
        </w:trPr>
        <w:tc>
          <w:tcPr>
            <w:tcW w:w="0" w:type="auto"/>
            <w:tcMar>
              <w:top w:w="0" w:type="dxa"/>
              <w:left w:w="0" w:type="dxa"/>
              <w:bottom w:w="0" w:type="dxa"/>
              <w:right w:w="0" w:type="dxa"/>
            </w:tcMar>
            <w:hideMark/>
          </w:tcPr>
          <w:p w:rsidR="007C7835" w:rsidRDefault="007C7835">
            <w:pPr>
              <w:rPr>
                <w:rFonts w:eastAsia="Times New Roman"/>
                <w:sz w:val="24"/>
                <w:szCs w:val="24"/>
              </w:rPr>
            </w:pPr>
          </w:p>
        </w:tc>
        <w:tc>
          <w:tcPr>
            <w:tcW w:w="0" w:type="auto"/>
            <w:gridSpan w:val="4"/>
            <w:tcBorders>
              <w:top w:val="single" w:sz="6" w:space="0" w:color="333333"/>
              <w:left w:val="single" w:sz="2" w:space="0" w:color="333333"/>
              <w:bottom w:val="single" w:sz="6" w:space="0" w:color="333333"/>
              <w:right w:val="single" w:sz="2" w:space="0" w:color="333333"/>
            </w:tcBorders>
            <w:hideMark/>
          </w:tcPr>
          <w:p w:rsidR="007C7835" w:rsidRDefault="007C7835">
            <w:pPr>
              <w:rPr>
                <w:rFonts w:eastAsia="Times New Roman"/>
                <w:sz w:val="18"/>
                <w:szCs w:val="18"/>
              </w:rPr>
            </w:pPr>
          </w:p>
        </w:tc>
      </w:tr>
      <w:tr w:rsidR="007C7835">
        <w:trPr>
          <w:divId w:val="388262914"/>
          <w:trHeight w:val="300"/>
          <w:jc w:val="center"/>
        </w:trPr>
        <w:tc>
          <w:tcPr>
            <w:tcW w:w="0" w:type="auto"/>
            <w:tcMar>
              <w:top w:w="0" w:type="dxa"/>
              <w:left w:w="0" w:type="dxa"/>
              <w:bottom w:w="0" w:type="dxa"/>
              <w:right w:w="0" w:type="dxa"/>
            </w:tcMar>
            <w:hideMark/>
          </w:tcPr>
          <w:p w:rsidR="007C7835" w:rsidRDefault="007C7835">
            <w:pPr>
              <w:rPr>
                <w:rFonts w:eastAsia="Times New Roman"/>
                <w:sz w:val="24"/>
                <w:szCs w:val="24"/>
              </w:rPr>
            </w:pPr>
          </w:p>
        </w:tc>
        <w:tc>
          <w:tcPr>
            <w:tcW w:w="0" w:type="auto"/>
            <w:gridSpan w:val="4"/>
            <w:tcBorders>
              <w:top w:val="single" w:sz="6" w:space="0" w:color="333333"/>
              <w:left w:val="single" w:sz="2" w:space="0" w:color="333333"/>
              <w:bottom w:val="single" w:sz="6" w:space="0" w:color="333333"/>
              <w:right w:val="single" w:sz="2" w:space="0" w:color="333333"/>
            </w:tcBorders>
            <w:hideMark/>
          </w:tcPr>
          <w:p w:rsidR="007C7835" w:rsidRDefault="007C7835">
            <w:pPr>
              <w:rPr>
                <w:rFonts w:eastAsia="Times New Roman"/>
                <w:sz w:val="18"/>
                <w:szCs w:val="18"/>
              </w:rPr>
            </w:pPr>
          </w:p>
        </w:tc>
      </w:tr>
    </w:tbl>
    <w:p w:rsidR="007C7835" w:rsidRDefault="007C7835">
      <w:pPr>
        <w:jc w:val="center"/>
        <w:divId w:val="388262914"/>
        <w:rPr>
          <w:rFonts w:eastAsia="Times New Roman"/>
          <w:vanish/>
        </w:rPr>
      </w:pPr>
    </w:p>
    <w:tbl>
      <w:tblPr>
        <w:tblW w:w="3600" w:type="dxa"/>
        <w:jc w:val="center"/>
        <w:tblCellMar>
          <w:top w:w="15" w:type="dxa"/>
          <w:left w:w="15" w:type="dxa"/>
          <w:bottom w:w="15" w:type="dxa"/>
          <w:right w:w="15" w:type="dxa"/>
        </w:tblCellMar>
        <w:tblLook w:val="04A0"/>
      </w:tblPr>
      <w:tblGrid>
        <w:gridCol w:w="6"/>
        <w:gridCol w:w="2474"/>
        <w:gridCol w:w="2974"/>
      </w:tblGrid>
      <w:tr w:rsidR="007C7835">
        <w:trPr>
          <w:divId w:val="388262914"/>
          <w:trHeight w:val="15"/>
          <w:jc w:val="center"/>
        </w:trPr>
        <w:tc>
          <w:tcPr>
            <w:tcW w:w="0" w:type="auto"/>
            <w:tcMar>
              <w:top w:w="0" w:type="dxa"/>
              <w:left w:w="0" w:type="dxa"/>
              <w:bottom w:w="0" w:type="dxa"/>
              <w:right w:w="0" w:type="dxa"/>
            </w:tcMar>
            <w:hideMark/>
          </w:tcPr>
          <w:p w:rsidR="007C7835" w:rsidRDefault="007C7835">
            <w:pPr>
              <w:rPr>
                <w:rFonts w:eastAsia="Times New Roman"/>
                <w:sz w:val="2"/>
                <w:szCs w:val="24"/>
              </w:rPr>
            </w:pPr>
          </w:p>
        </w:tc>
        <w:tc>
          <w:tcPr>
            <w:tcW w:w="0" w:type="auto"/>
            <w:hideMark/>
          </w:tcPr>
          <w:p w:rsidR="007C7835" w:rsidRDefault="007C7835">
            <w:pPr>
              <w:rPr>
                <w:rFonts w:eastAsia="Times New Roman"/>
                <w:sz w:val="2"/>
                <w:szCs w:val="24"/>
              </w:rPr>
            </w:pPr>
          </w:p>
        </w:tc>
        <w:tc>
          <w:tcPr>
            <w:tcW w:w="0" w:type="auto"/>
            <w:hideMark/>
          </w:tcPr>
          <w:p w:rsidR="007C7835" w:rsidRDefault="007C7835">
            <w:pPr>
              <w:rPr>
                <w:rFonts w:eastAsia="Times New Roman"/>
                <w:sz w:val="2"/>
                <w:szCs w:val="24"/>
              </w:rPr>
            </w:pPr>
          </w:p>
        </w:tc>
      </w:tr>
      <w:tr w:rsidR="007C7835">
        <w:trPr>
          <w:divId w:val="388262914"/>
          <w:trHeight w:val="345"/>
          <w:jc w:val="center"/>
        </w:trPr>
        <w:tc>
          <w:tcPr>
            <w:tcW w:w="0" w:type="auto"/>
            <w:tcMar>
              <w:top w:w="0" w:type="dxa"/>
              <w:left w:w="0" w:type="dxa"/>
              <w:bottom w:w="0" w:type="dxa"/>
              <w:right w:w="0" w:type="dxa"/>
            </w:tcMar>
            <w:hideMark/>
          </w:tcPr>
          <w:p w:rsidR="007C7835" w:rsidRDefault="007C7835">
            <w:pPr>
              <w:rPr>
                <w:rFonts w:eastAsia="Times New Roman"/>
                <w:sz w:val="24"/>
                <w:szCs w:val="24"/>
              </w:rPr>
            </w:pPr>
          </w:p>
        </w:tc>
        <w:tc>
          <w:tcPr>
            <w:tcW w:w="0" w:type="auto"/>
            <w:hideMark/>
          </w:tcPr>
          <w:p w:rsidR="007C7835" w:rsidRDefault="007C7835">
            <w:pPr>
              <w:jc w:val="center"/>
              <w:rPr>
                <w:rFonts w:eastAsia="Times New Roman"/>
                <w:sz w:val="24"/>
                <w:szCs w:val="24"/>
              </w:rPr>
            </w:pPr>
            <w:r>
              <w:rPr>
                <w:rFonts w:eastAsia="Times New Roman"/>
              </w:rPr>
              <w:t>Operator de transport rutier,</w:t>
            </w:r>
            <w:r>
              <w:rPr>
                <w:rFonts w:eastAsia="Times New Roman"/>
              </w:rPr>
              <w:br/>
              <w:t>............................................</w:t>
            </w:r>
            <w:r>
              <w:rPr>
                <w:rFonts w:eastAsia="Times New Roman"/>
              </w:rPr>
              <w:br/>
              <w:t>(semnătura și ștampila)</w:t>
            </w:r>
          </w:p>
        </w:tc>
        <w:tc>
          <w:tcPr>
            <w:tcW w:w="0" w:type="auto"/>
            <w:hideMark/>
          </w:tcPr>
          <w:p w:rsidR="007C7835" w:rsidRDefault="007C7835">
            <w:pPr>
              <w:jc w:val="center"/>
              <w:rPr>
                <w:rFonts w:eastAsia="Times New Roman"/>
                <w:sz w:val="24"/>
                <w:szCs w:val="24"/>
              </w:rPr>
            </w:pPr>
            <w:r>
              <w:rPr>
                <w:rFonts w:eastAsia="Times New Roman"/>
              </w:rPr>
              <w:t>Autoritatea Rutieră Română - A.R.R.</w:t>
            </w:r>
            <w:r>
              <w:rPr>
                <w:rFonts w:eastAsia="Times New Roman"/>
              </w:rPr>
              <w:br/>
              <w:t>.....................................................</w:t>
            </w:r>
            <w:r>
              <w:rPr>
                <w:rFonts w:eastAsia="Times New Roman"/>
              </w:rPr>
              <w:br/>
              <w:t>(semnătura și ștampila)</w:t>
            </w:r>
          </w:p>
        </w:tc>
      </w:tr>
      <w:tr w:rsidR="007C7835">
        <w:trPr>
          <w:divId w:val="388262914"/>
          <w:trHeight w:val="360"/>
          <w:jc w:val="center"/>
        </w:trPr>
        <w:tc>
          <w:tcPr>
            <w:tcW w:w="0" w:type="auto"/>
            <w:tcMar>
              <w:top w:w="0" w:type="dxa"/>
              <w:left w:w="0" w:type="dxa"/>
              <w:bottom w:w="0" w:type="dxa"/>
              <w:right w:w="0" w:type="dxa"/>
            </w:tcMar>
            <w:hideMark/>
          </w:tcPr>
          <w:p w:rsidR="007C7835" w:rsidRDefault="007C7835">
            <w:pPr>
              <w:rPr>
                <w:rFonts w:eastAsia="Times New Roman"/>
                <w:sz w:val="24"/>
                <w:szCs w:val="24"/>
              </w:rPr>
            </w:pPr>
          </w:p>
        </w:tc>
        <w:tc>
          <w:tcPr>
            <w:tcW w:w="0" w:type="auto"/>
            <w:tcBorders>
              <w:top w:val="nil"/>
              <w:left w:val="nil"/>
              <w:bottom w:val="nil"/>
              <w:right w:val="nil"/>
            </w:tcBorders>
            <w:hideMark/>
          </w:tcPr>
          <w:p w:rsidR="007C7835" w:rsidRDefault="007C7835">
            <w:pPr>
              <w:jc w:val="center"/>
              <w:rPr>
                <w:rFonts w:eastAsia="Times New Roman"/>
                <w:sz w:val="18"/>
                <w:szCs w:val="18"/>
              </w:rPr>
            </w:pPr>
            <w:r>
              <w:rPr>
                <w:rFonts w:eastAsia="Times New Roman"/>
                <w:sz w:val="18"/>
                <w:szCs w:val="18"/>
              </w:rPr>
              <w:t>Data emiterii ...................</w:t>
            </w:r>
          </w:p>
        </w:tc>
        <w:tc>
          <w:tcPr>
            <w:tcW w:w="0" w:type="auto"/>
            <w:tcBorders>
              <w:top w:val="nil"/>
              <w:left w:val="nil"/>
              <w:bottom w:val="nil"/>
              <w:right w:val="nil"/>
            </w:tcBorders>
            <w:hideMark/>
          </w:tcPr>
          <w:p w:rsidR="007C7835" w:rsidRDefault="007C7835">
            <w:pPr>
              <w:jc w:val="center"/>
              <w:rPr>
                <w:rFonts w:eastAsia="Times New Roman"/>
                <w:sz w:val="18"/>
                <w:szCs w:val="18"/>
              </w:rPr>
            </w:pPr>
          </w:p>
        </w:tc>
      </w:tr>
    </w:tbl>
    <w:p w:rsidR="007C7835" w:rsidRDefault="007C7835">
      <w:pPr>
        <w:pStyle w:val="Heading4"/>
        <w:jc w:val="right"/>
        <w:divId w:val="388262914"/>
        <w:rPr>
          <w:rFonts w:eastAsia="Times New Roman"/>
        </w:rPr>
      </w:pPr>
      <w:r>
        <w:rPr>
          <w:rFonts w:eastAsia="Times New Roman"/>
        </w:rPr>
        <w:t>ANEXA Nr. 18</w:t>
      </w:r>
      <w:hyperlink w:history="1">
        <w:r>
          <w:rPr>
            <w:rStyle w:val="Hyperlink"/>
            <w:rFonts w:eastAsia="Times New Roman"/>
          </w:rPr>
          <w:t xml:space="preserve"> Abrogat(ă)</w:t>
        </w:r>
      </w:hyperlink>
      <w:r>
        <w:rPr>
          <w:rFonts w:eastAsia="Times New Roman"/>
          <w:vanish/>
        </w:rPr>
        <w:t xml:space="preserve"> </w:t>
      </w:r>
      <w:r>
        <w:rPr>
          <w:rStyle w:val="cmg3"/>
          <w:rFonts w:eastAsia="Times New Roman"/>
          <w:b w:val="0"/>
          <w:bCs w:val="0"/>
        </w:rPr>
        <w:t xml:space="preserve">26/11/2012 - ANEXA Nr. 18 a fost </w:t>
      </w:r>
      <w:hyperlink r:id="rId1097" w:anchor="p-63141569&amp;opt=M&amp;idRel=5490935" w:history="1">
        <w:r>
          <w:rPr>
            <w:rStyle w:val="cmg3"/>
            <w:rFonts w:eastAsia="Times New Roman"/>
            <w:b w:val="0"/>
            <w:bCs w:val="0"/>
            <w:u w:val="single"/>
          </w:rPr>
          <w:t>modificată</w:t>
        </w:r>
      </w:hyperlink>
      <w:r>
        <w:rPr>
          <w:rStyle w:val="cmg3"/>
          <w:rFonts w:eastAsia="Times New Roman"/>
          <w:b w:val="0"/>
          <w:bCs w:val="0"/>
        </w:rPr>
        <w:t xml:space="preserve"> prin Ordin </w:t>
      </w:r>
      <w:hyperlink r:id="rId1098" w:anchor="p-63141569" w:history="1">
        <w:r>
          <w:rPr>
            <w:rStyle w:val="cmg3"/>
            <w:rFonts w:eastAsia="Times New Roman"/>
            <w:b w:val="0"/>
            <w:bCs w:val="0"/>
            <w:u w:val="single"/>
          </w:rPr>
          <w:t>1640/2012</w:t>
        </w:r>
      </w:hyperlink>
      <w:r>
        <w:rPr>
          <w:rStyle w:val="cmg3"/>
          <w:rFonts w:eastAsia="Times New Roman"/>
          <w:b w:val="0"/>
          <w:bCs w:val="0"/>
        </w:rPr>
        <w:t xml:space="preserve"> 14/12/2018 - ANEXA Nr. 18 a fost </w:t>
      </w:r>
      <w:hyperlink r:id="rId1099" w:anchor="p-275739307&amp;opt=M&amp;idRel=13564792" w:history="1">
        <w:r>
          <w:rPr>
            <w:rStyle w:val="cmg3"/>
            <w:rFonts w:eastAsia="Times New Roman"/>
            <w:b w:val="0"/>
            <w:bCs w:val="0"/>
            <w:u w:val="single"/>
          </w:rPr>
          <w:t>modificată</w:t>
        </w:r>
      </w:hyperlink>
      <w:r>
        <w:rPr>
          <w:rStyle w:val="cmg3"/>
          <w:rFonts w:eastAsia="Times New Roman"/>
          <w:b w:val="0"/>
          <w:bCs w:val="0"/>
        </w:rPr>
        <w:t xml:space="preserve"> prin Ordin </w:t>
      </w:r>
      <w:hyperlink r:id="rId1100" w:anchor="p-275739307" w:history="1">
        <w:r>
          <w:rPr>
            <w:rStyle w:val="cmg3"/>
            <w:rFonts w:eastAsia="Times New Roman"/>
            <w:b w:val="0"/>
            <w:bCs w:val="0"/>
            <w:u w:val="single"/>
          </w:rPr>
          <w:t>1824/2018</w:t>
        </w:r>
      </w:hyperlink>
      <w:r>
        <w:rPr>
          <w:rStyle w:val="cmg3"/>
          <w:rFonts w:eastAsia="Times New Roman"/>
          <w:b w:val="0"/>
          <w:bCs w:val="0"/>
        </w:rPr>
        <w:t xml:space="preserve"> 05/03/2025 - ANEXA Nr. 18 a fost abrogată prin Ordin </w:t>
      </w:r>
      <w:hyperlink r:id="rId1101" w:anchor="p-610077756" w:history="1">
        <w:r>
          <w:rPr>
            <w:rStyle w:val="cmg3"/>
            <w:rFonts w:eastAsia="Times New Roman"/>
            <w:b w:val="0"/>
            <w:bCs w:val="0"/>
            <w:u w:val="single"/>
          </w:rPr>
          <w:t>132/2025</w:t>
        </w:r>
      </w:hyperlink>
      <w:r>
        <w:rPr>
          <w:rStyle w:val="cmg3"/>
          <w:rFonts w:eastAsia="Times New Roman"/>
          <w:b w:val="0"/>
          <w:bCs w:val="0"/>
        </w:rPr>
        <w:t>.</w:t>
      </w:r>
    </w:p>
    <w:p w:rsidR="007C7835" w:rsidRDefault="007C7835">
      <w:pPr>
        <w:pStyle w:val="al"/>
        <w:divId w:val="388262914"/>
        <w:rPr>
          <w:vanish/>
        </w:rPr>
      </w:pPr>
      <w:r>
        <w:rPr>
          <w:vanish/>
        </w:rPr>
        <w:t xml:space="preserve">1. </w:t>
      </w:r>
    </w:p>
    <w:p w:rsidR="007C7835" w:rsidRDefault="007C7835">
      <w:pPr>
        <w:pStyle w:val="al"/>
        <w:divId w:val="388262914"/>
        <w:rPr>
          <w:vanish/>
        </w:rPr>
      </w:pPr>
      <w:r>
        <w:rPr>
          <w:vanish/>
        </w:rPr>
        <w:t xml:space="preserve">a) </w:t>
      </w:r>
    </w:p>
    <w:p w:rsidR="007C7835" w:rsidRDefault="007C7835">
      <w:pPr>
        <w:pStyle w:val="al"/>
        <w:divId w:val="388262914"/>
        <w:rPr>
          <w:vanish/>
        </w:rPr>
      </w:pPr>
      <w:r>
        <w:rPr>
          <w:vanish/>
        </w:rPr>
        <w:t xml:space="preserve">b) </w:t>
      </w:r>
    </w:p>
    <w:p w:rsidR="007C7835" w:rsidRDefault="007C7835">
      <w:pPr>
        <w:pStyle w:val="al"/>
        <w:divId w:val="388262914"/>
        <w:rPr>
          <w:vanish/>
        </w:rPr>
      </w:pPr>
      <w:r>
        <w:rPr>
          <w:vanish/>
        </w:rPr>
        <w:t xml:space="preserve">c) </w:t>
      </w:r>
    </w:p>
    <w:p w:rsidR="007C7835" w:rsidRDefault="007C7835">
      <w:pPr>
        <w:pStyle w:val="al"/>
        <w:divId w:val="388262914"/>
        <w:rPr>
          <w:vanish/>
        </w:rPr>
      </w:pPr>
      <w:r>
        <w:rPr>
          <w:vanish/>
        </w:rPr>
        <w:t xml:space="preserve">d) </w:t>
      </w:r>
    </w:p>
    <w:p w:rsidR="007C7835" w:rsidRDefault="007C7835">
      <w:pPr>
        <w:pStyle w:val="al"/>
        <w:divId w:val="388262914"/>
        <w:rPr>
          <w:vanish/>
        </w:rPr>
      </w:pPr>
      <w:r>
        <w:rPr>
          <w:vanish/>
        </w:rPr>
        <w:t xml:space="preserve">e) </w:t>
      </w:r>
    </w:p>
    <w:p w:rsidR="007C7835" w:rsidRDefault="007C7835">
      <w:pPr>
        <w:pStyle w:val="al"/>
        <w:divId w:val="388262914"/>
        <w:rPr>
          <w:vanish/>
        </w:rPr>
      </w:pPr>
      <w:r>
        <w:rPr>
          <w:vanish/>
        </w:rPr>
        <w:t xml:space="preserve">2. </w:t>
      </w:r>
    </w:p>
    <w:p w:rsidR="007C7835" w:rsidRDefault="007C7835">
      <w:pPr>
        <w:pStyle w:val="al"/>
        <w:divId w:val="388262914"/>
        <w:rPr>
          <w:vanish/>
        </w:rPr>
      </w:pPr>
      <w:r>
        <w:rPr>
          <w:vanish/>
        </w:rPr>
        <w:t xml:space="preserve">3. </w:t>
      </w:r>
      <w:r>
        <w:rPr>
          <w:rStyle w:val="cmg3"/>
          <w:vanish/>
        </w:rPr>
        <w:t xml:space="preserve">24/03/2023 - punctul a fost abrogat prin Sentinţă civilă </w:t>
      </w:r>
      <w:hyperlink r:id="rId1102" w:anchor="p-523125874" w:history="1">
        <w:r>
          <w:rPr>
            <w:rStyle w:val="cmg3"/>
            <w:vanish/>
            <w:u w:val="single"/>
          </w:rPr>
          <w:t>10/2020</w:t>
        </w:r>
      </w:hyperlink>
      <w:r>
        <w:rPr>
          <w:rStyle w:val="cmg3"/>
          <w:vanish/>
        </w:rPr>
        <w:t>.</w:t>
      </w:r>
    </w:p>
    <w:p w:rsidR="007C7835" w:rsidRDefault="007C7835">
      <w:pPr>
        <w:pStyle w:val="al"/>
        <w:divId w:val="388262914"/>
        <w:rPr>
          <w:vanish/>
        </w:rPr>
      </w:pPr>
      <w:r>
        <w:rPr>
          <w:vanish/>
        </w:rPr>
        <w:t xml:space="preserve">- </w:t>
      </w:r>
    </w:p>
    <w:p w:rsidR="007C7835" w:rsidRDefault="007C7835">
      <w:pPr>
        <w:pStyle w:val="al"/>
        <w:divId w:val="388262914"/>
        <w:rPr>
          <w:vanish/>
        </w:rPr>
      </w:pPr>
      <w:r>
        <w:rPr>
          <w:vanish/>
        </w:rPr>
        <w:t xml:space="preserve">- </w:t>
      </w:r>
    </w:p>
    <w:p w:rsidR="007C7835" w:rsidRDefault="007C7835">
      <w:pPr>
        <w:pStyle w:val="al"/>
        <w:divId w:val="388262914"/>
        <w:rPr>
          <w:vanish/>
        </w:rPr>
      </w:pPr>
      <w:r>
        <w:rPr>
          <w:vanish/>
        </w:rPr>
        <w:t xml:space="preserve">- </w:t>
      </w:r>
    </w:p>
    <w:p w:rsidR="007C7835" w:rsidRDefault="007C7835">
      <w:pPr>
        <w:pStyle w:val="al"/>
        <w:divId w:val="388262914"/>
        <w:rPr>
          <w:vanish/>
        </w:rPr>
      </w:pPr>
      <w:r>
        <w:rPr>
          <w:vanish/>
        </w:rPr>
        <w:t xml:space="preserve">- </w:t>
      </w:r>
    </w:p>
    <w:p w:rsidR="007C7835" w:rsidRDefault="007C7835">
      <w:pPr>
        <w:pStyle w:val="al"/>
        <w:divId w:val="388262914"/>
        <w:rPr>
          <w:vanish/>
        </w:rPr>
      </w:pPr>
      <w:r>
        <w:rPr>
          <w:vanish/>
        </w:rPr>
        <w:t xml:space="preserve">- </w:t>
      </w:r>
    </w:p>
    <w:p w:rsidR="007C7835" w:rsidRDefault="007C7835">
      <w:pPr>
        <w:pStyle w:val="al"/>
        <w:divId w:val="388262914"/>
        <w:rPr>
          <w:vanish/>
        </w:rPr>
      </w:pPr>
      <w:r>
        <w:rPr>
          <w:vanish/>
        </w:rPr>
        <w:t xml:space="preserve">- </w:t>
      </w:r>
    </w:p>
    <w:p w:rsidR="007C7835" w:rsidRDefault="007C7835">
      <w:pPr>
        <w:pStyle w:val="al"/>
        <w:divId w:val="388262914"/>
        <w:rPr>
          <w:vanish/>
        </w:rPr>
      </w:pPr>
      <w:r>
        <w:rPr>
          <w:vanish/>
        </w:rPr>
        <w:t xml:space="preserve">- </w:t>
      </w:r>
    </w:p>
    <w:p w:rsidR="007C7835" w:rsidRDefault="007C7835">
      <w:pPr>
        <w:pStyle w:val="al"/>
        <w:divId w:val="388262914"/>
        <w:rPr>
          <w:vanish/>
        </w:rPr>
      </w:pPr>
      <w:r>
        <w:rPr>
          <w:vanish/>
        </w:rPr>
        <w:t xml:space="preserve">- </w:t>
      </w:r>
    </w:p>
    <w:p w:rsidR="007C7835" w:rsidRDefault="007C7835">
      <w:pPr>
        <w:pStyle w:val="al"/>
        <w:divId w:val="388262914"/>
        <w:rPr>
          <w:vanish/>
        </w:rPr>
      </w:pPr>
      <w:r>
        <w:rPr>
          <w:vanish/>
        </w:rPr>
        <w:t xml:space="preserve">- </w:t>
      </w:r>
    </w:p>
    <w:p w:rsidR="007C7835" w:rsidRDefault="007C7835">
      <w:pPr>
        <w:pStyle w:val="al"/>
        <w:divId w:val="388262914"/>
        <w:rPr>
          <w:vanish/>
        </w:rPr>
      </w:pPr>
      <w:r>
        <w:rPr>
          <w:vanish/>
        </w:rPr>
        <w:t xml:space="preserve">- </w:t>
      </w:r>
    </w:p>
    <w:p w:rsidR="007C7835" w:rsidRDefault="007C7835">
      <w:pPr>
        <w:pStyle w:val="al"/>
        <w:divId w:val="388262914"/>
        <w:rPr>
          <w:vanish/>
        </w:rPr>
      </w:pPr>
      <w:r>
        <w:rPr>
          <w:vanish/>
        </w:rPr>
        <w:t xml:space="preserve">- </w:t>
      </w:r>
    </w:p>
    <w:p w:rsidR="007C7835" w:rsidRDefault="007C7835">
      <w:pPr>
        <w:pStyle w:val="al"/>
        <w:divId w:val="388262914"/>
        <w:rPr>
          <w:vanish/>
        </w:rPr>
      </w:pPr>
      <w:r>
        <w:rPr>
          <w:vanish/>
        </w:rPr>
        <w:t xml:space="preserve">4. </w:t>
      </w:r>
      <w:r>
        <w:rPr>
          <w:rStyle w:val="cmg3"/>
          <w:vanish/>
        </w:rPr>
        <w:t xml:space="preserve">24/03/2023 - punctul a fost abrogat prin Sentinţă civilă </w:t>
      </w:r>
      <w:hyperlink r:id="rId1103" w:anchor="p-523125874" w:history="1">
        <w:r>
          <w:rPr>
            <w:rStyle w:val="cmg3"/>
            <w:vanish/>
            <w:u w:val="single"/>
          </w:rPr>
          <w:t>10/2020</w:t>
        </w:r>
      </w:hyperlink>
      <w:r>
        <w:rPr>
          <w:rStyle w:val="cmg3"/>
          <w:vanish/>
        </w:rPr>
        <w:t>.</w:t>
      </w:r>
    </w:p>
    <w:p w:rsidR="007C7835" w:rsidRDefault="007C7835">
      <w:pPr>
        <w:pStyle w:val="al"/>
        <w:divId w:val="388262914"/>
        <w:rPr>
          <w:vanish/>
        </w:rPr>
      </w:pPr>
      <w:r>
        <w:rPr>
          <w:vanish/>
        </w:rPr>
        <w:t xml:space="preserve">5. </w:t>
      </w:r>
      <w:r>
        <w:rPr>
          <w:rStyle w:val="cmg3"/>
          <w:vanish/>
        </w:rPr>
        <w:t xml:space="preserve">24/03/2023 - punctul a fost abrogat prin Sentinţă civilă </w:t>
      </w:r>
      <w:hyperlink r:id="rId1104" w:anchor="p-523125874" w:history="1">
        <w:r>
          <w:rPr>
            <w:rStyle w:val="cmg3"/>
            <w:vanish/>
            <w:u w:val="single"/>
          </w:rPr>
          <w:t>10/2020</w:t>
        </w:r>
      </w:hyperlink>
      <w:r>
        <w:rPr>
          <w:rStyle w:val="cmg3"/>
          <w:vanish/>
        </w:rPr>
        <w:t>.</w:t>
      </w:r>
    </w:p>
    <w:p w:rsidR="007C7835" w:rsidRDefault="007C7835">
      <w:pPr>
        <w:pStyle w:val="al"/>
        <w:divId w:val="388262914"/>
        <w:rPr>
          <w:vanish/>
        </w:rPr>
      </w:pPr>
      <w:r>
        <w:rPr>
          <w:vanish/>
        </w:rPr>
        <w:t xml:space="preserve">6. </w:t>
      </w:r>
      <w:r>
        <w:rPr>
          <w:rStyle w:val="cmg3"/>
          <w:vanish/>
        </w:rPr>
        <w:t xml:space="preserve">24/03/2023 - punctul a fost abrogat prin Sentinţă civilă </w:t>
      </w:r>
      <w:hyperlink r:id="rId1105" w:anchor="p-523125874" w:history="1">
        <w:r>
          <w:rPr>
            <w:rStyle w:val="cmg3"/>
            <w:vanish/>
            <w:u w:val="single"/>
          </w:rPr>
          <w:t>10/2020</w:t>
        </w:r>
      </w:hyperlink>
      <w:r>
        <w:rPr>
          <w:rStyle w:val="cmg3"/>
          <w:vanish/>
        </w:rPr>
        <w:t>.</w:t>
      </w:r>
    </w:p>
    <w:p w:rsidR="007C7835" w:rsidRDefault="007C7835">
      <w:pPr>
        <w:pStyle w:val="al"/>
        <w:divId w:val="388262914"/>
        <w:rPr>
          <w:vanish/>
        </w:rPr>
      </w:pPr>
      <w:r>
        <w:rPr>
          <w:vanish/>
        </w:rPr>
        <w:t xml:space="preserve">a) </w:t>
      </w:r>
    </w:p>
    <w:p w:rsidR="007C7835" w:rsidRDefault="007C7835">
      <w:pPr>
        <w:pStyle w:val="al"/>
        <w:divId w:val="388262914"/>
        <w:rPr>
          <w:vanish/>
        </w:rPr>
      </w:pPr>
      <w:r>
        <w:rPr>
          <w:vanish/>
        </w:rPr>
        <w:t xml:space="preserve">b) </w:t>
      </w:r>
    </w:p>
    <w:p w:rsidR="007C7835" w:rsidRDefault="007C7835">
      <w:pPr>
        <w:pStyle w:val="al"/>
        <w:divId w:val="388262914"/>
        <w:rPr>
          <w:vanish/>
        </w:rPr>
      </w:pPr>
      <w:r>
        <w:rPr>
          <w:vanish/>
        </w:rPr>
        <w:t xml:space="preserve">c) </w:t>
      </w:r>
    </w:p>
    <w:p w:rsidR="007C7835" w:rsidRDefault="007C7835">
      <w:pPr>
        <w:pStyle w:val="al"/>
        <w:divId w:val="388262914"/>
        <w:rPr>
          <w:vanish/>
        </w:rPr>
      </w:pPr>
      <w:r>
        <w:rPr>
          <w:vanish/>
        </w:rPr>
        <w:t xml:space="preserve">d) </w:t>
      </w:r>
    </w:p>
    <w:p w:rsidR="007C7835" w:rsidRDefault="007C7835">
      <w:pPr>
        <w:pStyle w:val="Heading4"/>
        <w:jc w:val="right"/>
        <w:divId w:val="388262914"/>
        <w:rPr>
          <w:rFonts w:eastAsia="Times New Roman"/>
        </w:rPr>
      </w:pPr>
      <w:r>
        <w:rPr>
          <w:rFonts w:eastAsia="Times New Roman"/>
        </w:rPr>
        <w:t>ANEXA Nr. 19</w:t>
      </w:r>
      <w:hyperlink w:history="1">
        <w:r>
          <w:rPr>
            <w:rStyle w:val="Hyperlink"/>
            <w:rFonts w:eastAsia="Times New Roman"/>
          </w:rPr>
          <w:t xml:space="preserve"> Abrogat(ă)</w:t>
        </w:r>
      </w:hyperlink>
      <w:r>
        <w:rPr>
          <w:rFonts w:eastAsia="Times New Roman"/>
          <w:vanish/>
        </w:rPr>
        <w:t xml:space="preserve"> </w:t>
      </w:r>
      <w:r>
        <w:rPr>
          <w:rStyle w:val="cmg3"/>
          <w:rFonts w:eastAsia="Times New Roman"/>
          <w:b w:val="0"/>
          <w:bCs w:val="0"/>
        </w:rPr>
        <w:t xml:space="preserve">26/11/2012 - ANEXA Nr. 19 a fost </w:t>
      </w:r>
      <w:hyperlink r:id="rId1106" w:anchor="p-63141569&amp;opt=M&amp;idRel=5491083" w:history="1">
        <w:r>
          <w:rPr>
            <w:rStyle w:val="cmg3"/>
            <w:rFonts w:eastAsia="Times New Roman"/>
            <w:b w:val="0"/>
            <w:bCs w:val="0"/>
            <w:u w:val="single"/>
          </w:rPr>
          <w:t>modificată</w:t>
        </w:r>
      </w:hyperlink>
      <w:r>
        <w:rPr>
          <w:rStyle w:val="cmg3"/>
          <w:rFonts w:eastAsia="Times New Roman"/>
          <w:b w:val="0"/>
          <w:bCs w:val="0"/>
        </w:rPr>
        <w:t xml:space="preserve"> prin Ordin </w:t>
      </w:r>
      <w:hyperlink r:id="rId1107" w:anchor="p-63141569" w:history="1">
        <w:r>
          <w:rPr>
            <w:rStyle w:val="cmg3"/>
            <w:rFonts w:eastAsia="Times New Roman"/>
            <w:b w:val="0"/>
            <w:bCs w:val="0"/>
            <w:u w:val="single"/>
          </w:rPr>
          <w:t>1640/2012</w:t>
        </w:r>
      </w:hyperlink>
      <w:r>
        <w:rPr>
          <w:rStyle w:val="cmg3"/>
          <w:rFonts w:eastAsia="Times New Roman"/>
          <w:b w:val="0"/>
          <w:bCs w:val="0"/>
        </w:rPr>
        <w:t xml:space="preserve"> 14/12/2018 - ANEXA Nr. 19 a fost abrogată prin Ordin </w:t>
      </w:r>
      <w:hyperlink r:id="rId1108" w:anchor="p-275739337" w:history="1">
        <w:r>
          <w:rPr>
            <w:rStyle w:val="cmg3"/>
            <w:rFonts w:eastAsia="Times New Roman"/>
            <w:b w:val="0"/>
            <w:bCs w:val="0"/>
            <w:u w:val="single"/>
          </w:rPr>
          <w:t>1824/2018</w:t>
        </w:r>
      </w:hyperlink>
      <w:r>
        <w:rPr>
          <w:rStyle w:val="cmg3"/>
          <w:rFonts w:eastAsia="Times New Roman"/>
          <w:b w:val="0"/>
          <w:bCs w:val="0"/>
        </w:rPr>
        <w:t>.</w:t>
      </w:r>
    </w:p>
    <w:p w:rsidR="007C7835" w:rsidRDefault="007C7835">
      <w:pPr>
        <w:pStyle w:val="al"/>
        <w:divId w:val="388262914"/>
        <w:rPr>
          <w:vanish/>
        </w:rPr>
      </w:pPr>
      <w:r>
        <w:rPr>
          <w:vanish/>
        </w:rPr>
        <w:t xml:space="preserve">1. </w:t>
      </w:r>
      <w:r>
        <w:rPr>
          <w:rStyle w:val="cmg3"/>
          <w:vanish/>
        </w:rPr>
        <w:t xml:space="preserve">17/09/2015 - punctul a fost </w:t>
      </w:r>
      <w:hyperlink r:id="rId1109" w:anchor="p-82697720&amp;opt=M&amp;idRel=10095612" w:history="1">
        <w:r>
          <w:rPr>
            <w:rStyle w:val="cmg3"/>
            <w:vanish/>
            <w:u w:val="single"/>
          </w:rPr>
          <w:t>modificat</w:t>
        </w:r>
      </w:hyperlink>
      <w:r>
        <w:rPr>
          <w:rStyle w:val="cmg3"/>
          <w:vanish/>
        </w:rPr>
        <w:t xml:space="preserve"> prin Ordin </w:t>
      </w:r>
      <w:hyperlink r:id="rId1110" w:anchor="p-82697720" w:history="1">
        <w:r>
          <w:rPr>
            <w:rStyle w:val="cmg3"/>
            <w:vanish/>
            <w:u w:val="single"/>
          </w:rPr>
          <w:t>1001/2015</w:t>
        </w:r>
      </w:hyperlink>
    </w:p>
    <w:p w:rsidR="007C7835" w:rsidRDefault="007C7835">
      <w:pPr>
        <w:pStyle w:val="al"/>
        <w:divId w:val="388262914"/>
        <w:rPr>
          <w:vanish/>
        </w:rPr>
      </w:pPr>
      <w:r>
        <w:rPr>
          <w:vanish/>
        </w:rPr>
        <w:t xml:space="preserve">2. </w:t>
      </w:r>
    </w:p>
    <w:p w:rsidR="007C7835" w:rsidRDefault="007C7835">
      <w:pPr>
        <w:pStyle w:val="al"/>
        <w:divId w:val="388262914"/>
        <w:rPr>
          <w:vanish/>
        </w:rPr>
      </w:pPr>
      <w:r>
        <w:rPr>
          <w:vanish/>
        </w:rPr>
        <w:t xml:space="preserve">3. </w:t>
      </w:r>
    </w:p>
    <w:p w:rsidR="007C7835" w:rsidRDefault="007C7835">
      <w:pPr>
        <w:pStyle w:val="al"/>
        <w:divId w:val="388262914"/>
        <w:rPr>
          <w:vanish/>
        </w:rPr>
      </w:pPr>
      <w:r>
        <w:rPr>
          <w:vanish/>
        </w:rPr>
        <w:t xml:space="preserve">4. </w:t>
      </w:r>
    </w:p>
    <w:p w:rsidR="007C7835" w:rsidRDefault="007C7835">
      <w:pPr>
        <w:pStyle w:val="al"/>
        <w:divId w:val="388262914"/>
        <w:rPr>
          <w:vanish/>
        </w:rPr>
      </w:pPr>
      <w:r>
        <w:rPr>
          <w:vanish/>
        </w:rPr>
        <w:t xml:space="preserve">5. </w:t>
      </w:r>
    </w:p>
    <w:p w:rsidR="007C7835" w:rsidRDefault="007C7835">
      <w:pPr>
        <w:pStyle w:val="al"/>
        <w:divId w:val="388262914"/>
        <w:rPr>
          <w:vanish/>
        </w:rPr>
      </w:pPr>
      <w:r>
        <w:rPr>
          <w:vanish/>
        </w:rPr>
        <w:t xml:space="preserve">6. </w:t>
      </w:r>
    </w:p>
    <w:p w:rsidR="007C7835" w:rsidRDefault="007C7835">
      <w:pPr>
        <w:pStyle w:val="al"/>
        <w:divId w:val="388262914"/>
        <w:rPr>
          <w:vanish/>
        </w:rPr>
      </w:pPr>
      <w:r>
        <w:rPr>
          <w:vanish/>
        </w:rPr>
        <w:t xml:space="preserve">7. </w:t>
      </w:r>
      <w:r>
        <w:rPr>
          <w:rStyle w:val="cmg3"/>
          <w:vanish/>
        </w:rPr>
        <w:t xml:space="preserve">17/09/2015 - punctul a fost </w:t>
      </w:r>
      <w:hyperlink r:id="rId1111" w:anchor="p-82697720&amp;opt=M&amp;idRel=10095613" w:history="1">
        <w:r>
          <w:rPr>
            <w:rStyle w:val="cmg3"/>
            <w:vanish/>
            <w:u w:val="single"/>
          </w:rPr>
          <w:t>modificat</w:t>
        </w:r>
      </w:hyperlink>
      <w:r>
        <w:rPr>
          <w:rStyle w:val="cmg3"/>
          <w:vanish/>
        </w:rPr>
        <w:t xml:space="preserve"> prin Ordin </w:t>
      </w:r>
      <w:hyperlink r:id="rId1112" w:anchor="p-82697720" w:history="1">
        <w:r>
          <w:rPr>
            <w:rStyle w:val="cmg3"/>
            <w:vanish/>
            <w:u w:val="single"/>
          </w:rPr>
          <w:t>1001/2015</w:t>
        </w:r>
      </w:hyperlink>
    </w:p>
    <w:p w:rsidR="007C7835" w:rsidRDefault="007C7835">
      <w:pPr>
        <w:pStyle w:val="al"/>
        <w:divId w:val="388262914"/>
        <w:rPr>
          <w:vanish/>
        </w:rPr>
      </w:pPr>
      <w:r>
        <w:rPr>
          <w:vanish/>
        </w:rPr>
        <w:t xml:space="preserve">8. </w:t>
      </w:r>
    </w:p>
    <w:p w:rsidR="007C7835" w:rsidRDefault="007C7835">
      <w:pPr>
        <w:pStyle w:val="al"/>
        <w:divId w:val="388262914"/>
        <w:rPr>
          <w:vanish/>
        </w:rPr>
      </w:pPr>
      <w:r>
        <w:rPr>
          <w:vanish/>
        </w:rPr>
        <w:t xml:space="preserve">9. </w:t>
      </w:r>
    </w:p>
    <w:p w:rsidR="007C7835" w:rsidRDefault="007C7835">
      <w:pPr>
        <w:pStyle w:val="Heading4"/>
        <w:jc w:val="right"/>
        <w:divId w:val="388262914"/>
        <w:rPr>
          <w:rFonts w:eastAsia="Times New Roman"/>
        </w:rPr>
      </w:pPr>
      <w:r>
        <w:rPr>
          <w:rFonts w:eastAsia="Times New Roman"/>
        </w:rPr>
        <w:t xml:space="preserve">ANEXA Nr. 20 </w:t>
      </w:r>
      <w:r>
        <w:rPr>
          <w:rStyle w:val="cmg3"/>
          <w:rFonts w:eastAsia="Times New Roman"/>
          <w:b w:val="0"/>
          <w:bCs w:val="0"/>
        </w:rPr>
        <w:t xml:space="preserve">30/12/2013 - ANEXA Nr. 20 a fost </w:t>
      </w:r>
      <w:hyperlink r:id="rId1113" w:anchor="p-66570849&amp;opt=M&amp;idRel=9040832" w:history="1">
        <w:r>
          <w:rPr>
            <w:rStyle w:val="cmg3"/>
            <w:rFonts w:eastAsia="Times New Roman"/>
            <w:b w:val="0"/>
            <w:bCs w:val="0"/>
            <w:u w:val="single"/>
          </w:rPr>
          <w:t>modificată</w:t>
        </w:r>
      </w:hyperlink>
      <w:r>
        <w:rPr>
          <w:rStyle w:val="cmg3"/>
          <w:rFonts w:eastAsia="Times New Roman"/>
          <w:b w:val="0"/>
          <w:bCs w:val="0"/>
        </w:rPr>
        <w:t xml:space="preserve"> prin Ordin </w:t>
      </w:r>
      <w:hyperlink r:id="rId1114" w:anchor="p-66570849" w:history="1">
        <w:r>
          <w:rPr>
            <w:rStyle w:val="cmg3"/>
            <w:rFonts w:eastAsia="Times New Roman"/>
            <w:b w:val="0"/>
            <w:bCs w:val="0"/>
            <w:u w:val="single"/>
          </w:rPr>
          <w:t>1567/2013</w:t>
        </w:r>
      </w:hyperlink>
      <w:r>
        <w:rPr>
          <w:rStyle w:val="cmg3"/>
          <w:rFonts w:eastAsia="Times New Roman"/>
          <w:b w:val="0"/>
          <w:bCs w:val="0"/>
        </w:rPr>
        <w:t xml:space="preserve"> 17/09/2015 - ANEXA Nr. 20 a fost </w:t>
      </w:r>
      <w:hyperlink r:id="rId1115" w:anchor="p-82697725&amp;opt=M&amp;idRel=10095730" w:history="1">
        <w:r>
          <w:rPr>
            <w:rStyle w:val="cmg3"/>
            <w:rFonts w:eastAsia="Times New Roman"/>
            <w:b w:val="0"/>
            <w:bCs w:val="0"/>
            <w:u w:val="single"/>
          </w:rPr>
          <w:t>modificată</w:t>
        </w:r>
      </w:hyperlink>
      <w:r>
        <w:rPr>
          <w:rStyle w:val="cmg3"/>
          <w:rFonts w:eastAsia="Times New Roman"/>
          <w:b w:val="0"/>
          <w:bCs w:val="0"/>
        </w:rPr>
        <w:t xml:space="preserve"> prin Ordin </w:t>
      </w:r>
      <w:hyperlink r:id="rId1116" w:anchor="p-82697725" w:history="1">
        <w:r>
          <w:rPr>
            <w:rStyle w:val="cmg3"/>
            <w:rFonts w:eastAsia="Times New Roman"/>
            <w:b w:val="0"/>
            <w:bCs w:val="0"/>
            <w:u w:val="single"/>
          </w:rPr>
          <w:t>1001/2015</w:t>
        </w:r>
      </w:hyperlink>
    </w:p>
    <w:p w:rsidR="007C7835" w:rsidRDefault="007C7835">
      <w:pPr>
        <w:pStyle w:val="ac"/>
        <w:divId w:val="388262914"/>
      </w:pPr>
      <w:r>
        <w:t>(Model de imprimat format A4 hârtie bleu cu fond stema României)</w:t>
      </w:r>
    </w:p>
    <w:p w:rsidR="007C7835" w:rsidRDefault="007C7835">
      <w:pPr>
        <w:pStyle w:val="ac"/>
        <w:divId w:val="388262914"/>
      </w:pPr>
      <w:r>
        <w:t>ROMÂNIA</w:t>
      </w:r>
      <w:r>
        <w:br/>
        <w:t>MINISTERUL TRANSPORTURILOR</w:t>
      </w:r>
      <w:r>
        <w:br/>
        <w:t>AUTORITATEA RUTIERĂ ROMÂNĂ - A.R.R.</w:t>
      </w:r>
    </w:p>
    <w:p w:rsidR="007C7835" w:rsidRDefault="007C7835">
      <w:pPr>
        <w:pStyle w:val="ac"/>
        <w:divId w:val="388262914"/>
      </w:pPr>
      <w:r>
        <w:t>LICENȚĂ DE TRASEU</w:t>
      </w:r>
      <w:r>
        <w:br/>
        <w:t>pentru transportul rutier contra cost de persoane prin servicii regulate speciale în trafic interjudețean</w:t>
      </w:r>
      <w:r>
        <w:br/>
        <w:t>Seria . . . . . . . . . . Nr . . . . . . . . . .</w:t>
      </w:r>
    </w:p>
    <w:p w:rsidR="007C7835" w:rsidRDefault="007C7835">
      <w:pPr>
        <w:pStyle w:val="al"/>
        <w:divId w:val="388262914"/>
      </w:pPr>
      <w:r>
        <w:t>Prezenta licență de traseu s-a eliberat operatorului de transport rutier: . . . . . . . . . .</w:t>
      </w:r>
    </w:p>
    <w:p w:rsidR="007C7835" w:rsidRDefault="007C7835">
      <w:pPr>
        <w:pStyle w:val="al"/>
        <w:divId w:val="388262914"/>
      </w:pPr>
      <w:r>
        <w:t>Valabilă de la data de . . . . . . . . . . până la data de . . . . . . . . . .</w:t>
      </w:r>
    </w:p>
    <w:p w:rsidR="007C7835" w:rsidRDefault="007C7835">
      <w:pPr>
        <w:pStyle w:val="al"/>
        <w:divId w:val="388262914"/>
      </w:pPr>
      <w:r>
        <w:t>Eliberată în baza licenței de transport sau licenței comunitare seria . . . . . . . . . . nr. . . . . . . . . . .</w:t>
      </w:r>
    </w:p>
    <w:p w:rsidR="007C7835" w:rsidRDefault="007C7835">
      <w:pPr>
        <w:pStyle w:val="al"/>
        <w:divId w:val="388262914"/>
      </w:pPr>
      <w:r>
        <w:t>Data eliberării . . . . . . . . . .</w:t>
      </w:r>
    </w:p>
    <w:tbl>
      <w:tblPr>
        <w:tblW w:w="1920" w:type="dxa"/>
        <w:jc w:val="center"/>
        <w:tblCellMar>
          <w:top w:w="15" w:type="dxa"/>
          <w:left w:w="15" w:type="dxa"/>
          <w:bottom w:w="15" w:type="dxa"/>
          <w:right w:w="15" w:type="dxa"/>
        </w:tblCellMar>
        <w:tblLook w:val="04A0"/>
      </w:tblPr>
      <w:tblGrid>
        <w:gridCol w:w="7"/>
        <w:gridCol w:w="1913"/>
      </w:tblGrid>
      <w:tr w:rsidR="007C7835">
        <w:trPr>
          <w:divId w:val="388262914"/>
          <w:trHeight w:val="15"/>
          <w:jc w:val="center"/>
        </w:trPr>
        <w:tc>
          <w:tcPr>
            <w:tcW w:w="0" w:type="auto"/>
            <w:tcMar>
              <w:top w:w="0" w:type="dxa"/>
              <w:left w:w="0" w:type="dxa"/>
              <w:bottom w:w="0" w:type="dxa"/>
              <w:right w:w="0" w:type="dxa"/>
            </w:tcMar>
            <w:hideMark/>
          </w:tcPr>
          <w:p w:rsidR="007C7835" w:rsidRDefault="007C7835">
            <w:pPr>
              <w:rPr>
                <w:rFonts w:eastAsia="Times New Roman"/>
                <w:sz w:val="2"/>
                <w:szCs w:val="24"/>
              </w:rPr>
            </w:pPr>
          </w:p>
        </w:tc>
        <w:tc>
          <w:tcPr>
            <w:tcW w:w="0" w:type="auto"/>
            <w:hideMark/>
          </w:tcPr>
          <w:p w:rsidR="007C7835" w:rsidRDefault="007C7835">
            <w:pPr>
              <w:rPr>
                <w:rFonts w:eastAsia="Times New Roman"/>
                <w:sz w:val="2"/>
                <w:szCs w:val="24"/>
              </w:rPr>
            </w:pPr>
          </w:p>
        </w:tc>
      </w:tr>
      <w:tr w:rsidR="007C7835">
        <w:trPr>
          <w:divId w:val="388262914"/>
          <w:trHeight w:val="570"/>
          <w:jc w:val="center"/>
        </w:trPr>
        <w:tc>
          <w:tcPr>
            <w:tcW w:w="0" w:type="auto"/>
            <w:tcMar>
              <w:top w:w="0" w:type="dxa"/>
              <w:left w:w="0" w:type="dxa"/>
              <w:bottom w:w="0" w:type="dxa"/>
              <w:right w:w="0" w:type="dxa"/>
            </w:tcMar>
            <w:hideMark/>
          </w:tcPr>
          <w:p w:rsidR="007C7835" w:rsidRDefault="007C7835">
            <w:pPr>
              <w:rPr>
                <w:rFonts w:eastAsia="Times New Roman"/>
                <w:sz w:val="24"/>
                <w:szCs w:val="24"/>
              </w:rPr>
            </w:pPr>
          </w:p>
        </w:tc>
        <w:tc>
          <w:tcPr>
            <w:tcW w:w="0" w:type="auto"/>
            <w:tcBorders>
              <w:top w:val="nil"/>
              <w:left w:val="nil"/>
              <w:bottom w:val="nil"/>
              <w:right w:val="nil"/>
            </w:tcBorders>
            <w:hideMark/>
          </w:tcPr>
          <w:p w:rsidR="007C7835" w:rsidRDefault="007C7835">
            <w:pPr>
              <w:jc w:val="center"/>
              <w:rPr>
                <w:rFonts w:eastAsia="Times New Roman"/>
                <w:sz w:val="18"/>
                <w:szCs w:val="18"/>
              </w:rPr>
            </w:pPr>
            <w:r>
              <w:rPr>
                <w:rFonts w:eastAsia="Times New Roman"/>
                <w:sz w:val="18"/>
                <w:szCs w:val="18"/>
              </w:rPr>
              <w:t>Semnătură și ștampilă</w:t>
            </w:r>
            <w:r>
              <w:rPr>
                <w:rFonts w:eastAsia="Times New Roman"/>
                <w:sz w:val="18"/>
                <w:szCs w:val="18"/>
              </w:rPr>
              <w:br/>
              <w:t>. . . . . . . . . .</w:t>
            </w:r>
          </w:p>
        </w:tc>
      </w:tr>
    </w:tbl>
    <w:p w:rsidR="007C7835" w:rsidRDefault="007C7835">
      <w:pPr>
        <w:pStyle w:val="al"/>
        <w:divId w:val="388262914"/>
      </w:pPr>
      <w:r>
        <w:t>Operatorul de transport rutier poate efectua transport rutier contra cost de persoane prin servicii regulate speciale în trafic interjudețean pe traseul menționat pe verso numai cu autovehicule având capacitatea menționată în graficul de circulație anexat și în conformitate cu acesta.</w:t>
      </w:r>
    </w:p>
    <w:p w:rsidR="007C7835" w:rsidRDefault="007C7835">
      <w:pPr>
        <w:pStyle w:val="ac"/>
        <w:divId w:val="388262914"/>
      </w:pPr>
      <w:r>
        <w:t>(verso)</w:t>
      </w:r>
    </w:p>
    <w:p w:rsidR="007C7835" w:rsidRDefault="007C7835">
      <w:pPr>
        <w:pStyle w:val="al"/>
        <w:divId w:val="388262914"/>
      </w:pPr>
      <w:r>
        <w:t>Traseul: . . . . . . . . . .</w:t>
      </w:r>
    </w:p>
    <w:p w:rsidR="007C7835" w:rsidRDefault="007C7835">
      <w:pPr>
        <w:pStyle w:val="al"/>
        <w:divId w:val="388262914"/>
      </w:pPr>
      <w:r>
        <w:t>Seria . . . . . . . . . . Nr . . . . . . . . . .</w:t>
      </w:r>
    </w:p>
    <w:p w:rsidR="007C7835" w:rsidRDefault="007C7835">
      <w:pPr>
        <w:pStyle w:val="Heading4"/>
        <w:jc w:val="right"/>
        <w:divId w:val="388262914"/>
        <w:rPr>
          <w:rFonts w:eastAsia="Times New Roman"/>
        </w:rPr>
      </w:pPr>
      <w:r>
        <w:rPr>
          <w:rFonts w:eastAsia="Times New Roman"/>
        </w:rPr>
        <w:t xml:space="preserve">ANEXA Nr. 21 </w:t>
      </w:r>
      <w:r>
        <w:rPr>
          <w:rStyle w:val="cmg3"/>
          <w:rFonts w:eastAsia="Times New Roman"/>
          <w:b w:val="0"/>
          <w:bCs w:val="0"/>
        </w:rPr>
        <w:t xml:space="preserve">30/12/2013 - ANEXA Nr. 21 a fost </w:t>
      </w:r>
      <w:hyperlink r:id="rId1117" w:anchor="p-66570849&amp;opt=M&amp;idRel=9040848" w:history="1">
        <w:r>
          <w:rPr>
            <w:rStyle w:val="cmg3"/>
            <w:rFonts w:eastAsia="Times New Roman"/>
            <w:b w:val="0"/>
            <w:bCs w:val="0"/>
            <w:u w:val="single"/>
          </w:rPr>
          <w:t>modificată</w:t>
        </w:r>
      </w:hyperlink>
      <w:r>
        <w:rPr>
          <w:rStyle w:val="cmg3"/>
          <w:rFonts w:eastAsia="Times New Roman"/>
          <w:b w:val="0"/>
          <w:bCs w:val="0"/>
        </w:rPr>
        <w:t xml:space="preserve"> prin Ordin </w:t>
      </w:r>
      <w:hyperlink r:id="rId1118" w:anchor="p-66570849" w:history="1">
        <w:r>
          <w:rPr>
            <w:rStyle w:val="cmg3"/>
            <w:rFonts w:eastAsia="Times New Roman"/>
            <w:b w:val="0"/>
            <w:bCs w:val="0"/>
            <w:u w:val="single"/>
          </w:rPr>
          <w:t>1567/2013</w:t>
        </w:r>
      </w:hyperlink>
    </w:p>
    <w:p w:rsidR="007C7835" w:rsidRDefault="007C7835">
      <w:pPr>
        <w:pStyle w:val="Heading4"/>
        <w:jc w:val="center"/>
        <w:divId w:val="388262914"/>
        <w:rPr>
          <w:rFonts w:eastAsia="Times New Roman"/>
        </w:rPr>
      </w:pPr>
      <w:r>
        <w:rPr>
          <w:rFonts w:eastAsia="Times New Roman"/>
        </w:rPr>
        <w:t xml:space="preserve">Graficul de circulație al licenței de traseu pentru transportul rutier contra cost de persoane prin servicii regulate speciale în trafic interjudețean </w:t>
      </w:r>
      <w:r>
        <w:rPr>
          <w:rFonts w:eastAsia="Times New Roman"/>
        </w:rPr>
        <w:br/>
      </w:r>
      <w:r>
        <w:rPr>
          <w:rFonts w:eastAsia="Times New Roman"/>
        </w:rPr>
        <w:br/>
        <w:t>Seria . . . . . . . . . . nr. . . . . . . . . . . . . . . .</w:t>
      </w:r>
      <w:r>
        <w:rPr>
          <w:rFonts w:eastAsia="Times New Roman"/>
          <w:vertAlign w:val="superscript"/>
        </w:rPr>
        <w:t>1)</w:t>
      </w:r>
    </w:p>
    <w:p w:rsidR="007C7835" w:rsidRDefault="007C7835">
      <w:pPr>
        <w:pStyle w:val="al"/>
        <w:divId w:val="388262914"/>
      </w:pPr>
      <w:r>
        <w:t>___________</w:t>
      </w:r>
    </w:p>
    <w:p w:rsidR="007C7835" w:rsidRDefault="007C7835">
      <w:pPr>
        <w:pStyle w:val="al"/>
        <w:divId w:val="388262914"/>
      </w:pPr>
      <w:r>
        <w:rPr>
          <w:vertAlign w:val="superscript"/>
        </w:rPr>
        <w:t>1)</w:t>
      </w:r>
      <w:r>
        <w:t xml:space="preserve"> Se înscriu seria și numărul licenței pentru traseu.</w:t>
      </w:r>
    </w:p>
    <w:p w:rsidR="007C7835" w:rsidRDefault="007C7835">
      <w:pPr>
        <w:pStyle w:val="al"/>
        <w:divId w:val="388262914"/>
      </w:pPr>
      <w:r>
        <w:t>A. Denumirea traseului . . . . . . . . . . . . . . . . . . . . . . . . . . . . . . . . . . . . .</w:t>
      </w:r>
    </w:p>
    <w:tbl>
      <w:tblPr>
        <w:tblW w:w="8385" w:type="dxa"/>
        <w:jc w:val="center"/>
        <w:tblCellMar>
          <w:top w:w="15" w:type="dxa"/>
          <w:left w:w="15" w:type="dxa"/>
          <w:bottom w:w="15" w:type="dxa"/>
          <w:right w:w="15" w:type="dxa"/>
        </w:tblCellMar>
        <w:tblLook w:val="04A0"/>
      </w:tblPr>
      <w:tblGrid>
        <w:gridCol w:w="14"/>
        <w:gridCol w:w="580"/>
        <w:gridCol w:w="580"/>
        <w:gridCol w:w="580"/>
        <w:gridCol w:w="641"/>
        <w:gridCol w:w="594"/>
        <w:gridCol w:w="1208"/>
        <w:gridCol w:w="1807"/>
        <w:gridCol w:w="580"/>
        <w:gridCol w:w="580"/>
        <w:gridCol w:w="580"/>
        <w:gridCol w:w="641"/>
      </w:tblGrid>
      <w:tr w:rsidR="007C7835">
        <w:trPr>
          <w:divId w:val="388262914"/>
          <w:trHeight w:val="15"/>
          <w:jc w:val="center"/>
        </w:trPr>
        <w:tc>
          <w:tcPr>
            <w:tcW w:w="0" w:type="auto"/>
            <w:tcMar>
              <w:top w:w="0" w:type="dxa"/>
              <w:left w:w="0" w:type="dxa"/>
              <w:bottom w:w="0" w:type="dxa"/>
              <w:right w:w="0" w:type="dxa"/>
            </w:tcMar>
            <w:hideMark/>
          </w:tcPr>
          <w:p w:rsidR="007C7835" w:rsidRDefault="007C7835">
            <w:pPr>
              <w:rPr>
                <w:rFonts w:eastAsia="Times New Roman"/>
                <w:sz w:val="2"/>
                <w:szCs w:val="24"/>
              </w:rPr>
            </w:pPr>
          </w:p>
        </w:tc>
        <w:tc>
          <w:tcPr>
            <w:tcW w:w="0" w:type="auto"/>
            <w:hideMark/>
          </w:tcPr>
          <w:p w:rsidR="007C7835" w:rsidRDefault="007C7835">
            <w:pPr>
              <w:rPr>
                <w:rFonts w:eastAsia="Times New Roman"/>
                <w:sz w:val="2"/>
                <w:szCs w:val="24"/>
              </w:rPr>
            </w:pPr>
          </w:p>
        </w:tc>
        <w:tc>
          <w:tcPr>
            <w:tcW w:w="0" w:type="auto"/>
            <w:hideMark/>
          </w:tcPr>
          <w:p w:rsidR="007C7835" w:rsidRDefault="007C7835">
            <w:pPr>
              <w:rPr>
                <w:rFonts w:eastAsia="Times New Roman"/>
                <w:sz w:val="2"/>
                <w:szCs w:val="24"/>
              </w:rPr>
            </w:pPr>
          </w:p>
        </w:tc>
        <w:tc>
          <w:tcPr>
            <w:tcW w:w="0" w:type="auto"/>
            <w:hideMark/>
          </w:tcPr>
          <w:p w:rsidR="007C7835" w:rsidRDefault="007C7835">
            <w:pPr>
              <w:rPr>
                <w:rFonts w:eastAsia="Times New Roman"/>
                <w:sz w:val="2"/>
                <w:szCs w:val="24"/>
              </w:rPr>
            </w:pPr>
          </w:p>
        </w:tc>
        <w:tc>
          <w:tcPr>
            <w:tcW w:w="0" w:type="auto"/>
            <w:hideMark/>
          </w:tcPr>
          <w:p w:rsidR="007C7835" w:rsidRDefault="007C7835">
            <w:pPr>
              <w:rPr>
                <w:rFonts w:eastAsia="Times New Roman"/>
                <w:sz w:val="2"/>
                <w:szCs w:val="24"/>
              </w:rPr>
            </w:pPr>
          </w:p>
        </w:tc>
        <w:tc>
          <w:tcPr>
            <w:tcW w:w="0" w:type="auto"/>
            <w:hideMark/>
          </w:tcPr>
          <w:p w:rsidR="007C7835" w:rsidRDefault="007C7835">
            <w:pPr>
              <w:rPr>
                <w:rFonts w:eastAsia="Times New Roman"/>
                <w:sz w:val="2"/>
                <w:szCs w:val="24"/>
              </w:rPr>
            </w:pPr>
          </w:p>
        </w:tc>
        <w:tc>
          <w:tcPr>
            <w:tcW w:w="0" w:type="auto"/>
            <w:hideMark/>
          </w:tcPr>
          <w:p w:rsidR="007C7835" w:rsidRDefault="007C7835">
            <w:pPr>
              <w:rPr>
                <w:rFonts w:eastAsia="Times New Roman"/>
                <w:sz w:val="2"/>
                <w:szCs w:val="24"/>
              </w:rPr>
            </w:pPr>
          </w:p>
        </w:tc>
        <w:tc>
          <w:tcPr>
            <w:tcW w:w="0" w:type="auto"/>
            <w:hideMark/>
          </w:tcPr>
          <w:p w:rsidR="007C7835" w:rsidRDefault="007C7835">
            <w:pPr>
              <w:rPr>
                <w:rFonts w:eastAsia="Times New Roman"/>
                <w:sz w:val="2"/>
                <w:szCs w:val="24"/>
              </w:rPr>
            </w:pPr>
          </w:p>
        </w:tc>
        <w:tc>
          <w:tcPr>
            <w:tcW w:w="0" w:type="auto"/>
            <w:hideMark/>
          </w:tcPr>
          <w:p w:rsidR="007C7835" w:rsidRDefault="007C7835">
            <w:pPr>
              <w:rPr>
                <w:rFonts w:eastAsia="Times New Roman"/>
                <w:sz w:val="2"/>
                <w:szCs w:val="24"/>
              </w:rPr>
            </w:pPr>
          </w:p>
        </w:tc>
        <w:tc>
          <w:tcPr>
            <w:tcW w:w="0" w:type="auto"/>
            <w:hideMark/>
          </w:tcPr>
          <w:p w:rsidR="007C7835" w:rsidRDefault="007C7835">
            <w:pPr>
              <w:rPr>
                <w:rFonts w:eastAsia="Times New Roman"/>
                <w:sz w:val="2"/>
                <w:szCs w:val="24"/>
              </w:rPr>
            </w:pPr>
          </w:p>
        </w:tc>
        <w:tc>
          <w:tcPr>
            <w:tcW w:w="0" w:type="auto"/>
            <w:hideMark/>
          </w:tcPr>
          <w:p w:rsidR="007C7835" w:rsidRDefault="007C7835">
            <w:pPr>
              <w:rPr>
                <w:rFonts w:eastAsia="Times New Roman"/>
                <w:sz w:val="2"/>
                <w:szCs w:val="24"/>
              </w:rPr>
            </w:pPr>
          </w:p>
        </w:tc>
        <w:tc>
          <w:tcPr>
            <w:tcW w:w="0" w:type="auto"/>
            <w:hideMark/>
          </w:tcPr>
          <w:p w:rsidR="007C7835" w:rsidRDefault="007C7835">
            <w:pPr>
              <w:rPr>
                <w:rFonts w:eastAsia="Times New Roman"/>
                <w:sz w:val="2"/>
                <w:szCs w:val="24"/>
              </w:rPr>
            </w:pPr>
          </w:p>
        </w:tc>
      </w:tr>
      <w:tr w:rsidR="007C7835">
        <w:trPr>
          <w:divId w:val="388262914"/>
          <w:trHeight w:val="345"/>
          <w:jc w:val="center"/>
        </w:trPr>
        <w:tc>
          <w:tcPr>
            <w:tcW w:w="0" w:type="auto"/>
            <w:tcMar>
              <w:top w:w="0" w:type="dxa"/>
              <w:left w:w="0" w:type="dxa"/>
              <w:bottom w:w="0" w:type="dxa"/>
              <w:right w:w="0" w:type="dxa"/>
            </w:tcMar>
            <w:hideMark/>
          </w:tcPr>
          <w:p w:rsidR="007C7835" w:rsidRDefault="007C7835">
            <w:pPr>
              <w:rPr>
                <w:rFonts w:eastAsia="Times New Roman"/>
                <w:sz w:val="24"/>
                <w:szCs w:val="24"/>
              </w:rPr>
            </w:pPr>
          </w:p>
        </w:tc>
        <w:tc>
          <w:tcPr>
            <w:tcW w:w="3210" w:type="dxa"/>
            <w:gridSpan w:val="4"/>
            <w:tcBorders>
              <w:top w:val="single" w:sz="6" w:space="0" w:color="333333"/>
              <w:left w:val="single" w:sz="6" w:space="0" w:color="333333"/>
              <w:bottom w:val="single" w:sz="6" w:space="0" w:color="333333"/>
              <w:right w:val="single" w:sz="6" w:space="0" w:color="333333"/>
            </w:tcBorders>
            <w:hideMark/>
          </w:tcPr>
          <w:p w:rsidR="007C7835" w:rsidRDefault="007C7835">
            <w:pPr>
              <w:jc w:val="center"/>
              <w:rPr>
                <w:rFonts w:eastAsia="Times New Roman"/>
                <w:sz w:val="18"/>
                <w:szCs w:val="18"/>
              </w:rPr>
            </w:pPr>
            <w:r>
              <w:rPr>
                <w:rFonts w:eastAsia="Times New Roman"/>
                <w:sz w:val="18"/>
                <w:szCs w:val="18"/>
              </w:rPr>
              <w:t>Dus</w:t>
            </w:r>
          </w:p>
        </w:tc>
        <w:tc>
          <w:tcPr>
            <w:tcW w:w="795" w:type="dxa"/>
            <w:tcBorders>
              <w:top w:val="single" w:sz="6" w:space="0" w:color="333333"/>
              <w:left w:val="single" w:sz="6" w:space="0" w:color="333333"/>
              <w:bottom w:val="single" w:sz="6" w:space="0" w:color="333333"/>
              <w:right w:val="single" w:sz="6" w:space="0" w:color="333333"/>
            </w:tcBorders>
            <w:hideMark/>
          </w:tcPr>
          <w:p w:rsidR="007C7835" w:rsidRDefault="007C7835">
            <w:pPr>
              <w:jc w:val="center"/>
              <w:rPr>
                <w:rFonts w:eastAsia="Times New Roman"/>
                <w:sz w:val="18"/>
                <w:szCs w:val="18"/>
              </w:rPr>
            </w:pPr>
          </w:p>
        </w:tc>
        <w:tc>
          <w:tcPr>
            <w:tcW w:w="1665" w:type="dxa"/>
            <w:tcBorders>
              <w:top w:val="single" w:sz="6" w:space="0" w:color="333333"/>
              <w:left w:val="single" w:sz="6" w:space="0" w:color="333333"/>
              <w:bottom w:val="single" w:sz="6" w:space="0" w:color="333333"/>
              <w:right w:val="single" w:sz="6" w:space="0" w:color="333333"/>
            </w:tcBorders>
            <w:hideMark/>
          </w:tcPr>
          <w:p w:rsidR="007C7835" w:rsidRDefault="007C7835">
            <w:pPr>
              <w:jc w:val="center"/>
              <w:rPr>
                <w:rFonts w:eastAsia="Times New Roman"/>
                <w:sz w:val="18"/>
                <w:szCs w:val="18"/>
              </w:rPr>
            </w:pPr>
          </w:p>
        </w:tc>
        <w:tc>
          <w:tcPr>
            <w:tcW w:w="2430" w:type="dxa"/>
            <w:tcBorders>
              <w:top w:val="single" w:sz="6" w:space="0" w:color="333333"/>
              <w:left w:val="single" w:sz="6" w:space="0" w:color="333333"/>
              <w:bottom w:val="single" w:sz="6" w:space="0" w:color="333333"/>
              <w:right w:val="single" w:sz="6" w:space="0" w:color="333333"/>
            </w:tcBorders>
            <w:hideMark/>
          </w:tcPr>
          <w:p w:rsidR="007C7835" w:rsidRDefault="007C7835">
            <w:pPr>
              <w:jc w:val="center"/>
              <w:rPr>
                <w:rFonts w:eastAsia="Times New Roman"/>
                <w:sz w:val="18"/>
                <w:szCs w:val="18"/>
              </w:rPr>
            </w:pPr>
          </w:p>
        </w:tc>
        <w:tc>
          <w:tcPr>
            <w:tcW w:w="3210" w:type="dxa"/>
            <w:gridSpan w:val="4"/>
            <w:tcBorders>
              <w:top w:val="single" w:sz="6" w:space="0" w:color="333333"/>
              <w:left w:val="single" w:sz="6" w:space="0" w:color="333333"/>
              <w:bottom w:val="single" w:sz="6" w:space="0" w:color="333333"/>
              <w:right w:val="single" w:sz="6" w:space="0" w:color="333333"/>
            </w:tcBorders>
            <w:hideMark/>
          </w:tcPr>
          <w:p w:rsidR="007C7835" w:rsidRDefault="007C7835">
            <w:pPr>
              <w:jc w:val="center"/>
              <w:rPr>
                <w:rFonts w:eastAsia="Times New Roman"/>
                <w:sz w:val="18"/>
                <w:szCs w:val="18"/>
              </w:rPr>
            </w:pPr>
            <w:r>
              <w:rPr>
                <w:rFonts w:eastAsia="Times New Roman"/>
                <w:sz w:val="18"/>
                <w:szCs w:val="18"/>
              </w:rPr>
              <w:t>Întors</w:t>
            </w:r>
          </w:p>
        </w:tc>
      </w:tr>
      <w:tr w:rsidR="007C7835">
        <w:trPr>
          <w:divId w:val="388262914"/>
          <w:trHeight w:val="345"/>
          <w:jc w:val="center"/>
        </w:trPr>
        <w:tc>
          <w:tcPr>
            <w:tcW w:w="0" w:type="auto"/>
            <w:tcMar>
              <w:top w:w="0" w:type="dxa"/>
              <w:left w:w="0" w:type="dxa"/>
              <w:bottom w:w="0" w:type="dxa"/>
              <w:right w:w="0" w:type="dxa"/>
            </w:tcMar>
            <w:hideMark/>
          </w:tcPr>
          <w:p w:rsidR="007C7835" w:rsidRDefault="007C7835">
            <w:pPr>
              <w:rPr>
                <w:rFonts w:eastAsia="Times New Roman"/>
                <w:sz w:val="24"/>
                <w:szCs w:val="24"/>
              </w:rPr>
            </w:pPr>
          </w:p>
        </w:tc>
        <w:tc>
          <w:tcPr>
            <w:tcW w:w="3210" w:type="dxa"/>
            <w:gridSpan w:val="4"/>
            <w:tcBorders>
              <w:top w:val="single" w:sz="6" w:space="0" w:color="333333"/>
              <w:left w:val="single" w:sz="6" w:space="0" w:color="333333"/>
              <w:bottom w:val="single" w:sz="6" w:space="0" w:color="333333"/>
              <w:right w:val="single" w:sz="6" w:space="0" w:color="333333"/>
            </w:tcBorders>
            <w:hideMark/>
          </w:tcPr>
          <w:p w:rsidR="007C7835" w:rsidRDefault="007C7835">
            <w:pPr>
              <w:jc w:val="center"/>
              <w:rPr>
                <w:rFonts w:eastAsia="Times New Roman"/>
                <w:sz w:val="18"/>
                <w:szCs w:val="18"/>
              </w:rPr>
            </w:pPr>
            <w:r>
              <w:rPr>
                <w:rFonts w:eastAsia="Times New Roman"/>
                <w:sz w:val="18"/>
                <w:szCs w:val="18"/>
              </w:rPr>
              <w:t>Ora de plecare</w:t>
            </w:r>
          </w:p>
        </w:tc>
        <w:tc>
          <w:tcPr>
            <w:tcW w:w="795" w:type="dxa"/>
            <w:vMerge w:val="restart"/>
            <w:tcBorders>
              <w:top w:val="single" w:sz="6" w:space="0" w:color="333333"/>
              <w:left w:val="single" w:sz="6" w:space="0" w:color="333333"/>
              <w:bottom w:val="single" w:sz="6" w:space="0" w:color="333333"/>
              <w:right w:val="single" w:sz="6" w:space="0" w:color="333333"/>
            </w:tcBorders>
            <w:hideMark/>
          </w:tcPr>
          <w:p w:rsidR="007C7835" w:rsidRDefault="007C7835">
            <w:pPr>
              <w:jc w:val="center"/>
              <w:rPr>
                <w:rFonts w:eastAsia="Times New Roman"/>
                <w:sz w:val="18"/>
                <w:szCs w:val="18"/>
              </w:rPr>
            </w:pPr>
            <w:r>
              <w:rPr>
                <w:rFonts w:eastAsia="Times New Roman"/>
                <w:sz w:val="18"/>
                <w:szCs w:val="18"/>
              </w:rPr>
              <w:t>km</w:t>
            </w:r>
          </w:p>
        </w:tc>
        <w:tc>
          <w:tcPr>
            <w:tcW w:w="1665" w:type="dxa"/>
            <w:vMerge w:val="restart"/>
            <w:tcBorders>
              <w:top w:val="single" w:sz="6" w:space="0" w:color="333333"/>
              <w:left w:val="single" w:sz="6" w:space="0" w:color="333333"/>
              <w:bottom w:val="single" w:sz="6" w:space="0" w:color="333333"/>
              <w:right w:val="single" w:sz="6" w:space="0" w:color="333333"/>
            </w:tcBorders>
            <w:hideMark/>
          </w:tcPr>
          <w:p w:rsidR="007C7835" w:rsidRDefault="007C7835">
            <w:pPr>
              <w:jc w:val="center"/>
              <w:rPr>
                <w:rFonts w:eastAsia="Times New Roman"/>
                <w:sz w:val="18"/>
                <w:szCs w:val="18"/>
              </w:rPr>
            </w:pPr>
            <w:r>
              <w:rPr>
                <w:rFonts w:eastAsia="Times New Roman"/>
                <w:sz w:val="18"/>
                <w:szCs w:val="18"/>
              </w:rPr>
              <w:t>Nr. de stație</w:t>
            </w:r>
          </w:p>
        </w:tc>
        <w:tc>
          <w:tcPr>
            <w:tcW w:w="2430" w:type="dxa"/>
            <w:vMerge w:val="restart"/>
            <w:tcBorders>
              <w:top w:val="single" w:sz="6" w:space="0" w:color="333333"/>
              <w:left w:val="single" w:sz="6" w:space="0" w:color="333333"/>
              <w:bottom w:val="single" w:sz="6" w:space="0" w:color="333333"/>
              <w:right w:val="single" w:sz="6" w:space="0" w:color="333333"/>
            </w:tcBorders>
            <w:hideMark/>
          </w:tcPr>
          <w:p w:rsidR="007C7835" w:rsidRDefault="007C7835">
            <w:pPr>
              <w:jc w:val="center"/>
              <w:rPr>
                <w:rFonts w:eastAsia="Times New Roman"/>
                <w:sz w:val="18"/>
                <w:szCs w:val="18"/>
              </w:rPr>
            </w:pPr>
            <w:r>
              <w:rPr>
                <w:rFonts w:eastAsia="Times New Roman"/>
                <w:sz w:val="18"/>
                <w:szCs w:val="18"/>
              </w:rPr>
              <w:t>Denumire stație</w:t>
            </w:r>
          </w:p>
        </w:tc>
        <w:tc>
          <w:tcPr>
            <w:tcW w:w="3210" w:type="dxa"/>
            <w:gridSpan w:val="4"/>
            <w:tcBorders>
              <w:top w:val="single" w:sz="6" w:space="0" w:color="333333"/>
              <w:left w:val="single" w:sz="6" w:space="0" w:color="333333"/>
              <w:bottom w:val="single" w:sz="6" w:space="0" w:color="333333"/>
              <w:right w:val="single" w:sz="6" w:space="0" w:color="333333"/>
            </w:tcBorders>
            <w:hideMark/>
          </w:tcPr>
          <w:p w:rsidR="007C7835" w:rsidRDefault="007C7835">
            <w:pPr>
              <w:jc w:val="center"/>
              <w:rPr>
                <w:rFonts w:eastAsia="Times New Roman"/>
                <w:sz w:val="18"/>
                <w:szCs w:val="18"/>
              </w:rPr>
            </w:pPr>
            <w:r>
              <w:rPr>
                <w:rFonts w:eastAsia="Times New Roman"/>
                <w:sz w:val="18"/>
                <w:szCs w:val="18"/>
              </w:rPr>
              <w:t>Ora de plecare</w:t>
            </w:r>
          </w:p>
        </w:tc>
      </w:tr>
      <w:tr w:rsidR="007C7835">
        <w:trPr>
          <w:divId w:val="388262914"/>
          <w:trHeight w:val="345"/>
          <w:jc w:val="center"/>
        </w:trPr>
        <w:tc>
          <w:tcPr>
            <w:tcW w:w="0" w:type="auto"/>
            <w:tcMar>
              <w:top w:w="0" w:type="dxa"/>
              <w:left w:w="0" w:type="dxa"/>
              <w:bottom w:w="0" w:type="dxa"/>
              <w:right w:w="0" w:type="dxa"/>
            </w:tcMar>
            <w:hideMark/>
          </w:tcPr>
          <w:p w:rsidR="007C7835" w:rsidRDefault="007C7835">
            <w:pPr>
              <w:rPr>
                <w:rFonts w:eastAsia="Times New Roman"/>
                <w:sz w:val="24"/>
                <w:szCs w:val="24"/>
              </w:rPr>
            </w:pPr>
          </w:p>
        </w:tc>
        <w:tc>
          <w:tcPr>
            <w:tcW w:w="795" w:type="dxa"/>
            <w:tcBorders>
              <w:top w:val="single" w:sz="6" w:space="0" w:color="333333"/>
              <w:left w:val="single" w:sz="6" w:space="0" w:color="333333"/>
              <w:bottom w:val="single" w:sz="6" w:space="0" w:color="333333"/>
              <w:right w:val="single" w:sz="6" w:space="0" w:color="333333"/>
            </w:tcBorders>
            <w:hideMark/>
          </w:tcPr>
          <w:p w:rsidR="007C7835" w:rsidRDefault="007C7835">
            <w:pPr>
              <w:jc w:val="center"/>
              <w:rPr>
                <w:rFonts w:eastAsia="Times New Roman"/>
                <w:sz w:val="18"/>
                <w:szCs w:val="18"/>
              </w:rPr>
            </w:pPr>
            <w:r>
              <w:rPr>
                <w:rFonts w:eastAsia="Times New Roman"/>
                <w:sz w:val="18"/>
                <w:szCs w:val="18"/>
              </w:rPr>
              <w:t>C1</w:t>
            </w:r>
          </w:p>
        </w:tc>
        <w:tc>
          <w:tcPr>
            <w:tcW w:w="795" w:type="dxa"/>
            <w:tcBorders>
              <w:top w:val="single" w:sz="6" w:space="0" w:color="333333"/>
              <w:left w:val="single" w:sz="6" w:space="0" w:color="333333"/>
              <w:bottom w:val="single" w:sz="6" w:space="0" w:color="333333"/>
              <w:right w:val="single" w:sz="6" w:space="0" w:color="333333"/>
            </w:tcBorders>
            <w:hideMark/>
          </w:tcPr>
          <w:p w:rsidR="007C7835" w:rsidRDefault="007C7835">
            <w:pPr>
              <w:jc w:val="center"/>
              <w:rPr>
                <w:rFonts w:eastAsia="Times New Roman"/>
                <w:sz w:val="18"/>
                <w:szCs w:val="18"/>
              </w:rPr>
            </w:pPr>
            <w:r>
              <w:rPr>
                <w:rFonts w:eastAsia="Times New Roman"/>
                <w:sz w:val="18"/>
                <w:szCs w:val="18"/>
              </w:rPr>
              <w:t>C2</w:t>
            </w:r>
          </w:p>
        </w:tc>
        <w:tc>
          <w:tcPr>
            <w:tcW w:w="795" w:type="dxa"/>
            <w:tcBorders>
              <w:top w:val="single" w:sz="6" w:space="0" w:color="333333"/>
              <w:left w:val="single" w:sz="6" w:space="0" w:color="333333"/>
              <w:bottom w:val="single" w:sz="6" w:space="0" w:color="333333"/>
              <w:right w:val="single" w:sz="6" w:space="0" w:color="333333"/>
            </w:tcBorders>
            <w:hideMark/>
          </w:tcPr>
          <w:p w:rsidR="007C7835" w:rsidRDefault="007C7835">
            <w:pPr>
              <w:jc w:val="center"/>
              <w:rPr>
                <w:rFonts w:eastAsia="Times New Roman"/>
                <w:sz w:val="18"/>
                <w:szCs w:val="18"/>
              </w:rPr>
            </w:pPr>
            <w:r>
              <w:rPr>
                <w:rFonts w:eastAsia="Times New Roman"/>
                <w:sz w:val="18"/>
                <w:szCs w:val="18"/>
              </w:rPr>
              <w:t>C3</w:t>
            </w:r>
          </w:p>
        </w:tc>
        <w:tc>
          <w:tcPr>
            <w:tcW w:w="795" w:type="dxa"/>
            <w:tcBorders>
              <w:top w:val="single" w:sz="6" w:space="0" w:color="333333"/>
              <w:left w:val="single" w:sz="6" w:space="0" w:color="333333"/>
              <w:bottom w:val="single" w:sz="6" w:space="0" w:color="333333"/>
              <w:right w:val="single" w:sz="6" w:space="0" w:color="333333"/>
            </w:tcBorders>
            <w:hideMark/>
          </w:tcPr>
          <w:p w:rsidR="007C7835" w:rsidRDefault="007C7835">
            <w:pPr>
              <w:jc w:val="center"/>
              <w:rPr>
                <w:rFonts w:eastAsia="Times New Roman"/>
                <w:sz w:val="18"/>
                <w:szCs w:val="18"/>
              </w:rPr>
            </w:pPr>
            <w:r>
              <w:rPr>
                <w:rFonts w:eastAsia="Times New Roman"/>
                <w:sz w:val="18"/>
                <w:szCs w:val="18"/>
              </w:rPr>
              <w:t>C(n)</w:t>
            </w:r>
          </w:p>
        </w:tc>
        <w:tc>
          <w:tcPr>
            <w:tcW w:w="0" w:type="auto"/>
            <w:vMerge/>
            <w:tcBorders>
              <w:top w:val="single" w:sz="6" w:space="0" w:color="333333"/>
              <w:left w:val="single" w:sz="6" w:space="0" w:color="333333"/>
              <w:bottom w:val="single" w:sz="6" w:space="0" w:color="333333"/>
              <w:right w:val="single" w:sz="6" w:space="0" w:color="333333"/>
            </w:tcBorders>
            <w:vAlign w:val="center"/>
            <w:hideMark/>
          </w:tcPr>
          <w:p w:rsidR="007C7835" w:rsidRDefault="007C7835">
            <w:pPr>
              <w:rPr>
                <w:rFonts w:eastAsia="Times New Roman"/>
                <w:sz w:val="18"/>
                <w:szCs w:val="18"/>
              </w:rPr>
            </w:pPr>
          </w:p>
        </w:tc>
        <w:tc>
          <w:tcPr>
            <w:tcW w:w="0" w:type="auto"/>
            <w:vMerge/>
            <w:tcBorders>
              <w:top w:val="single" w:sz="6" w:space="0" w:color="333333"/>
              <w:left w:val="single" w:sz="6" w:space="0" w:color="333333"/>
              <w:bottom w:val="single" w:sz="6" w:space="0" w:color="333333"/>
              <w:right w:val="single" w:sz="6" w:space="0" w:color="333333"/>
            </w:tcBorders>
            <w:vAlign w:val="center"/>
            <w:hideMark/>
          </w:tcPr>
          <w:p w:rsidR="007C7835" w:rsidRDefault="007C7835">
            <w:pPr>
              <w:rPr>
                <w:rFonts w:eastAsia="Times New Roman"/>
                <w:sz w:val="18"/>
                <w:szCs w:val="18"/>
              </w:rPr>
            </w:pPr>
          </w:p>
        </w:tc>
        <w:tc>
          <w:tcPr>
            <w:tcW w:w="0" w:type="auto"/>
            <w:vMerge/>
            <w:tcBorders>
              <w:top w:val="single" w:sz="6" w:space="0" w:color="333333"/>
              <w:left w:val="single" w:sz="6" w:space="0" w:color="333333"/>
              <w:bottom w:val="single" w:sz="6" w:space="0" w:color="333333"/>
              <w:right w:val="single" w:sz="6" w:space="0" w:color="333333"/>
            </w:tcBorders>
            <w:vAlign w:val="center"/>
            <w:hideMark/>
          </w:tcPr>
          <w:p w:rsidR="007C7835" w:rsidRDefault="007C7835">
            <w:pPr>
              <w:rPr>
                <w:rFonts w:eastAsia="Times New Roman"/>
                <w:sz w:val="18"/>
                <w:szCs w:val="18"/>
              </w:rPr>
            </w:pPr>
          </w:p>
        </w:tc>
        <w:tc>
          <w:tcPr>
            <w:tcW w:w="795" w:type="dxa"/>
            <w:tcBorders>
              <w:top w:val="single" w:sz="6" w:space="0" w:color="333333"/>
              <w:left w:val="single" w:sz="6" w:space="0" w:color="333333"/>
              <w:bottom w:val="single" w:sz="6" w:space="0" w:color="333333"/>
              <w:right w:val="single" w:sz="6" w:space="0" w:color="333333"/>
            </w:tcBorders>
            <w:hideMark/>
          </w:tcPr>
          <w:p w:rsidR="007C7835" w:rsidRDefault="007C7835">
            <w:pPr>
              <w:jc w:val="center"/>
              <w:rPr>
                <w:rFonts w:eastAsia="Times New Roman"/>
                <w:sz w:val="18"/>
                <w:szCs w:val="18"/>
              </w:rPr>
            </w:pPr>
            <w:r>
              <w:rPr>
                <w:rFonts w:eastAsia="Times New Roman"/>
                <w:sz w:val="18"/>
                <w:szCs w:val="18"/>
              </w:rPr>
              <w:t>C1</w:t>
            </w:r>
          </w:p>
        </w:tc>
        <w:tc>
          <w:tcPr>
            <w:tcW w:w="795" w:type="dxa"/>
            <w:tcBorders>
              <w:top w:val="single" w:sz="6" w:space="0" w:color="333333"/>
              <w:left w:val="single" w:sz="6" w:space="0" w:color="333333"/>
              <w:bottom w:val="single" w:sz="6" w:space="0" w:color="333333"/>
              <w:right w:val="single" w:sz="6" w:space="0" w:color="333333"/>
            </w:tcBorders>
            <w:hideMark/>
          </w:tcPr>
          <w:p w:rsidR="007C7835" w:rsidRDefault="007C7835">
            <w:pPr>
              <w:jc w:val="center"/>
              <w:rPr>
                <w:rFonts w:eastAsia="Times New Roman"/>
                <w:sz w:val="18"/>
                <w:szCs w:val="18"/>
              </w:rPr>
            </w:pPr>
            <w:r>
              <w:rPr>
                <w:rFonts w:eastAsia="Times New Roman"/>
                <w:sz w:val="18"/>
                <w:szCs w:val="18"/>
              </w:rPr>
              <w:t>C2</w:t>
            </w:r>
          </w:p>
        </w:tc>
        <w:tc>
          <w:tcPr>
            <w:tcW w:w="795" w:type="dxa"/>
            <w:tcBorders>
              <w:top w:val="single" w:sz="6" w:space="0" w:color="333333"/>
              <w:left w:val="single" w:sz="6" w:space="0" w:color="333333"/>
              <w:bottom w:val="single" w:sz="6" w:space="0" w:color="333333"/>
              <w:right w:val="single" w:sz="6" w:space="0" w:color="333333"/>
            </w:tcBorders>
            <w:hideMark/>
          </w:tcPr>
          <w:p w:rsidR="007C7835" w:rsidRDefault="007C7835">
            <w:pPr>
              <w:jc w:val="center"/>
              <w:rPr>
                <w:rFonts w:eastAsia="Times New Roman"/>
                <w:sz w:val="18"/>
                <w:szCs w:val="18"/>
              </w:rPr>
            </w:pPr>
            <w:r>
              <w:rPr>
                <w:rFonts w:eastAsia="Times New Roman"/>
                <w:sz w:val="18"/>
                <w:szCs w:val="18"/>
              </w:rPr>
              <w:t>C3</w:t>
            </w:r>
          </w:p>
        </w:tc>
        <w:tc>
          <w:tcPr>
            <w:tcW w:w="795" w:type="dxa"/>
            <w:tcBorders>
              <w:top w:val="single" w:sz="6" w:space="0" w:color="333333"/>
              <w:left w:val="single" w:sz="6" w:space="0" w:color="333333"/>
              <w:bottom w:val="single" w:sz="6" w:space="0" w:color="333333"/>
              <w:right w:val="single" w:sz="6" w:space="0" w:color="333333"/>
            </w:tcBorders>
            <w:hideMark/>
          </w:tcPr>
          <w:p w:rsidR="007C7835" w:rsidRDefault="007C7835">
            <w:pPr>
              <w:jc w:val="center"/>
              <w:rPr>
                <w:rFonts w:eastAsia="Times New Roman"/>
                <w:sz w:val="18"/>
                <w:szCs w:val="18"/>
              </w:rPr>
            </w:pPr>
            <w:r>
              <w:rPr>
                <w:rFonts w:eastAsia="Times New Roman"/>
                <w:sz w:val="18"/>
                <w:szCs w:val="18"/>
              </w:rPr>
              <w:t>C(n)</w:t>
            </w:r>
          </w:p>
        </w:tc>
      </w:tr>
      <w:tr w:rsidR="007C7835">
        <w:trPr>
          <w:divId w:val="388262914"/>
          <w:trHeight w:val="300"/>
          <w:jc w:val="center"/>
        </w:trPr>
        <w:tc>
          <w:tcPr>
            <w:tcW w:w="0" w:type="auto"/>
            <w:tcMar>
              <w:top w:w="0" w:type="dxa"/>
              <w:left w:w="0" w:type="dxa"/>
              <w:bottom w:w="0" w:type="dxa"/>
              <w:right w:w="0" w:type="dxa"/>
            </w:tcMar>
            <w:hideMark/>
          </w:tcPr>
          <w:p w:rsidR="007C7835" w:rsidRDefault="007C7835">
            <w:pPr>
              <w:rPr>
                <w:rFonts w:eastAsia="Times New Roman"/>
                <w:sz w:val="24"/>
                <w:szCs w:val="24"/>
              </w:rPr>
            </w:pPr>
          </w:p>
        </w:tc>
        <w:tc>
          <w:tcPr>
            <w:tcW w:w="795" w:type="dxa"/>
            <w:tcBorders>
              <w:top w:val="single" w:sz="6" w:space="0" w:color="333333"/>
              <w:left w:val="single" w:sz="6" w:space="0" w:color="333333"/>
              <w:bottom w:val="single" w:sz="6" w:space="0" w:color="333333"/>
              <w:right w:val="single" w:sz="6" w:space="0" w:color="333333"/>
            </w:tcBorders>
            <w:hideMark/>
          </w:tcPr>
          <w:p w:rsidR="007C7835" w:rsidRDefault="007C7835">
            <w:pPr>
              <w:jc w:val="center"/>
              <w:rPr>
                <w:rFonts w:eastAsia="Times New Roman"/>
                <w:sz w:val="18"/>
                <w:szCs w:val="18"/>
              </w:rPr>
            </w:pPr>
          </w:p>
        </w:tc>
        <w:tc>
          <w:tcPr>
            <w:tcW w:w="795" w:type="dxa"/>
            <w:tcBorders>
              <w:top w:val="single" w:sz="6" w:space="0" w:color="333333"/>
              <w:left w:val="single" w:sz="6" w:space="0" w:color="333333"/>
              <w:bottom w:val="single" w:sz="6" w:space="0" w:color="333333"/>
              <w:right w:val="single" w:sz="6" w:space="0" w:color="333333"/>
            </w:tcBorders>
            <w:hideMark/>
          </w:tcPr>
          <w:p w:rsidR="007C7835" w:rsidRDefault="007C7835">
            <w:pPr>
              <w:jc w:val="center"/>
              <w:rPr>
                <w:rFonts w:eastAsia="Times New Roman"/>
                <w:sz w:val="18"/>
                <w:szCs w:val="18"/>
              </w:rPr>
            </w:pPr>
          </w:p>
        </w:tc>
        <w:tc>
          <w:tcPr>
            <w:tcW w:w="795" w:type="dxa"/>
            <w:tcBorders>
              <w:top w:val="single" w:sz="6" w:space="0" w:color="333333"/>
              <w:left w:val="single" w:sz="6" w:space="0" w:color="333333"/>
              <w:bottom w:val="single" w:sz="6" w:space="0" w:color="333333"/>
              <w:right w:val="single" w:sz="6" w:space="0" w:color="333333"/>
            </w:tcBorders>
            <w:hideMark/>
          </w:tcPr>
          <w:p w:rsidR="007C7835" w:rsidRDefault="007C7835">
            <w:pPr>
              <w:jc w:val="center"/>
              <w:rPr>
                <w:rFonts w:eastAsia="Times New Roman"/>
                <w:sz w:val="18"/>
                <w:szCs w:val="18"/>
              </w:rPr>
            </w:pPr>
          </w:p>
        </w:tc>
        <w:tc>
          <w:tcPr>
            <w:tcW w:w="795" w:type="dxa"/>
            <w:tcBorders>
              <w:top w:val="single" w:sz="6" w:space="0" w:color="333333"/>
              <w:left w:val="single" w:sz="6" w:space="0" w:color="333333"/>
              <w:bottom w:val="single" w:sz="6" w:space="0" w:color="333333"/>
              <w:right w:val="single" w:sz="6" w:space="0" w:color="333333"/>
            </w:tcBorders>
            <w:hideMark/>
          </w:tcPr>
          <w:p w:rsidR="007C7835" w:rsidRDefault="007C7835">
            <w:pPr>
              <w:jc w:val="center"/>
              <w:rPr>
                <w:rFonts w:eastAsia="Times New Roman"/>
                <w:sz w:val="18"/>
                <w:szCs w:val="18"/>
              </w:rPr>
            </w:pPr>
          </w:p>
        </w:tc>
        <w:tc>
          <w:tcPr>
            <w:tcW w:w="795" w:type="dxa"/>
            <w:tcBorders>
              <w:top w:val="single" w:sz="6" w:space="0" w:color="333333"/>
              <w:left w:val="single" w:sz="6" w:space="0" w:color="333333"/>
              <w:bottom w:val="single" w:sz="6" w:space="0" w:color="333333"/>
              <w:right w:val="single" w:sz="6" w:space="0" w:color="333333"/>
            </w:tcBorders>
            <w:hideMark/>
          </w:tcPr>
          <w:p w:rsidR="007C7835" w:rsidRDefault="007C7835">
            <w:pPr>
              <w:jc w:val="center"/>
              <w:rPr>
                <w:rFonts w:eastAsia="Times New Roman"/>
                <w:sz w:val="18"/>
                <w:szCs w:val="18"/>
              </w:rPr>
            </w:pPr>
          </w:p>
        </w:tc>
        <w:tc>
          <w:tcPr>
            <w:tcW w:w="1665" w:type="dxa"/>
            <w:tcBorders>
              <w:top w:val="single" w:sz="6" w:space="0" w:color="333333"/>
              <w:left w:val="single" w:sz="6" w:space="0" w:color="333333"/>
              <w:bottom w:val="single" w:sz="6" w:space="0" w:color="333333"/>
              <w:right w:val="single" w:sz="6" w:space="0" w:color="333333"/>
            </w:tcBorders>
            <w:hideMark/>
          </w:tcPr>
          <w:p w:rsidR="007C7835" w:rsidRDefault="007C7835">
            <w:pPr>
              <w:jc w:val="center"/>
              <w:rPr>
                <w:rFonts w:eastAsia="Times New Roman"/>
                <w:sz w:val="18"/>
                <w:szCs w:val="18"/>
              </w:rPr>
            </w:pPr>
          </w:p>
        </w:tc>
        <w:tc>
          <w:tcPr>
            <w:tcW w:w="2430" w:type="dxa"/>
            <w:tcBorders>
              <w:top w:val="single" w:sz="6" w:space="0" w:color="333333"/>
              <w:left w:val="single" w:sz="6" w:space="0" w:color="333333"/>
              <w:bottom w:val="single" w:sz="6" w:space="0" w:color="333333"/>
              <w:right w:val="single" w:sz="6" w:space="0" w:color="333333"/>
            </w:tcBorders>
            <w:hideMark/>
          </w:tcPr>
          <w:p w:rsidR="007C7835" w:rsidRDefault="007C7835">
            <w:pPr>
              <w:jc w:val="center"/>
              <w:rPr>
                <w:rFonts w:eastAsia="Times New Roman"/>
                <w:sz w:val="18"/>
                <w:szCs w:val="18"/>
              </w:rPr>
            </w:pPr>
          </w:p>
        </w:tc>
        <w:tc>
          <w:tcPr>
            <w:tcW w:w="795" w:type="dxa"/>
            <w:tcBorders>
              <w:top w:val="single" w:sz="6" w:space="0" w:color="333333"/>
              <w:left w:val="single" w:sz="6" w:space="0" w:color="333333"/>
              <w:bottom w:val="single" w:sz="6" w:space="0" w:color="333333"/>
              <w:right w:val="single" w:sz="6" w:space="0" w:color="333333"/>
            </w:tcBorders>
            <w:hideMark/>
          </w:tcPr>
          <w:p w:rsidR="007C7835" w:rsidRDefault="007C7835">
            <w:pPr>
              <w:jc w:val="center"/>
              <w:rPr>
                <w:rFonts w:eastAsia="Times New Roman"/>
                <w:sz w:val="18"/>
                <w:szCs w:val="18"/>
              </w:rPr>
            </w:pPr>
          </w:p>
        </w:tc>
        <w:tc>
          <w:tcPr>
            <w:tcW w:w="795" w:type="dxa"/>
            <w:tcBorders>
              <w:top w:val="single" w:sz="6" w:space="0" w:color="333333"/>
              <w:left w:val="single" w:sz="6" w:space="0" w:color="333333"/>
              <w:bottom w:val="single" w:sz="6" w:space="0" w:color="333333"/>
              <w:right w:val="single" w:sz="6" w:space="0" w:color="333333"/>
            </w:tcBorders>
            <w:hideMark/>
          </w:tcPr>
          <w:p w:rsidR="007C7835" w:rsidRDefault="007C7835">
            <w:pPr>
              <w:jc w:val="center"/>
              <w:rPr>
                <w:rFonts w:eastAsia="Times New Roman"/>
                <w:sz w:val="18"/>
                <w:szCs w:val="18"/>
              </w:rPr>
            </w:pPr>
          </w:p>
        </w:tc>
        <w:tc>
          <w:tcPr>
            <w:tcW w:w="795" w:type="dxa"/>
            <w:tcBorders>
              <w:top w:val="single" w:sz="6" w:space="0" w:color="333333"/>
              <w:left w:val="single" w:sz="6" w:space="0" w:color="333333"/>
              <w:bottom w:val="single" w:sz="6" w:space="0" w:color="333333"/>
              <w:right w:val="single" w:sz="6" w:space="0" w:color="333333"/>
            </w:tcBorders>
            <w:hideMark/>
          </w:tcPr>
          <w:p w:rsidR="007C7835" w:rsidRDefault="007C7835">
            <w:pPr>
              <w:jc w:val="center"/>
              <w:rPr>
                <w:rFonts w:eastAsia="Times New Roman"/>
                <w:sz w:val="18"/>
                <w:szCs w:val="18"/>
              </w:rPr>
            </w:pPr>
          </w:p>
        </w:tc>
        <w:tc>
          <w:tcPr>
            <w:tcW w:w="795" w:type="dxa"/>
            <w:tcBorders>
              <w:top w:val="single" w:sz="6" w:space="0" w:color="333333"/>
              <w:left w:val="single" w:sz="6" w:space="0" w:color="333333"/>
              <w:bottom w:val="single" w:sz="6" w:space="0" w:color="333333"/>
              <w:right w:val="single" w:sz="6" w:space="0" w:color="333333"/>
            </w:tcBorders>
            <w:hideMark/>
          </w:tcPr>
          <w:p w:rsidR="007C7835" w:rsidRDefault="007C7835">
            <w:pPr>
              <w:jc w:val="center"/>
              <w:rPr>
                <w:rFonts w:eastAsia="Times New Roman"/>
                <w:sz w:val="18"/>
                <w:szCs w:val="18"/>
              </w:rPr>
            </w:pPr>
          </w:p>
        </w:tc>
      </w:tr>
      <w:tr w:rsidR="007C7835">
        <w:trPr>
          <w:divId w:val="388262914"/>
          <w:trHeight w:val="300"/>
          <w:jc w:val="center"/>
        </w:trPr>
        <w:tc>
          <w:tcPr>
            <w:tcW w:w="0" w:type="auto"/>
            <w:tcMar>
              <w:top w:w="0" w:type="dxa"/>
              <w:left w:w="0" w:type="dxa"/>
              <w:bottom w:w="0" w:type="dxa"/>
              <w:right w:w="0" w:type="dxa"/>
            </w:tcMar>
            <w:hideMark/>
          </w:tcPr>
          <w:p w:rsidR="007C7835" w:rsidRDefault="007C7835">
            <w:pPr>
              <w:rPr>
                <w:rFonts w:eastAsia="Times New Roman"/>
                <w:sz w:val="24"/>
                <w:szCs w:val="24"/>
              </w:rPr>
            </w:pPr>
          </w:p>
        </w:tc>
        <w:tc>
          <w:tcPr>
            <w:tcW w:w="795" w:type="dxa"/>
            <w:tcBorders>
              <w:top w:val="single" w:sz="6" w:space="0" w:color="333333"/>
              <w:left w:val="single" w:sz="6" w:space="0" w:color="333333"/>
              <w:bottom w:val="single" w:sz="6" w:space="0" w:color="333333"/>
              <w:right w:val="single" w:sz="6" w:space="0" w:color="333333"/>
            </w:tcBorders>
            <w:hideMark/>
          </w:tcPr>
          <w:p w:rsidR="007C7835" w:rsidRDefault="007C7835">
            <w:pPr>
              <w:jc w:val="center"/>
              <w:rPr>
                <w:rFonts w:eastAsia="Times New Roman"/>
                <w:sz w:val="18"/>
                <w:szCs w:val="18"/>
              </w:rPr>
            </w:pPr>
          </w:p>
        </w:tc>
        <w:tc>
          <w:tcPr>
            <w:tcW w:w="795" w:type="dxa"/>
            <w:tcBorders>
              <w:top w:val="single" w:sz="6" w:space="0" w:color="333333"/>
              <w:left w:val="single" w:sz="6" w:space="0" w:color="333333"/>
              <w:bottom w:val="single" w:sz="6" w:space="0" w:color="333333"/>
              <w:right w:val="single" w:sz="6" w:space="0" w:color="333333"/>
            </w:tcBorders>
            <w:hideMark/>
          </w:tcPr>
          <w:p w:rsidR="007C7835" w:rsidRDefault="007C7835">
            <w:pPr>
              <w:jc w:val="center"/>
              <w:rPr>
                <w:rFonts w:eastAsia="Times New Roman"/>
                <w:sz w:val="18"/>
                <w:szCs w:val="18"/>
              </w:rPr>
            </w:pPr>
          </w:p>
        </w:tc>
        <w:tc>
          <w:tcPr>
            <w:tcW w:w="795" w:type="dxa"/>
            <w:tcBorders>
              <w:top w:val="single" w:sz="6" w:space="0" w:color="333333"/>
              <w:left w:val="single" w:sz="6" w:space="0" w:color="333333"/>
              <w:bottom w:val="single" w:sz="6" w:space="0" w:color="333333"/>
              <w:right w:val="single" w:sz="6" w:space="0" w:color="333333"/>
            </w:tcBorders>
            <w:hideMark/>
          </w:tcPr>
          <w:p w:rsidR="007C7835" w:rsidRDefault="007C7835">
            <w:pPr>
              <w:jc w:val="center"/>
              <w:rPr>
                <w:rFonts w:eastAsia="Times New Roman"/>
                <w:sz w:val="18"/>
                <w:szCs w:val="18"/>
              </w:rPr>
            </w:pPr>
          </w:p>
        </w:tc>
        <w:tc>
          <w:tcPr>
            <w:tcW w:w="795" w:type="dxa"/>
            <w:tcBorders>
              <w:top w:val="single" w:sz="6" w:space="0" w:color="333333"/>
              <w:left w:val="single" w:sz="6" w:space="0" w:color="333333"/>
              <w:bottom w:val="single" w:sz="6" w:space="0" w:color="333333"/>
              <w:right w:val="single" w:sz="6" w:space="0" w:color="333333"/>
            </w:tcBorders>
            <w:hideMark/>
          </w:tcPr>
          <w:p w:rsidR="007C7835" w:rsidRDefault="007C7835">
            <w:pPr>
              <w:jc w:val="center"/>
              <w:rPr>
                <w:rFonts w:eastAsia="Times New Roman"/>
                <w:sz w:val="18"/>
                <w:szCs w:val="18"/>
              </w:rPr>
            </w:pPr>
          </w:p>
        </w:tc>
        <w:tc>
          <w:tcPr>
            <w:tcW w:w="795" w:type="dxa"/>
            <w:tcBorders>
              <w:top w:val="single" w:sz="6" w:space="0" w:color="333333"/>
              <w:left w:val="single" w:sz="6" w:space="0" w:color="333333"/>
              <w:bottom w:val="single" w:sz="6" w:space="0" w:color="333333"/>
              <w:right w:val="single" w:sz="6" w:space="0" w:color="333333"/>
            </w:tcBorders>
            <w:hideMark/>
          </w:tcPr>
          <w:p w:rsidR="007C7835" w:rsidRDefault="007C7835">
            <w:pPr>
              <w:jc w:val="center"/>
              <w:rPr>
                <w:rFonts w:eastAsia="Times New Roman"/>
                <w:sz w:val="18"/>
                <w:szCs w:val="18"/>
              </w:rPr>
            </w:pPr>
          </w:p>
        </w:tc>
        <w:tc>
          <w:tcPr>
            <w:tcW w:w="1665" w:type="dxa"/>
            <w:tcBorders>
              <w:top w:val="single" w:sz="6" w:space="0" w:color="333333"/>
              <w:left w:val="single" w:sz="6" w:space="0" w:color="333333"/>
              <w:bottom w:val="single" w:sz="6" w:space="0" w:color="333333"/>
              <w:right w:val="single" w:sz="6" w:space="0" w:color="333333"/>
            </w:tcBorders>
            <w:hideMark/>
          </w:tcPr>
          <w:p w:rsidR="007C7835" w:rsidRDefault="007C7835">
            <w:pPr>
              <w:jc w:val="center"/>
              <w:rPr>
                <w:rFonts w:eastAsia="Times New Roman"/>
                <w:sz w:val="18"/>
                <w:szCs w:val="18"/>
              </w:rPr>
            </w:pPr>
          </w:p>
        </w:tc>
        <w:tc>
          <w:tcPr>
            <w:tcW w:w="2430" w:type="dxa"/>
            <w:tcBorders>
              <w:top w:val="single" w:sz="6" w:space="0" w:color="333333"/>
              <w:left w:val="single" w:sz="6" w:space="0" w:color="333333"/>
              <w:bottom w:val="single" w:sz="6" w:space="0" w:color="333333"/>
              <w:right w:val="single" w:sz="6" w:space="0" w:color="333333"/>
            </w:tcBorders>
            <w:hideMark/>
          </w:tcPr>
          <w:p w:rsidR="007C7835" w:rsidRDefault="007C7835">
            <w:pPr>
              <w:jc w:val="center"/>
              <w:rPr>
                <w:rFonts w:eastAsia="Times New Roman"/>
                <w:sz w:val="18"/>
                <w:szCs w:val="18"/>
              </w:rPr>
            </w:pPr>
          </w:p>
        </w:tc>
        <w:tc>
          <w:tcPr>
            <w:tcW w:w="795" w:type="dxa"/>
            <w:tcBorders>
              <w:top w:val="single" w:sz="6" w:space="0" w:color="333333"/>
              <w:left w:val="single" w:sz="6" w:space="0" w:color="333333"/>
              <w:bottom w:val="single" w:sz="6" w:space="0" w:color="333333"/>
              <w:right w:val="single" w:sz="6" w:space="0" w:color="333333"/>
            </w:tcBorders>
            <w:hideMark/>
          </w:tcPr>
          <w:p w:rsidR="007C7835" w:rsidRDefault="007C7835">
            <w:pPr>
              <w:jc w:val="center"/>
              <w:rPr>
                <w:rFonts w:eastAsia="Times New Roman"/>
                <w:sz w:val="18"/>
                <w:szCs w:val="18"/>
              </w:rPr>
            </w:pPr>
          </w:p>
        </w:tc>
        <w:tc>
          <w:tcPr>
            <w:tcW w:w="795" w:type="dxa"/>
            <w:tcBorders>
              <w:top w:val="single" w:sz="6" w:space="0" w:color="333333"/>
              <w:left w:val="single" w:sz="6" w:space="0" w:color="333333"/>
              <w:bottom w:val="single" w:sz="6" w:space="0" w:color="333333"/>
              <w:right w:val="single" w:sz="6" w:space="0" w:color="333333"/>
            </w:tcBorders>
            <w:hideMark/>
          </w:tcPr>
          <w:p w:rsidR="007C7835" w:rsidRDefault="007C7835">
            <w:pPr>
              <w:jc w:val="center"/>
              <w:rPr>
                <w:rFonts w:eastAsia="Times New Roman"/>
                <w:sz w:val="18"/>
                <w:szCs w:val="18"/>
              </w:rPr>
            </w:pPr>
          </w:p>
        </w:tc>
        <w:tc>
          <w:tcPr>
            <w:tcW w:w="795" w:type="dxa"/>
            <w:tcBorders>
              <w:top w:val="single" w:sz="6" w:space="0" w:color="333333"/>
              <w:left w:val="single" w:sz="6" w:space="0" w:color="333333"/>
              <w:bottom w:val="single" w:sz="6" w:space="0" w:color="333333"/>
              <w:right w:val="single" w:sz="6" w:space="0" w:color="333333"/>
            </w:tcBorders>
            <w:hideMark/>
          </w:tcPr>
          <w:p w:rsidR="007C7835" w:rsidRDefault="007C7835">
            <w:pPr>
              <w:jc w:val="center"/>
              <w:rPr>
                <w:rFonts w:eastAsia="Times New Roman"/>
                <w:sz w:val="18"/>
                <w:szCs w:val="18"/>
              </w:rPr>
            </w:pPr>
          </w:p>
        </w:tc>
        <w:tc>
          <w:tcPr>
            <w:tcW w:w="795" w:type="dxa"/>
            <w:tcBorders>
              <w:top w:val="single" w:sz="6" w:space="0" w:color="333333"/>
              <w:left w:val="single" w:sz="6" w:space="0" w:color="333333"/>
              <w:bottom w:val="single" w:sz="6" w:space="0" w:color="333333"/>
              <w:right w:val="single" w:sz="6" w:space="0" w:color="333333"/>
            </w:tcBorders>
            <w:hideMark/>
          </w:tcPr>
          <w:p w:rsidR="007C7835" w:rsidRDefault="007C7835">
            <w:pPr>
              <w:jc w:val="center"/>
              <w:rPr>
                <w:rFonts w:eastAsia="Times New Roman"/>
                <w:sz w:val="18"/>
                <w:szCs w:val="18"/>
              </w:rPr>
            </w:pPr>
          </w:p>
        </w:tc>
      </w:tr>
      <w:tr w:rsidR="007C7835">
        <w:trPr>
          <w:divId w:val="388262914"/>
          <w:trHeight w:val="300"/>
          <w:jc w:val="center"/>
        </w:trPr>
        <w:tc>
          <w:tcPr>
            <w:tcW w:w="0" w:type="auto"/>
            <w:tcMar>
              <w:top w:w="0" w:type="dxa"/>
              <w:left w:w="0" w:type="dxa"/>
              <w:bottom w:w="0" w:type="dxa"/>
              <w:right w:w="0" w:type="dxa"/>
            </w:tcMar>
            <w:hideMark/>
          </w:tcPr>
          <w:p w:rsidR="007C7835" w:rsidRDefault="007C7835">
            <w:pPr>
              <w:rPr>
                <w:rFonts w:eastAsia="Times New Roman"/>
                <w:sz w:val="24"/>
                <w:szCs w:val="24"/>
              </w:rPr>
            </w:pPr>
          </w:p>
        </w:tc>
        <w:tc>
          <w:tcPr>
            <w:tcW w:w="795" w:type="dxa"/>
            <w:tcBorders>
              <w:top w:val="single" w:sz="6" w:space="0" w:color="333333"/>
              <w:left w:val="single" w:sz="6" w:space="0" w:color="333333"/>
              <w:bottom w:val="single" w:sz="6" w:space="0" w:color="333333"/>
              <w:right w:val="single" w:sz="6" w:space="0" w:color="333333"/>
            </w:tcBorders>
            <w:hideMark/>
          </w:tcPr>
          <w:p w:rsidR="007C7835" w:rsidRDefault="007C7835">
            <w:pPr>
              <w:jc w:val="center"/>
              <w:rPr>
                <w:rFonts w:eastAsia="Times New Roman"/>
                <w:sz w:val="18"/>
                <w:szCs w:val="18"/>
              </w:rPr>
            </w:pPr>
          </w:p>
        </w:tc>
        <w:tc>
          <w:tcPr>
            <w:tcW w:w="795" w:type="dxa"/>
            <w:tcBorders>
              <w:top w:val="single" w:sz="6" w:space="0" w:color="333333"/>
              <w:left w:val="single" w:sz="6" w:space="0" w:color="333333"/>
              <w:bottom w:val="single" w:sz="6" w:space="0" w:color="333333"/>
              <w:right w:val="single" w:sz="6" w:space="0" w:color="333333"/>
            </w:tcBorders>
            <w:hideMark/>
          </w:tcPr>
          <w:p w:rsidR="007C7835" w:rsidRDefault="007C7835">
            <w:pPr>
              <w:jc w:val="center"/>
              <w:rPr>
                <w:rFonts w:eastAsia="Times New Roman"/>
                <w:sz w:val="18"/>
                <w:szCs w:val="18"/>
              </w:rPr>
            </w:pPr>
          </w:p>
        </w:tc>
        <w:tc>
          <w:tcPr>
            <w:tcW w:w="795" w:type="dxa"/>
            <w:tcBorders>
              <w:top w:val="single" w:sz="6" w:space="0" w:color="333333"/>
              <w:left w:val="single" w:sz="6" w:space="0" w:color="333333"/>
              <w:bottom w:val="single" w:sz="6" w:space="0" w:color="333333"/>
              <w:right w:val="single" w:sz="6" w:space="0" w:color="333333"/>
            </w:tcBorders>
            <w:hideMark/>
          </w:tcPr>
          <w:p w:rsidR="007C7835" w:rsidRDefault="007C7835">
            <w:pPr>
              <w:jc w:val="center"/>
              <w:rPr>
                <w:rFonts w:eastAsia="Times New Roman"/>
                <w:sz w:val="18"/>
                <w:szCs w:val="18"/>
              </w:rPr>
            </w:pPr>
          </w:p>
        </w:tc>
        <w:tc>
          <w:tcPr>
            <w:tcW w:w="795" w:type="dxa"/>
            <w:tcBorders>
              <w:top w:val="single" w:sz="6" w:space="0" w:color="333333"/>
              <w:left w:val="single" w:sz="6" w:space="0" w:color="333333"/>
              <w:bottom w:val="single" w:sz="6" w:space="0" w:color="333333"/>
              <w:right w:val="single" w:sz="6" w:space="0" w:color="333333"/>
            </w:tcBorders>
            <w:hideMark/>
          </w:tcPr>
          <w:p w:rsidR="007C7835" w:rsidRDefault="007C7835">
            <w:pPr>
              <w:jc w:val="center"/>
              <w:rPr>
                <w:rFonts w:eastAsia="Times New Roman"/>
                <w:sz w:val="18"/>
                <w:szCs w:val="18"/>
              </w:rPr>
            </w:pPr>
          </w:p>
        </w:tc>
        <w:tc>
          <w:tcPr>
            <w:tcW w:w="795" w:type="dxa"/>
            <w:tcBorders>
              <w:top w:val="single" w:sz="6" w:space="0" w:color="333333"/>
              <w:left w:val="single" w:sz="6" w:space="0" w:color="333333"/>
              <w:bottom w:val="single" w:sz="6" w:space="0" w:color="333333"/>
              <w:right w:val="single" w:sz="6" w:space="0" w:color="333333"/>
            </w:tcBorders>
            <w:hideMark/>
          </w:tcPr>
          <w:p w:rsidR="007C7835" w:rsidRDefault="007C7835">
            <w:pPr>
              <w:jc w:val="center"/>
              <w:rPr>
                <w:rFonts w:eastAsia="Times New Roman"/>
                <w:sz w:val="18"/>
                <w:szCs w:val="18"/>
              </w:rPr>
            </w:pPr>
          </w:p>
        </w:tc>
        <w:tc>
          <w:tcPr>
            <w:tcW w:w="1665" w:type="dxa"/>
            <w:tcBorders>
              <w:top w:val="single" w:sz="6" w:space="0" w:color="333333"/>
              <w:left w:val="single" w:sz="6" w:space="0" w:color="333333"/>
              <w:bottom w:val="single" w:sz="6" w:space="0" w:color="333333"/>
              <w:right w:val="single" w:sz="6" w:space="0" w:color="333333"/>
            </w:tcBorders>
            <w:hideMark/>
          </w:tcPr>
          <w:p w:rsidR="007C7835" w:rsidRDefault="007C7835">
            <w:pPr>
              <w:jc w:val="center"/>
              <w:rPr>
                <w:rFonts w:eastAsia="Times New Roman"/>
                <w:sz w:val="18"/>
                <w:szCs w:val="18"/>
              </w:rPr>
            </w:pPr>
          </w:p>
        </w:tc>
        <w:tc>
          <w:tcPr>
            <w:tcW w:w="2430" w:type="dxa"/>
            <w:tcBorders>
              <w:top w:val="single" w:sz="6" w:space="0" w:color="333333"/>
              <w:left w:val="single" w:sz="6" w:space="0" w:color="333333"/>
              <w:bottom w:val="single" w:sz="6" w:space="0" w:color="333333"/>
              <w:right w:val="single" w:sz="6" w:space="0" w:color="333333"/>
            </w:tcBorders>
            <w:hideMark/>
          </w:tcPr>
          <w:p w:rsidR="007C7835" w:rsidRDefault="007C7835">
            <w:pPr>
              <w:jc w:val="center"/>
              <w:rPr>
                <w:rFonts w:eastAsia="Times New Roman"/>
                <w:sz w:val="18"/>
                <w:szCs w:val="18"/>
              </w:rPr>
            </w:pPr>
          </w:p>
        </w:tc>
        <w:tc>
          <w:tcPr>
            <w:tcW w:w="795" w:type="dxa"/>
            <w:tcBorders>
              <w:top w:val="single" w:sz="6" w:space="0" w:color="333333"/>
              <w:left w:val="single" w:sz="6" w:space="0" w:color="333333"/>
              <w:bottom w:val="single" w:sz="6" w:space="0" w:color="333333"/>
              <w:right w:val="single" w:sz="6" w:space="0" w:color="333333"/>
            </w:tcBorders>
            <w:hideMark/>
          </w:tcPr>
          <w:p w:rsidR="007C7835" w:rsidRDefault="007C7835">
            <w:pPr>
              <w:jc w:val="center"/>
              <w:rPr>
                <w:rFonts w:eastAsia="Times New Roman"/>
                <w:sz w:val="18"/>
                <w:szCs w:val="18"/>
              </w:rPr>
            </w:pPr>
          </w:p>
        </w:tc>
        <w:tc>
          <w:tcPr>
            <w:tcW w:w="795" w:type="dxa"/>
            <w:tcBorders>
              <w:top w:val="single" w:sz="6" w:space="0" w:color="333333"/>
              <w:left w:val="single" w:sz="6" w:space="0" w:color="333333"/>
              <w:bottom w:val="single" w:sz="6" w:space="0" w:color="333333"/>
              <w:right w:val="single" w:sz="6" w:space="0" w:color="333333"/>
            </w:tcBorders>
            <w:hideMark/>
          </w:tcPr>
          <w:p w:rsidR="007C7835" w:rsidRDefault="007C7835">
            <w:pPr>
              <w:jc w:val="center"/>
              <w:rPr>
                <w:rFonts w:eastAsia="Times New Roman"/>
                <w:sz w:val="18"/>
                <w:szCs w:val="18"/>
              </w:rPr>
            </w:pPr>
          </w:p>
        </w:tc>
        <w:tc>
          <w:tcPr>
            <w:tcW w:w="795" w:type="dxa"/>
            <w:tcBorders>
              <w:top w:val="single" w:sz="6" w:space="0" w:color="333333"/>
              <w:left w:val="single" w:sz="6" w:space="0" w:color="333333"/>
              <w:bottom w:val="single" w:sz="6" w:space="0" w:color="333333"/>
              <w:right w:val="single" w:sz="6" w:space="0" w:color="333333"/>
            </w:tcBorders>
            <w:hideMark/>
          </w:tcPr>
          <w:p w:rsidR="007C7835" w:rsidRDefault="007C7835">
            <w:pPr>
              <w:jc w:val="center"/>
              <w:rPr>
                <w:rFonts w:eastAsia="Times New Roman"/>
                <w:sz w:val="18"/>
                <w:szCs w:val="18"/>
              </w:rPr>
            </w:pPr>
          </w:p>
        </w:tc>
        <w:tc>
          <w:tcPr>
            <w:tcW w:w="795" w:type="dxa"/>
            <w:tcBorders>
              <w:top w:val="single" w:sz="6" w:space="0" w:color="333333"/>
              <w:left w:val="single" w:sz="6" w:space="0" w:color="333333"/>
              <w:bottom w:val="single" w:sz="6" w:space="0" w:color="333333"/>
              <w:right w:val="single" w:sz="6" w:space="0" w:color="333333"/>
            </w:tcBorders>
            <w:hideMark/>
          </w:tcPr>
          <w:p w:rsidR="007C7835" w:rsidRDefault="007C7835">
            <w:pPr>
              <w:jc w:val="center"/>
              <w:rPr>
                <w:rFonts w:eastAsia="Times New Roman"/>
                <w:sz w:val="18"/>
                <w:szCs w:val="18"/>
              </w:rPr>
            </w:pPr>
          </w:p>
        </w:tc>
      </w:tr>
      <w:tr w:rsidR="007C7835">
        <w:trPr>
          <w:divId w:val="388262914"/>
          <w:trHeight w:val="300"/>
          <w:jc w:val="center"/>
        </w:trPr>
        <w:tc>
          <w:tcPr>
            <w:tcW w:w="0" w:type="auto"/>
            <w:tcMar>
              <w:top w:w="0" w:type="dxa"/>
              <w:left w:w="0" w:type="dxa"/>
              <w:bottom w:w="0" w:type="dxa"/>
              <w:right w:w="0" w:type="dxa"/>
            </w:tcMar>
            <w:hideMark/>
          </w:tcPr>
          <w:p w:rsidR="007C7835" w:rsidRDefault="007C7835">
            <w:pPr>
              <w:rPr>
                <w:rFonts w:eastAsia="Times New Roman"/>
                <w:sz w:val="24"/>
                <w:szCs w:val="24"/>
              </w:rPr>
            </w:pPr>
          </w:p>
        </w:tc>
        <w:tc>
          <w:tcPr>
            <w:tcW w:w="795" w:type="dxa"/>
            <w:tcBorders>
              <w:top w:val="single" w:sz="6" w:space="0" w:color="333333"/>
              <w:left w:val="single" w:sz="6" w:space="0" w:color="333333"/>
              <w:bottom w:val="single" w:sz="6" w:space="0" w:color="333333"/>
              <w:right w:val="single" w:sz="6" w:space="0" w:color="333333"/>
            </w:tcBorders>
            <w:hideMark/>
          </w:tcPr>
          <w:p w:rsidR="007C7835" w:rsidRDefault="007C7835">
            <w:pPr>
              <w:jc w:val="center"/>
              <w:rPr>
                <w:rFonts w:eastAsia="Times New Roman"/>
                <w:sz w:val="18"/>
                <w:szCs w:val="18"/>
              </w:rPr>
            </w:pPr>
          </w:p>
        </w:tc>
        <w:tc>
          <w:tcPr>
            <w:tcW w:w="795" w:type="dxa"/>
            <w:tcBorders>
              <w:top w:val="single" w:sz="6" w:space="0" w:color="333333"/>
              <w:left w:val="single" w:sz="6" w:space="0" w:color="333333"/>
              <w:bottom w:val="single" w:sz="6" w:space="0" w:color="333333"/>
              <w:right w:val="single" w:sz="6" w:space="0" w:color="333333"/>
            </w:tcBorders>
            <w:hideMark/>
          </w:tcPr>
          <w:p w:rsidR="007C7835" w:rsidRDefault="007C7835">
            <w:pPr>
              <w:jc w:val="center"/>
              <w:rPr>
                <w:rFonts w:eastAsia="Times New Roman"/>
                <w:sz w:val="18"/>
                <w:szCs w:val="18"/>
              </w:rPr>
            </w:pPr>
          </w:p>
        </w:tc>
        <w:tc>
          <w:tcPr>
            <w:tcW w:w="795" w:type="dxa"/>
            <w:tcBorders>
              <w:top w:val="single" w:sz="6" w:space="0" w:color="333333"/>
              <w:left w:val="single" w:sz="6" w:space="0" w:color="333333"/>
              <w:bottom w:val="single" w:sz="6" w:space="0" w:color="333333"/>
              <w:right w:val="single" w:sz="6" w:space="0" w:color="333333"/>
            </w:tcBorders>
            <w:hideMark/>
          </w:tcPr>
          <w:p w:rsidR="007C7835" w:rsidRDefault="007C7835">
            <w:pPr>
              <w:jc w:val="center"/>
              <w:rPr>
                <w:rFonts w:eastAsia="Times New Roman"/>
                <w:sz w:val="18"/>
                <w:szCs w:val="18"/>
              </w:rPr>
            </w:pPr>
          </w:p>
        </w:tc>
        <w:tc>
          <w:tcPr>
            <w:tcW w:w="795" w:type="dxa"/>
            <w:tcBorders>
              <w:top w:val="single" w:sz="6" w:space="0" w:color="333333"/>
              <w:left w:val="single" w:sz="6" w:space="0" w:color="333333"/>
              <w:bottom w:val="single" w:sz="6" w:space="0" w:color="333333"/>
              <w:right w:val="single" w:sz="6" w:space="0" w:color="333333"/>
            </w:tcBorders>
            <w:hideMark/>
          </w:tcPr>
          <w:p w:rsidR="007C7835" w:rsidRDefault="007C7835">
            <w:pPr>
              <w:jc w:val="center"/>
              <w:rPr>
                <w:rFonts w:eastAsia="Times New Roman"/>
                <w:sz w:val="18"/>
                <w:szCs w:val="18"/>
              </w:rPr>
            </w:pPr>
          </w:p>
        </w:tc>
        <w:tc>
          <w:tcPr>
            <w:tcW w:w="795" w:type="dxa"/>
            <w:tcBorders>
              <w:top w:val="single" w:sz="6" w:space="0" w:color="333333"/>
              <w:left w:val="single" w:sz="6" w:space="0" w:color="333333"/>
              <w:bottom w:val="single" w:sz="6" w:space="0" w:color="333333"/>
              <w:right w:val="single" w:sz="6" w:space="0" w:color="333333"/>
            </w:tcBorders>
            <w:hideMark/>
          </w:tcPr>
          <w:p w:rsidR="007C7835" w:rsidRDefault="007C7835">
            <w:pPr>
              <w:jc w:val="center"/>
              <w:rPr>
                <w:rFonts w:eastAsia="Times New Roman"/>
                <w:sz w:val="18"/>
                <w:szCs w:val="18"/>
              </w:rPr>
            </w:pPr>
          </w:p>
        </w:tc>
        <w:tc>
          <w:tcPr>
            <w:tcW w:w="1665" w:type="dxa"/>
            <w:tcBorders>
              <w:top w:val="single" w:sz="6" w:space="0" w:color="333333"/>
              <w:left w:val="single" w:sz="6" w:space="0" w:color="333333"/>
              <w:bottom w:val="single" w:sz="6" w:space="0" w:color="333333"/>
              <w:right w:val="single" w:sz="6" w:space="0" w:color="333333"/>
            </w:tcBorders>
            <w:hideMark/>
          </w:tcPr>
          <w:p w:rsidR="007C7835" w:rsidRDefault="007C7835">
            <w:pPr>
              <w:jc w:val="center"/>
              <w:rPr>
                <w:rFonts w:eastAsia="Times New Roman"/>
                <w:sz w:val="18"/>
                <w:szCs w:val="18"/>
              </w:rPr>
            </w:pPr>
          </w:p>
        </w:tc>
        <w:tc>
          <w:tcPr>
            <w:tcW w:w="2430" w:type="dxa"/>
            <w:tcBorders>
              <w:top w:val="single" w:sz="6" w:space="0" w:color="333333"/>
              <w:left w:val="single" w:sz="6" w:space="0" w:color="333333"/>
              <w:bottom w:val="single" w:sz="6" w:space="0" w:color="333333"/>
              <w:right w:val="single" w:sz="6" w:space="0" w:color="333333"/>
            </w:tcBorders>
            <w:hideMark/>
          </w:tcPr>
          <w:p w:rsidR="007C7835" w:rsidRDefault="007C7835">
            <w:pPr>
              <w:jc w:val="center"/>
              <w:rPr>
                <w:rFonts w:eastAsia="Times New Roman"/>
                <w:sz w:val="18"/>
                <w:szCs w:val="18"/>
              </w:rPr>
            </w:pPr>
          </w:p>
        </w:tc>
        <w:tc>
          <w:tcPr>
            <w:tcW w:w="795" w:type="dxa"/>
            <w:tcBorders>
              <w:top w:val="single" w:sz="6" w:space="0" w:color="333333"/>
              <w:left w:val="single" w:sz="6" w:space="0" w:color="333333"/>
              <w:bottom w:val="single" w:sz="6" w:space="0" w:color="333333"/>
              <w:right w:val="single" w:sz="6" w:space="0" w:color="333333"/>
            </w:tcBorders>
            <w:hideMark/>
          </w:tcPr>
          <w:p w:rsidR="007C7835" w:rsidRDefault="007C7835">
            <w:pPr>
              <w:jc w:val="center"/>
              <w:rPr>
                <w:rFonts w:eastAsia="Times New Roman"/>
                <w:sz w:val="18"/>
                <w:szCs w:val="18"/>
              </w:rPr>
            </w:pPr>
          </w:p>
        </w:tc>
        <w:tc>
          <w:tcPr>
            <w:tcW w:w="795" w:type="dxa"/>
            <w:tcBorders>
              <w:top w:val="single" w:sz="6" w:space="0" w:color="333333"/>
              <w:left w:val="single" w:sz="6" w:space="0" w:color="333333"/>
              <w:bottom w:val="single" w:sz="6" w:space="0" w:color="333333"/>
              <w:right w:val="single" w:sz="6" w:space="0" w:color="333333"/>
            </w:tcBorders>
            <w:hideMark/>
          </w:tcPr>
          <w:p w:rsidR="007C7835" w:rsidRDefault="007C7835">
            <w:pPr>
              <w:jc w:val="center"/>
              <w:rPr>
                <w:rFonts w:eastAsia="Times New Roman"/>
                <w:sz w:val="18"/>
                <w:szCs w:val="18"/>
              </w:rPr>
            </w:pPr>
          </w:p>
        </w:tc>
        <w:tc>
          <w:tcPr>
            <w:tcW w:w="795" w:type="dxa"/>
            <w:tcBorders>
              <w:top w:val="single" w:sz="6" w:space="0" w:color="333333"/>
              <w:left w:val="single" w:sz="6" w:space="0" w:color="333333"/>
              <w:bottom w:val="single" w:sz="6" w:space="0" w:color="333333"/>
              <w:right w:val="single" w:sz="6" w:space="0" w:color="333333"/>
            </w:tcBorders>
            <w:hideMark/>
          </w:tcPr>
          <w:p w:rsidR="007C7835" w:rsidRDefault="007C7835">
            <w:pPr>
              <w:jc w:val="center"/>
              <w:rPr>
                <w:rFonts w:eastAsia="Times New Roman"/>
                <w:sz w:val="18"/>
                <w:szCs w:val="18"/>
              </w:rPr>
            </w:pPr>
          </w:p>
        </w:tc>
        <w:tc>
          <w:tcPr>
            <w:tcW w:w="795" w:type="dxa"/>
            <w:tcBorders>
              <w:top w:val="single" w:sz="6" w:space="0" w:color="333333"/>
              <w:left w:val="single" w:sz="6" w:space="0" w:color="333333"/>
              <w:bottom w:val="single" w:sz="6" w:space="0" w:color="333333"/>
              <w:right w:val="single" w:sz="6" w:space="0" w:color="333333"/>
            </w:tcBorders>
            <w:hideMark/>
          </w:tcPr>
          <w:p w:rsidR="007C7835" w:rsidRDefault="007C7835">
            <w:pPr>
              <w:jc w:val="center"/>
              <w:rPr>
                <w:rFonts w:eastAsia="Times New Roman"/>
                <w:sz w:val="18"/>
                <w:szCs w:val="18"/>
              </w:rPr>
            </w:pPr>
          </w:p>
        </w:tc>
      </w:tr>
      <w:tr w:rsidR="007C7835">
        <w:trPr>
          <w:divId w:val="388262914"/>
          <w:trHeight w:val="300"/>
          <w:jc w:val="center"/>
        </w:trPr>
        <w:tc>
          <w:tcPr>
            <w:tcW w:w="0" w:type="auto"/>
            <w:tcMar>
              <w:top w:w="0" w:type="dxa"/>
              <w:left w:w="0" w:type="dxa"/>
              <w:bottom w:w="0" w:type="dxa"/>
              <w:right w:w="0" w:type="dxa"/>
            </w:tcMar>
            <w:hideMark/>
          </w:tcPr>
          <w:p w:rsidR="007C7835" w:rsidRDefault="007C7835">
            <w:pPr>
              <w:rPr>
                <w:rFonts w:eastAsia="Times New Roman"/>
                <w:sz w:val="24"/>
                <w:szCs w:val="24"/>
              </w:rPr>
            </w:pPr>
          </w:p>
        </w:tc>
        <w:tc>
          <w:tcPr>
            <w:tcW w:w="795" w:type="dxa"/>
            <w:tcBorders>
              <w:top w:val="single" w:sz="6" w:space="0" w:color="333333"/>
              <w:left w:val="single" w:sz="6" w:space="0" w:color="333333"/>
              <w:bottom w:val="single" w:sz="6" w:space="0" w:color="333333"/>
              <w:right w:val="single" w:sz="6" w:space="0" w:color="333333"/>
            </w:tcBorders>
            <w:hideMark/>
          </w:tcPr>
          <w:p w:rsidR="007C7835" w:rsidRDefault="007C7835">
            <w:pPr>
              <w:jc w:val="center"/>
              <w:rPr>
                <w:rFonts w:eastAsia="Times New Roman"/>
                <w:sz w:val="18"/>
                <w:szCs w:val="18"/>
              </w:rPr>
            </w:pPr>
          </w:p>
        </w:tc>
        <w:tc>
          <w:tcPr>
            <w:tcW w:w="795" w:type="dxa"/>
            <w:tcBorders>
              <w:top w:val="single" w:sz="6" w:space="0" w:color="333333"/>
              <w:left w:val="single" w:sz="6" w:space="0" w:color="333333"/>
              <w:bottom w:val="single" w:sz="6" w:space="0" w:color="333333"/>
              <w:right w:val="single" w:sz="6" w:space="0" w:color="333333"/>
            </w:tcBorders>
            <w:hideMark/>
          </w:tcPr>
          <w:p w:rsidR="007C7835" w:rsidRDefault="007C7835">
            <w:pPr>
              <w:jc w:val="center"/>
              <w:rPr>
                <w:rFonts w:eastAsia="Times New Roman"/>
                <w:sz w:val="18"/>
                <w:szCs w:val="18"/>
              </w:rPr>
            </w:pPr>
          </w:p>
        </w:tc>
        <w:tc>
          <w:tcPr>
            <w:tcW w:w="795" w:type="dxa"/>
            <w:tcBorders>
              <w:top w:val="single" w:sz="6" w:space="0" w:color="333333"/>
              <w:left w:val="single" w:sz="6" w:space="0" w:color="333333"/>
              <w:bottom w:val="single" w:sz="6" w:space="0" w:color="333333"/>
              <w:right w:val="single" w:sz="6" w:space="0" w:color="333333"/>
            </w:tcBorders>
            <w:hideMark/>
          </w:tcPr>
          <w:p w:rsidR="007C7835" w:rsidRDefault="007C7835">
            <w:pPr>
              <w:jc w:val="center"/>
              <w:rPr>
                <w:rFonts w:eastAsia="Times New Roman"/>
                <w:sz w:val="18"/>
                <w:szCs w:val="18"/>
              </w:rPr>
            </w:pPr>
          </w:p>
        </w:tc>
        <w:tc>
          <w:tcPr>
            <w:tcW w:w="795" w:type="dxa"/>
            <w:tcBorders>
              <w:top w:val="single" w:sz="6" w:space="0" w:color="333333"/>
              <w:left w:val="single" w:sz="6" w:space="0" w:color="333333"/>
              <w:bottom w:val="single" w:sz="6" w:space="0" w:color="333333"/>
              <w:right w:val="single" w:sz="6" w:space="0" w:color="333333"/>
            </w:tcBorders>
            <w:hideMark/>
          </w:tcPr>
          <w:p w:rsidR="007C7835" w:rsidRDefault="007C7835">
            <w:pPr>
              <w:jc w:val="center"/>
              <w:rPr>
                <w:rFonts w:eastAsia="Times New Roman"/>
                <w:sz w:val="18"/>
                <w:szCs w:val="18"/>
              </w:rPr>
            </w:pPr>
          </w:p>
        </w:tc>
        <w:tc>
          <w:tcPr>
            <w:tcW w:w="795" w:type="dxa"/>
            <w:tcBorders>
              <w:top w:val="single" w:sz="6" w:space="0" w:color="333333"/>
              <w:left w:val="single" w:sz="6" w:space="0" w:color="333333"/>
              <w:bottom w:val="single" w:sz="6" w:space="0" w:color="333333"/>
              <w:right w:val="single" w:sz="6" w:space="0" w:color="333333"/>
            </w:tcBorders>
            <w:hideMark/>
          </w:tcPr>
          <w:p w:rsidR="007C7835" w:rsidRDefault="007C7835">
            <w:pPr>
              <w:jc w:val="center"/>
              <w:rPr>
                <w:rFonts w:eastAsia="Times New Roman"/>
                <w:sz w:val="18"/>
                <w:szCs w:val="18"/>
              </w:rPr>
            </w:pPr>
          </w:p>
        </w:tc>
        <w:tc>
          <w:tcPr>
            <w:tcW w:w="1665" w:type="dxa"/>
            <w:tcBorders>
              <w:top w:val="single" w:sz="6" w:space="0" w:color="333333"/>
              <w:left w:val="single" w:sz="6" w:space="0" w:color="333333"/>
              <w:bottom w:val="single" w:sz="6" w:space="0" w:color="333333"/>
              <w:right w:val="single" w:sz="6" w:space="0" w:color="333333"/>
            </w:tcBorders>
            <w:hideMark/>
          </w:tcPr>
          <w:p w:rsidR="007C7835" w:rsidRDefault="007C7835">
            <w:pPr>
              <w:jc w:val="center"/>
              <w:rPr>
                <w:rFonts w:eastAsia="Times New Roman"/>
                <w:sz w:val="18"/>
                <w:szCs w:val="18"/>
              </w:rPr>
            </w:pPr>
          </w:p>
        </w:tc>
        <w:tc>
          <w:tcPr>
            <w:tcW w:w="2430" w:type="dxa"/>
            <w:tcBorders>
              <w:top w:val="single" w:sz="6" w:space="0" w:color="333333"/>
              <w:left w:val="single" w:sz="6" w:space="0" w:color="333333"/>
              <w:bottom w:val="single" w:sz="6" w:space="0" w:color="333333"/>
              <w:right w:val="single" w:sz="6" w:space="0" w:color="333333"/>
            </w:tcBorders>
            <w:hideMark/>
          </w:tcPr>
          <w:p w:rsidR="007C7835" w:rsidRDefault="007C7835">
            <w:pPr>
              <w:jc w:val="center"/>
              <w:rPr>
                <w:rFonts w:eastAsia="Times New Roman"/>
                <w:sz w:val="18"/>
                <w:szCs w:val="18"/>
              </w:rPr>
            </w:pPr>
          </w:p>
        </w:tc>
        <w:tc>
          <w:tcPr>
            <w:tcW w:w="795" w:type="dxa"/>
            <w:tcBorders>
              <w:top w:val="single" w:sz="6" w:space="0" w:color="333333"/>
              <w:left w:val="single" w:sz="6" w:space="0" w:color="333333"/>
              <w:bottom w:val="single" w:sz="6" w:space="0" w:color="333333"/>
              <w:right w:val="single" w:sz="6" w:space="0" w:color="333333"/>
            </w:tcBorders>
            <w:hideMark/>
          </w:tcPr>
          <w:p w:rsidR="007C7835" w:rsidRDefault="007C7835">
            <w:pPr>
              <w:jc w:val="center"/>
              <w:rPr>
                <w:rFonts w:eastAsia="Times New Roman"/>
                <w:sz w:val="18"/>
                <w:szCs w:val="18"/>
              </w:rPr>
            </w:pPr>
          </w:p>
        </w:tc>
        <w:tc>
          <w:tcPr>
            <w:tcW w:w="795" w:type="dxa"/>
            <w:tcBorders>
              <w:top w:val="single" w:sz="6" w:space="0" w:color="333333"/>
              <w:left w:val="single" w:sz="6" w:space="0" w:color="333333"/>
              <w:bottom w:val="single" w:sz="6" w:space="0" w:color="333333"/>
              <w:right w:val="single" w:sz="6" w:space="0" w:color="333333"/>
            </w:tcBorders>
            <w:hideMark/>
          </w:tcPr>
          <w:p w:rsidR="007C7835" w:rsidRDefault="007C7835">
            <w:pPr>
              <w:jc w:val="center"/>
              <w:rPr>
                <w:rFonts w:eastAsia="Times New Roman"/>
                <w:sz w:val="18"/>
                <w:szCs w:val="18"/>
              </w:rPr>
            </w:pPr>
          </w:p>
        </w:tc>
        <w:tc>
          <w:tcPr>
            <w:tcW w:w="795" w:type="dxa"/>
            <w:tcBorders>
              <w:top w:val="single" w:sz="6" w:space="0" w:color="333333"/>
              <w:left w:val="single" w:sz="6" w:space="0" w:color="333333"/>
              <w:bottom w:val="single" w:sz="6" w:space="0" w:color="333333"/>
              <w:right w:val="single" w:sz="6" w:space="0" w:color="333333"/>
            </w:tcBorders>
            <w:hideMark/>
          </w:tcPr>
          <w:p w:rsidR="007C7835" w:rsidRDefault="007C7835">
            <w:pPr>
              <w:jc w:val="center"/>
              <w:rPr>
                <w:rFonts w:eastAsia="Times New Roman"/>
                <w:sz w:val="18"/>
                <w:szCs w:val="18"/>
              </w:rPr>
            </w:pPr>
          </w:p>
        </w:tc>
        <w:tc>
          <w:tcPr>
            <w:tcW w:w="795" w:type="dxa"/>
            <w:tcBorders>
              <w:top w:val="single" w:sz="6" w:space="0" w:color="333333"/>
              <w:left w:val="single" w:sz="6" w:space="0" w:color="333333"/>
              <w:bottom w:val="single" w:sz="6" w:space="0" w:color="333333"/>
              <w:right w:val="single" w:sz="6" w:space="0" w:color="333333"/>
            </w:tcBorders>
            <w:hideMark/>
          </w:tcPr>
          <w:p w:rsidR="007C7835" w:rsidRDefault="007C7835">
            <w:pPr>
              <w:jc w:val="center"/>
              <w:rPr>
                <w:rFonts w:eastAsia="Times New Roman"/>
                <w:sz w:val="18"/>
                <w:szCs w:val="18"/>
              </w:rPr>
            </w:pPr>
          </w:p>
        </w:tc>
      </w:tr>
    </w:tbl>
    <w:p w:rsidR="007C7835" w:rsidRDefault="007C7835">
      <w:pPr>
        <w:jc w:val="center"/>
        <w:divId w:val="388262914"/>
        <w:rPr>
          <w:rFonts w:eastAsia="Times New Roman"/>
          <w:vanish/>
        </w:rPr>
      </w:pPr>
    </w:p>
    <w:tbl>
      <w:tblPr>
        <w:tblW w:w="2400" w:type="dxa"/>
        <w:jc w:val="center"/>
        <w:tblCellMar>
          <w:top w:w="15" w:type="dxa"/>
          <w:left w:w="15" w:type="dxa"/>
          <w:bottom w:w="15" w:type="dxa"/>
          <w:right w:w="15" w:type="dxa"/>
        </w:tblCellMar>
        <w:tblLook w:val="04A0"/>
      </w:tblPr>
      <w:tblGrid>
        <w:gridCol w:w="7"/>
        <w:gridCol w:w="2393"/>
      </w:tblGrid>
      <w:tr w:rsidR="007C7835">
        <w:trPr>
          <w:divId w:val="388262914"/>
          <w:trHeight w:val="15"/>
          <w:jc w:val="center"/>
        </w:trPr>
        <w:tc>
          <w:tcPr>
            <w:tcW w:w="0" w:type="auto"/>
            <w:tcMar>
              <w:top w:w="0" w:type="dxa"/>
              <w:left w:w="0" w:type="dxa"/>
              <w:bottom w:w="0" w:type="dxa"/>
              <w:right w:w="0" w:type="dxa"/>
            </w:tcMar>
            <w:hideMark/>
          </w:tcPr>
          <w:p w:rsidR="007C7835" w:rsidRDefault="007C7835">
            <w:pPr>
              <w:rPr>
                <w:rFonts w:eastAsia="Times New Roman"/>
                <w:sz w:val="2"/>
                <w:szCs w:val="24"/>
              </w:rPr>
            </w:pPr>
          </w:p>
        </w:tc>
        <w:tc>
          <w:tcPr>
            <w:tcW w:w="0" w:type="auto"/>
            <w:hideMark/>
          </w:tcPr>
          <w:p w:rsidR="007C7835" w:rsidRDefault="007C7835">
            <w:pPr>
              <w:rPr>
                <w:rFonts w:eastAsia="Times New Roman"/>
                <w:sz w:val="2"/>
                <w:szCs w:val="24"/>
              </w:rPr>
            </w:pPr>
          </w:p>
        </w:tc>
      </w:tr>
      <w:tr w:rsidR="007C7835">
        <w:trPr>
          <w:divId w:val="388262914"/>
          <w:trHeight w:val="570"/>
          <w:jc w:val="center"/>
        </w:trPr>
        <w:tc>
          <w:tcPr>
            <w:tcW w:w="0" w:type="auto"/>
            <w:tcMar>
              <w:top w:w="0" w:type="dxa"/>
              <w:left w:w="0" w:type="dxa"/>
              <w:bottom w:w="0" w:type="dxa"/>
              <w:right w:w="0" w:type="dxa"/>
            </w:tcMar>
            <w:hideMark/>
          </w:tcPr>
          <w:p w:rsidR="007C7835" w:rsidRDefault="007C7835">
            <w:pPr>
              <w:rPr>
                <w:rFonts w:eastAsia="Times New Roman"/>
                <w:sz w:val="24"/>
                <w:szCs w:val="24"/>
              </w:rPr>
            </w:pPr>
          </w:p>
        </w:tc>
        <w:tc>
          <w:tcPr>
            <w:tcW w:w="0" w:type="auto"/>
            <w:tcBorders>
              <w:top w:val="nil"/>
              <w:left w:val="nil"/>
              <w:bottom w:val="nil"/>
              <w:right w:val="nil"/>
            </w:tcBorders>
            <w:hideMark/>
          </w:tcPr>
          <w:p w:rsidR="007C7835" w:rsidRDefault="007C7835">
            <w:pPr>
              <w:jc w:val="center"/>
              <w:rPr>
                <w:rFonts w:eastAsia="Times New Roman"/>
                <w:sz w:val="18"/>
                <w:szCs w:val="18"/>
              </w:rPr>
            </w:pPr>
            <w:r>
              <w:rPr>
                <w:rFonts w:eastAsia="Times New Roman"/>
                <w:sz w:val="18"/>
                <w:szCs w:val="18"/>
              </w:rPr>
              <w:t xml:space="preserve">Emitent: </w:t>
            </w:r>
            <w:r>
              <w:rPr>
                <w:rFonts w:eastAsia="Times New Roman"/>
                <w:sz w:val="18"/>
                <w:szCs w:val="18"/>
              </w:rPr>
              <w:br/>
              <w:t>Autoritatea Rutieră Română</w:t>
            </w:r>
          </w:p>
        </w:tc>
      </w:tr>
    </w:tbl>
    <w:p w:rsidR="007C7835" w:rsidRDefault="007C7835">
      <w:pPr>
        <w:pStyle w:val="ac"/>
        <w:divId w:val="388262914"/>
      </w:pPr>
      <w:r>
        <w:t>(verso)</w:t>
      </w:r>
    </w:p>
    <w:p w:rsidR="007C7835" w:rsidRDefault="007C7835">
      <w:pPr>
        <w:pStyle w:val="al"/>
        <w:divId w:val="388262914"/>
      </w:pPr>
      <w:r>
        <w:t>B. Condiții pentru asigurarea caietului de sarcini:</w:t>
      </w:r>
    </w:p>
    <w:p w:rsidR="007C7835" w:rsidRDefault="007C7835">
      <w:pPr>
        <w:pStyle w:val="al"/>
        <w:divId w:val="388262914"/>
      </w:pPr>
      <w:r>
        <w:t>1. Zilele în care circulă:</w:t>
      </w:r>
    </w:p>
    <w:p w:rsidR="007C7835" w:rsidRDefault="007C7835">
      <w:pPr>
        <w:pStyle w:val="al"/>
        <w:divId w:val="388262914"/>
      </w:pPr>
      <w:r>
        <w:t>2. Nr. de autovehicule necesar/Nr. de înmatriculare:</w:t>
      </w:r>
    </w:p>
    <w:p w:rsidR="007C7835" w:rsidRDefault="007C7835">
      <w:pPr>
        <w:pStyle w:val="al"/>
        <w:divId w:val="388262914"/>
      </w:pPr>
      <w:r>
        <w:t>3. Amenajările și dotările autovehiculului:</w:t>
      </w:r>
    </w:p>
    <w:p w:rsidR="007C7835" w:rsidRDefault="007C7835">
      <w:pPr>
        <w:pStyle w:val="al"/>
        <w:divId w:val="388262914"/>
      </w:pPr>
      <w:r>
        <w:t>4. Numărul de șoferi necesar:</w:t>
      </w:r>
    </w:p>
    <w:p w:rsidR="007C7835" w:rsidRDefault="007C7835">
      <w:pPr>
        <w:pStyle w:val="al"/>
        <w:divId w:val="388262914"/>
      </w:pPr>
      <w:r>
        <w:t>C. Contracte pentru utilizarea stațiilor:</w:t>
      </w:r>
    </w:p>
    <w:tbl>
      <w:tblPr>
        <w:tblW w:w="7200" w:type="dxa"/>
        <w:jc w:val="center"/>
        <w:tblCellMar>
          <w:top w:w="15" w:type="dxa"/>
          <w:left w:w="15" w:type="dxa"/>
          <w:bottom w:w="15" w:type="dxa"/>
          <w:right w:w="15" w:type="dxa"/>
        </w:tblCellMar>
        <w:tblLook w:val="04A0"/>
      </w:tblPr>
      <w:tblGrid>
        <w:gridCol w:w="14"/>
        <w:gridCol w:w="609"/>
        <w:gridCol w:w="2111"/>
        <w:gridCol w:w="2321"/>
        <w:gridCol w:w="2145"/>
      </w:tblGrid>
      <w:tr w:rsidR="007C7835">
        <w:trPr>
          <w:divId w:val="388262914"/>
          <w:trHeight w:val="15"/>
          <w:jc w:val="center"/>
        </w:trPr>
        <w:tc>
          <w:tcPr>
            <w:tcW w:w="0" w:type="auto"/>
            <w:tcMar>
              <w:top w:w="0" w:type="dxa"/>
              <w:left w:w="0" w:type="dxa"/>
              <w:bottom w:w="0" w:type="dxa"/>
              <w:right w:w="0" w:type="dxa"/>
            </w:tcMar>
            <w:hideMark/>
          </w:tcPr>
          <w:p w:rsidR="007C7835" w:rsidRDefault="007C7835">
            <w:pPr>
              <w:rPr>
                <w:rFonts w:eastAsia="Times New Roman"/>
                <w:sz w:val="2"/>
                <w:szCs w:val="24"/>
              </w:rPr>
            </w:pPr>
          </w:p>
        </w:tc>
        <w:tc>
          <w:tcPr>
            <w:tcW w:w="0" w:type="auto"/>
            <w:hideMark/>
          </w:tcPr>
          <w:p w:rsidR="007C7835" w:rsidRDefault="007C7835">
            <w:pPr>
              <w:rPr>
                <w:rFonts w:eastAsia="Times New Roman"/>
                <w:sz w:val="2"/>
                <w:szCs w:val="24"/>
              </w:rPr>
            </w:pPr>
          </w:p>
        </w:tc>
        <w:tc>
          <w:tcPr>
            <w:tcW w:w="0" w:type="auto"/>
            <w:hideMark/>
          </w:tcPr>
          <w:p w:rsidR="007C7835" w:rsidRDefault="007C7835">
            <w:pPr>
              <w:rPr>
                <w:rFonts w:eastAsia="Times New Roman"/>
                <w:sz w:val="2"/>
                <w:szCs w:val="24"/>
              </w:rPr>
            </w:pPr>
          </w:p>
        </w:tc>
        <w:tc>
          <w:tcPr>
            <w:tcW w:w="0" w:type="auto"/>
            <w:hideMark/>
          </w:tcPr>
          <w:p w:rsidR="007C7835" w:rsidRDefault="007C7835">
            <w:pPr>
              <w:rPr>
                <w:rFonts w:eastAsia="Times New Roman"/>
                <w:sz w:val="2"/>
                <w:szCs w:val="24"/>
              </w:rPr>
            </w:pPr>
          </w:p>
        </w:tc>
        <w:tc>
          <w:tcPr>
            <w:tcW w:w="0" w:type="auto"/>
            <w:hideMark/>
          </w:tcPr>
          <w:p w:rsidR="007C7835" w:rsidRDefault="007C7835">
            <w:pPr>
              <w:rPr>
                <w:rFonts w:eastAsia="Times New Roman"/>
                <w:sz w:val="2"/>
                <w:szCs w:val="24"/>
              </w:rPr>
            </w:pPr>
          </w:p>
        </w:tc>
      </w:tr>
      <w:tr w:rsidR="007C7835">
        <w:trPr>
          <w:divId w:val="388262914"/>
          <w:trHeight w:val="555"/>
          <w:jc w:val="center"/>
        </w:trPr>
        <w:tc>
          <w:tcPr>
            <w:tcW w:w="0" w:type="auto"/>
            <w:tcMar>
              <w:top w:w="0" w:type="dxa"/>
              <w:left w:w="0" w:type="dxa"/>
              <w:bottom w:w="0" w:type="dxa"/>
              <w:right w:w="0" w:type="dxa"/>
            </w:tcMar>
            <w:hideMark/>
          </w:tcPr>
          <w:p w:rsidR="007C7835" w:rsidRDefault="007C7835">
            <w:pPr>
              <w:rPr>
                <w:rFonts w:eastAsia="Times New Roman"/>
                <w:sz w:val="24"/>
                <w:szCs w:val="24"/>
              </w:rPr>
            </w:pPr>
          </w:p>
        </w:tc>
        <w:tc>
          <w:tcPr>
            <w:tcW w:w="885" w:type="dxa"/>
            <w:tcBorders>
              <w:top w:val="single" w:sz="6" w:space="0" w:color="333333"/>
              <w:left w:val="single" w:sz="6" w:space="0" w:color="333333"/>
              <w:bottom w:val="single" w:sz="6" w:space="0" w:color="333333"/>
              <w:right w:val="single" w:sz="6" w:space="0" w:color="333333"/>
            </w:tcBorders>
            <w:hideMark/>
          </w:tcPr>
          <w:p w:rsidR="007C7835" w:rsidRDefault="007C7835">
            <w:pPr>
              <w:jc w:val="center"/>
              <w:rPr>
                <w:rFonts w:eastAsia="Times New Roman"/>
                <w:sz w:val="18"/>
                <w:szCs w:val="18"/>
              </w:rPr>
            </w:pPr>
            <w:r>
              <w:rPr>
                <w:rFonts w:eastAsia="Times New Roman"/>
                <w:sz w:val="18"/>
                <w:szCs w:val="18"/>
              </w:rPr>
              <w:t>Nr. crt.</w:t>
            </w:r>
          </w:p>
        </w:tc>
        <w:tc>
          <w:tcPr>
            <w:tcW w:w="3480" w:type="dxa"/>
            <w:tcBorders>
              <w:top w:val="single" w:sz="6" w:space="0" w:color="333333"/>
              <w:left w:val="single" w:sz="6" w:space="0" w:color="333333"/>
              <w:bottom w:val="single" w:sz="6" w:space="0" w:color="333333"/>
              <w:right w:val="single" w:sz="6" w:space="0" w:color="333333"/>
            </w:tcBorders>
            <w:hideMark/>
          </w:tcPr>
          <w:p w:rsidR="007C7835" w:rsidRDefault="007C7835">
            <w:pPr>
              <w:jc w:val="center"/>
              <w:rPr>
                <w:rFonts w:eastAsia="Times New Roman"/>
                <w:sz w:val="18"/>
                <w:szCs w:val="18"/>
              </w:rPr>
            </w:pPr>
            <w:r>
              <w:rPr>
                <w:rFonts w:eastAsia="Times New Roman"/>
                <w:sz w:val="18"/>
                <w:szCs w:val="18"/>
              </w:rPr>
              <w:t>Stația</w:t>
            </w:r>
          </w:p>
        </w:tc>
        <w:tc>
          <w:tcPr>
            <w:tcW w:w="3480" w:type="dxa"/>
            <w:tcBorders>
              <w:top w:val="single" w:sz="6" w:space="0" w:color="333333"/>
              <w:left w:val="single" w:sz="6" w:space="0" w:color="333333"/>
              <w:bottom w:val="single" w:sz="6" w:space="0" w:color="333333"/>
              <w:right w:val="single" w:sz="6" w:space="0" w:color="333333"/>
            </w:tcBorders>
            <w:hideMark/>
          </w:tcPr>
          <w:p w:rsidR="007C7835" w:rsidRDefault="007C7835">
            <w:pPr>
              <w:jc w:val="center"/>
              <w:rPr>
                <w:rFonts w:eastAsia="Times New Roman"/>
                <w:sz w:val="18"/>
                <w:szCs w:val="18"/>
              </w:rPr>
            </w:pPr>
            <w:r>
              <w:rPr>
                <w:rFonts w:eastAsia="Times New Roman"/>
                <w:sz w:val="18"/>
                <w:szCs w:val="18"/>
              </w:rPr>
              <w:t>Nr./Data contractului</w:t>
            </w:r>
          </w:p>
        </w:tc>
        <w:tc>
          <w:tcPr>
            <w:tcW w:w="3480" w:type="dxa"/>
            <w:tcBorders>
              <w:top w:val="single" w:sz="6" w:space="0" w:color="333333"/>
              <w:left w:val="single" w:sz="6" w:space="0" w:color="333333"/>
              <w:bottom w:val="single" w:sz="6" w:space="0" w:color="333333"/>
              <w:right w:val="single" w:sz="6" w:space="0" w:color="333333"/>
            </w:tcBorders>
            <w:hideMark/>
          </w:tcPr>
          <w:p w:rsidR="007C7835" w:rsidRDefault="007C7835">
            <w:pPr>
              <w:jc w:val="center"/>
              <w:rPr>
                <w:rFonts w:eastAsia="Times New Roman"/>
                <w:sz w:val="18"/>
                <w:szCs w:val="18"/>
              </w:rPr>
            </w:pPr>
            <w:r>
              <w:rPr>
                <w:rFonts w:eastAsia="Times New Roman"/>
                <w:sz w:val="18"/>
                <w:szCs w:val="18"/>
              </w:rPr>
              <w:t>Valabil până la</w:t>
            </w:r>
          </w:p>
        </w:tc>
      </w:tr>
      <w:tr w:rsidR="007C7835">
        <w:trPr>
          <w:divId w:val="388262914"/>
          <w:trHeight w:val="300"/>
          <w:jc w:val="center"/>
        </w:trPr>
        <w:tc>
          <w:tcPr>
            <w:tcW w:w="0" w:type="auto"/>
            <w:tcMar>
              <w:top w:w="0" w:type="dxa"/>
              <w:left w:w="0" w:type="dxa"/>
              <w:bottom w:w="0" w:type="dxa"/>
              <w:right w:w="0" w:type="dxa"/>
            </w:tcMar>
            <w:hideMark/>
          </w:tcPr>
          <w:p w:rsidR="007C7835" w:rsidRDefault="007C7835">
            <w:pPr>
              <w:rPr>
                <w:rFonts w:eastAsia="Times New Roman"/>
                <w:sz w:val="24"/>
                <w:szCs w:val="24"/>
              </w:rPr>
            </w:pPr>
          </w:p>
        </w:tc>
        <w:tc>
          <w:tcPr>
            <w:tcW w:w="885" w:type="dxa"/>
            <w:tcBorders>
              <w:top w:val="single" w:sz="6" w:space="0" w:color="333333"/>
              <w:left w:val="single" w:sz="6" w:space="0" w:color="333333"/>
              <w:bottom w:val="single" w:sz="6" w:space="0" w:color="333333"/>
              <w:right w:val="single" w:sz="6" w:space="0" w:color="333333"/>
            </w:tcBorders>
            <w:hideMark/>
          </w:tcPr>
          <w:p w:rsidR="007C7835" w:rsidRDefault="007C7835">
            <w:pPr>
              <w:jc w:val="center"/>
              <w:rPr>
                <w:rFonts w:eastAsia="Times New Roman"/>
                <w:sz w:val="18"/>
                <w:szCs w:val="18"/>
              </w:rPr>
            </w:pPr>
          </w:p>
        </w:tc>
        <w:tc>
          <w:tcPr>
            <w:tcW w:w="3480" w:type="dxa"/>
            <w:tcBorders>
              <w:top w:val="single" w:sz="6" w:space="0" w:color="333333"/>
              <w:left w:val="single" w:sz="6" w:space="0" w:color="333333"/>
              <w:bottom w:val="single" w:sz="6" w:space="0" w:color="333333"/>
              <w:right w:val="single" w:sz="6" w:space="0" w:color="333333"/>
            </w:tcBorders>
            <w:hideMark/>
          </w:tcPr>
          <w:p w:rsidR="007C7835" w:rsidRDefault="007C7835">
            <w:pPr>
              <w:jc w:val="center"/>
              <w:rPr>
                <w:rFonts w:eastAsia="Times New Roman"/>
                <w:sz w:val="18"/>
                <w:szCs w:val="18"/>
              </w:rPr>
            </w:pPr>
          </w:p>
        </w:tc>
        <w:tc>
          <w:tcPr>
            <w:tcW w:w="3480" w:type="dxa"/>
            <w:tcBorders>
              <w:top w:val="single" w:sz="6" w:space="0" w:color="333333"/>
              <w:left w:val="single" w:sz="6" w:space="0" w:color="333333"/>
              <w:bottom w:val="single" w:sz="6" w:space="0" w:color="333333"/>
              <w:right w:val="single" w:sz="6" w:space="0" w:color="333333"/>
            </w:tcBorders>
            <w:hideMark/>
          </w:tcPr>
          <w:p w:rsidR="007C7835" w:rsidRDefault="007C7835">
            <w:pPr>
              <w:jc w:val="center"/>
              <w:rPr>
                <w:rFonts w:eastAsia="Times New Roman"/>
                <w:sz w:val="18"/>
                <w:szCs w:val="18"/>
              </w:rPr>
            </w:pPr>
          </w:p>
        </w:tc>
        <w:tc>
          <w:tcPr>
            <w:tcW w:w="3480" w:type="dxa"/>
            <w:tcBorders>
              <w:top w:val="single" w:sz="6" w:space="0" w:color="333333"/>
              <w:left w:val="single" w:sz="6" w:space="0" w:color="333333"/>
              <w:bottom w:val="single" w:sz="6" w:space="0" w:color="333333"/>
              <w:right w:val="single" w:sz="6" w:space="0" w:color="333333"/>
            </w:tcBorders>
            <w:hideMark/>
          </w:tcPr>
          <w:p w:rsidR="007C7835" w:rsidRDefault="007C7835">
            <w:pPr>
              <w:jc w:val="center"/>
              <w:rPr>
                <w:rFonts w:eastAsia="Times New Roman"/>
                <w:sz w:val="18"/>
                <w:szCs w:val="18"/>
              </w:rPr>
            </w:pPr>
          </w:p>
        </w:tc>
      </w:tr>
      <w:tr w:rsidR="007C7835">
        <w:trPr>
          <w:divId w:val="388262914"/>
          <w:trHeight w:val="300"/>
          <w:jc w:val="center"/>
        </w:trPr>
        <w:tc>
          <w:tcPr>
            <w:tcW w:w="0" w:type="auto"/>
            <w:tcMar>
              <w:top w:w="0" w:type="dxa"/>
              <w:left w:w="0" w:type="dxa"/>
              <w:bottom w:w="0" w:type="dxa"/>
              <w:right w:w="0" w:type="dxa"/>
            </w:tcMar>
            <w:hideMark/>
          </w:tcPr>
          <w:p w:rsidR="007C7835" w:rsidRDefault="007C7835">
            <w:pPr>
              <w:rPr>
                <w:rFonts w:eastAsia="Times New Roman"/>
                <w:sz w:val="24"/>
                <w:szCs w:val="24"/>
              </w:rPr>
            </w:pPr>
          </w:p>
        </w:tc>
        <w:tc>
          <w:tcPr>
            <w:tcW w:w="885" w:type="dxa"/>
            <w:tcBorders>
              <w:top w:val="single" w:sz="6" w:space="0" w:color="333333"/>
              <w:left w:val="single" w:sz="6" w:space="0" w:color="333333"/>
              <w:bottom w:val="single" w:sz="6" w:space="0" w:color="333333"/>
              <w:right w:val="single" w:sz="6" w:space="0" w:color="333333"/>
            </w:tcBorders>
            <w:hideMark/>
          </w:tcPr>
          <w:p w:rsidR="007C7835" w:rsidRDefault="007C7835">
            <w:pPr>
              <w:jc w:val="center"/>
              <w:rPr>
                <w:rFonts w:eastAsia="Times New Roman"/>
                <w:sz w:val="18"/>
                <w:szCs w:val="18"/>
              </w:rPr>
            </w:pPr>
          </w:p>
        </w:tc>
        <w:tc>
          <w:tcPr>
            <w:tcW w:w="3480" w:type="dxa"/>
            <w:tcBorders>
              <w:top w:val="single" w:sz="6" w:space="0" w:color="333333"/>
              <w:left w:val="single" w:sz="6" w:space="0" w:color="333333"/>
              <w:bottom w:val="single" w:sz="6" w:space="0" w:color="333333"/>
              <w:right w:val="single" w:sz="6" w:space="0" w:color="333333"/>
            </w:tcBorders>
            <w:hideMark/>
          </w:tcPr>
          <w:p w:rsidR="007C7835" w:rsidRDefault="007C7835">
            <w:pPr>
              <w:jc w:val="center"/>
              <w:rPr>
                <w:rFonts w:eastAsia="Times New Roman"/>
                <w:sz w:val="18"/>
                <w:szCs w:val="18"/>
              </w:rPr>
            </w:pPr>
          </w:p>
        </w:tc>
        <w:tc>
          <w:tcPr>
            <w:tcW w:w="3480" w:type="dxa"/>
            <w:tcBorders>
              <w:top w:val="single" w:sz="6" w:space="0" w:color="333333"/>
              <w:left w:val="single" w:sz="6" w:space="0" w:color="333333"/>
              <w:bottom w:val="single" w:sz="6" w:space="0" w:color="333333"/>
              <w:right w:val="single" w:sz="6" w:space="0" w:color="333333"/>
            </w:tcBorders>
            <w:hideMark/>
          </w:tcPr>
          <w:p w:rsidR="007C7835" w:rsidRDefault="007C7835">
            <w:pPr>
              <w:jc w:val="center"/>
              <w:rPr>
                <w:rFonts w:eastAsia="Times New Roman"/>
                <w:sz w:val="18"/>
                <w:szCs w:val="18"/>
              </w:rPr>
            </w:pPr>
          </w:p>
        </w:tc>
        <w:tc>
          <w:tcPr>
            <w:tcW w:w="3480" w:type="dxa"/>
            <w:tcBorders>
              <w:top w:val="single" w:sz="6" w:space="0" w:color="333333"/>
              <w:left w:val="single" w:sz="6" w:space="0" w:color="333333"/>
              <w:bottom w:val="single" w:sz="6" w:space="0" w:color="333333"/>
              <w:right w:val="single" w:sz="6" w:space="0" w:color="333333"/>
            </w:tcBorders>
            <w:hideMark/>
          </w:tcPr>
          <w:p w:rsidR="007C7835" w:rsidRDefault="007C7835">
            <w:pPr>
              <w:jc w:val="center"/>
              <w:rPr>
                <w:rFonts w:eastAsia="Times New Roman"/>
                <w:sz w:val="18"/>
                <w:szCs w:val="18"/>
              </w:rPr>
            </w:pPr>
          </w:p>
        </w:tc>
      </w:tr>
      <w:tr w:rsidR="007C7835">
        <w:trPr>
          <w:divId w:val="388262914"/>
          <w:trHeight w:val="300"/>
          <w:jc w:val="center"/>
        </w:trPr>
        <w:tc>
          <w:tcPr>
            <w:tcW w:w="0" w:type="auto"/>
            <w:tcMar>
              <w:top w:w="0" w:type="dxa"/>
              <w:left w:w="0" w:type="dxa"/>
              <w:bottom w:w="0" w:type="dxa"/>
              <w:right w:w="0" w:type="dxa"/>
            </w:tcMar>
            <w:hideMark/>
          </w:tcPr>
          <w:p w:rsidR="007C7835" w:rsidRDefault="007C7835">
            <w:pPr>
              <w:rPr>
                <w:rFonts w:eastAsia="Times New Roman"/>
                <w:sz w:val="24"/>
                <w:szCs w:val="24"/>
              </w:rPr>
            </w:pPr>
          </w:p>
        </w:tc>
        <w:tc>
          <w:tcPr>
            <w:tcW w:w="885" w:type="dxa"/>
            <w:tcBorders>
              <w:top w:val="single" w:sz="6" w:space="0" w:color="333333"/>
              <w:left w:val="single" w:sz="6" w:space="0" w:color="333333"/>
              <w:bottom w:val="single" w:sz="6" w:space="0" w:color="333333"/>
              <w:right w:val="single" w:sz="6" w:space="0" w:color="333333"/>
            </w:tcBorders>
            <w:hideMark/>
          </w:tcPr>
          <w:p w:rsidR="007C7835" w:rsidRDefault="007C7835">
            <w:pPr>
              <w:jc w:val="center"/>
              <w:rPr>
                <w:rFonts w:eastAsia="Times New Roman"/>
                <w:sz w:val="18"/>
                <w:szCs w:val="18"/>
              </w:rPr>
            </w:pPr>
          </w:p>
        </w:tc>
        <w:tc>
          <w:tcPr>
            <w:tcW w:w="3480" w:type="dxa"/>
            <w:tcBorders>
              <w:top w:val="single" w:sz="6" w:space="0" w:color="333333"/>
              <w:left w:val="single" w:sz="6" w:space="0" w:color="333333"/>
              <w:bottom w:val="single" w:sz="6" w:space="0" w:color="333333"/>
              <w:right w:val="single" w:sz="6" w:space="0" w:color="333333"/>
            </w:tcBorders>
            <w:hideMark/>
          </w:tcPr>
          <w:p w:rsidR="007C7835" w:rsidRDefault="007C7835">
            <w:pPr>
              <w:jc w:val="center"/>
              <w:rPr>
                <w:rFonts w:eastAsia="Times New Roman"/>
                <w:sz w:val="18"/>
                <w:szCs w:val="18"/>
              </w:rPr>
            </w:pPr>
          </w:p>
        </w:tc>
        <w:tc>
          <w:tcPr>
            <w:tcW w:w="3480" w:type="dxa"/>
            <w:tcBorders>
              <w:top w:val="single" w:sz="6" w:space="0" w:color="333333"/>
              <w:left w:val="single" w:sz="6" w:space="0" w:color="333333"/>
              <w:bottom w:val="single" w:sz="6" w:space="0" w:color="333333"/>
              <w:right w:val="single" w:sz="6" w:space="0" w:color="333333"/>
            </w:tcBorders>
            <w:hideMark/>
          </w:tcPr>
          <w:p w:rsidR="007C7835" w:rsidRDefault="007C7835">
            <w:pPr>
              <w:jc w:val="center"/>
              <w:rPr>
                <w:rFonts w:eastAsia="Times New Roman"/>
                <w:sz w:val="18"/>
                <w:szCs w:val="18"/>
              </w:rPr>
            </w:pPr>
          </w:p>
        </w:tc>
        <w:tc>
          <w:tcPr>
            <w:tcW w:w="3480" w:type="dxa"/>
            <w:tcBorders>
              <w:top w:val="single" w:sz="6" w:space="0" w:color="333333"/>
              <w:left w:val="single" w:sz="6" w:space="0" w:color="333333"/>
              <w:bottom w:val="single" w:sz="6" w:space="0" w:color="333333"/>
              <w:right w:val="single" w:sz="6" w:space="0" w:color="333333"/>
            </w:tcBorders>
            <w:hideMark/>
          </w:tcPr>
          <w:p w:rsidR="007C7835" w:rsidRDefault="007C7835">
            <w:pPr>
              <w:jc w:val="center"/>
              <w:rPr>
                <w:rFonts w:eastAsia="Times New Roman"/>
                <w:sz w:val="18"/>
                <w:szCs w:val="18"/>
              </w:rPr>
            </w:pPr>
          </w:p>
        </w:tc>
      </w:tr>
      <w:tr w:rsidR="007C7835">
        <w:trPr>
          <w:divId w:val="388262914"/>
          <w:trHeight w:val="300"/>
          <w:jc w:val="center"/>
        </w:trPr>
        <w:tc>
          <w:tcPr>
            <w:tcW w:w="0" w:type="auto"/>
            <w:tcMar>
              <w:top w:w="0" w:type="dxa"/>
              <w:left w:w="0" w:type="dxa"/>
              <w:bottom w:w="0" w:type="dxa"/>
              <w:right w:w="0" w:type="dxa"/>
            </w:tcMar>
            <w:hideMark/>
          </w:tcPr>
          <w:p w:rsidR="007C7835" w:rsidRDefault="007C7835">
            <w:pPr>
              <w:rPr>
                <w:rFonts w:eastAsia="Times New Roman"/>
                <w:sz w:val="24"/>
                <w:szCs w:val="24"/>
              </w:rPr>
            </w:pPr>
          </w:p>
        </w:tc>
        <w:tc>
          <w:tcPr>
            <w:tcW w:w="885" w:type="dxa"/>
            <w:tcBorders>
              <w:top w:val="single" w:sz="6" w:space="0" w:color="333333"/>
              <w:left w:val="single" w:sz="6" w:space="0" w:color="333333"/>
              <w:bottom w:val="single" w:sz="6" w:space="0" w:color="333333"/>
              <w:right w:val="single" w:sz="6" w:space="0" w:color="333333"/>
            </w:tcBorders>
            <w:hideMark/>
          </w:tcPr>
          <w:p w:rsidR="007C7835" w:rsidRDefault="007C7835">
            <w:pPr>
              <w:jc w:val="center"/>
              <w:rPr>
                <w:rFonts w:eastAsia="Times New Roman"/>
                <w:sz w:val="18"/>
                <w:szCs w:val="18"/>
              </w:rPr>
            </w:pPr>
          </w:p>
        </w:tc>
        <w:tc>
          <w:tcPr>
            <w:tcW w:w="3480" w:type="dxa"/>
            <w:tcBorders>
              <w:top w:val="single" w:sz="6" w:space="0" w:color="333333"/>
              <w:left w:val="single" w:sz="6" w:space="0" w:color="333333"/>
              <w:bottom w:val="single" w:sz="6" w:space="0" w:color="333333"/>
              <w:right w:val="single" w:sz="6" w:space="0" w:color="333333"/>
            </w:tcBorders>
            <w:hideMark/>
          </w:tcPr>
          <w:p w:rsidR="007C7835" w:rsidRDefault="007C7835">
            <w:pPr>
              <w:jc w:val="center"/>
              <w:rPr>
                <w:rFonts w:eastAsia="Times New Roman"/>
                <w:sz w:val="18"/>
                <w:szCs w:val="18"/>
              </w:rPr>
            </w:pPr>
          </w:p>
        </w:tc>
        <w:tc>
          <w:tcPr>
            <w:tcW w:w="3480" w:type="dxa"/>
            <w:tcBorders>
              <w:top w:val="single" w:sz="6" w:space="0" w:color="333333"/>
              <w:left w:val="single" w:sz="6" w:space="0" w:color="333333"/>
              <w:bottom w:val="single" w:sz="6" w:space="0" w:color="333333"/>
              <w:right w:val="single" w:sz="6" w:space="0" w:color="333333"/>
            </w:tcBorders>
            <w:hideMark/>
          </w:tcPr>
          <w:p w:rsidR="007C7835" w:rsidRDefault="007C7835">
            <w:pPr>
              <w:jc w:val="center"/>
              <w:rPr>
                <w:rFonts w:eastAsia="Times New Roman"/>
                <w:sz w:val="18"/>
                <w:szCs w:val="18"/>
              </w:rPr>
            </w:pPr>
          </w:p>
        </w:tc>
        <w:tc>
          <w:tcPr>
            <w:tcW w:w="3480" w:type="dxa"/>
            <w:tcBorders>
              <w:top w:val="single" w:sz="6" w:space="0" w:color="333333"/>
              <w:left w:val="single" w:sz="6" w:space="0" w:color="333333"/>
              <w:bottom w:val="single" w:sz="6" w:space="0" w:color="333333"/>
              <w:right w:val="single" w:sz="6" w:space="0" w:color="333333"/>
            </w:tcBorders>
            <w:hideMark/>
          </w:tcPr>
          <w:p w:rsidR="007C7835" w:rsidRDefault="007C7835">
            <w:pPr>
              <w:jc w:val="center"/>
              <w:rPr>
                <w:rFonts w:eastAsia="Times New Roman"/>
                <w:sz w:val="18"/>
                <w:szCs w:val="18"/>
              </w:rPr>
            </w:pPr>
          </w:p>
        </w:tc>
      </w:tr>
      <w:tr w:rsidR="007C7835">
        <w:trPr>
          <w:divId w:val="388262914"/>
          <w:trHeight w:val="300"/>
          <w:jc w:val="center"/>
        </w:trPr>
        <w:tc>
          <w:tcPr>
            <w:tcW w:w="0" w:type="auto"/>
            <w:tcMar>
              <w:top w:w="0" w:type="dxa"/>
              <w:left w:w="0" w:type="dxa"/>
              <w:bottom w:w="0" w:type="dxa"/>
              <w:right w:w="0" w:type="dxa"/>
            </w:tcMar>
            <w:hideMark/>
          </w:tcPr>
          <w:p w:rsidR="007C7835" w:rsidRDefault="007C7835">
            <w:pPr>
              <w:rPr>
                <w:rFonts w:eastAsia="Times New Roman"/>
                <w:sz w:val="24"/>
                <w:szCs w:val="24"/>
              </w:rPr>
            </w:pPr>
          </w:p>
        </w:tc>
        <w:tc>
          <w:tcPr>
            <w:tcW w:w="885" w:type="dxa"/>
            <w:tcBorders>
              <w:top w:val="single" w:sz="6" w:space="0" w:color="333333"/>
              <w:left w:val="single" w:sz="6" w:space="0" w:color="333333"/>
              <w:bottom w:val="single" w:sz="6" w:space="0" w:color="333333"/>
              <w:right w:val="single" w:sz="6" w:space="0" w:color="333333"/>
            </w:tcBorders>
            <w:hideMark/>
          </w:tcPr>
          <w:p w:rsidR="007C7835" w:rsidRDefault="007C7835">
            <w:pPr>
              <w:jc w:val="center"/>
              <w:rPr>
                <w:rFonts w:eastAsia="Times New Roman"/>
                <w:sz w:val="18"/>
                <w:szCs w:val="18"/>
              </w:rPr>
            </w:pPr>
          </w:p>
        </w:tc>
        <w:tc>
          <w:tcPr>
            <w:tcW w:w="3480" w:type="dxa"/>
            <w:tcBorders>
              <w:top w:val="single" w:sz="6" w:space="0" w:color="333333"/>
              <w:left w:val="single" w:sz="6" w:space="0" w:color="333333"/>
              <w:bottom w:val="single" w:sz="6" w:space="0" w:color="333333"/>
              <w:right w:val="single" w:sz="6" w:space="0" w:color="333333"/>
            </w:tcBorders>
            <w:hideMark/>
          </w:tcPr>
          <w:p w:rsidR="007C7835" w:rsidRDefault="007C7835">
            <w:pPr>
              <w:jc w:val="center"/>
              <w:rPr>
                <w:rFonts w:eastAsia="Times New Roman"/>
                <w:sz w:val="18"/>
                <w:szCs w:val="18"/>
              </w:rPr>
            </w:pPr>
          </w:p>
        </w:tc>
        <w:tc>
          <w:tcPr>
            <w:tcW w:w="3480" w:type="dxa"/>
            <w:tcBorders>
              <w:top w:val="single" w:sz="6" w:space="0" w:color="333333"/>
              <w:left w:val="single" w:sz="6" w:space="0" w:color="333333"/>
              <w:bottom w:val="single" w:sz="6" w:space="0" w:color="333333"/>
              <w:right w:val="single" w:sz="6" w:space="0" w:color="333333"/>
            </w:tcBorders>
            <w:hideMark/>
          </w:tcPr>
          <w:p w:rsidR="007C7835" w:rsidRDefault="007C7835">
            <w:pPr>
              <w:jc w:val="center"/>
              <w:rPr>
                <w:rFonts w:eastAsia="Times New Roman"/>
                <w:sz w:val="18"/>
                <w:szCs w:val="18"/>
              </w:rPr>
            </w:pPr>
          </w:p>
        </w:tc>
        <w:tc>
          <w:tcPr>
            <w:tcW w:w="3480" w:type="dxa"/>
            <w:tcBorders>
              <w:top w:val="single" w:sz="6" w:space="0" w:color="333333"/>
              <w:left w:val="single" w:sz="6" w:space="0" w:color="333333"/>
              <w:bottom w:val="single" w:sz="6" w:space="0" w:color="333333"/>
              <w:right w:val="single" w:sz="6" w:space="0" w:color="333333"/>
            </w:tcBorders>
            <w:hideMark/>
          </w:tcPr>
          <w:p w:rsidR="007C7835" w:rsidRDefault="007C7835">
            <w:pPr>
              <w:jc w:val="center"/>
              <w:rPr>
                <w:rFonts w:eastAsia="Times New Roman"/>
                <w:sz w:val="18"/>
                <w:szCs w:val="18"/>
              </w:rPr>
            </w:pPr>
          </w:p>
        </w:tc>
      </w:tr>
      <w:tr w:rsidR="007C7835">
        <w:trPr>
          <w:divId w:val="388262914"/>
          <w:trHeight w:val="300"/>
          <w:jc w:val="center"/>
        </w:trPr>
        <w:tc>
          <w:tcPr>
            <w:tcW w:w="0" w:type="auto"/>
            <w:tcMar>
              <w:top w:w="0" w:type="dxa"/>
              <w:left w:w="0" w:type="dxa"/>
              <w:bottom w:w="0" w:type="dxa"/>
              <w:right w:w="0" w:type="dxa"/>
            </w:tcMar>
            <w:hideMark/>
          </w:tcPr>
          <w:p w:rsidR="007C7835" w:rsidRDefault="007C7835">
            <w:pPr>
              <w:rPr>
                <w:rFonts w:eastAsia="Times New Roman"/>
                <w:sz w:val="24"/>
                <w:szCs w:val="24"/>
              </w:rPr>
            </w:pPr>
          </w:p>
        </w:tc>
        <w:tc>
          <w:tcPr>
            <w:tcW w:w="885" w:type="dxa"/>
            <w:tcBorders>
              <w:top w:val="single" w:sz="6" w:space="0" w:color="333333"/>
              <w:left w:val="single" w:sz="6" w:space="0" w:color="333333"/>
              <w:bottom w:val="single" w:sz="6" w:space="0" w:color="333333"/>
              <w:right w:val="single" w:sz="6" w:space="0" w:color="333333"/>
            </w:tcBorders>
            <w:hideMark/>
          </w:tcPr>
          <w:p w:rsidR="007C7835" w:rsidRDefault="007C7835">
            <w:pPr>
              <w:jc w:val="center"/>
              <w:rPr>
                <w:rFonts w:eastAsia="Times New Roman"/>
                <w:sz w:val="18"/>
                <w:szCs w:val="18"/>
              </w:rPr>
            </w:pPr>
          </w:p>
        </w:tc>
        <w:tc>
          <w:tcPr>
            <w:tcW w:w="3480" w:type="dxa"/>
            <w:tcBorders>
              <w:top w:val="single" w:sz="6" w:space="0" w:color="333333"/>
              <w:left w:val="single" w:sz="6" w:space="0" w:color="333333"/>
              <w:bottom w:val="single" w:sz="6" w:space="0" w:color="333333"/>
              <w:right w:val="single" w:sz="6" w:space="0" w:color="333333"/>
            </w:tcBorders>
            <w:hideMark/>
          </w:tcPr>
          <w:p w:rsidR="007C7835" w:rsidRDefault="007C7835">
            <w:pPr>
              <w:jc w:val="center"/>
              <w:rPr>
                <w:rFonts w:eastAsia="Times New Roman"/>
                <w:sz w:val="18"/>
                <w:szCs w:val="18"/>
              </w:rPr>
            </w:pPr>
          </w:p>
        </w:tc>
        <w:tc>
          <w:tcPr>
            <w:tcW w:w="3480" w:type="dxa"/>
            <w:tcBorders>
              <w:top w:val="single" w:sz="6" w:space="0" w:color="333333"/>
              <w:left w:val="single" w:sz="6" w:space="0" w:color="333333"/>
              <w:bottom w:val="single" w:sz="6" w:space="0" w:color="333333"/>
              <w:right w:val="single" w:sz="6" w:space="0" w:color="333333"/>
            </w:tcBorders>
            <w:hideMark/>
          </w:tcPr>
          <w:p w:rsidR="007C7835" w:rsidRDefault="007C7835">
            <w:pPr>
              <w:jc w:val="center"/>
              <w:rPr>
                <w:rFonts w:eastAsia="Times New Roman"/>
                <w:sz w:val="18"/>
                <w:szCs w:val="18"/>
              </w:rPr>
            </w:pPr>
          </w:p>
        </w:tc>
        <w:tc>
          <w:tcPr>
            <w:tcW w:w="3480" w:type="dxa"/>
            <w:tcBorders>
              <w:top w:val="single" w:sz="6" w:space="0" w:color="333333"/>
              <w:left w:val="single" w:sz="6" w:space="0" w:color="333333"/>
              <w:bottom w:val="single" w:sz="6" w:space="0" w:color="333333"/>
              <w:right w:val="single" w:sz="6" w:space="0" w:color="333333"/>
            </w:tcBorders>
            <w:hideMark/>
          </w:tcPr>
          <w:p w:rsidR="007C7835" w:rsidRDefault="007C7835">
            <w:pPr>
              <w:jc w:val="center"/>
              <w:rPr>
                <w:rFonts w:eastAsia="Times New Roman"/>
                <w:sz w:val="18"/>
                <w:szCs w:val="18"/>
              </w:rPr>
            </w:pPr>
          </w:p>
        </w:tc>
      </w:tr>
      <w:tr w:rsidR="007C7835">
        <w:trPr>
          <w:divId w:val="388262914"/>
          <w:trHeight w:val="300"/>
          <w:jc w:val="center"/>
        </w:trPr>
        <w:tc>
          <w:tcPr>
            <w:tcW w:w="0" w:type="auto"/>
            <w:tcMar>
              <w:top w:w="0" w:type="dxa"/>
              <w:left w:w="0" w:type="dxa"/>
              <w:bottom w:w="0" w:type="dxa"/>
              <w:right w:w="0" w:type="dxa"/>
            </w:tcMar>
            <w:hideMark/>
          </w:tcPr>
          <w:p w:rsidR="007C7835" w:rsidRDefault="007C7835">
            <w:pPr>
              <w:rPr>
                <w:rFonts w:eastAsia="Times New Roman"/>
                <w:sz w:val="24"/>
                <w:szCs w:val="24"/>
              </w:rPr>
            </w:pPr>
          </w:p>
        </w:tc>
        <w:tc>
          <w:tcPr>
            <w:tcW w:w="885" w:type="dxa"/>
            <w:tcBorders>
              <w:top w:val="single" w:sz="6" w:space="0" w:color="333333"/>
              <w:left w:val="single" w:sz="6" w:space="0" w:color="333333"/>
              <w:bottom w:val="single" w:sz="6" w:space="0" w:color="333333"/>
              <w:right w:val="single" w:sz="6" w:space="0" w:color="333333"/>
            </w:tcBorders>
            <w:hideMark/>
          </w:tcPr>
          <w:p w:rsidR="007C7835" w:rsidRDefault="007C7835">
            <w:pPr>
              <w:jc w:val="center"/>
              <w:rPr>
                <w:rFonts w:eastAsia="Times New Roman"/>
                <w:sz w:val="18"/>
                <w:szCs w:val="18"/>
              </w:rPr>
            </w:pPr>
          </w:p>
        </w:tc>
        <w:tc>
          <w:tcPr>
            <w:tcW w:w="3480" w:type="dxa"/>
            <w:tcBorders>
              <w:top w:val="single" w:sz="6" w:space="0" w:color="333333"/>
              <w:left w:val="single" w:sz="6" w:space="0" w:color="333333"/>
              <w:bottom w:val="single" w:sz="6" w:space="0" w:color="333333"/>
              <w:right w:val="single" w:sz="6" w:space="0" w:color="333333"/>
            </w:tcBorders>
            <w:hideMark/>
          </w:tcPr>
          <w:p w:rsidR="007C7835" w:rsidRDefault="007C7835">
            <w:pPr>
              <w:jc w:val="center"/>
              <w:rPr>
                <w:rFonts w:eastAsia="Times New Roman"/>
                <w:sz w:val="18"/>
                <w:szCs w:val="18"/>
              </w:rPr>
            </w:pPr>
          </w:p>
        </w:tc>
        <w:tc>
          <w:tcPr>
            <w:tcW w:w="3480" w:type="dxa"/>
            <w:tcBorders>
              <w:top w:val="single" w:sz="6" w:space="0" w:color="333333"/>
              <w:left w:val="single" w:sz="6" w:space="0" w:color="333333"/>
              <w:bottom w:val="single" w:sz="6" w:space="0" w:color="333333"/>
              <w:right w:val="single" w:sz="6" w:space="0" w:color="333333"/>
            </w:tcBorders>
            <w:hideMark/>
          </w:tcPr>
          <w:p w:rsidR="007C7835" w:rsidRDefault="007C7835">
            <w:pPr>
              <w:jc w:val="center"/>
              <w:rPr>
                <w:rFonts w:eastAsia="Times New Roman"/>
                <w:sz w:val="18"/>
                <w:szCs w:val="18"/>
              </w:rPr>
            </w:pPr>
          </w:p>
        </w:tc>
        <w:tc>
          <w:tcPr>
            <w:tcW w:w="3480" w:type="dxa"/>
            <w:tcBorders>
              <w:top w:val="single" w:sz="6" w:space="0" w:color="333333"/>
              <w:left w:val="single" w:sz="6" w:space="0" w:color="333333"/>
              <w:bottom w:val="single" w:sz="6" w:space="0" w:color="333333"/>
              <w:right w:val="single" w:sz="6" w:space="0" w:color="333333"/>
            </w:tcBorders>
            <w:hideMark/>
          </w:tcPr>
          <w:p w:rsidR="007C7835" w:rsidRDefault="007C7835">
            <w:pPr>
              <w:jc w:val="center"/>
              <w:rPr>
                <w:rFonts w:eastAsia="Times New Roman"/>
                <w:sz w:val="18"/>
                <w:szCs w:val="18"/>
              </w:rPr>
            </w:pPr>
          </w:p>
        </w:tc>
      </w:tr>
    </w:tbl>
    <w:p w:rsidR="007C7835" w:rsidRDefault="007C7835">
      <w:pPr>
        <w:jc w:val="center"/>
        <w:divId w:val="388262914"/>
        <w:rPr>
          <w:rFonts w:eastAsia="Times New Roman"/>
          <w:vanish/>
        </w:rPr>
      </w:pPr>
    </w:p>
    <w:tbl>
      <w:tblPr>
        <w:tblW w:w="5685" w:type="dxa"/>
        <w:jc w:val="center"/>
        <w:tblCellMar>
          <w:top w:w="15" w:type="dxa"/>
          <w:left w:w="15" w:type="dxa"/>
          <w:bottom w:w="15" w:type="dxa"/>
          <w:right w:w="15" w:type="dxa"/>
        </w:tblCellMar>
        <w:tblLook w:val="04A0"/>
      </w:tblPr>
      <w:tblGrid>
        <w:gridCol w:w="8"/>
        <w:gridCol w:w="3037"/>
        <w:gridCol w:w="2640"/>
      </w:tblGrid>
      <w:tr w:rsidR="007C7835">
        <w:trPr>
          <w:divId w:val="388262914"/>
          <w:trHeight w:val="15"/>
          <w:jc w:val="center"/>
        </w:trPr>
        <w:tc>
          <w:tcPr>
            <w:tcW w:w="0" w:type="auto"/>
            <w:tcMar>
              <w:top w:w="0" w:type="dxa"/>
              <w:left w:w="0" w:type="dxa"/>
              <w:bottom w:w="0" w:type="dxa"/>
              <w:right w:w="0" w:type="dxa"/>
            </w:tcMar>
            <w:hideMark/>
          </w:tcPr>
          <w:p w:rsidR="007C7835" w:rsidRDefault="007C7835">
            <w:pPr>
              <w:rPr>
                <w:rFonts w:eastAsia="Times New Roman"/>
                <w:sz w:val="2"/>
                <w:szCs w:val="24"/>
              </w:rPr>
            </w:pPr>
          </w:p>
        </w:tc>
        <w:tc>
          <w:tcPr>
            <w:tcW w:w="0" w:type="auto"/>
            <w:hideMark/>
          </w:tcPr>
          <w:p w:rsidR="007C7835" w:rsidRDefault="007C7835">
            <w:pPr>
              <w:rPr>
                <w:rFonts w:eastAsia="Times New Roman"/>
                <w:sz w:val="2"/>
                <w:szCs w:val="24"/>
              </w:rPr>
            </w:pPr>
          </w:p>
        </w:tc>
        <w:tc>
          <w:tcPr>
            <w:tcW w:w="0" w:type="auto"/>
            <w:hideMark/>
          </w:tcPr>
          <w:p w:rsidR="007C7835" w:rsidRDefault="007C7835">
            <w:pPr>
              <w:rPr>
                <w:rFonts w:eastAsia="Times New Roman"/>
                <w:sz w:val="2"/>
                <w:szCs w:val="24"/>
              </w:rPr>
            </w:pPr>
          </w:p>
        </w:tc>
      </w:tr>
      <w:tr w:rsidR="007C7835">
        <w:trPr>
          <w:divId w:val="388262914"/>
          <w:trHeight w:val="990"/>
          <w:jc w:val="center"/>
        </w:trPr>
        <w:tc>
          <w:tcPr>
            <w:tcW w:w="0" w:type="auto"/>
            <w:tcMar>
              <w:top w:w="0" w:type="dxa"/>
              <w:left w:w="0" w:type="dxa"/>
              <w:bottom w:w="0" w:type="dxa"/>
              <w:right w:w="0" w:type="dxa"/>
            </w:tcMar>
            <w:hideMark/>
          </w:tcPr>
          <w:p w:rsidR="007C7835" w:rsidRDefault="007C7835">
            <w:pPr>
              <w:rPr>
                <w:rFonts w:eastAsia="Times New Roman"/>
                <w:sz w:val="24"/>
                <w:szCs w:val="24"/>
              </w:rPr>
            </w:pPr>
          </w:p>
        </w:tc>
        <w:tc>
          <w:tcPr>
            <w:tcW w:w="0" w:type="auto"/>
            <w:tcBorders>
              <w:top w:val="nil"/>
              <w:left w:val="nil"/>
              <w:bottom w:val="nil"/>
              <w:right w:val="nil"/>
            </w:tcBorders>
            <w:hideMark/>
          </w:tcPr>
          <w:p w:rsidR="007C7835" w:rsidRDefault="007C7835">
            <w:pPr>
              <w:jc w:val="center"/>
              <w:rPr>
                <w:rFonts w:eastAsia="Times New Roman"/>
                <w:sz w:val="18"/>
                <w:szCs w:val="18"/>
              </w:rPr>
            </w:pPr>
            <w:r>
              <w:rPr>
                <w:rFonts w:eastAsia="Times New Roman"/>
                <w:sz w:val="18"/>
                <w:szCs w:val="18"/>
              </w:rPr>
              <w:t>Operatorul de transport rutier/</w:t>
            </w:r>
            <w:r>
              <w:rPr>
                <w:rFonts w:eastAsia="Times New Roman"/>
                <w:sz w:val="18"/>
                <w:szCs w:val="18"/>
              </w:rPr>
              <w:br/>
              <w:t>Întreprinderea autorizată</w:t>
            </w:r>
            <w:r>
              <w:rPr>
                <w:rFonts w:eastAsia="Times New Roman"/>
                <w:sz w:val="18"/>
                <w:szCs w:val="18"/>
              </w:rPr>
              <w:br/>
              <w:t xml:space="preserve">. . . . . . . . . . . . . . . . . . . . . . . . . . . . </w:t>
            </w:r>
            <w:r>
              <w:rPr>
                <w:rFonts w:eastAsia="Times New Roman"/>
                <w:sz w:val="18"/>
                <w:szCs w:val="18"/>
              </w:rPr>
              <w:br/>
              <w:t>(semnătura și ștampila)</w:t>
            </w:r>
          </w:p>
        </w:tc>
        <w:tc>
          <w:tcPr>
            <w:tcW w:w="0" w:type="auto"/>
            <w:tcBorders>
              <w:top w:val="nil"/>
              <w:left w:val="nil"/>
              <w:bottom w:val="nil"/>
              <w:right w:val="nil"/>
            </w:tcBorders>
            <w:hideMark/>
          </w:tcPr>
          <w:p w:rsidR="007C7835" w:rsidRDefault="007C7835">
            <w:pPr>
              <w:jc w:val="center"/>
              <w:rPr>
                <w:rFonts w:eastAsia="Times New Roman"/>
                <w:sz w:val="18"/>
                <w:szCs w:val="18"/>
              </w:rPr>
            </w:pPr>
            <w:r>
              <w:rPr>
                <w:rFonts w:eastAsia="Times New Roman"/>
                <w:sz w:val="18"/>
                <w:szCs w:val="18"/>
              </w:rPr>
              <w:t xml:space="preserve">Emitent: </w:t>
            </w:r>
            <w:r>
              <w:rPr>
                <w:rFonts w:eastAsia="Times New Roman"/>
                <w:sz w:val="18"/>
                <w:szCs w:val="18"/>
              </w:rPr>
              <w:br/>
              <w:t xml:space="preserve">Autoritatea Rutieră Română </w:t>
            </w:r>
            <w:r>
              <w:rPr>
                <w:rFonts w:eastAsia="Times New Roman"/>
                <w:sz w:val="18"/>
                <w:szCs w:val="18"/>
              </w:rPr>
              <w:br/>
              <w:t>(semnătura și ștampila)</w:t>
            </w:r>
          </w:p>
        </w:tc>
      </w:tr>
    </w:tbl>
    <w:p w:rsidR="007C7835" w:rsidRDefault="007C7835">
      <w:pPr>
        <w:pStyle w:val="al"/>
        <w:divId w:val="388262914"/>
      </w:pPr>
      <w:r>
        <w:t xml:space="preserve">Data emiterii . . . . . . . . . . . . . . </w:t>
      </w:r>
    </w:p>
    <w:p w:rsidR="007C7835" w:rsidRDefault="007C7835">
      <w:pPr>
        <w:pStyle w:val="Heading4"/>
        <w:jc w:val="right"/>
        <w:divId w:val="388262914"/>
        <w:rPr>
          <w:rFonts w:eastAsia="Times New Roman"/>
        </w:rPr>
      </w:pPr>
      <w:r>
        <w:rPr>
          <w:rFonts w:eastAsia="Times New Roman"/>
        </w:rPr>
        <w:t xml:space="preserve">ANEXA Nr. 22 </w:t>
      </w:r>
      <w:r>
        <w:rPr>
          <w:rStyle w:val="cmg3"/>
          <w:rFonts w:eastAsia="Times New Roman"/>
          <w:b w:val="0"/>
          <w:bCs w:val="0"/>
        </w:rPr>
        <w:t xml:space="preserve">30/12/2013 - ANEXA Nr. 22 a fost </w:t>
      </w:r>
      <w:hyperlink r:id="rId1119" w:anchor="p-66570849&amp;opt=M&amp;idRel=9040864" w:history="1">
        <w:r>
          <w:rPr>
            <w:rStyle w:val="cmg3"/>
            <w:rFonts w:eastAsia="Times New Roman"/>
            <w:b w:val="0"/>
            <w:bCs w:val="0"/>
            <w:u w:val="single"/>
          </w:rPr>
          <w:t>modificată</w:t>
        </w:r>
      </w:hyperlink>
      <w:r>
        <w:rPr>
          <w:rStyle w:val="cmg3"/>
          <w:rFonts w:eastAsia="Times New Roman"/>
          <w:b w:val="0"/>
          <w:bCs w:val="0"/>
        </w:rPr>
        <w:t xml:space="preserve"> prin Ordin </w:t>
      </w:r>
      <w:hyperlink r:id="rId1120" w:anchor="p-66570849" w:history="1">
        <w:r>
          <w:rPr>
            <w:rStyle w:val="cmg3"/>
            <w:rFonts w:eastAsia="Times New Roman"/>
            <w:b w:val="0"/>
            <w:bCs w:val="0"/>
            <w:u w:val="single"/>
          </w:rPr>
          <w:t>1567/2013</w:t>
        </w:r>
      </w:hyperlink>
      <w:r>
        <w:rPr>
          <w:rStyle w:val="cmg3"/>
          <w:rFonts w:eastAsia="Times New Roman"/>
          <w:b w:val="0"/>
          <w:bCs w:val="0"/>
        </w:rPr>
        <w:t xml:space="preserve"> 05/03/2025 - ANEXA Nr. 22 a fost </w:t>
      </w:r>
      <w:hyperlink r:id="rId1121" w:anchor="p-610077757&amp;opt=M&amp;idRel=43622726" w:history="1">
        <w:r>
          <w:rPr>
            <w:rStyle w:val="cmg3"/>
            <w:rFonts w:eastAsia="Times New Roman"/>
            <w:b w:val="0"/>
            <w:bCs w:val="0"/>
            <w:u w:val="single"/>
          </w:rPr>
          <w:t>modificată</w:t>
        </w:r>
      </w:hyperlink>
      <w:r>
        <w:rPr>
          <w:rStyle w:val="cmg3"/>
          <w:rFonts w:eastAsia="Times New Roman"/>
          <w:b w:val="0"/>
          <w:bCs w:val="0"/>
        </w:rPr>
        <w:t xml:space="preserve"> prin Ordin </w:t>
      </w:r>
      <w:hyperlink r:id="rId1122" w:anchor="p-610077757" w:history="1">
        <w:r>
          <w:rPr>
            <w:rStyle w:val="cmg3"/>
            <w:rFonts w:eastAsia="Times New Roman"/>
            <w:b w:val="0"/>
            <w:bCs w:val="0"/>
            <w:u w:val="single"/>
          </w:rPr>
          <w:t>132/2025</w:t>
        </w:r>
      </w:hyperlink>
    </w:p>
    <w:p w:rsidR="007C7835" w:rsidRDefault="007C7835">
      <w:pPr>
        <w:pStyle w:val="al"/>
        <w:divId w:val="388262914"/>
      </w:pPr>
      <w:r>
        <w:t>(hârtie albastră - dimensiune A4)</w:t>
      </w:r>
    </w:p>
    <w:p w:rsidR="007C7835" w:rsidRDefault="007C7835">
      <w:pPr>
        <w:pStyle w:val="ac"/>
        <w:divId w:val="388262914"/>
      </w:pPr>
      <w:r>
        <w:t>(copertă)</w:t>
      </w:r>
    </w:p>
    <w:p w:rsidR="007C7835" w:rsidRDefault="007C7835">
      <w:pPr>
        <w:pStyle w:val="ac"/>
        <w:divId w:val="388262914"/>
      </w:pPr>
      <w:r>
        <w:t>Documentul de control pentru transportul rutier național contra cost de persoane prin servicii ocazionale</w:t>
      </w:r>
    </w:p>
    <w:tbl>
      <w:tblPr>
        <w:tblW w:w="9420" w:type="dxa"/>
        <w:jc w:val="center"/>
        <w:tblCellMar>
          <w:top w:w="15" w:type="dxa"/>
          <w:left w:w="15" w:type="dxa"/>
          <w:bottom w:w="15" w:type="dxa"/>
          <w:right w:w="15" w:type="dxa"/>
        </w:tblCellMar>
        <w:tblLook w:val="04A0"/>
      </w:tblPr>
      <w:tblGrid>
        <w:gridCol w:w="12"/>
        <w:gridCol w:w="1539"/>
        <w:gridCol w:w="7869"/>
      </w:tblGrid>
      <w:tr w:rsidR="007C7835">
        <w:trPr>
          <w:divId w:val="388262914"/>
          <w:trHeight w:val="15"/>
          <w:jc w:val="center"/>
        </w:trPr>
        <w:tc>
          <w:tcPr>
            <w:tcW w:w="0" w:type="auto"/>
            <w:tcMar>
              <w:top w:w="0" w:type="dxa"/>
              <w:left w:w="0" w:type="dxa"/>
              <w:bottom w:w="0" w:type="dxa"/>
              <w:right w:w="0" w:type="dxa"/>
            </w:tcMar>
            <w:hideMark/>
          </w:tcPr>
          <w:p w:rsidR="007C7835" w:rsidRDefault="007C7835">
            <w:pPr>
              <w:rPr>
                <w:rFonts w:eastAsia="Times New Roman"/>
                <w:sz w:val="2"/>
                <w:szCs w:val="24"/>
              </w:rPr>
            </w:pPr>
          </w:p>
        </w:tc>
        <w:tc>
          <w:tcPr>
            <w:tcW w:w="0" w:type="auto"/>
            <w:hideMark/>
          </w:tcPr>
          <w:p w:rsidR="007C7835" w:rsidRDefault="007C7835">
            <w:pPr>
              <w:rPr>
                <w:rFonts w:eastAsia="Times New Roman"/>
                <w:sz w:val="2"/>
                <w:szCs w:val="24"/>
              </w:rPr>
            </w:pPr>
          </w:p>
        </w:tc>
        <w:tc>
          <w:tcPr>
            <w:tcW w:w="0" w:type="auto"/>
            <w:hideMark/>
          </w:tcPr>
          <w:p w:rsidR="007C7835" w:rsidRDefault="007C7835">
            <w:pPr>
              <w:rPr>
                <w:rFonts w:eastAsia="Times New Roman"/>
                <w:sz w:val="2"/>
                <w:szCs w:val="24"/>
              </w:rPr>
            </w:pPr>
          </w:p>
        </w:tc>
      </w:tr>
      <w:tr w:rsidR="007C7835">
        <w:trPr>
          <w:divId w:val="388262914"/>
          <w:trHeight w:val="570"/>
          <w:jc w:val="center"/>
        </w:trPr>
        <w:tc>
          <w:tcPr>
            <w:tcW w:w="0" w:type="auto"/>
            <w:tcMar>
              <w:top w:w="0" w:type="dxa"/>
              <w:left w:w="0" w:type="dxa"/>
              <w:bottom w:w="0" w:type="dxa"/>
              <w:right w:w="0" w:type="dxa"/>
            </w:tcMar>
            <w:hideMark/>
          </w:tcPr>
          <w:p w:rsidR="007C7835" w:rsidRDefault="007C7835">
            <w:pPr>
              <w:rPr>
                <w:rFonts w:eastAsia="Times New Roman"/>
                <w:sz w:val="24"/>
                <w:szCs w:val="24"/>
              </w:rPr>
            </w:pPr>
          </w:p>
        </w:tc>
        <w:tc>
          <w:tcPr>
            <w:tcW w:w="0" w:type="auto"/>
            <w:tcBorders>
              <w:top w:val="nil"/>
              <w:left w:val="nil"/>
              <w:bottom w:val="nil"/>
              <w:right w:val="nil"/>
            </w:tcBorders>
            <w:hideMark/>
          </w:tcPr>
          <w:p w:rsidR="007C7835" w:rsidRDefault="007C7835">
            <w:pPr>
              <w:jc w:val="center"/>
              <w:rPr>
                <w:rFonts w:eastAsia="Times New Roman"/>
                <w:sz w:val="18"/>
                <w:szCs w:val="18"/>
              </w:rPr>
            </w:pPr>
            <w:r>
              <w:rPr>
                <w:rFonts w:eastAsia="Times New Roman"/>
                <w:sz w:val="18"/>
                <w:szCs w:val="18"/>
              </w:rPr>
              <w:t>ROMÂNIA</w:t>
            </w:r>
            <w:r>
              <w:rPr>
                <w:rFonts w:eastAsia="Times New Roman"/>
                <w:sz w:val="18"/>
                <w:szCs w:val="18"/>
              </w:rPr>
              <w:br/>
              <w:t>RO</w:t>
            </w:r>
          </w:p>
        </w:tc>
        <w:tc>
          <w:tcPr>
            <w:tcW w:w="0" w:type="auto"/>
            <w:tcBorders>
              <w:top w:val="nil"/>
              <w:left w:val="nil"/>
              <w:bottom w:val="nil"/>
              <w:right w:val="nil"/>
            </w:tcBorders>
            <w:hideMark/>
          </w:tcPr>
          <w:p w:rsidR="007C7835" w:rsidRDefault="007C7835">
            <w:pPr>
              <w:jc w:val="center"/>
              <w:rPr>
                <w:rFonts w:eastAsia="Times New Roman"/>
                <w:sz w:val="18"/>
                <w:szCs w:val="18"/>
              </w:rPr>
            </w:pPr>
            <w:r>
              <w:rPr>
                <w:rFonts w:eastAsia="Times New Roman"/>
                <w:sz w:val="18"/>
                <w:szCs w:val="18"/>
              </w:rPr>
              <w:t>MINISTERUL TRANSPORTURILOR ȘI INFRASTRUCTURII</w:t>
            </w:r>
            <w:r>
              <w:rPr>
                <w:rFonts w:eastAsia="Times New Roman"/>
                <w:sz w:val="18"/>
                <w:szCs w:val="18"/>
              </w:rPr>
              <w:br/>
              <w:t>AUTORITATEA RUTIERĂ ROMÂNĂ - A.R.R.</w:t>
            </w:r>
          </w:p>
        </w:tc>
      </w:tr>
    </w:tbl>
    <w:p w:rsidR="007C7835" w:rsidRDefault="007C7835">
      <w:pPr>
        <w:pStyle w:val="ar"/>
        <w:divId w:val="388262914"/>
      </w:pPr>
      <w:r>
        <w:t>Document control nr. . . . . . . . . . .</w:t>
      </w:r>
    </w:p>
    <w:p w:rsidR="007C7835" w:rsidRDefault="007C7835">
      <w:pPr>
        <w:pStyle w:val="ac"/>
        <w:divId w:val="388262914"/>
      </w:pPr>
      <w:r>
        <w:t xml:space="preserve">Document de control pentru transportul rutier contra cost de persoane prin servicii ocazionale </w:t>
      </w:r>
      <w:r>
        <w:br/>
        <w:t>- național -</w:t>
      </w:r>
    </w:p>
    <w:p w:rsidR="007C7835" w:rsidRDefault="007C7835">
      <w:pPr>
        <w:pStyle w:val="al"/>
        <w:divId w:val="388262914"/>
      </w:pPr>
      <w:r>
        <w:t>Denumirea operatorului de transport rutier</w:t>
      </w:r>
    </w:p>
    <w:p w:rsidR="007C7835" w:rsidRDefault="007C7835">
      <w:pPr>
        <w:pStyle w:val="al"/>
        <w:divId w:val="388262914"/>
      </w:pPr>
      <w:r>
        <w:t>. . . . . . . . . .</w:t>
      </w:r>
    </w:p>
    <w:p w:rsidR="007C7835" w:rsidRDefault="007C7835">
      <w:pPr>
        <w:pStyle w:val="al"/>
        <w:divId w:val="388262914"/>
      </w:pPr>
      <w:r>
        <w:t>Adresa . . . . . . . . . .</w:t>
      </w:r>
    </w:p>
    <w:tbl>
      <w:tblPr>
        <w:tblW w:w="7575" w:type="dxa"/>
        <w:jc w:val="center"/>
        <w:tblCellMar>
          <w:top w:w="15" w:type="dxa"/>
          <w:left w:w="15" w:type="dxa"/>
          <w:bottom w:w="15" w:type="dxa"/>
          <w:right w:w="15" w:type="dxa"/>
        </w:tblCellMar>
        <w:tblLook w:val="04A0"/>
      </w:tblPr>
      <w:tblGrid>
        <w:gridCol w:w="8"/>
        <w:gridCol w:w="5405"/>
        <w:gridCol w:w="2162"/>
      </w:tblGrid>
      <w:tr w:rsidR="007C7835">
        <w:trPr>
          <w:divId w:val="388262914"/>
          <w:trHeight w:val="15"/>
          <w:jc w:val="center"/>
        </w:trPr>
        <w:tc>
          <w:tcPr>
            <w:tcW w:w="0" w:type="auto"/>
            <w:tcMar>
              <w:top w:w="0" w:type="dxa"/>
              <w:left w:w="0" w:type="dxa"/>
              <w:bottom w:w="0" w:type="dxa"/>
              <w:right w:w="0" w:type="dxa"/>
            </w:tcMar>
            <w:hideMark/>
          </w:tcPr>
          <w:p w:rsidR="007C7835" w:rsidRDefault="007C7835">
            <w:pPr>
              <w:rPr>
                <w:rFonts w:eastAsia="Times New Roman"/>
                <w:sz w:val="2"/>
                <w:szCs w:val="24"/>
              </w:rPr>
            </w:pPr>
          </w:p>
        </w:tc>
        <w:tc>
          <w:tcPr>
            <w:tcW w:w="0" w:type="auto"/>
            <w:hideMark/>
          </w:tcPr>
          <w:p w:rsidR="007C7835" w:rsidRDefault="007C7835">
            <w:pPr>
              <w:rPr>
                <w:rFonts w:eastAsia="Times New Roman"/>
                <w:sz w:val="2"/>
                <w:szCs w:val="24"/>
              </w:rPr>
            </w:pPr>
          </w:p>
        </w:tc>
        <w:tc>
          <w:tcPr>
            <w:tcW w:w="0" w:type="auto"/>
            <w:hideMark/>
          </w:tcPr>
          <w:p w:rsidR="007C7835" w:rsidRDefault="007C7835">
            <w:pPr>
              <w:rPr>
                <w:rFonts w:eastAsia="Times New Roman"/>
                <w:sz w:val="2"/>
                <w:szCs w:val="24"/>
              </w:rPr>
            </w:pPr>
          </w:p>
        </w:tc>
      </w:tr>
      <w:tr w:rsidR="007C7835">
        <w:trPr>
          <w:divId w:val="388262914"/>
          <w:trHeight w:val="570"/>
          <w:jc w:val="center"/>
        </w:trPr>
        <w:tc>
          <w:tcPr>
            <w:tcW w:w="0" w:type="auto"/>
            <w:tcMar>
              <w:top w:w="0" w:type="dxa"/>
              <w:left w:w="0" w:type="dxa"/>
              <w:bottom w:w="0" w:type="dxa"/>
              <w:right w:w="0" w:type="dxa"/>
            </w:tcMar>
            <w:hideMark/>
          </w:tcPr>
          <w:p w:rsidR="007C7835" w:rsidRDefault="007C7835">
            <w:pPr>
              <w:rPr>
                <w:rFonts w:eastAsia="Times New Roman"/>
                <w:sz w:val="24"/>
                <w:szCs w:val="24"/>
              </w:rPr>
            </w:pPr>
          </w:p>
        </w:tc>
        <w:tc>
          <w:tcPr>
            <w:tcW w:w="0" w:type="auto"/>
            <w:tcBorders>
              <w:top w:val="nil"/>
              <w:left w:val="nil"/>
              <w:bottom w:val="nil"/>
              <w:right w:val="nil"/>
            </w:tcBorders>
            <w:hideMark/>
          </w:tcPr>
          <w:p w:rsidR="007C7835" w:rsidRDefault="007C7835">
            <w:pPr>
              <w:jc w:val="center"/>
              <w:rPr>
                <w:rFonts w:eastAsia="Times New Roman"/>
                <w:sz w:val="18"/>
                <w:szCs w:val="18"/>
              </w:rPr>
            </w:pPr>
            <w:r>
              <w:rPr>
                <w:rFonts w:eastAsia="Times New Roman"/>
                <w:sz w:val="18"/>
                <w:szCs w:val="18"/>
              </w:rPr>
              <w:t>. . . . . . . . . .</w:t>
            </w:r>
            <w:r>
              <w:rPr>
                <w:rFonts w:eastAsia="Times New Roman"/>
                <w:sz w:val="18"/>
                <w:szCs w:val="18"/>
              </w:rPr>
              <w:br/>
              <w:t>(semnătura și ștampila autorității care a eliberat carnetul)</w:t>
            </w:r>
          </w:p>
        </w:tc>
        <w:tc>
          <w:tcPr>
            <w:tcW w:w="0" w:type="auto"/>
            <w:tcBorders>
              <w:top w:val="nil"/>
              <w:left w:val="nil"/>
              <w:bottom w:val="nil"/>
              <w:right w:val="nil"/>
            </w:tcBorders>
            <w:hideMark/>
          </w:tcPr>
          <w:p w:rsidR="007C7835" w:rsidRDefault="007C7835">
            <w:pPr>
              <w:jc w:val="center"/>
              <w:rPr>
                <w:rFonts w:eastAsia="Times New Roman"/>
                <w:sz w:val="18"/>
                <w:szCs w:val="18"/>
              </w:rPr>
            </w:pPr>
            <w:r>
              <w:rPr>
                <w:rFonts w:eastAsia="Times New Roman"/>
                <w:sz w:val="18"/>
                <w:szCs w:val="18"/>
              </w:rPr>
              <w:t>. . . . . . . . . .</w:t>
            </w:r>
            <w:r>
              <w:rPr>
                <w:rFonts w:eastAsia="Times New Roman"/>
                <w:sz w:val="18"/>
                <w:szCs w:val="18"/>
              </w:rPr>
              <w:br/>
              <w:t>(locul și data eliberării)</w:t>
            </w:r>
          </w:p>
        </w:tc>
      </w:tr>
    </w:tbl>
    <w:p w:rsidR="007C7835" w:rsidRDefault="007C7835">
      <w:pPr>
        <w:pStyle w:val="ac"/>
        <w:divId w:val="388262914"/>
      </w:pPr>
      <w:r>
        <w:t>(Pagina de gardă a documentului de control)</w:t>
      </w:r>
    </w:p>
    <w:p w:rsidR="007C7835" w:rsidRDefault="007C7835">
      <w:pPr>
        <w:pStyle w:val="ac"/>
        <w:divId w:val="388262914"/>
      </w:pPr>
      <w:r>
        <w:t>AVIZ IMPORTANT</w:t>
      </w:r>
    </w:p>
    <w:p w:rsidR="007C7835" w:rsidRDefault="007C7835">
      <w:pPr>
        <w:pStyle w:val="al"/>
        <w:divId w:val="388262914"/>
      </w:pPr>
      <w:r>
        <w:t>1. Transportul rutier național contra cost de persoane prin servicii ocazionale se poate efectua:</w:t>
      </w:r>
    </w:p>
    <w:p w:rsidR="007C7835" w:rsidRDefault="007C7835">
      <w:pPr>
        <w:pStyle w:val="al"/>
        <w:divId w:val="388262914"/>
      </w:pPr>
      <w:r>
        <w:t>- între două localități sau începând și sfârșind pe teritoriul aceleiași localități, cu tranzitarea cel puțin a unei alte localități;</w:t>
      </w:r>
    </w:p>
    <w:p w:rsidR="007C7835" w:rsidRDefault="007C7835">
      <w:pPr>
        <w:pStyle w:val="al"/>
        <w:divId w:val="388262914"/>
      </w:pPr>
      <w:r>
        <w:t>- în baza unui contract pentru deplasarea unui grup de persoane dinainte constituit;</w:t>
      </w:r>
    </w:p>
    <w:p w:rsidR="007C7835" w:rsidRDefault="007C7835">
      <w:pPr>
        <w:pStyle w:val="al"/>
        <w:divId w:val="388262914"/>
      </w:pPr>
      <w:r>
        <w:t>- de către autovehiculele neîncărcate utilizate exclusiv pentru înlocuirea unui autovehicul defect sau accidentat în timp ce efectua un serviciu ocazional.</w:t>
      </w:r>
    </w:p>
    <w:p w:rsidR="007C7835" w:rsidRDefault="007C7835">
      <w:pPr>
        <w:pStyle w:val="al"/>
        <w:divId w:val="388262914"/>
      </w:pPr>
      <w:r>
        <w:t>2. În aceeași categorie intră și transportul în gol al autovehiculelor pentru executarea acestor servicii.</w:t>
      </w:r>
    </w:p>
    <w:p w:rsidR="007C7835" w:rsidRDefault="007C7835">
      <w:pPr>
        <w:pStyle w:val="al"/>
        <w:divId w:val="388262914"/>
      </w:pPr>
      <w:r>
        <w:t>3. Transportul mărfurilor în scopuri comerciale în autovehicule proiectate pentru transportul de persoane nu constituie transport de persoane prin servicii ocazionale.</w:t>
      </w:r>
    </w:p>
    <w:p w:rsidR="007C7835" w:rsidRDefault="007C7835">
      <w:pPr>
        <w:pStyle w:val="al"/>
        <w:divId w:val="388262914"/>
      </w:pPr>
      <w:r>
        <w:t>4. Informații privind modul de completare a foii de parcurs:</w:t>
      </w:r>
    </w:p>
    <w:p w:rsidR="007C7835" w:rsidRDefault="007C7835">
      <w:pPr>
        <w:pStyle w:val="al"/>
        <w:divId w:val="388262914"/>
      </w:pPr>
      <w:r>
        <w:t>a) Pentru fiecare călătorie efectuată ca un serviciu ocazional, operatorul de transport rutier/întreprinderea autorizată trebuie, înainte de începerea călătoriei, să completeze o foaie de parcurs, în dublu exemplar.</w:t>
      </w:r>
    </w:p>
    <w:p w:rsidR="007C7835" w:rsidRDefault="007C7835">
      <w:pPr>
        <w:pStyle w:val="al"/>
        <w:divId w:val="388262914"/>
      </w:pPr>
      <w:r>
        <w:t>b) Foaia de parcurs trebuie să poarte ștampila operatorului de transport rutier/întreprinderii autorizate și semnătura reprezentantului legal al acestuia/acesteia sau a conducătorului autovehiculului, după caz.</w:t>
      </w:r>
    </w:p>
    <w:p w:rsidR="007C7835" w:rsidRDefault="007C7835">
      <w:pPr>
        <w:pStyle w:val="al"/>
        <w:divId w:val="388262914"/>
      </w:pPr>
      <w:r>
        <w:t>c) Originalul foii de parcurs se va păstra la bordul autovehiculului pe tot parcursul călătoriei și va fi prezentat la cererea organelor de control autorizate.</w:t>
      </w:r>
    </w:p>
    <w:p w:rsidR="007C7835" w:rsidRDefault="007C7835">
      <w:pPr>
        <w:pStyle w:val="al"/>
        <w:divId w:val="388262914"/>
      </w:pPr>
      <w:r>
        <w:t>5. În timpul derulării serviciilor ocazionale nicio persoană nu poate urca sau coborî în timpul transportului.</w:t>
      </w:r>
    </w:p>
    <w:p w:rsidR="007C7835" w:rsidRDefault="007C7835">
      <w:pPr>
        <w:pStyle w:val="al"/>
        <w:divId w:val="388262914"/>
      </w:pPr>
      <w:r>
        <w:t>6. Operatorul de transport rutier/Întreprinderea autorizată este obligat(ă) să verifice corectitudinea și conformitatea completării foilor de parcurs. Acestea vor fi completate cu majuscule și cu cerneală care nu se șterge.</w:t>
      </w:r>
    </w:p>
    <w:p w:rsidR="007C7835" w:rsidRDefault="007C7835">
      <w:pPr>
        <w:pStyle w:val="al"/>
        <w:divId w:val="388262914"/>
      </w:pPr>
      <w:r>
        <w:t>7. Documentul de control este nominal și nu este transmisibil.</w:t>
      </w:r>
    </w:p>
    <w:p w:rsidR="007C7835" w:rsidRDefault="007C7835">
      <w:pPr>
        <w:pStyle w:val="ac"/>
        <w:divId w:val="388262914"/>
      </w:pPr>
      <w:r>
        <w:t>(foaia de parcurs - față)</w:t>
      </w:r>
    </w:p>
    <w:p w:rsidR="007C7835" w:rsidRDefault="007C7835">
      <w:pPr>
        <w:pStyle w:val="ac"/>
        <w:divId w:val="388262914"/>
      </w:pPr>
      <w:r>
        <w:rPr>
          <w:noProof/>
        </w:rPr>
        <w:drawing>
          <wp:inline distT="0" distB="0" distL="0" distR="0">
            <wp:extent cx="5334000" cy="6791325"/>
            <wp:effectExtent l="19050" t="0" r="0" b="0"/>
            <wp:docPr id="4" name="Picture 4" descr="Foaie de parcu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Foaie de parcurs"/>
                    <pic:cNvPicPr>
                      <a:picLocks noChangeAspect="1" noChangeArrowheads="1"/>
                    </pic:cNvPicPr>
                  </pic:nvPicPr>
                  <pic:blipFill>
                    <a:blip r:link="rId1123" cstate="print"/>
                    <a:srcRect/>
                    <a:stretch>
                      <a:fillRect/>
                    </a:stretch>
                  </pic:blipFill>
                  <pic:spPr bwMode="auto">
                    <a:xfrm>
                      <a:off x="0" y="0"/>
                      <a:ext cx="5334000" cy="6791325"/>
                    </a:xfrm>
                    <a:prstGeom prst="rect">
                      <a:avLst/>
                    </a:prstGeom>
                    <a:noFill/>
                    <a:ln w="9525">
                      <a:noFill/>
                      <a:miter lim="800000"/>
                      <a:headEnd/>
                      <a:tailEnd/>
                    </a:ln>
                  </pic:spPr>
                </pic:pic>
              </a:graphicData>
            </a:graphic>
          </wp:inline>
        </w:drawing>
      </w:r>
    </w:p>
    <w:p w:rsidR="007C7835" w:rsidRDefault="007C7835">
      <w:pPr>
        <w:pStyle w:val="Heading4"/>
        <w:jc w:val="right"/>
        <w:divId w:val="388262914"/>
        <w:rPr>
          <w:rFonts w:eastAsia="Times New Roman"/>
        </w:rPr>
      </w:pPr>
      <w:r>
        <w:rPr>
          <w:rFonts w:eastAsia="Times New Roman"/>
        </w:rPr>
        <w:t xml:space="preserve">ANEXA Nr. 23 </w:t>
      </w:r>
      <w:r>
        <w:rPr>
          <w:rStyle w:val="cmg3"/>
          <w:rFonts w:eastAsia="Times New Roman"/>
          <w:b w:val="0"/>
          <w:bCs w:val="0"/>
        </w:rPr>
        <w:t xml:space="preserve">17/09/2015 - ANEXA Nr. 23 a fost </w:t>
      </w:r>
      <w:hyperlink r:id="rId1124" w:anchor="p-82697725&amp;opt=M&amp;idRel=10095768" w:history="1">
        <w:r>
          <w:rPr>
            <w:rStyle w:val="cmg3"/>
            <w:rFonts w:eastAsia="Times New Roman"/>
            <w:b w:val="0"/>
            <w:bCs w:val="0"/>
            <w:u w:val="single"/>
          </w:rPr>
          <w:t>modificată</w:t>
        </w:r>
      </w:hyperlink>
      <w:r>
        <w:rPr>
          <w:rStyle w:val="cmg3"/>
          <w:rFonts w:eastAsia="Times New Roman"/>
          <w:b w:val="0"/>
          <w:bCs w:val="0"/>
        </w:rPr>
        <w:t xml:space="preserve"> prin Ordin </w:t>
      </w:r>
      <w:hyperlink r:id="rId1125" w:anchor="p-82697725" w:history="1">
        <w:r>
          <w:rPr>
            <w:rStyle w:val="cmg3"/>
            <w:rFonts w:eastAsia="Times New Roman"/>
            <w:b w:val="0"/>
            <w:bCs w:val="0"/>
            <w:u w:val="single"/>
          </w:rPr>
          <w:t>1001/2015</w:t>
        </w:r>
      </w:hyperlink>
    </w:p>
    <w:p w:rsidR="007C7835" w:rsidRDefault="007C7835">
      <w:pPr>
        <w:pStyle w:val="ac"/>
        <w:divId w:val="388262914"/>
      </w:pPr>
      <w:r>
        <w:t>[Culoare Pantone 182 (roz) sau cât mai aproape posibil de această culoare, format DIN A4 hârtie nestratificată de 100 g/m</w:t>
      </w:r>
      <w:r>
        <w:rPr>
          <w:vertAlign w:val="superscript"/>
        </w:rPr>
        <w:t>2</w:t>
      </w:r>
      <w:r>
        <w:t xml:space="preserve"> sau mai mult]</w:t>
      </w:r>
      <w:r>
        <w:br/>
        <w:t>(Prima pagină a autorizației)</w:t>
      </w:r>
    </w:p>
    <w:tbl>
      <w:tblPr>
        <w:tblW w:w="7620" w:type="dxa"/>
        <w:jc w:val="center"/>
        <w:tblCellMar>
          <w:top w:w="15" w:type="dxa"/>
          <w:left w:w="15" w:type="dxa"/>
          <w:bottom w:w="15" w:type="dxa"/>
          <w:right w:w="15" w:type="dxa"/>
        </w:tblCellMar>
        <w:tblLook w:val="04A0"/>
      </w:tblPr>
      <w:tblGrid>
        <w:gridCol w:w="14"/>
        <w:gridCol w:w="83"/>
        <w:gridCol w:w="3306"/>
        <w:gridCol w:w="83"/>
        <w:gridCol w:w="4051"/>
        <w:gridCol w:w="83"/>
      </w:tblGrid>
      <w:tr w:rsidR="007C7835">
        <w:trPr>
          <w:divId w:val="388262914"/>
          <w:trHeight w:val="15"/>
          <w:jc w:val="center"/>
        </w:trPr>
        <w:tc>
          <w:tcPr>
            <w:tcW w:w="0" w:type="auto"/>
            <w:tcMar>
              <w:top w:w="0" w:type="dxa"/>
              <w:left w:w="0" w:type="dxa"/>
              <w:bottom w:w="0" w:type="dxa"/>
              <w:right w:w="0" w:type="dxa"/>
            </w:tcMar>
            <w:hideMark/>
          </w:tcPr>
          <w:p w:rsidR="007C7835" w:rsidRDefault="007C7835">
            <w:pPr>
              <w:rPr>
                <w:rFonts w:eastAsia="Times New Roman"/>
                <w:sz w:val="2"/>
                <w:szCs w:val="24"/>
              </w:rPr>
            </w:pPr>
          </w:p>
        </w:tc>
        <w:tc>
          <w:tcPr>
            <w:tcW w:w="0" w:type="auto"/>
            <w:hideMark/>
          </w:tcPr>
          <w:p w:rsidR="007C7835" w:rsidRDefault="007C7835">
            <w:pPr>
              <w:rPr>
                <w:rFonts w:eastAsia="Times New Roman"/>
                <w:sz w:val="2"/>
                <w:szCs w:val="24"/>
              </w:rPr>
            </w:pPr>
          </w:p>
        </w:tc>
        <w:tc>
          <w:tcPr>
            <w:tcW w:w="0" w:type="auto"/>
            <w:hideMark/>
          </w:tcPr>
          <w:p w:rsidR="007C7835" w:rsidRDefault="007C7835">
            <w:pPr>
              <w:rPr>
                <w:rFonts w:eastAsia="Times New Roman"/>
                <w:sz w:val="2"/>
                <w:szCs w:val="24"/>
              </w:rPr>
            </w:pPr>
          </w:p>
        </w:tc>
        <w:tc>
          <w:tcPr>
            <w:tcW w:w="0" w:type="auto"/>
            <w:hideMark/>
          </w:tcPr>
          <w:p w:rsidR="007C7835" w:rsidRDefault="007C7835">
            <w:pPr>
              <w:rPr>
                <w:rFonts w:eastAsia="Times New Roman"/>
                <w:sz w:val="2"/>
                <w:szCs w:val="24"/>
              </w:rPr>
            </w:pPr>
          </w:p>
        </w:tc>
        <w:tc>
          <w:tcPr>
            <w:tcW w:w="0" w:type="auto"/>
            <w:hideMark/>
          </w:tcPr>
          <w:p w:rsidR="007C7835" w:rsidRDefault="007C7835">
            <w:pPr>
              <w:rPr>
                <w:rFonts w:eastAsia="Times New Roman"/>
                <w:sz w:val="2"/>
                <w:szCs w:val="24"/>
              </w:rPr>
            </w:pPr>
          </w:p>
        </w:tc>
        <w:tc>
          <w:tcPr>
            <w:tcW w:w="0" w:type="auto"/>
            <w:hideMark/>
          </w:tcPr>
          <w:p w:rsidR="007C7835" w:rsidRDefault="007C7835">
            <w:pPr>
              <w:rPr>
                <w:rFonts w:eastAsia="Times New Roman"/>
                <w:sz w:val="2"/>
                <w:szCs w:val="24"/>
              </w:rPr>
            </w:pPr>
          </w:p>
        </w:tc>
      </w:tr>
      <w:tr w:rsidR="007C7835">
        <w:trPr>
          <w:divId w:val="388262914"/>
          <w:trHeight w:val="300"/>
          <w:jc w:val="center"/>
        </w:trPr>
        <w:tc>
          <w:tcPr>
            <w:tcW w:w="0" w:type="auto"/>
            <w:tcMar>
              <w:top w:w="0" w:type="dxa"/>
              <w:left w:w="0" w:type="dxa"/>
              <w:bottom w:w="0" w:type="dxa"/>
              <w:right w:w="0" w:type="dxa"/>
            </w:tcMar>
            <w:hideMark/>
          </w:tcPr>
          <w:p w:rsidR="007C7835" w:rsidRDefault="007C7835">
            <w:pPr>
              <w:rPr>
                <w:rFonts w:eastAsia="Times New Roman"/>
                <w:sz w:val="24"/>
                <w:szCs w:val="24"/>
              </w:rPr>
            </w:pPr>
          </w:p>
        </w:tc>
        <w:tc>
          <w:tcPr>
            <w:tcW w:w="0" w:type="auto"/>
            <w:gridSpan w:val="5"/>
            <w:tcBorders>
              <w:top w:val="single" w:sz="6" w:space="0" w:color="333333"/>
              <w:left w:val="single" w:sz="6" w:space="0" w:color="333333"/>
              <w:bottom w:val="single" w:sz="2" w:space="0" w:color="333333"/>
              <w:right w:val="single" w:sz="6" w:space="0" w:color="333333"/>
            </w:tcBorders>
            <w:hideMark/>
          </w:tcPr>
          <w:p w:rsidR="007C7835" w:rsidRDefault="007C7835">
            <w:pPr>
              <w:rPr>
                <w:rFonts w:eastAsia="Times New Roman"/>
                <w:sz w:val="18"/>
                <w:szCs w:val="18"/>
              </w:rPr>
            </w:pPr>
          </w:p>
        </w:tc>
      </w:tr>
      <w:tr w:rsidR="007C7835">
        <w:trPr>
          <w:divId w:val="388262914"/>
          <w:trHeight w:val="390"/>
          <w:jc w:val="center"/>
        </w:trPr>
        <w:tc>
          <w:tcPr>
            <w:tcW w:w="0" w:type="auto"/>
            <w:tcMar>
              <w:top w:w="0" w:type="dxa"/>
              <w:left w:w="0" w:type="dxa"/>
              <w:bottom w:w="0" w:type="dxa"/>
              <w:right w:w="0" w:type="dxa"/>
            </w:tcMar>
            <w:hideMark/>
          </w:tcPr>
          <w:p w:rsidR="007C7835" w:rsidRDefault="007C7835">
            <w:pPr>
              <w:rPr>
                <w:rFonts w:eastAsia="Times New Roman"/>
                <w:sz w:val="24"/>
                <w:szCs w:val="24"/>
              </w:rPr>
            </w:pPr>
          </w:p>
        </w:tc>
        <w:tc>
          <w:tcPr>
            <w:tcW w:w="0" w:type="auto"/>
            <w:tcBorders>
              <w:top w:val="single" w:sz="2" w:space="0" w:color="333333"/>
              <w:left w:val="single" w:sz="6" w:space="0" w:color="333333"/>
              <w:bottom w:val="single" w:sz="2" w:space="0" w:color="333333"/>
              <w:right w:val="single" w:sz="2" w:space="0" w:color="333333"/>
            </w:tcBorders>
            <w:hideMark/>
          </w:tcPr>
          <w:p w:rsidR="007C7835" w:rsidRDefault="007C7835">
            <w:pPr>
              <w:rPr>
                <w:rFonts w:eastAsia="Times New Roman"/>
                <w:sz w:val="18"/>
                <w:szCs w:val="18"/>
              </w:rPr>
            </w:pPr>
          </w:p>
        </w:tc>
        <w:tc>
          <w:tcPr>
            <w:tcW w:w="0" w:type="auto"/>
            <w:tcBorders>
              <w:top w:val="single" w:sz="6" w:space="0" w:color="333333"/>
              <w:left w:val="single" w:sz="6" w:space="0" w:color="333333"/>
              <w:bottom w:val="single" w:sz="6" w:space="0" w:color="333333"/>
              <w:right w:val="single" w:sz="6" w:space="0" w:color="333333"/>
            </w:tcBorders>
            <w:hideMark/>
          </w:tcPr>
          <w:p w:rsidR="007C7835" w:rsidRDefault="007C7835">
            <w:pPr>
              <w:jc w:val="center"/>
              <w:rPr>
                <w:rFonts w:eastAsia="Times New Roman"/>
                <w:sz w:val="18"/>
                <w:szCs w:val="18"/>
              </w:rPr>
            </w:pPr>
            <w:r>
              <w:rPr>
                <w:rFonts w:eastAsia="Times New Roman"/>
                <w:sz w:val="18"/>
                <w:szCs w:val="18"/>
              </w:rPr>
              <w:t>RO(</w:t>
            </w:r>
            <w:r>
              <w:rPr>
                <w:rFonts w:eastAsia="Times New Roman"/>
                <w:sz w:val="18"/>
                <w:szCs w:val="18"/>
                <w:vertAlign w:val="superscript"/>
              </w:rPr>
              <w:t>1</w:t>
            </w:r>
            <w:r>
              <w:rPr>
                <w:rFonts w:eastAsia="Times New Roman"/>
                <w:sz w:val="18"/>
                <w:szCs w:val="18"/>
              </w:rPr>
              <w:t>)</w:t>
            </w:r>
          </w:p>
        </w:tc>
        <w:tc>
          <w:tcPr>
            <w:tcW w:w="0" w:type="auto"/>
            <w:tcBorders>
              <w:top w:val="nil"/>
              <w:left w:val="nil"/>
              <w:bottom w:val="nil"/>
              <w:right w:val="nil"/>
            </w:tcBorders>
            <w:hideMark/>
          </w:tcPr>
          <w:p w:rsidR="007C7835" w:rsidRDefault="007C7835">
            <w:pPr>
              <w:rPr>
                <w:rFonts w:eastAsia="Times New Roman"/>
                <w:sz w:val="18"/>
                <w:szCs w:val="18"/>
              </w:rPr>
            </w:pPr>
          </w:p>
        </w:tc>
        <w:tc>
          <w:tcPr>
            <w:tcW w:w="0" w:type="auto"/>
            <w:tcBorders>
              <w:top w:val="single" w:sz="6" w:space="0" w:color="333333"/>
              <w:left w:val="single" w:sz="6" w:space="0" w:color="333333"/>
              <w:bottom w:val="single" w:sz="6" w:space="0" w:color="333333"/>
              <w:right w:val="single" w:sz="6" w:space="0" w:color="333333"/>
            </w:tcBorders>
            <w:hideMark/>
          </w:tcPr>
          <w:p w:rsidR="007C7835" w:rsidRDefault="007C7835">
            <w:pPr>
              <w:jc w:val="center"/>
              <w:rPr>
                <w:rFonts w:eastAsia="Times New Roman"/>
                <w:sz w:val="18"/>
                <w:szCs w:val="18"/>
              </w:rPr>
            </w:pPr>
            <w:r>
              <w:rPr>
                <w:rFonts w:eastAsia="Times New Roman"/>
                <w:sz w:val="18"/>
                <w:szCs w:val="18"/>
              </w:rPr>
              <w:t>Ministerul Transporturilor</w:t>
            </w:r>
          </w:p>
        </w:tc>
        <w:tc>
          <w:tcPr>
            <w:tcW w:w="0" w:type="auto"/>
            <w:tcBorders>
              <w:top w:val="single" w:sz="2" w:space="0" w:color="333333"/>
              <w:left w:val="single" w:sz="2" w:space="0" w:color="333333"/>
              <w:bottom w:val="single" w:sz="2" w:space="0" w:color="333333"/>
              <w:right w:val="single" w:sz="6" w:space="0" w:color="333333"/>
            </w:tcBorders>
            <w:hideMark/>
          </w:tcPr>
          <w:p w:rsidR="007C7835" w:rsidRDefault="007C7835">
            <w:pPr>
              <w:rPr>
                <w:rFonts w:eastAsia="Times New Roman"/>
                <w:sz w:val="18"/>
                <w:szCs w:val="18"/>
              </w:rPr>
            </w:pPr>
          </w:p>
        </w:tc>
      </w:tr>
      <w:tr w:rsidR="007C7835">
        <w:trPr>
          <w:divId w:val="388262914"/>
          <w:trHeight w:val="300"/>
          <w:jc w:val="center"/>
        </w:trPr>
        <w:tc>
          <w:tcPr>
            <w:tcW w:w="0" w:type="auto"/>
            <w:tcMar>
              <w:top w:w="0" w:type="dxa"/>
              <w:left w:w="0" w:type="dxa"/>
              <w:bottom w:w="0" w:type="dxa"/>
              <w:right w:w="0" w:type="dxa"/>
            </w:tcMar>
            <w:hideMark/>
          </w:tcPr>
          <w:p w:rsidR="007C7835" w:rsidRDefault="007C7835">
            <w:pPr>
              <w:rPr>
                <w:rFonts w:eastAsia="Times New Roman"/>
                <w:sz w:val="24"/>
                <w:szCs w:val="24"/>
              </w:rPr>
            </w:pPr>
          </w:p>
        </w:tc>
        <w:tc>
          <w:tcPr>
            <w:tcW w:w="0" w:type="auto"/>
            <w:gridSpan w:val="5"/>
            <w:vMerge w:val="restart"/>
            <w:tcBorders>
              <w:top w:val="single" w:sz="2" w:space="0" w:color="333333"/>
              <w:left w:val="single" w:sz="6" w:space="0" w:color="333333"/>
              <w:bottom w:val="single" w:sz="2" w:space="0" w:color="333333"/>
              <w:right w:val="single" w:sz="6" w:space="0" w:color="333333"/>
            </w:tcBorders>
            <w:hideMark/>
          </w:tcPr>
          <w:p w:rsidR="007C7835" w:rsidRDefault="007C7835">
            <w:pPr>
              <w:jc w:val="center"/>
              <w:rPr>
                <w:rFonts w:eastAsia="Times New Roman"/>
                <w:sz w:val="18"/>
                <w:szCs w:val="18"/>
              </w:rPr>
            </w:pPr>
            <w:r>
              <w:rPr>
                <w:rFonts w:eastAsia="Times New Roman"/>
                <w:sz w:val="18"/>
                <w:szCs w:val="18"/>
              </w:rPr>
              <w:t>AUTORIZAȚIA nr. . . . . . . . . . .</w:t>
            </w:r>
            <w:r>
              <w:rPr>
                <w:rFonts w:eastAsia="Times New Roman"/>
                <w:sz w:val="18"/>
                <w:szCs w:val="18"/>
              </w:rPr>
              <w:br/>
              <w:t>pentru un serviciu regulat (</w:t>
            </w:r>
            <w:r>
              <w:rPr>
                <w:rFonts w:eastAsia="Times New Roman"/>
                <w:sz w:val="18"/>
                <w:szCs w:val="18"/>
                <w:vertAlign w:val="superscript"/>
              </w:rPr>
              <w:t>2</w:t>
            </w:r>
            <w:r>
              <w:rPr>
                <w:rFonts w:eastAsia="Times New Roman"/>
                <w:sz w:val="18"/>
                <w:szCs w:val="18"/>
              </w:rPr>
              <w:t>) pentru un serviciu regulat special cu autocarul și autobuzul între statele membre în conformitate cu capitolul III din Regulamentul (CE) nr. 1.073/2009</w:t>
            </w:r>
          </w:p>
        </w:tc>
      </w:tr>
      <w:tr w:rsidR="007C7835">
        <w:trPr>
          <w:divId w:val="388262914"/>
          <w:trHeight w:val="300"/>
          <w:jc w:val="center"/>
        </w:trPr>
        <w:tc>
          <w:tcPr>
            <w:tcW w:w="0" w:type="auto"/>
            <w:tcMar>
              <w:top w:w="0" w:type="dxa"/>
              <w:left w:w="0" w:type="dxa"/>
              <w:bottom w:w="0" w:type="dxa"/>
              <w:right w:w="0" w:type="dxa"/>
            </w:tcMar>
            <w:hideMark/>
          </w:tcPr>
          <w:p w:rsidR="007C7835" w:rsidRDefault="007C7835">
            <w:pPr>
              <w:rPr>
                <w:rFonts w:eastAsia="Times New Roman"/>
                <w:sz w:val="24"/>
                <w:szCs w:val="24"/>
              </w:rPr>
            </w:pPr>
          </w:p>
        </w:tc>
        <w:tc>
          <w:tcPr>
            <w:tcW w:w="0" w:type="auto"/>
            <w:gridSpan w:val="5"/>
            <w:vMerge/>
            <w:tcBorders>
              <w:top w:val="single" w:sz="2" w:space="0" w:color="333333"/>
              <w:left w:val="single" w:sz="6" w:space="0" w:color="333333"/>
              <w:bottom w:val="single" w:sz="2" w:space="0" w:color="333333"/>
              <w:right w:val="single" w:sz="6" w:space="0" w:color="333333"/>
            </w:tcBorders>
            <w:vAlign w:val="center"/>
            <w:hideMark/>
          </w:tcPr>
          <w:p w:rsidR="007C7835" w:rsidRDefault="007C7835">
            <w:pPr>
              <w:rPr>
                <w:rFonts w:eastAsia="Times New Roman"/>
                <w:sz w:val="18"/>
                <w:szCs w:val="18"/>
              </w:rPr>
            </w:pPr>
          </w:p>
        </w:tc>
      </w:tr>
      <w:tr w:rsidR="007C7835">
        <w:trPr>
          <w:divId w:val="388262914"/>
          <w:trHeight w:val="15"/>
          <w:jc w:val="center"/>
        </w:trPr>
        <w:tc>
          <w:tcPr>
            <w:tcW w:w="0" w:type="auto"/>
            <w:tcMar>
              <w:top w:w="0" w:type="dxa"/>
              <w:left w:w="0" w:type="dxa"/>
              <w:bottom w:w="0" w:type="dxa"/>
              <w:right w:w="0" w:type="dxa"/>
            </w:tcMar>
            <w:hideMark/>
          </w:tcPr>
          <w:p w:rsidR="007C7835" w:rsidRDefault="007C7835">
            <w:pPr>
              <w:rPr>
                <w:rFonts w:eastAsia="Times New Roman"/>
                <w:sz w:val="2"/>
                <w:szCs w:val="24"/>
              </w:rPr>
            </w:pPr>
          </w:p>
        </w:tc>
        <w:tc>
          <w:tcPr>
            <w:tcW w:w="0" w:type="auto"/>
            <w:gridSpan w:val="5"/>
            <w:vMerge/>
            <w:tcBorders>
              <w:top w:val="single" w:sz="2" w:space="0" w:color="333333"/>
              <w:left w:val="single" w:sz="6" w:space="0" w:color="333333"/>
              <w:bottom w:val="single" w:sz="2" w:space="0" w:color="333333"/>
              <w:right w:val="single" w:sz="6" w:space="0" w:color="333333"/>
            </w:tcBorders>
            <w:vAlign w:val="center"/>
            <w:hideMark/>
          </w:tcPr>
          <w:p w:rsidR="007C7835" w:rsidRDefault="007C7835">
            <w:pPr>
              <w:rPr>
                <w:rFonts w:eastAsia="Times New Roman"/>
                <w:sz w:val="18"/>
                <w:szCs w:val="18"/>
              </w:rPr>
            </w:pPr>
          </w:p>
        </w:tc>
      </w:tr>
      <w:tr w:rsidR="007C7835">
        <w:trPr>
          <w:divId w:val="388262914"/>
          <w:trHeight w:val="15"/>
          <w:jc w:val="center"/>
        </w:trPr>
        <w:tc>
          <w:tcPr>
            <w:tcW w:w="0" w:type="auto"/>
            <w:tcMar>
              <w:top w:w="0" w:type="dxa"/>
              <w:left w:w="0" w:type="dxa"/>
              <w:bottom w:w="0" w:type="dxa"/>
              <w:right w:w="0" w:type="dxa"/>
            </w:tcMar>
            <w:hideMark/>
          </w:tcPr>
          <w:p w:rsidR="007C7835" w:rsidRDefault="007C7835">
            <w:pPr>
              <w:rPr>
                <w:rFonts w:eastAsia="Times New Roman"/>
                <w:sz w:val="2"/>
                <w:szCs w:val="24"/>
              </w:rPr>
            </w:pPr>
          </w:p>
        </w:tc>
        <w:tc>
          <w:tcPr>
            <w:tcW w:w="0" w:type="auto"/>
            <w:gridSpan w:val="5"/>
            <w:vMerge/>
            <w:tcBorders>
              <w:top w:val="single" w:sz="2" w:space="0" w:color="333333"/>
              <w:left w:val="single" w:sz="6" w:space="0" w:color="333333"/>
              <w:bottom w:val="single" w:sz="2" w:space="0" w:color="333333"/>
              <w:right w:val="single" w:sz="6" w:space="0" w:color="333333"/>
            </w:tcBorders>
            <w:vAlign w:val="center"/>
            <w:hideMark/>
          </w:tcPr>
          <w:p w:rsidR="007C7835" w:rsidRDefault="007C7835">
            <w:pPr>
              <w:rPr>
                <w:rFonts w:eastAsia="Times New Roman"/>
                <w:sz w:val="18"/>
                <w:szCs w:val="18"/>
              </w:rPr>
            </w:pPr>
          </w:p>
        </w:tc>
      </w:tr>
      <w:tr w:rsidR="007C7835">
        <w:trPr>
          <w:divId w:val="388262914"/>
          <w:trHeight w:val="300"/>
          <w:jc w:val="center"/>
        </w:trPr>
        <w:tc>
          <w:tcPr>
            <w:tcW w:w="0" w:type="auto"/>
            <w:tcMar>
              <w:top w:w="0" w:type="dxa"/>
              <w:left w:w="0" w:type="dxa"/>
              <w:bottom w:w="0" w:type="dxa"/>
              <w:right w:w="0" w:type="dxa"/>
            </w:tcMar>
            <w:hideMark/>
          </w:tcPr>
          <w:p w:rsidR="007C7835" w:rsidRDefault="007C7835">
            <w:pPr>
              <w:rPr>
                <w:rFonts w:eastAsia="Times New Roman"/>
                <w:sz w:val="24"/>
                <w:szCs w:val="24"/>
              </w:rPr>
            </w:pPr>
          </w:p>
        </w:tc>
        <w:tc>
          <w:tcPr>
            <w:tcW w:w="0" w:type="auto"/>
            <w:gridSpan w:val="5"/>
            <w:vMerge/>
            <w:tcBorders>
              <w:top w:val="single" w:sz="2" w:space="0" w:color="333333"/>
              <w:left w:val="single" w:sz="6" w:space="0" w:color="333333"/>
              <w:bottom w:val="single" w:sz="2" w:space="0" w:color="333333"/>
              <w:right w:val="single" w:sz="6" w:space="0" w:color="333333"/>
            </w:tcBorders>
            <w:vAlign w:val="center"/>
            <w:hideMark/>
          </w:tcPr>
          <w:p w:rsidR="007C7835" w:rsidRDefault="007C7835">
            <w:pPr>
              <w:rPr>
                <w:rFonts w:eastAsia="Times New Roman"/>
                <w:sz w:val="18"/>
                <w:szCs w:val="18"/>
              </w:rPr>
            </w:pPr>
          </w:p>
        </w:tc>
      </w:tr>
      <w:tr w:rsidR="007C7835">
        <w:trPr>
          <w:divId w:val="388262914"/>
          <w:trHeight w:val="345"/>
          <w:jc w:val="center"/>
        </w:trPr>
        <w:tc>
          <w:tcPr>
            <w:tcW w:w="0" w:type="auto"/>
            <w:tcMar>
              <w:top w:w="0" w:type="dxa"/>
              <w:left w:w="0" w:type="dxa"/>
              <w:bottom w:w="0" w:type="dxa"/>
              <w:right w:w="0" w:type="dxa"/>
            </w:tcMar>
            <w:hideMark/>
          </w:tcPr>
          <w:p w:rsidR="007C7835" w:rsidRDefault="007C7835">
            <w:pPr>
              <w:rPr>
                <w:rFonts w:eastAsia="Times New Roman"/>
                <w:sz w:val="24"/>
                <w:szCs w:val="24"/>
              </w:rPr>
            </w:pPr>
          </w:p>
        </w:tc>
        <w:tc>
          <w:tcPr>
            <w:tcW w:w="0" w:type="auto"/>
            <w:gridSpan w:val="5"/>
            <w:tcBorders>
              <w:top w:val="single" w:sz="2" w:space="0" w:color="333333"/>
              <w:left w:val="single" w:sz="6" w:space="0" w:color="333333"/>
              <w:bottom w:val="single" w:sz="2" w:space="0" w:color="333333"/>
              <w:right w:val="single" w:sz="6" w:space="0" w:color="333333"/>
            </w:tcBorders>
            <w:hideMark/>
          </w:tcPr>
          <w:p w:rsidR="007C7835" w:rsidRDefault="007C7835">
            <w:pPr>
              <w:rPr>
                <w:rFonts w:eastAsia="Times New Roman"/>
                <w:sz w:val="18"/>
                <w:szCs w:val="18"/>
              </w:rPr>
            </w:pPr>
            <w:r>
              <w:rPr>
                <w:rFonts w:eastAsia="Times New Roman"/>
                <w:sz w:val="18"/>
                <w:szCs w:val="18"/>
              </w:rPr>
              <w:t xml:space="preserve">către . . . . . . . . . . </w:t>
            </w:r>
          </w:p>
        </w:tc>
      </w:tr>
      <w:tr w:rsidR="007C7835">
        <w:trPr>
          <w:divId w:val="388262914"/>
          <w:trHeight w:val="765"/>
          <w:jc w:val="center"/>
        </w:trPr>
        <w:tc>
          <w:tcPr>
            <w:tcW w:w="0" w:type="auto"/>
            <w:tcMar>
              <w:top w:w="0" w:type="dxa"/>
              <w:left w:w="0" w:type="dxa"/>
              <w:bottom w:w="0" w:type="dxa"/>
              <w:right w:w="0" w:type="dxa"/>
            </w:tcMar>
            <w:hideMark/>
          </w:tcPr>
          <w:p w:rsidR="007C7835" w:rsidRDefault="007C7835">
            <w:pPr>
              <w:rPr>
                <w:rFonts w:eastAsia="Times New Roman"/>
                <w:sz w:val="24"/>
                <w:szCs w:val="24"/>
              </w:rPr>
            </w:pPr>
          </w:p>
        </w:tc>
        <w:tc>
          <w:tcPr>
            <w:tcW w:w="0" w:type="auto"/>
            <w:gridSpan w:val="5"/>
            <w:tcBorders>
              <w:top w:val="single" w:sz="2" w:space="0" w:color="333333"/>
              <w:left w:val="single" w:sz="6" w:space="0" w:color="333333"/>
              <w:bottom w:val="single" w:sz="2" w:space="0" w:color="333333"/>
              <w:right w:val="single" w:sz="6" w:space="0" w:color="333333"/>
            </w:tcBorders>
            <w:hideMark/>
          </w:tcPr>
          <w:p w:rsidR="007C7835" w:rsidRDefault="007C7835">
            <w:pPr>
              <w:jc w:val="center"/>
              <w:rPr>
                <w:rFonts w:eastAsia="Times New Roman"/>
                <w:sz w:val="18"/>
                <w:szCs w:val="18"/>
              </w:rPr>
            </w:pPr>
            <w:r>
              <w:rPr>
                <w:rFonts w:eastAsia="Times New Roman"/>
                <w:sz w:val="18"/>
                <w:szCs w:val="18"/>
              </w:rPr>
              <w:t>(Numele, prenumele sau denumirea operatorului de transport sau a operatorului de transport coordonator în cazul unei asociații de întreprinderi)</w:t>
            </w:r>
            <w:r>
              <w:rPr>
                <w:rFonts w:eastAsia="Times New Roman"/>
                <w:sz w:val="18"/>
                <w:szCs w:val="18"/>
              </w:rPr>
              <w:br/>
              <w:t>. . . . . . . . . .</w:t>
            </w:r>
          </w:p>
        </w:tc>
      </w:tr>
      <w:tr w:rsidR="007C7835">
        <w:trPr>
          <w:divId w:val="388262914"/>
          <w:trHeight w:val="345"/>
          <w:jc w:val="center"/>
        </w:trPr>
        <w:tc>
          <w:tcPr>
            <w:tcW w:w="0" w:type="auto"/>
            <w:tcMar>
              <w:top w:w="0" w:type="dxa"/>
              <w:left w:w="0" w:type="dxa"/>
              <w:bottom w:w="0" w:type="dxa"/>
              <w:right w:w="0" w:type="dxa"/>
            </w:tcMar>
            <w:hideMark/>
          </w:tcPr>
          <w:p w:rsidR="007C7835" w:rsidRDefault="007C7835">
            <w:pPr>
              <w:rPr>
                <w:rFonts w:eastAsia="Times New Roman"/>
                <w:sz w:val="24"/>
                <w:szCs w:val="24"/>
              </w:rPr>
            </w:pPr>
          </w:p>
        </w:tc>
        <w:tc>
          <w:tcPr>
            <w:tcW w:w="0" w:type="auto"/>
            <w:gridSpan w:val="5"/>
            <w:tcBorders>
              <w:top w:val="single" w:sz="2" w:space="0" w:color="333333"/>
              <w:left w:val="single" w:sz="6" w:space="0" w:color="333333"/>
              <w:bottom w:val="single" w:sz="2" w:space="0" w:color="333333"/>
              <w:right w:val="single" w:sz="6" w:space="0" w:color="333333"/>
            </w:tcBorders>
            <w:hideMark/>
          </w:tcPr>
          <w:p w:rsidR="007C7835" w:rsidRDefault="007C7835">
            <w:pPr>
              <w:rPr>
                <w:rFonts w:eastAsia="Times New Roman"/>
                <w:sz w:val="18"/>
                <w:szCs w:val="18"/>
              </w:rPr>
            </w:pPr>
            <w:r>
              <w:rPr>
                <w:rFonts w:eastAsia="Times New Roman"/>
                <w:sz w:val="18"/>
                <w:szCs w:val="18"/>
              </w:rPr>
              <w:t xml:space="preserve">Adresa: . . . . . . . . . . </w:t>
            </w:r>
          </w:p>
        </w:tc>
      </w:tr>
      <w:tr w:rsidR="007C7835">
        <w:trPr>
          <w:divId w:val="388262914"/>
          <w:trHeight w:val="345"/>
          <w:jc w:val="center"/>
        </w:trPr>
        <w:tc>
          <w:tcPr>
            <w:tcW w:w="0" w:type="auto"/>
            <w:tcMar>
              <w:top w:w="0" w:type="dxa"/>
              <w:left w:w="0" w:type="dxa"/>
              <w:bottom w:w="0" w:type="dxa"/>
              <w:right w:w="0" w:type="dxa"/>
            </w:tcMar>
            <w:hideMark/>
          </w:tcPr>
          <w:p w:rsidR="007C7835" w:rsidRDefault="007C7835">
            <w:pPr>
              <w:rPr>
                <w:rFonts w:eastAsia="Times New Roman"/>
                <w:sz w:val="24"/>
                <w:szCs w:val="24"/>
              </w:rPr>
            </w:pPr>
          </w:p>
        </w:tc>
        <w:tc>
          <w:tcPr>
            <w:tcW w:w="0" w:type="auto"/>
            <w:gridSpan w:val="5"/>
            <w:tcBorders>
              <w:top w:val="single" w:sz="2" w:space="0" w:color="333333"/>
              <w:left w:val="single" w:sz="6" w:space="0" w:color="333333"/>
              <w:bottom w:val="single" w:sz="2" w:space="0" w:color="333333"/>
              <w:right w:val="single" w:sz="6" w:space="0" w:color="333333"/>
            </w:tcBorders>
            <w:hideMark/>
          </w:tcPr>
          <w:p w:rsidR="007C7835" w:rsidRDefault="007C7835">
            <w:pPr>
              <w:rPr>
                <w:rFonts w:eastAsia="Times New Roman"/>
                <w:sz w:val="18"/>
                <w:szCs w:val="18"/>
              </w:rPr>
            </w:pPr>
            <w:r>
              <w:rPr>
                <w:rFonts w:eastAsia="Times New Roman"/>
                <w:sz w:val="18"/>
                <w:szCs w:val="18"/>
              </w:rPr>
              <w:t xml:space="preserve">Tel., fax si/sau e-mail: . . . . . . . . . . </w:t>
            </w:r>
          </w:p>
        </w:tc>
      </w:tr>
      <w:tr w:rsidR="007C7835">
        <w:trPr>
          <w:divId w:val="388262914"/>
          <w:trHeight w:val="555"/>
          <w:jc w:val="center"/>
        </w:trPr>
        <w:tc>
          <w:tcPr>
            <w:tcW w:w="0" w:type="auto"/>
            <w:tcMar>
              <w:top w:w="0" w:type="dxa"/>
              <w:left w:w="0" w:type="dxa"/>
              <w:bottom w:w="0" w:type="dxa"/>
              <w:right w:w="0" w:type="dxa"/>
            </w:tcMar>
            <w:hideMark/>
          </w:tcPr>
          <w:p w:rsidR="007C7835" w:rsidRDefault="007C7835">
            <w:pPr>
              <w:rPr>
                <w:rFonts w:eastAsia="Times New Roman"/>
                <w:sz w:val="24"/>
                <w:szCs w:val="24"/>
              </w:rPr>
            </w:pPr>
          </w:p>
        </w:tc>
        <w:tc>
          <w:tcPr>
            <w:tcW w:w="0" w:type="auto"/>
            <w:gridSpan w:val="5"/>
            <w:tcBorders>
              <w:top w:val="single" w:sz="2" w:space="0" w:color="333333"/>
              <w:left w:val="single" w:sz="6" w:space="0" w:color="333333"/>
              <w:bottom w:val="single" w:sz="2" w:space="0" w:color="333333"/>
              <w:right w:val="single" w:sz="6" w:space="0" w:color="333333"/>
            </w:tcBorders>
            <w:hideMark/>
          </w:tcPr>
          <w:p w:rsidR="007C7835" w:rsidRDefault="007C7835">
            <w:pPr>
              <w:rPr>
                <w:rFonts w:eastAsia="Times New Roman"/>
                <w:sz w:val="18"/>
                <w:szCs w:val="18"/>
              </w:rPr>
            </w:pPr>
            <w:r>
              <w:rPr>
                <w:rFonts w:eastAsia="Times New Roman"/>
                <w:sz w:val="18"/>
                <w:szCs w:val="18"/>
              </w:rPr>
              <w:t>Numele, adresa, numerele de telefon și fax și/sau adresele de e-mail ale asociaților sau ale membrilor asociației de întreprinderi și ale subcontractanților:</w:t>
            </w:r>
          </w:p>
        </w:tc>
      </w:tr>
      <w:tr w:rsidR="007C7835">
        <w:trPr>
          <w:divId w:val="388262914"/>
          <w:trHeight w:val="1395"/>
          <w:jc w:val="center"/>
        </w:trPr>
        <w:tc>
          <w:tcPr>
            <w:tcW w:w="0" w:type="auto"/>
            <w:tcMar>
              <w:top w:w="0" w:type="dxa"/>
              <w:left w:w="0" w:type="dxa"/>
              <w:bottom w:w="0" w:type="dxa"/>
              <w:right w:w="0" w:type="dxa"/>
            </w:tcMar>
            <w:hideMark/>
          </w:tcPr>
          <w:p w:rsidR="007C7835" w:rsidRDefault="007C7835">
            <w:pPr>
              <w:rPr>
                <w:rFonts w:eastAsia="Times New Roman"/>
                <w:sz w:val="24"/>
                <w:szCs w:val="24"/>
              </w:rPr>
            </w:pPr>
          </w:p>
        </w:tc>
        <w:tc>
          <w:tcPr>
            <w:tcW w:w="0" w:type="auto"/>
            <w:gridSpan w:val="5"/>
            <w:tcBorders>
              <w:top w:val="single" w:sz="2" w:space="0" w:color="333333"/>
              <w:left w:val="single" w:sz="6" w:space="0" w:color="333333"/>
              <w:bottom w:val="single" w:sz="2" w:space="0" w:color="333333"/>
              <w:right w:val="single" w:sz="6" w:space="0" w:color="333333"/>
            </w:tcBorders>
            <w:hideMark/>
          </w:tcPr>
          <w:p w:rsidR="007C7835" w:rsidRDefault="007C7835">
            <w:pPr>
              <w:rPr>
                <w:rFonts w:eastAsia="Times New Roman"/>
                <w:sz w:val="18"/>
                <w:szCs w:val="18"/>
              </w:rPr>
            </w:pPr>
            <w:r>
              <w:rPr>
                <w:rFonts w:eastAsia="Times New Roman"/>
                <w:sz w:val="18"/>
                <w:szCs w:val="18"/>
              </w:rPr>
              <w:t>(1) . . . . . . . . . .</w:t>
            </w:r>
            <w:r>
              <w:rPr>
                <w:rFonts w:eastAsia="Times New Roman"/>
                <w:sz w:val="18"/>
                <w:szCs w:val="18"/>
              </w:rPr>
              <w:br/>
              <w:t>(2) . . . . . . . . . .</w:t>
            </w:r>
            <w:r>
              <w:rPr>
                <w:rFonts w:eastAsia="Times New Roman"/>
                <w:sz w:val="18"/>
                <w:szCs w:val="18"/>
              </w:rPr>
              <w:br/>
              <w:t>(3) . . . . . . . . . .</w:t>
            </w:r>
            <w:r>
              <w:rPr>
                <w:rFonts w:eastAsia="Times New Roman"/>
                <w:sz w:val="18"/>
                <w:szCs w:val="18"/>
              </w:rPr>
              <w:br/>
              <w:t>(4) . . . . . . . . . .</w:t>
            </w:r>
            <w:r>
              <w:rPr>
                <w:rFonts w:eastAsia="Times New Roman"/>
                <w:sz w:val="18"/>
                <w:szCs w:val="18"/>
              </w:rPr>
              <w:br/>
              <w:t>(5) . . . . . . . . . .</w:t>
            </w:r>
            <w:r>
              <w:rPr>
                <w:rFonts w:eastAsia="Times New Roman"/>
                <w:sz w:val="18"/>
                <w:szCs w:val="18"/>
              </w:rPr>
              <w:br/>
              <w:t>A se atașa lista, dacă este cazul.</w:t>
            </w:r>
          </w:p>
        </w:tc>
      </w:tr>
      <w:tr w:rsidR="007C7835">
        <w:trPr>
          <w:divId w:val="388262914"/>
          <w:trHeight w:val="345"/>
          <w:jc w:val="center"/>
        </w:trPr>
        <w:tc>
          <w:tcPr>
            <w:tcW w:w="0" w:type="auto"/>
            <w:tcMar>
              <w:top w:w="0" w:type="dxa"/>
              <w:left w:w="0" w:type="dxa"/>
              <w:bottom w:w="0" w:type="dxa"/>
              <w:right w:w="0" w:type="dxa"/>
            </w:tcMar>
            <w:hideMark/>
          </w:tcPr>
          <w:p w:rsidR="007C7835" w:rsidRDefault="007C7835">
            <w:pPr>
              <w:rPr>
                <w:rFonts w:eastAsia="Times New Roman"/>
                <w:sz w:val="24"/>
                <w:szCs w:val="24"/>
              </w:rPr>
            </w:pPr>
          </w:p>
        </w:tc>
        <w:tc>
          <w:tcPr>
            <w:tcW w:w="0" w:type="auto"/>
            <w:gridSpan w:val="5"/>
            <w:tcBorders>
              <w:top w:val="single" w:sz="2" w:space="0" w:color="333333"/>
              <w:left w:val="single" w:sz="6" w:space="0" w:color="333333"/>
              <w:bottom w:val="single" w:sz="2" w:space="0" w:color="333333"/>
              <w:right w:val="single" w:sz="6" w:space="0" w:color="333333"/>
            </w:tcBorders>
            <w:hideMark/>
          </w:tcPr>
          <w:p w:rsidR="007C7835" w:rsidRDefault="007C7835">
            <w:pPr>
              <w:rPr>
                <w:rFonts w:eastAsia="Times New Roman"/>
                <w:sz w:val="18"/>
                <w:szCs w:val="18"/>
              </w:rPr>
            </w:pPr>
            <w:r>
              <w:rPr>
                <w:rFonts w:eastAsia="Times New Roman"/>
                <w:sz w:val="18"/>
                <w:szCs w:val="18"/>
              </w:rPr>
              <w:t xml:space="preserve">Data de expirare a autorizației: . . . . . . . . . . </w:t>
            </w:r>
          </w:p>
        </w:tc>
      </w:tr>
      <w:tr w:rsidR="007C7835">
        <w:trPr>
          <w:divId w:val="388262914"/>
          <w:trHeight w:val="570"/>
          <w:jc w:val="center"/>
        </w:trPr>
        <w:tc>
          <w:tcPr>
            <w:tcW w:w="0" w:type="auto"/>
            <w:tcMar>
              <w:top w:w="0" w:type="dxa"/>
              <w:left w:w="0" w:type="dxa"/>
              <w:bottom w:w="0" w:type="dxa"/>
              <w:right w:w="0" w:type="dxa"/>
            </w:tcMar>
            <w:hideMark/>
          </w:tcPr>
          <w:p w:rsidR="007C7835" w:rsidRDefault="007C7835">
            <w:pPr>
              <w:rPr>
                <w:rFonts w:eastAsia="Times New Roman"/>
                <w:sz w:val="24"/>
                <w:szCs w:val="24"/>
              </w:rPr>
            </w:pPr>
          </w:p>
        </w:tc>
        <w:tc>
          <w:tcPr>
            <w:tcW w:w="0" w:type="auto"/>
            <w:tcBorders>
              <w:top w:val="single" w:sz="2" w:space="0" w:color="333333"/>
              <w:left w:val="single" w:sz="6" w:space="0" w:color="333333"/>
              <w:bottom w:val="single" w:sz="6" w:space="0" w:color="333333"/>
              <w:right w:val="single" w:sz="2" w:space="0" w:color="333333"/>
            </w:tcBorders>
            <w:hideMark/>
          </w:tcPr>
          <w:p w:rsidR="007C7835" w:rsidRDefault="007C7835">
            <w:pPr>
              <w:rPr>
                <w:rFonts w:eastAsia="Times New Roman"/>
                <w:sz w:val="18"/>
                <w:szCs w:val="18"/>
              </w:rPr>
            </w:pPr>
          </w:p>
        </w:tc>
        <w:tc>
          <w:tcPr>
            <w:tcW w:w="0" w:type="auto"/>
            <w:tcBorders>
              <w:top w:val="single" w:sz="2" w:space="0" w:color="333333"/>
              <w:left w:val="single" w:sz="2" w:space="0" w:color="333333"/>
              <w:bottom w:val="single" w:sz="6" w:space="0" w:color="333333"/>
              <w:right w:val="single" w:sz="2" w:space="0" w:color="333333"/>
            </w:tcBorders>
            <w:hideMark/>
          </w:tcPr>
          <w:p w:rsidR="007C7835" w:rsidRDefault="007C7835">
            <w:pPr>
              <w:jc w:val="center"/>
              <w:rPr>
                <w:rFonts w:eastAsia="Times New Roman"/>
                <w:sz w:val="18"/>
                <w:szCs w:val="18"/>
              </w:rPr>
            </w:pPr>
            <w:r>
              <w:rPr>
                <w:rFonts w:eastAsia="Times New Roman"/>
                <w:sz w:val="18"/>
                <w:szCs w:val="18"/>
              </w:rPr>
              <w:t>. . . . . . . . . .</w:t>
            </w:r>
            <w:r>
              <w:rPr>
                <w:rFonts w:eastAsia="Times New Roman"/>
                <w:sz w:val="18"/>
                <w:szCs w:val="18"/>
              </w:rPr>
              <w:br/>
              <w:t>(Locul și data emiterii)</w:t>
            </w:r>
          </w:p>
        </w:tc>
        <w:tc>
          <w:tcPr>
            <w:tcW w:w="0" w:type="auto"/>
            <w:gridSpan w:val="3"/>
            <w:tcBorders>
              <w:top w:val="single" w:sz="2" w:space="0" w:color="333333"/>
              <w:left w:val="single" w:sz="2" w:space="0" w:color="333333"/>
              <w:bottom w:val="single" w:sz="6" w:space="0" w:color="333333"/>
              <w:right w:val="single" w:sz="6" w:space="0" w:color="333333"/>
            </w:tcBorders>
            <w:hideMark/>
          </w:tcPr>
          <w:p w:rsidR="007C7835" w:rsidRDefault="007C7835">
            <w:pPr>
              <w:jc w:val="center"/>
              <w:rPr>
                <w:rFonts w:eastAsia="Times New Roman"/>
                <w:sz w:val="18"/>
                <w:szCs w:val="18"/>
              </w:rPr>
            </w:pPr>
            <w:r>
              <w:rPr>
                <w:rFonts w:eastAsia="Times New Roman"/>
                <w:sz w:val="18"/>
                <w:szCs w:val="18"/>
              </w:rPr>
              <w:t>. . . . . . . . . .</w:t>
            </w:r>
            <w:r>
              <w:rPr>
                <w:rFonts w:eastAsia="Times New Roman"/>
                <w:sz w:val="18"/>
                <w:szCs w:val="18"/>
              </w:rPr>
              <w:br/>
              <w:t>(Semnătura și ștampila autorității sau agenției emitente)</w:t>
            </w:r>
          </w:p>
        </w:tc>
      </w:tr>
    </w:tbl>
    <w:p w:rsidR="007C7835" w:rsidRDefault="007C7835">
      <w:pPr>
        <w:pStyle w:val="al"/>
        <w:divId w:val="388262914"/>
      </w:pPr>
      <w:r>
        <w:t>(</w:t>
      </w:r>
      <w:r>
        <w:rPr>
          <w:vertAlign w:val="superscript"/>
        </w:rPr>
        <w:t>1</w:t>
      </w:r>
      <w:r>
        <w:t>) Austria (A), Belgia (B), Bulgaria (BG), Croația (HR), Cipru (CY), Republica Cehă (CZ), Danemarca (DK), Estonia (EST), Finlanda (FIN), Franța (F), Germania (D), Grecia (GR), Irlanda (IRL), Italia (I), Letonia (LV), Lituania (LT), Luxemburg (L), Ungaria (H), Malta (MT), Țările de Jos (NL), Polonia (PL), Portugalia (P), România (RO), Slovacia (SK), Slovenia (SLO), Spania (E), (S) Suedia, Regatul Unit (UK).</w:t>
      </w:r>
    </w:p>
    <w:p w:rsidR="007C7835" w:rsidRDefault="007C7835">
      <w:pPr>
        <w:pStyle w:val="al"/>
        <w:divId w:val="388262914"/>
      </w:pPr>
      <w:r>
        <w:t>(</w:t>
      </w:r>
      <w:r>
        <w:rPr>
          <w:vertAlign w:val="superscript"/>
        </w:rPr>
        <w:t>2</w:t>
      </w:r>
      <w:r>
        <w:t>) A se șterge, după caz.</w:t>
      </w:r>
    </w:p>
    <w:p w:rsidR="007C7835" w:rsidRDefault="007C7835">
      <w:pPr>
        <w:pStyle w:val="ac"/>
        <w:divId w:val="388262914"/>
      </w:pPr>
      <w:r>
        <w:t>(A doua pagină a autorizației nr. . . . . . . . . . . )</w:t>
      </w:r>
    </w:p>
    <w:p w:rsidR="007C7835" w:rsidRDefault="007C7835">
      <w:pPr>
        <w:pStyle w:val="al"/>
        <w:divId w:val="388262914"/>
      </w:pPr>
      <w:r>
        <w:t>1. Traseu:</w:t>
      </w:r>
    </w:p>
    <w:p w:rsidR="007C7835" w:rsidRDefault="007C7835">
      <w:pPr>
        <w:pStyle w:val="al"/>
        <w:divId w:val="388262914"/>
      </w:pPr>
      <w:r>
        <w:t>(a) Locul de plecare: . . . . . . . . . .</w:t>
      </w:r>
    </w:p>
    <w:p w:rsidR="007C7835" w:rsidRDefault="007C7835">
      <w:pPr>
        <w:pStyle w:val="al"/>
        <w:divId w:val="388262914"/>
      </w:pPr>
      <w:r>
        <w:t>(b) Locul de destinație: . . . . . . . . . .</w:t>
      </w:r>
    </w:p>
    <w:p w:rsidR="007C7835" w:rsidRDefault="007C7835">
      <w:pPr>
        <w:pStyle w:val="al"/>
        <w:divId w:val="388262914"/>
      </w:pPr>
      <w:r>
        <w:t>(c) Itinerarul principal, având subliniate punctele de îmbarcare și debarcare a pasagerilor: . . . . . . . . . .</w:t>
      </w:r>
    </w:p>
    <w:p w:rsidR="007C7835" w:rsidRDefault="007C7835">
      <w:pPr>
        <w:pStyle w:val="al"/>
        <w:divId w:val="388262914"/>
      </w:pPr>
      <w:r>
        <w:t>2. Perioade de operare: . . . . . . . . . .</w:t>
      </w:r>
    </w:p>
    <w:p w:rsidR="007C7835" w:rsidRDefault="007C7835">
      <w:pPr>
        <w:pStyle w:val="al"/>
        <w:divId w:val="388262914"/>
      </w:pPr>
      <w:r>
        <w:t>3. Frecvență: . . . . . . . . . .</w:t>
      </w:r>
    </w:p>
    <w:p w:rsidR="007C7835" w:rsidRDefault="007C7835">
      <w:pPr>
        <w:pStyle w:val="al"/>
        <w:divId w:val="388262914"/>
      </w:pPr>
      <w:r>
        <w:t>4. Grafic de circulație: . . . . . . . . . .</w:t>
      </w:r>
    </w:p>
    <w:p w:rsidR="007C7835" w:rsidRDefault="007C7835">
      <w:pPr>
        <w:pStyle w:val="al"/>
        <w:divId w:val="388262914"/>
      </w:pPr>
      <w:r>
        <w:t>5. Serviciu regulat special:</w:t>
      </w:r>
    </w:p>
    <w:p w:rsidR="007C7835" w:rsidRDefault="007C7835">
      <w:pPr>
        <w:pStyle w:val="al"/>
        <w:divId w:val="388262914"/>
      </w:pPr>
      <w:r>
        <w:t>- Categoria de pasageri: . . . . . . . . . .</w:t>
      </w:r>
    </w:p>
    <w:p w:rsidR="007C7835" w:rsidRDefault="007C7835">
      <w:pPr>
        <w:pStyle w:val="al"/>
        <w:divId w:val="388262914"/>
      </w:pPr>
      <w:r>
        <w:t>6. Alte condiții sau prevederi speciale [de exemplu, operațiuni de cabotaj autorizate (</w:t>
      </w:r>
      <w:r>
        <w:rPr>
          <w:vertAlign w:val="superscript"/>
        </w:rPr>
        <w:t>1</w:t>
      </w:r>
      <w:r>
        <w:t>)]: . . . . . . . . . .</w:t>
      </w:r>
    </w:p>
    <w:p w:rsidR="007C7835" w:rsidRDefault="007C7835">
      <w:pPr>
        <w:pStyle w:val="al"/>
        <w:divId w:val="388262914"/>
      </w:pPr>
      <w:r>
        <w:rPr>
          <w:vertAlign w:val="superscript"/>
        </w:rPr>
        <w:t>(1)</w:t>
      </w:r>
      <w:r>
        <w:t xml:space="preserve"> Convenite de statul membru gazdă și comunicate autorității de autorizare, în termenul definit la articolul 8 </w:t>
      </w:r>
      <w:hyperlink r:id="rId1126" w:anchor="p-455966601" w:tgtFrame="_blank" w:history="1">
        <w:r>
          <w:rPr>
            <w:rStyle w:val="Hyperlink"/>
          </w:rPr>
          <w:t>alineatul (2)</w:t>
        </w:r>
      </w:hyperlink>
      <w:r>
        <w:t xml:space="preserve"> din Regulamentul (CE) nr. 1073/2009.</w:t>
      </w:r>
    </w:p>
    <w:tbl>
      <w:tblPr>
        <w:tblW w:w="3690" w:type="dxa"/>
        <w:jc w:val="center"/>
        <w:tblCellMar>
          <w:top w:w="15" w:type="dxa"/>
          <w:left w:w="15" w:type="dxa"/>
          <w:bottom w:w="15" w:type="dxa"/>
          <w:right w:w="15" w:type="dxa"/>
        </w:tblCellMar>
        <w:tblLook w:val="04A0"/>
      </w:tblPr>
      <w:tblGrid>
        <w:gridCol w:w="6"/>
        <w:gridCol w:w="3684"/>
      </w:tblGrid>
      <w:tr w:rsidR="007C7835">
        <w:trPr>
          <w:divId w:val="388262914"/>
          <w:trHeight w:val="15"/>
          <w:jc w:val="center"/>
        </w:trPr>
        <w:tc>
          <w:tcPr>
            <w:tcW w:w="0" w:type="auto"/>
            <w:tcMar>
              <w:top w:w="0" w:type="dxa"/>
              <w:left w:w="0" w:type="dxa"/>
              <w:bottom w:w="0" w:type="dxa"/>
              <w:right w:w="0" w:type="dxa"/>
            </w:tcMar>
            <w:hideMark/>
          </w:tcPr>
          <w:p w:rsidR="007C7835" w:rsidRDefault="007C7835">
            <w:pPr>
              <w:rPr>
                <w:rFonts w:eastAsia="Times New Roman"/>
                <w:sz w:val="2"/>
                <w:szCs w:val="24"/>
              </w:rPr>
            </w:pPr>
          </w:p>
        </w:tc>
        <w:tc>
          <w:tcPr>
            <w:tcW w:w="0" w:type="auto"/>
            <w:hideMark/>
          </w:tcPr>
          <w:p w:rsidR="007C7835" w:rsidRDefault="007C7835">
            <w:pPr>
              <w:rPr>
                <w:rFonts w:eastAsia="Times New Roman"/>
                <w:sz w:val="2"/>
                <w:szCs w:val="24"/>
              </w:rPr>
            </w:pPr>
          </w:p>
        </w:tc>
      </w:tr>
      <w:tr w:rsidR="007C7835">
        <w:trPr>
          <w:divId w:val="388262914"/>
          <w:trHeight w:val="570"/>
          <w:jc w:val="center"/>
        </w:trPr>
        <w:tc>
          <w:tcPr>
            <w:tcW w:w="0" w:type="auto"/>
            <w:tcMar>
              <w:top w:w="0" w:type="dxa"/>
              <w:left w:w="0" w:type="dxa"/>
              <w:bottom w:w="0" w:type="dxa"/>
              <w:right w:w="0" w:type="dxa"/>
            </w:tcMar>
            <w:hideMark/>
          </w:tcPr>
          <w:p w:rsidR="007C7835" w:rsidRDefault="007C7835">
            <w:pPr>
              <w:rPr>
                <w:rFonts w:eastAsia="Times New Roman"/>
                <w:sz w:val="24"/>
                <w:szCs w:val="24"/>
              </w:rPr>
            </w:pPr>
          </w:p>
        </w:tc>
        <w:tc>
          <w:tcPr>
            <w:tcW w:w="0" w:type="auto"/>
            <w:tcBorders>
              <w:top w:val="nil"/>
              <w:left w:val="nil"/>
              <w:bottom w:val="nil"/>
              <w:right w:val="nil"/>
            </w:tcBorders>
            <w:hideMark/>
          </w:tcPr>
          <w:p w:rsidR="007C7835" w:rsidRDefault="007C7835">
            <w:pPr>
              <w:jc w:val="center"/>
              <w:rPr>
                <w:rFonts w:eastAsia="Times New Roman"/>
                <w:sz w:val="18"/>
                <w:szCs w:val="18"/>
              </w:rPr>
            </w:pPr>
            <w:r>
              <w:rPr>
                <w:rFonts w:eastAsia="Times New Roman"/>
                <w:sz w:val="18"/>
                <w:szCs w:val="18"/>
              </w:rPr>
              <w:t>. . . . . . . . . .</w:t>
            </w:r>
            <w:r>
              <w:rPr>
                <w:rFonts w:eastAsia="Times New Roman"/>
                <w:sz w:val="18"/>
                <w:szCs w:val="18"/>
              </w:rPr>
              <w:br/>
              <w:t>(Stampila și/sau semnătura autorității emitente)</w:t>
            </w:r>
          </w:p>
        </w:tc>
      </w:tr>
    </w:tbl>
    <w:p w:rsidR="007C7835" w:rsidRDefault="007C7835">
      <w:pPr>
        <w:pStyle w:val="ac"/>
        <w:divId w:val="388262914"/>
      </w:pPr>
      <w:r>
        <w:t>(A treia pagină a autorizației)</w:t>
      </w:r>
    </w:p>
    <w:p w:rsidR="007C7835" w:rsidRDefault="007C7835">
      <w:pPr>
        <w:pStyle w:val="ac"/>
        <w:divId w:val="388262914"/>
      </w:pPr>
      <w:r>
        <w:t>AVIZ IMPORTANT</w:t>
      </w:r>
    </w:p>
    <w:p w:rsidR="007C7835" w:rsidRDefault="007C7835">
      <w:pPr>
        <w:pStyle w:val="al"/>
        <w:divId w:val="388262914"/>
      </w:pPr>
      <w:r>
        <w:t>1. Această autorizație este valabilă pentru întreaga cursă. Ea nu poate fi utilizată decât de partea sau părțile ale căror nume sunt indicate în cuprinsul său.</w:t>
      </w:r>
    </w:p>
    <w:p w:rsidR="007C7835" w:rsidRDefault="007C7835">
      <w:pPr>
        <w:pStyle w:val="al"/>
        <w:divId w:val="388262914"/>
      </w:pPr>
      <w:r>
        <w:t>2. Autorizația sau o copie conformă eliberată de autoritatea emitentă, se păstrează la bordul vehiculului pe toată durata călătoriei și trebuie prezentată la cerere agenților de control.</w:t>
      </w:r>
    </w:p>
    <w:p w:rsidR="007C7835" w:rsidRDefault="007C7835">
      <w:pPr>
        <w:pStyle w:val="al"/>
        <w:divId w:val="388262914"/>
      </w:pPr>
      <w:r>
        <w:t>3. O copie conformă a licenței comunitare trebuie păstrată la bordul vehiculului.</w:t>
      </w:r>
    </w:p>
    <w:p w:rsidR="007C7835" w:rsidRDefault="007C7835">
      <w:pPr>
        <w:pStyle w:val="Heading4"/>
        <w:jc w:val="right"/>
        <w:divId w:val="388262914"/>
        <w:rPr>
          <w:rFonts w:eastAsia="Times New Roman"/>
        </w:rPr>
      </w:pPr>
      <w:r>
        <w:rPr>
          <w:rFonts w:eastAsia="Times New Roman"/>
        </w:rPr>
        <w:t>ANEXA Nr. 23</w:t>
      </w:r>
      <w:r>
        <w:rPr>
          <w:rFonts w:eastAsia="Times New Roman"/>
          <w:vertAlign w:val="superscript"/>
        </w:rPr>
        <w:t>1</w:t>
      </w:r>
      <w:r>
        <w:rPr>
          <w:rFonts w:eastAsia="Times New Roman"/>
        </w:rPr>
        <w:t xml:space="preserve"> </w:t>
      </w:r>
      <w:r>
        <w:rPr>
          <w:rStyle w:val="cmg3"/>
          <w:rFonts w:eastAsia="Times New Roman"/>
          <w:b w:val="0"/>
          <w:bCs w:val="0"/>
        </w:rPr>
        <w:t xml:space="preserve">11/08/2021 - ANEXA Nr. 23^1 a fost introdusă prin Ordin </w:t>
      </w:r>
      <w:hyperlink r:id="rId1127" w:anchor="p-409503634" w:history="1">
        <w:r>
          <w:rPr>
            <w:rStyle w:val="cmg3"/>
            <w:rFonts w:eastAsia="Times New Roman"/>
            <w:b w:val="0"/>
            <w:bCs w:val="0"/>
            <w:u w:val="single"/>
          </w:rPr>
          <w:t>1049/2021</w:t>
        </w:r>
      </w:hyperlink>
      <w:r>
        <w:rPr>
          <w:rStyle w:val="cmg3"/>
          <w:rFonts w:eastAsia="Times New Roman"/>
          <w:b w:val="0"/>
          <w:bCs w:val="0"/>
        </w:rPr>
        <w:t>.</w:t>
      </w:r>
    </w:p>
    <w:p w:rsidR="007C7835" w:rsidRDefault="007C7835">
      <w:pPr>
        <w:pStyle w:val="Heading4"/>
        <w:jc w:val="center"/>
        <w:divId w:val="388262914"/>
        <w:rPr>
          <w:rFonts w:eastAsia="Times New Roman"/>
        </w:rPr>
      </w:pPr>
      <w:r>
        <w:rPr>
          <w:rFonts w:eastAsia="Times New Roman"/>
        </w:rPr>
        <w:t>MODEL DE AUTORIZAȚIE</w:t>
      </w:r>
      <w:r>
        <w:rPr>
          <w:rFonts w:eastAsia="Times New Roman"/>
        </w:rPr>
        <w:br/>
        <w:t>pentru un serviciu internațional regulat și pentru un serviciu internațional regulat special</w:t>
      </w:r>
    </w:p>
    <w:p w:rsidR="007C7835" w:rsidRDefault="007C7835">
      <w:pPr>
        <w:pStyle w:val="ac"/>
        <w:divId w:val="388262914"/>
      </w:pPr>
      <w:r>
        <w:t>(Prima pagină a autorizației)</w:t>
      </w:r>
      <w:r>
        <w:br/>
        <w:t>(hârtie portocalie - din A4)</w:t>
      </w:r>
    </w:p>
    <w:p w:rsidR="007C7835" w:rsidRDefault="007C7835">
      <w:pPr>
        <w:pStyle w:val="ac"/>
        <w:divId w:val="388262914"/>
      </w:pPr>
      <w:r>
        <w:t>(A se formula în limba sau limbile oficiale sau în una dintre limbile oficiale ale părții unde se depune cererea)</w:t>
      </w:r>
    </w:p>
    <w:p w:rsidR="007C7835" w:rsidRDefault="007C7835">
      <w:pPr>
        <w:pStyle w:val="ac"/>
        <w:divId w:val="388262914"/>
      </w:pPr>
      <w:r>
        <w:rPr>
          <w:rStyle w:val="Strong"/>
        </w:rPr>
        <w:t>Autorizație</w:t>
      </w:r>
    </w:p>
    <w:p w:rsidR="007C7835" w:rsidRDefault="007C7835">
      <w:pPr>
        <w:pStyle w:val="al"/>
        <w:divId w:val="388262914"/>
      </w:pPr>
      <w:r>
        <w:t>În conformitate cu partea a doua rubrica a treia titlul II din Acordul comercial și de cooperare dintre Uniunea Europeană și Comunitatea Europeană a Energiei Atomice, pe de o parte, și Regatul Unit al Marii Britanii și Irlandei de Nord, pe de altă parte,</w:t>
      </w:r>
    </w:p>
    <w:p w:rsidR="007C7835" w:rsidRDefault="007C7835">
      <w:pPr>
        <w:pStyle w:val="al"/>
        <w:divId w:val="388262914"/>
      </w:pPr>
      <w:r>
        <w:t>Statul emitent: . . . . . . . . . .</w:t>
      </w:r>
    </w:p>
    <w:p w:rsidR="007C7835" w:rsidRDefault="007C7835">
      <w:pPr>
        <w:pStyle w:val="al"/>
        <w:divId w:val="388262914"/>
      </w:pPr>
      <w:r>
        <w:t>Autoritatea de autorizare: . . . . . . . . . .</w:t>
      </w:r>
    </w:p>
    <w:p w:rsidR="007C7835" w:rsidRDefault="007C7835">
      <w:pPr>
        <w:pStyle w:val="al"/>
        <w:divId w:val="388262914"/>
      </w:pPr>
      <w:r>
        <w:t xml:space="preserve">Indicativul statului emitent: . . . . . . . . . . </w:t>
      </w:r>
      <w:r>
        <w:rPr>
          <w:vertAlign w:val="superscript"/>
        </w:rPr>
        <w:t>(1)</w:t>
      </w:r>
    </w:p>
    <w:p w:rsidR="007C7835" w:rsidRDefault="007C7835">
      <w:pPr>
        <w:pStyle w:val="al"/>
        <w:divId w:val="388262914"/>
      </w:pPr>
      <w:r>
        <w:rPr>
          <w:vertAlign w:val="superscript"/>
        </w:rPr>
        <w:t>(1)</w:t>
      </w:r>
      <w:r>
        <w:t xml:space="preserve"> Austria (A), Belgia (B), Bulgaria (BG), Cipru (CY), Croația (HR), Republica Cehă (CZ), Danemarca (DK), Estonia (EST), Finlanda (FIN), Franța (F), Germania (D), Grecia (GR), Ungaria (H), Irlanda (IRL), Italia (I), Letonia (LV), Lituania (LT), Luxemburg (L), Malta (MT), Țările de Jos (NL), Polonia (PL), Portugalia (P), România (RO), Republica Slovacă (SK), Slovenia (SLO), Spania (E), Suedia (S), Regatul Unit (UK), a se completa.</w:t>
      </w:r>
    </w:p>
    <w:p w:rsidR="007C7835" w:rsidRDefault="007C7835">
      <w:pPr>
        <w:pStyle w:val="al"/>
        <w:divId w:val="388262914"/>
      </w:pPr>
      <w:r>
        <w:t xml:space="preserve">Autorizația nr. . . . . . . . . . . pentru un serviciu regulat □ </w:t>
      </w:r>
      <w:r>
        <w:rPr>
          <w:vertAlign w:val="superscript"/>
        </w:rPr>
        <w:t>(2)</w:t>
      </w:r>
      <w:r>
        <w:t xml:space="preserve"> pentru un serviciu regulat special □ </w:t>
      </w:r>
      <w:r>
        <w:rPr>
          <w:vertAlign w:val="superscript"/>
        </w:rPr>
        <w:t>(2)</w:t>
      </w:r>
    </w:p>
    <w:p w:rsidR="007C7835" w:rsidRDefault="007C7835">
      <w:pPr>
        <w:pStyle w:val="al"/>
        <w:divId w:val="388262914"/>
      </w:pPr>
      <w:r>
        <w:rPr>
          <w:vertAlign w:val="superscript"/>
        </w:rPr>
        <w:t>(2)</w:t>
      </w:r>
      <w:r>
        <w:t xml:space="preserve"> Bifați sau completați, după caz.</w:t>
      </w:r>
    </w:p>
    <w:p w:rsidR="007C7835" w:rsidRDefault="007C7835">
      <w:pPr>
        <w:pStyle w:val="al"/>
        <w:divId w:val="388262914"/>
      </w:pPr>
      <w:r>
        <w:t>efectuat cu autocarul și cu autobuzul între părțile la Acordul comercial și de cooperare dintre Uniunea Europeană și Comunitatea Europeană a Energiei Atomice, pe de o parte, și Regatul Unit al Marii Britanii și Irlandei de Nord, pe de altă parte,</w:t>
      </w:r>
    </w:p>
    <w:p w:rsidR="007C7835" w:rsidRDefault="007C7835">
      <w:pPr>
        <w:pStyle w:val="al"/>
        <w:divId w:val="388262914"/>
      </w:pPr>
      <w:r>
        <w:t>Acordată: . . . . . . . . . .</w:t>
      </w:r>
    </w:p>
    <w:p w:rsidR="007C7835" w:rsidRDefault="007C7835">
      <w:pPr>
        <w:pStyle w:val="al"/>
        <w:divId w:val="388262914"/>
      </w:pPr>
      <w:r>
        <w:t>Numele, prenumele sau denumirea comercială a operatorului sau a operatorului desemnat în cazul unui grup de întreprinderi sau în cazul unui parteneriat:</w:t>
      </w:r>
    </w:p>
    <w:p w:rsidR="007C7835" w:rsidRDefault="007C7835">
      <w:pPr>
        <w:pStyle w:val="al"/>
        <w:divId w:val="388262914"/>
      </w:pPr>
      <w:r>
        <w:t>Adresa:</w:t>
      </w:r>
    </w:p>
    <w:p w:rsidR="007C7835" w:rsidRDefault="007C7835">
      <w:pPr>
        <w:pStyle w:val="al"/>
        <w:divId w:val="388262914"/>
      </w:pPr>
      <w:r>
        <w:t>. . . . . . . . . .</w:t>
      </w:r>
    </w:p>
    <w:p w:rsidR="007C7835" w:rsidRDefault="007C7835">
      <w:pPr>
        <w:pStyle w:val="al"/>
        <w:divId w:val="388262914"/>
      </w:pPr>
      <w:r>
        <w:rPr>
          <w:vertAlign w:val="superscript"/>
        </w:rPr>
        <w:t>(1)</w:t>
      </w:r>
      <w:r>
        <w:t xml:space="preserve"> Numărul de telefon și fax sau adresa de e-mail:</w:t>
      </w:r>
    </w:p>
    <w:p w:rsidR="007C7835" w:rsidRDefault="007C7835">
      <w:pPr>
        <w:pStyle w:val="al"/>
        <w:divId w:val="388262914"/>
      </w:pPr>
      <w:r>
        <w:t>. . . . . . . . . .</w:t>
      </w:r>
    </w:p>
    <w:p w:rsidR="007C7835" w:rsidRDefault="007C7835">
      <w:pPr>
        <w:pStyle w:val="ac"/>
        <w:divId w:val="388262914"/>
      </w:pPr>
      <w:r>
        <w:t>(A doua pagină a autorizației)</w:t>
      </w:r>
    </w:p>
    <w:p w:rsidR="007C7835" w:rsidRDefault="007C7835">
      <w:pPr>
        <w:pStyle w:val="al"/>
        <w:divId w:val="388262914"/>
      </w:pPr>
      <w:r>
        <w:t>Numele, adresa, numărul de telefon și fax sau adresele de e-mail ale operatorului sau, în cazul grupurilor de operatori sau al parteneriatelor, numele tuturor operatorilor din grup sau din parteneriat; în plus, numele tuturor subcontractanților, identificați ca atare:</w:t>
      </w:r>
    </w:p>
    <w:p w:rsidR="007C7835" w:rsidRDefault="007C7835">
      <w:pPr>
        <w:pStyle w:val="al"/>
        <w:divId w:val="388262914"/>
      </w:pPr>
      <w:r>
        <w:t>1. . . . . . . . . . .</w:t>
      </w:r>
    </w:p>
    <w:p w:rsidR="007C7835" w:rsidRDefault="007C7835">
      <w:pPr>
        <w:pStyle w:val="al"/>
        <w:divId w:val="388262914"/>
      </w:pPr>
      <w:r>
        <w:t>2. . . . . . . . . . .</w:t>
      </w:r>
    </w:p>
    <w:p w:rsidR="007C7835" w:rsidRDefault="007C7835">
      <w:pPr>
        <w:pStyle w:val="al"/>
        <w:divId w:val="388262914"/>
      </w:pPr>
      <w:r>
        <w:t>3. . . . . . . . . . .</w:t>
      </w:r>
    </w:p>
    <w:p w:rsidR="007C7835" w:rsidRDefault="007C7835">
      <w:pPr>
        <w:pStyle w:val="al"/>
        <w:divId w:val="388262914"/>
      </w:pPr>
      <w:r>
        <w:t>4. . . . . . . . . . .</w:t>
      </w:r>
    </w:p>
    <w:p w:rsidR="007C7835" w:rsidRDefault="007C7835">
      <w:pPr>
        <w:pStyle w:val="al"/>
        <w:divId w:val="388262914"/>
      </w:pPr>
      <w:r>
        <w:t>5. . . . . . . . . . .</w:t>
      </w:r>
    </w:p>
    <w:p w:rsidR="007C7835" w:rsidRDefault="007C7835">
      <w:pPr>
        <w:pStyle w:val="al"/>
        <w:divId w:val="388262914"/>
      </w:pPr>
      <w:r>
        <w:t>A se atașa o listă, dacă este cazul</w:t>
      </w:r>
    </w:p>
    <w:p w:rsidR="007C7835" w:rsidRDefault="007C7835">
      <w:pPr>
        <w:pStyle w:val="al"/>
        <w:divId w:val="388262914"/>
      </w:pPr>
      <w:r>
        <w:t>Valabilitatea autorizației: de la: . . . . . . . . . . până la: . . . . . . . . . .</w:t>
      </w:r>
    </w:p>
    <w:p w:rsidR="007C7835" w:rsidRDefault="007C7835">
      <w:pPr>
        <w:pStyle w:val="al"/>
        <w:divId w:val="388262914"/>
      </w:pPr>
      <w:r>
        <w:t>Locul și data eliberării: . . . . . . . . . .</w:t>
      </w:r>
    </w:p>
    <w:p w:rsidR="007C7835" w:rsidRDefault="007C7835">
      <w:pPr>
        <w:pStyle w:val="al"/>
        <w:divId w:val="388262914"/>
      </w:pPr>
      <w:r>
        <w:t>Semnătura și ștampila autorității sau agenției emitente: . . . . . . . . . .</w:t>
      </w:r>
    </w:p>
    <w:p w:rsidR="007C7835" w:rsidRDefault="007C7835">
      <w:pPr>
        <w:pStyle w:val="al"/>
        <w:divId w:val="388262914"/>
      </w:pPr>
      <w:r>
        <w:t>1. Traseul: . . . . . . . . . .</w:t>
      </w:r>
    </w:p>
    <w:p w:rsidR="007C7835" w:rsidRDefault="007C7835">
      <w:pPr>
        <w:pStyle w:val="al"/>
        <w:divId w:val="388262914"/>
      </w:pPr>
      <w:r>
        <w:t>a) Punctul de plecare al serviciului: . . . . . . . . . .</w:t>
      </w:r>
    </w:p>
    <w:p w:rsidR="007C7835" w:rsidRDefault="007C7835">
      <w:pPr>
        <w:pStyle w:val="al"/>
        <w:divId w:val="388262914"/>
      </w:pPr>
      <w:r>
        <w:t>b) Punctul de destinație al serviciului: . . . . . . . . . .</w:t>
      </w:r>
    </w:p>
    <w:p w:rsidR="007C7835" w:rsidRDefault="007C7835">
      <w:pPr>
        <w:pStyle w:val="al"/>
        <w:divId w:val="388262914"/>
      </w:pPr>
      <w:r>
        <w:t>Itinerarul principal, având subliniate punctele de îmbarcare și de debarcare a pasagerilor: . . . . . . . . . .</w:t>
      </w:r>
    </w:p>
    <w:p w:rsidR="007C7835" w:rsidRDefault="007C7835">
      <w:pPr>
        <w:pStyle w:val="al"/>
        <w:divId w:val="388262914"/>
      </w:pPr>
      <w:r>
        <w:t>2. Orarul: . . . . . . . . . .</w:t>
      </w:r>
    </w:p>
    <w:p w:rsidR="007C7835" w:rsidRDefault="007C7835">
      <w:pPr>
        <w:pStyle w:val="al"/>
        <w:divId w:val="388262914"/>
      </w:pPr>
      <w:r>
        <w:t>(anexat la prezenta autorizație)</w:t>
      </w:r>
    </w:p>
    <w:p w:rsidR="007C7835" w:rsidRDefault="007C7835">
      <w:pPr>
        <w:pStyle w:val="al"/>
        <w:divId w:val="388262914"/>
      </w:pPr>
      <w:r>
        <w:t>3. Serviciu regulat special:</w:t>
      </w:r>
    </w:p>
    <w:p w:rsidR="007C7835" w:rsidRDefault="007C7835">
      <w:pPr>
        <w:pStyle w:val="al"/>
        <w:divId w:val="388262914"/>
      </w:pPr>
      <w:r>
        <w:t>Categoria de pasageri: . . . . . . . . . .</w:t>
      </w:r>
    </w:p>
    <w:p w:rsidR="007C7835" w:rsidRDefault="007C7835">
      <w:pPr>
        <w:pStyle w:val="al"/>
        <w:divId w:val="388262914"/>
      </w:pPr>
      <w:r>
        <w:t>4. Alte condiții sau puncte speciale: . . . . . . . . . .</w:t>
      </w:r>
    </w:p>
    <w:p w:rsidR="007C7835" w:rsidRDefault="007C7835">
      <w:pPr>
        <w:pStyle w:val="al"/>
        <w:divId w:val="388262914"/>
      </w:pPr>
      <w:r>
        <w:t>Ștampila autorității emitente a autorizației</w:t>
      </w:r>
    </w:p>
    <w:p w:rsidR="007C7835" w:rsidRDefault="007C7835">
      <w:pPr>
        <w:pStyle w:val="al"/>
        <w:divId w:val="388262914"/>
      </w:pPr>
      <w:r>
        <w:t xml:space="preserve">Notă importantă: </w:t>
      </w:r>
    </w:p>
    <w:p w:rsidR="007C7835" w:rsidRDefault="007C7835">
      <w:pPr>
        <w:pStyle w:val="al"/>
        <w:divId w:val="388262914"/>
      </w:pPr>
      <w:r>
        <w:t>1. Prezenta autorizație este valabilă pentru întreaga cursă.</w:t>
      </w:r>
    </w:p>
    <w:p w:rsidR="007C7835" w:rsidRDefault="007C7835">
      <w:pPr>
        <w:pStyle w:val="al"/>
        <w:divId w:val="388262914"/>
      </w:pPr>
      <w:r>
        <w:t>2. Autorizația sau o copie conformă eliberată de către autoritatea emitentă trebuie păstrată în vehicul pe durata cursei și trebuie prezentată la cererea agenților de control.</w:t>
      </w:r>
    </w:p>
    <w:p w:rsidR="007C7835" w:rsidRDefault="007C7835">
      <w:pPr>
        <w:pStyle w:val="al"/>
        <w:divId w:val="388262914"/>
      </w:pPr>
      <w:r>
        <w:t>3. Plecarea sau sosirea are loc pe teritoriul părții în care este stabilit operatorul și în care sunt înmatriculate autobuzele și autocarele.</w:t>
      </w:r>
    </w:p>
    <w:p w:rsidR="007C7835" w:rsidRDefault="007C7835">
      <w:pPr>
        <w:pStyle w:val="ac"/>
        <w:divId w:val="388262914"/>
      </w:pPr>
      <w:r>
        <w:t>(A treia pagină a autorizației)</w:t>
      </w:r>
      <w:r>
        <w:br/>
      </w:r>
      <w:r>
        <w:br/>
      </w:r>
      <w:r>
        <w:rPr>
          <w:rStyle w:val="Strong"/>
        </w:rPr>
        <w:t>Considerații generale</w:t>
      </w:r>
    </w:p>
    <w:p w:rsidR="007C7835" w:rsidRDefault="007C7835">
      <w:pPr>
        <w:pStyle w:val="al"/>
        <w:divId w:val="388262914"/>
      </w:pPr>
      <w:r>
        <w:t>1. Operatorul de transport rutier de persoane demarează serviciul de transport în perioada indicată în decizia autorității de autorizare care acordă autorizația.</w:t>
      </w:r>
    </w:p>
    <w:p w:rsidR="007C7835" w:rsidRDefault="007C7835">
      <w:pPr>
        <w:pStyle w:val="al"/>
        <w:divId w:val="388262914"/>
      </w:pPr>
      <w:r>
        <w:t>2. Cu excepția cazurilor de forță majoră, operatorul unui serviciu internațional regulat sau al unui serviciu internațional regulat special ia toate măsurile pentru a garanta un serviciu de transport care respectă condițiile prevăzute în autorizație.</w:t>
      </w:r>
    </w:p>
    <w:p w:rsidR="007C7835" w:rsidRDefault="007C7835">
      <w:pPr>
        <w:pStyle w:val="al"/>
        <w:divId w:val="388262914"/>
      </w:pPr>
      <w:r>
        <w:t>3. Operatorul trebuie să pună la dispoziția publicului informațiile privind traseul, punctele de oprire, orarul, tarifele și condițiile de transport.</w:t>
      </w:r>
    </w:p>
    <w:p w:rsidR="007C7835" w:rsidRDefault="007C7835">
      <w:pPr>
        <w:pStyle w:val="al"/>
        <w:divId w:val="388262914"/>
      </w:pPr>
      <w:r>
        <w:t>4. Fără a aduce atingere documentelor care aparțin vehiculului și conducătorului auto (cum ar fi certificatul de înmatriculare al vehiculului și permisul de conducere), următoarele documente servesc ca documente de control necesare în temeiul articolului 477 din Acordul comercial și de cooperare dintre Uniunea Europeană și Comunitatea Europeană a Energiei Atomice, pe de o parte, și Regatul Unit al Marii Britanii și Irlandei de Nord, pe de altă parte, și trebuie păstrate la bordul vehiculului și prezentate la cererea oricărui agent de control autorizat:</w:t>
      </w:r>
    </w:p>
    <w:p w:rsidR="007C7835" w:rsidRDefault="007C7835">
      <w:pPr>
        <w:pStyle w:val="al"/>
        <w:divId w:val="388262914"/>
      </w:pPr>
      <w:r>
        <w:t>- autorizația sau o copie conformă, pentru efectuarea de servicii internaționale regulate sau de servicii internaționale regulate speciale;</w:t>
      </w:r>
    </w:p>
    <w:p w:rsidR="007C7835" w:rsidRDefault="007C7835">
      <w:pPr>
        <w:pStyle w:val="al"/>
        <w:divId w:val="388262914"/>
      </w:pPr>
      <w:r>
        <w:t>- licența operatorului sau o copie conformă, pentru transportul internațional rutier de persoane, eliberată conform legislației Regatului Unit sau a Uniunii;</w:t>
      </w:r>
    </w:p>
    <w:p w:rsidR="007C7835" w:rsidRDefault="007C7835">
      <w:pPr>
        <w:pStyle w:val="al"/>
        <w:divId w:val="388262914"/>
      </w:pPr>
      <w:r>
        <w:t>- atunci când operează un serviciu internațional regulat special, contractul încheiat între organizator și operatorul de transport sau o copie conformă, precum și un document care atestă că, în scopul efectuării unui serviciu regulat special, călătorii constituie o categorie specifică de persoane, cu excluderea altor călători;</w:t>
      </w:r>
    </w:p>
    <w:p w:rsidR="007C7835" w:rsidRDefault="007C7835">
      <w:pPr>
        <w:pStyle w:val="al"/>
        <w:divId w:val="388262914"/>
      </w:pPr>
      <w:r>
        <w:t>- atunci când operatorul unui serviciu regulat sau al unui serviciu regulat special utilizează vehicule suplimentare pentru a face față unor situații excepționale și temporare, în plus față de documentele relevante menționate anterior, o copie a contractului dintre operatorul serviciului internațional regulat sau al serviciului internațional regulat special și întreprinderea care furnizează vehiculele suplimentare sau un document echivalent.</w:t>
      </w:r>
    </w:p>
    <w:p w:rsidR="007C7835" w:rsidRDefault="007C7835">
      <w:pPr>
        <w:pStyle w:val="ac"/>
        <w:divId w:val="388262914"/>
      </w:pPr>
      <w:r>
        <w:t>(A patra pagină a autorizației)</w:t>
      </w:r>
      <w:r>
        <w:br/>
      </w:r>
      <w:r>
        <w:rPr>
          <w:b/>
          <w:bCs/>
        </w:rPr>
        <w:br/>
      </w:r>
      <w:r>
        <w:rPr>
          <w:rStyle w:val="Strong"/>
        </w:rPr>
        <w:t>Considerații generale</w:t>
      </w:r>
      <w:r>
        <w:br/>
        <w:t>(continuare)</w:t>
      </w:r>
    </w:p>
    <w:p w:rsidR="007C7835" w:rsidRDefault="007C7835">
      <w:pPr>
        <w:pStyle w:val="al"/>
        <w:divId w:val="388262914"/>
      </w:pPr>
      <w:r>
        <w:t>5. Operatorii care operează un serviciu internațional regulat, cu excluderea serviciilor regulate speciale, emit bilete de transport prin care confirmă dreptul călătorului de a fi transportat și care servesc drept document de control ce atestă încheierea unui contract de transport între pasager și operatorul de transport, fie individual, fie colectiv. Biletele, care pot fi și electronice, trebuie să indice:</w:t>
      </w:r>
    </w:p>
    <w:p w:rsidR="007C7835" w:rsidRDefault="007C7835">
      <w:pPr>
        <w:pStyle w:val="al"/>
        <w:divId w:val="388262914"/>
      </w:pPr>
      <w:r>
        <w:t>a) numele operatorului;</w:t>
      </w:r>
    </w:p>
    <w:p w:rsidR="007C7835" w:rsidRDefault="007C7835">
      <w:pPr>
        <w:pStyle w:val="al"/>
        <w:divId w:val="388262914"/>
      </w:pPr>
      <w:r>
        <w:t>b) punctele de plecare și de destinație și, dacă este cazul, cursa retur;</w:t>
      </w:r>
    </w:p>
    <w:p w:rsidR="007C7835" w:rsidRDefault="007C7835">
      <w:pPr>
        <w:pStyle w:val="al"/>
        <w:divId w:val="388262914"/>
      </w:pPr>
      <w:r>
        <w:t>c) durata de valabilitate a biletului și, dacă este cazul, data și ora plecării;</w:t>
      </w:r>
    </w:p>
    <w:p w:rsidR="007C7835" w:rsidRDefault="007C7835">
      <w:pPr>
        <w:pStyle w:val="al"/>
        <w:divId w:val="388262914"/>
      </w:pPr>
      <w:r>
        <w:t>d) prețul transportului.</w:t>
      </w:r>
    </w:p>
    <w:p w:rsidR="007C7835" w:rsidRDefault="007C7835">
      <w:pPr>
        <w:pStyle w:val="al"/>
        <w:divId w:val="388262914"/>
      </w:pPr>
      <w:r>
        <w:t>Biletul de transport trebuie prezentat de către pasager la cererea oricărui agent autorizat de control.</w:t>
      </w:r>
    </w:p>
    <w:p w:rsidR="007C7835" w:rsidRDefault="007C7835">
      <w:pPr>
        <w:pStyle w:val="al"/>
        <w:divId w:val="388262914"/>
      </w:pPr>
      <w:r>
        <w:t>6. Operatorii care operează servicii internaționale regulate sau servicii internaționale regulate speciale de transport de persoane trebuie să permită orice control care urmărește asigurarea faptului că operarea se efectuează corect, în special în ceea ce privește timpul de conducere și perioadele de repaus, siguranța rutieră și emisiile.</w:t>
      </w:r>
    </w:p>
    <w:p w:rsidR="007C7835" w:rsidRDefault="007C7835">
      <w:pPr>
        <w:pStyle w:val="Heading4"/>
        <w:jc w:val="right"/>
        <w:divId w:val="388262914"/>
        <w:rPr>
          <w:rFonts w:eastAsia="Times New Roman"/>
        </w:rPr>
      </w:pPr>
      <w:r>
        <w:rPr>
          <w:rFonts w:eastAsia="Times New Roman"/>
        </w:rPr>
        <w:t xml:space="preserve">ANEXA Nr. 24 </w:t>
      </w:r>
      <w:r>
        <w:rPr>
          <w:rStyle w:val="cmg3"/>
          <w:rFonts w:eastAsia="Times New Roman"/>
          <w:b w:val="0"/>
          <w:bCs w:val="0"/>
        </w:rPr>
        <w:t xml:space="preserve">17/09/2015 - ANEXA Nr. 24 a fost </w:t>
      </w:r>
      <w:hyperlink r:id="rId1128" w:anchor="p-82697725&amp;opt=M&amp;idRel=10095934" w:history="1">
        <w:r>
          <w:rPr>
            <w:rStyle w:val="cmg3"/>
            <w:rFonts w:eastAsia="Times New Roman"/>
            <w:b w:val="0"/>
            <w:bCs w:val="0"/>
            <w:u w:val="single"/>
          </w:rPr>
          <w:t>modificată</w:t>
        </w:r>
      </w:hyperlink>
      <w:r>
        <w:rPr>
          <w:rStyle w:val="cmg3"/>
          <w:rFonts w:eastAsia="Times New Roman"/>
          <w:b w:val="0"/>
          <w:bCs w:val="0"/>
        </w:rPr>
        <w:t xml:space="preserve"> prin Ordin </w:t>
      </w:r>
      <w:hyperlink r:id="rId1129" w:anchor="p-82697725" w:history="1">
        <w:r>
          <w:rPr>
            <w:rStyle w:val="cmg3"/>
            <w:rFonts w:eastAsia="Times New Roman"/>
            <w:b w:val="0"/>
            <w:bCs w:val="0"/>
            <w:u w:val="single"/>
          </w:rPr>
          <w:t>1001/2015</w:t>
        </w:r>
      </w:hyperlink>
    </w:p>
    <w:p w:rsidR="007C7835" w:rsidRDefault="007C7835">
      <w:pPr>
        <w:pStyle w:val="ac"/>
        <w:divId w:val="388262914"/>
      </w:pPr>
      <w:r>
        <w:t>[Culoare Pantone 182 (roz) sau cât mai aproape posibil de această culoare, format DIN A4 hârtie nestratificată de 100 g/m</w:t>
      </w:r>
      <w:r>
        <w:rPr>
          <w:vertAlign w:val="superscript"/>
        </w:rPr>
        <w:t>2</w:t>
      </w:r>
      <w:r>
        <w:t xml:space="preserve"> sau mai mult]</w:t>
      </w:r>
      <w:r>
        <w:br/>
        <w:t>(Prima pagină a autorizației)</w:t>
      </w:r>
    </w:p>
    <w:tbl>
      <w:tblPr>
        <w:tblW w:w="7560" w:type="dxa"/>
        <w:jc w:val="center"/>
        <w:tblCellMar>
          <w:top w:w="15" w:type="dxa"/>
          <w:left w:w="15" w:type="dxa"/>
          <w:bottom w:w="15" w:type="dxa"/>
          <w:right w:w="15" w:type="dxa"/>
        </w:tblCellMar>
        <w:tblLook w:val="04A0"/>
      </w:tblPr>
      <w:tblGrid>
        <w:gridCol w:w="14"/>
        <w:gridCol w:w="82"/>
        <w:gridCol w:w="3282"/>
        <w:gridCol w:w="82"/>
        <w:gridCol w:w="4018"/>
        <w:gridCol w:w="82"/>
      </w:tblGrid>
      <w:tr w:rsidR="007C7835">
        <w:trPr>
          <w:divId w:val="388262914"/>
          <w:trHeight w:val="15"/>
          <w:jc w:val="center"/>
        </w:trPr>
        <w:tc>
          <w:tcPr>
            <w:tcW w:w="0" w:type="auto"/>
            <w:tcMar>
              <w:top w:w="0" w:type="dxa"/>
              <w:left w:w="0" w:type="dxa"/>
              <w:bottom w:w="0" w:type="dxa"/>
              <w:right w:w="0" w:type="dxa"/>
            </w:tcMar>
            <w:hideMark/>
          </w:tcPr>
          <w:p w:rsidR="007C7835" w:rsidRDefault="007C7835">
            <w:pPr>
              <w:rPr>
                <w:rFonts w:eastAsia="Times New Roman"/>
                <w:sz w:val="2"/>
                <w:szCs w:val="24"/>
              </w:rPr>
            </w:pPr>
          </w:p>
        </w:tc>
        <w:tc>
          <w:tcPr>
            <w:tcW w:w="0" w:type="auto"/>
            <w:hideMark/>
          </w:tcPr>
          <w:p w:rsidR="007C7835" w:rsidRDefault="007C7835">
            <w:pPr>
              <w:rPr>
                <w:rFonts w:eastAsia="Times New Roman"/>
                <w:sz w:val="2"/>
                <w:szCs w:val="24"/>
              </w:rPr>
            </w:pPr>
          </w:p>
        </w:tc>
        <w:tc>
          <w:tcPr>
            <w:tcW w:w="0" w:type="auto"/>
            <w:hideMark/>
          </w:tcPr>
          <w:p w:rsidR="007C7835" w:rsidRDefault="007C7835">
            <w:pPr>
              <w:rPr>
                <w:rFonts w:eastAsia="Times New Roman"/>
                <w:sz w:val="2"/>
                <w:szCs w:val="24"/>
              </w:rPr>
            </w:pPr>
          </w:p>
        </w:tc>
        <w:tc>
          <w:tcPr>
            <w:tcW w:w="0" w:type="auto"/>
            <w:hideMark/>
          </w:tcPr>
          <w:p w:rsidR="007C7835" w:rsidRDefault="007C7835">
            <w:pPr>
              <w:rPr>
                <w:rFonts w:eastAsia="Times New Roman"/>
                <w:sz w:val="2"/>
                <w:szCs w:val="24"/>
              </w:rPr>
            </w:pPr>
          </w:p>
        </w:tc>
        <w:tc>
          <w:tcPr>
            <w:tcW w:w="0" w:type="auto"/>
            <w:hideMark/>
          </w:tcPr>
          <w:p w:rsidR="007C7835" w:rsidRDefault="007C7835">
            <w:pPr>
              <w:rPr>
                <w:rFonts w:eastAsia="Times New Roman"/>
                <w:sz w:val="2"/>
                <w:szCs w:val="24"/>
              </w:rPr>
            </w:pPr>
          </w:p>
        </w:tc>
        <w:tc>
          <w:tcPr>
            <w:tcW w:w="0" w:type="auto"/>
            <w:hideMark/>
          </w:tcPr>
          <w:p w:rsidR="007C7835" w:rsidRDefault="007C7835">
            <w:pPr>
              <w:rPr>
                <w:rFonts w:eastAsia="Times New Roman"/>
                <w:sz w:val="2"/>
                <w:szCs w:val="24"/>
              </w:rPr>
            </w:pPr>
          </w:p>
        </w:tc>
      </w:tr>
      <w:tr w:rsidR="007C7835">
        <w:trPr>
          <w:divId w:val="388262914"/>
          <w:trHeight w:val="300"/>
          <w:jc w:val="center"/>
        </w:trPr>
        <w:tc>
          <w:tcPr>
            <w:tcW w:w="0" w:type="auto"/>
            <w:tcMar>
              <w:top w:w="0" w:type="dxa"/>
              <w:left w:w="0" w:type="dxa"/>
              <w:bottom w:w="0" w:type="dxa"/>
              <w:right w:w="0" w:type="dxa"/>
            </w:tcMar>
            <w:hideMark/>
          </w:tcPr>
          <w:p w:rsidR="007C7835" w:rsidRDefault="007C7835">
            <w:pPr>
              <w:rPr>
                <w:rFonts w:eastAsia="Times New Roman"/>
                <w:sz w:val="24"/>
                <w:szCs w:val="24"/>
              </w:rPr>
            </w:pPr>
          </w:p>
        </w:tc>
        <w:tc>
          <w:tcPr>
            <w:tcW w:w="0" w:type="auto"/>
            <w:gridSpan w:val="5"/>
            <w:tcBorders>
              <w:top w:val="single" w:sz="6" w:space="0" w:color="333333"/>
              <w:left w:val="single" w:sz="6" w:space="0" w:color="333333"/>
              <w:bottom w:val="single" w:sz="2" w:space="0" w:color="333333"/>
              <w:right w:val="single" w:sz="6" w:space="0" w:color="333333"/>
            </w:tcBorders>
            <w:hideMark/>
          </w:tcPr>
          <w:p w:rsidR="007C7835" w:rsidRDefault="007C7835">
            <w:pPr>
              <w:rPr>
                <w:rFonts w:eastAsia="Times New Roman"/>
                <w:sz w:val="18"/>
                <w:szCs w:val="18"/>
              </w:rPr>
            </w:pPr>
          </w:p>
        </w:tc>
      </w:tr>
      <w:tr w:rsidR="007C7835">
        <w:trPr>
          <w:divId w:val="388262914"/>
          <w:trHeight w:val="345"/>
          <w:jc w:val="center"/>
        </w:trPr>
        <w:tc>
          <w:tcPr>
            <w:tcW w:w="0" w:type="auto"/>
            <w:tcMar>
              <w:top w:w="0" w:type="dxa"/>
              <w:left w:w="0" w:type="dxa"/>
              <w:bottom w:w="0" w:type="dxa"/>
              <w:right w:w="0" w:type="dxa"/>
            </w:tcMar>
            <w:hideMark/>
          </w:tcPr>
          <w:p w:rsidR="007C7835" w:rsidRDefault="007C7835">
            <w:pPr>
              <w:rPr>
                <w:rFonts w:eastAsia="Times New Roman"/>
                <w:sz w:val="24"/>
                <w:szCs w:val="24"/>
              </w:rPr>
            </w:pPr>
          </w:p>
        </w:tc>
        <w:tc>
          <w:tcPr>
            <w:tcW w:w="0" w:type="auto"/>
            <w:tcBorders>
              <w:top w:val="single" w:sz="2" w:space="0" w:color="333333"/>
              <w:left w:val="single" w:sz="6" w:space="0" w:color="333333"/>
              <w:bottom w:val="single" w:sz="2" w:space="0" w:color="333333"/>
              <w:right w:val="single" w:sz="2" w:space="0" w:color="333333"/>
            </w:tcBorders>
            <w:hideMark/>
          </w:tcPr>
          <w:p w:rsidR="007C7835" w:rsidRDefault="007C7835">
            <w:pPr>
              <w:rPr>
                <w:rFonts w:eastAsia="Times New Roman"/>
                <w:sz w:val="18"/>
                <w:szCs w:val="18"/>
              </w:rPr>
            </w:pPr>
          </w:p>
        </w:tc>
        <w:tc>
          <w:tcPr>
            <w:tcW w:w="0" w:type="auto"/>
            <w:tcBorders>
              <w:top w:val="single" w:sz="6" w:space="0" w:color="333333"/>
              <w:left w:val="single" w:sz="6" w:space="0" w:color="333333"/>
              <w:bottom w:val="single" w:sz="6" w:space="0" w:color="333333"/>
              <w:right w:val="single" w:sz="6" w:space="0" w:color="333333"/>
            </w:tcBorders>
            <w:hideMark/>
          </w:tcPr>
          <w:p w:rsidR="007C7835" w:rsidRDefault="007C7835">
            <w:pPr>
              <w:jc w:val="center"/>
              <w:rPr>
                <w:rFonts w:eastAsia="Times New Roman"/>
                <w:sz w:val="18"/>
                <w:szCs w:val="18"/>
              </w:rPr>
            </w:pPr>
            <w:r>
              <w:rPr>
                <w:rFonts w:eastAsia="Times New Roman"/>
                <w:sz w:val="18"/>
                <w:szCs w:val="18"/>
              </w:rPr>
              <w:t>RO(1)</w:t>
            </w:r>
          </w:p>
        </w:tc>
        <w:tc>
          <w:tcPr>
            <w:tcW w:w="0" w:type="auto"/>
            <w:tcBorders>
              <w:top w:val="nil"/>
              <w:left w:val="nil"/>
              <w:bottom w:val="nil"/>
              <w:right w:val="nil"/>
            </w:tcBorders>
            <w:hideMark/>
          </w:tcPr>
          <w:p w:rsidR="007C7835" w:rsidRDefault="007C7835">
            <w:pPr>
              <w:jc w:val="center"/>
              <w:rPr>
                <w:rFonts w:eastAsia="Times New Roman"/>
                <w:sz w:val="18"/>
                <w:szCs w:val="18"/>
              </w:rPr>
            </w:pPr>
          </w:p>
        </w:tc>
        <w:tc>
          <w:tcPr>
            <w:tcW w:w="0" w:type="auto"/>
            <w:tcBorders>
              <w:top w:val="single" w:sz="6" w:space="0" w:color="333333"/>
              <w:left w:val="single" w:sz="6" w:space="0" w:color="333333"/>
              <w:bottom w:val="single" w:sz="6" w:space="0" w:color="333333"/>
              <w:right w:val="single" w:sz="6" w:space="0" w:color="333333"/>
            </w:tcBorders>
            <w:hideMark/>
          </w:tcPr>
          <w:p w:rsidR="007C7835" w:rsidRDefault="007C7835">
            <w:pPr>
              <w:jc w:val="center"/>
              <w:rPr>
                <w:rFonts w:eastAsia="Times New Roman"/>
                <w:sz w:val="18"/>
                <w:szCs w:val="18"/>
              </w:rPr>
            </w:pPr>
            <w:r>
              <w:rPr>
                <w:rFonts w:eastAsia="Times New Roman"/>
                <w:sz w:val="18"/>
                <w:szCs w:val="18"/>
              </w:rPr>
              <w:t>Ministerul Transporturilor</w:t>
            </w:r>
          </w:p>
        </w:tc>
        <w:tc>
          <w:tcPr>
            <w:tcW w:w="0" w:type="auto"/>
            <w:tcBorders>
              <w:top w:val="single" w:sz="2" w:space="0" w:color="333333"/>
              <w:left w:val="single" w:sz="2" w:space="0" w:color="333333"/>
              <w:bottom w:val="single" w:sz="2" w:space="0" w:color="333333"/>
              <w:right w:val="single" w:sz="6" w:space="0" w:color="333333"/>
            </w:tcBorders>
            <w:hideMark/>
          </w:tcPr>
          <w:p w:rsidR="007C7835" w:rsidRDefault="007C7835">
            <w:pPr>
              <w:rPr>
                <w:rFonts w:eastAsia="Times New Roman"/>
                <w:sz w:val="18"/>
                <w:szCs w:val="18"/>
              </w:rPr>
            </w:pPr>
          </w:p>
        </w:tc>
      </w:tr>
      <w:tr w:rsidR="007C7835">
        <w:trPr>
          <w:divId w:val="388262914"/>
          <w:trHeight w:val="1020"/>
          <w:jc w:val="center"/>
        </w:trPr>
        <w:tc>
          <w:tcPr>
            <w:tcW w:w="0" w:type="auto"/>
            <w:tcMar>
              <w:top w:w="0" w:type="dxa"/>
              <w:left w:w="0" w:type="dxa"/>
              <w:bottom w:w="0" w:type="dxa"/>
              <w:right w:w="0" w:type="dxa"/>
            </w:tcMar>
            <w:hideMark/>
          </w:tcPr>
          <w:p w:rsidR="007C7835" w:rsidRDefault="007C7835">
            <w:pPr>
              <w:rPr>
                <w:rFonts w:eastAsia="Times New Roman"/>
                <w:sz w:val="24"/>
                <w:szCs w:val="24"/>
              </w:rPr>
            </w:pPr>
          </w:p>
        </w:tc>
        <w:tc>
          <w:tcPr>
            <w:tcW w:w="0" w:type="auto"/>
            <w:gridSpan w:val="5"/>
            <w:tcBorders>
              <w:top w:val="single" w:sz="2" w:space="0" w:color="333333"/>
              <w:left w:val="single" w:sz="6" w:space="0" w:color="333333"/>
              <w:bottom w:val="single" w:sz="2" w:space="0" w:color="333333"/>
              <w:right w:val="single" w:sz="6" w:space="0" w:color="333333"/>
            </w:tcBorders>
            <w:hideMark/>
          </w:tcPr>
          <w:p w:rsidR="007C7835" w:rsidRDefault="007C7835">
            <w:pPr>
              <w:jc w:val="center"/>
              <w:rPr>
                <w:rFonts w:eastAsia="Times New Roman"/>
                <w:sz w:val="18"/>
                <w:szCs w:val="18"/>
              </w:rPr>
            </w:pPr>
            <w:r>
              <w:rPr>
                <w:rFonts w:eastAsia="Times New Roman"/>
                <w:sz w:val="18"/>
                <w:szCs w:val="18"/>
              </w:rPr>
              <w:t>AUTORIZAȚIA nr. . . . . . . . . . .</w:t>
            </w:r>
            <w:r>
              <w:rPr>
                <w:rFonts w:eastAsia="Times New Roman"/>
                <w:sz w:val="18"/>
                <w:szCs w:val="18"/>
              </w:rPr>
              <w:br/>
              <w:t>Copie conformă nr. . . . . . . . . . .</w:t>
            </w:r>
            <w:r>
              <w:rPr>
                <w:rFonts w:eastAsia="Times New Roman"/>
                <w:sz w:val="18"/>
                <w:szCs w:val="18"/>
              </w:rPr>
              <w:br/>
              <w:t>pentru un serviciu regulat (</w:t>
            </w:r>
            <w:r>
              <w:rPr>
                <w:rFonts w:eastAsia="Times New Roman"/>
                <w:sz w:val="18"/>
                <w:szCs w:val="18"/>
                <w:vertAlign w:val="superscript"/>
              </w:rPr>
              <w:t>2</w:t>
            </w:r>
            <w:r>
              <w:rPr>
                <w:rFonts w:eastAsia="Times New Roman"/>
                <w:sz w:val="18"/>
                <w:szCs w:val="18"/>
              </w:rPr>
              <w:t>) pentru un serviciu regulat special cu autocarul și autobuzul între statele membre în conformitate cu cap. III din Regulamentul (CE) nr. 1.073/2009</w:t>
            </w:r>
          </w:p>
        </w:tc>
      </w:tr>
      <w:tr w:rsidR="007C7835">
        <w:trPr>
          <w:divId w:val="388262914"/>
          <w:trHeight w:val="345"/>
          <w:jc w:val="center"/>
        </w:trPr>
        <w:tc>
          <w:tcPr>
            <w:tcW w:w="0" w:type="auto"/>
            <w:tcMar>
              <w:top w:w="0" w:type="dxa"/>
              <w:left w:w="0" w:type="dxa"/>
              <w:bottom w:w="0" w:type="dxa"/>
              <w:right w:w="0" w:type="dxa"/>
            </w:tcMar>
            <w:hideMark/>
          </w:tcPr>
          <w:p w:rsidR="007C7835" w:rsidRDefault="007C7835">
            <w:pPr>
              <w:rPr>
                <w:rFonts w:eastAsia="Times New Roman"/>
                <w:sz w:val="24"/>
                <w:szCs w:val="24"/>
              </w:rPr>
            </w:pPr>
          </w:p>
        </w:tc>
        <w:tc>
          <w:tcPr>
            <w:tcW w:w="0" w:type="auto"/>
            <w:gridSpan w:val="5"/>
            <w:tcBorders>
              <w:top w:val="single" w:sz="2" w:space="0" w:color="333333"/>
              <w:left w:val="single" w:sz="6" w:space="0" w:color="333333"/>
              <w:bottom w:val="single" w:sz="2" w:space="0" w:color="333333"/>
              <w:right w:val="single" w:sz="6" w:space="0" w:color="333333"/>
            </w:tcBorders>
            <w:hideMark/>
          </w:tcPr>
          <w:p w:rsidR="007C7835" w:rsidRDefault="007C7835">
            <w:pPr>
              <w:rPr>
                <w:rFonts w:eastAsia="Times New Roman"/>
                <w:sz w:val="18"/>
                <w:szCs w:val="18"/>
              </w:rPr>
            </w:pPr>
            <w:r>
              <w:rPr>
                <w:rFonts w:eastAsia="Times New Roman"/>
                <w:sz w:val="18"/>
                <w:szCs w:val="18"/>
              </w:rPr>
              <w:t xml:space="preserve">către . . . . . . . . . . </w:t>
            </w:r>
          </w:p>
        </w:tc>
      </w:tr>
      <w:tr w:rsidR="007C7835">
        <w:trPr>
          <w:divId w:val="388262914"/>
          <w:trHeight w:val="765"/>
          <w:jc w:val="center"/>
        </w:trPr>
        <w:tc>
          <w:tcPr>
            <w:tcW w:w="0" w:type="auto"/>
            <w:tcMar>
              <w:top w:w="0" w:type="dxa"/>
              <w:left w:w="0" w:type="dxa"/>
              <w:bottom w:w="0" w:type="dxa"/>
              <w:right w:w="0" w:type="dxa"/>
            </w:tcMar>
            <w:hideMark/>
          </w:tcPr>
          <w:p w:rsidR="007C7835" w:rsidRDefault="007C7835">
            <w:pPr>
              <w:rPr>
                <w:rFonts w:eastAsia="Times New Roman"/>
                <w:sz w:val="24"/>
                <w:szCs w:val="24"/>
              </w:rPr>
            </w:pPr>
          </w:p>
        </w:tc>
        <w:tc>
          <w:tcPr>
            <w:tcW w:w="0" w:type="auto"/>
            <w:gridSpan w:val="5"/>
            <w:tcBorders>
              <w:top w:val="single" w:sz="2" w:space="0" w:color="333333"/>
              <w:left w:val="single" w:sz="6" w:space="0" w:color="333333"/>
              <w:bottom w:val="single" w:sz="2" w:space="0" w:color="333333"/>
              <w:right w:val="single" w:sz="6" w:space="0" w:color="333333"/>
            </w:tcBorders>
            <w:hideMark/>
          </w:tcPr>
          <w:p w:rsidR="007C7835" w:rsidRDefault="007C7835">
            <w:pPr>
              <w:jc w:val="center"/>
              <w:rPr>
                <w:rFonts w:eastAsia="Times New Roman"/>
                <w:sz w:val="18"/>
                <w:szCs w:val="18"/>
              </w:rPr>
            </w:pPr>
            <w:r>
              <w:rPr>
                <w:rFonts w:eastAsia="Times New Roman"/>
                <w:sz w:val="18"/>
                <w:szCs w:val="18"/>
              </w:rPr>
              <w:t>(Numele, prenumele sau denumirea operatorului de transport sau a operatorului de transport coordonator în cazul unei asociații de întreprinderi)</w:t>
            </w:r>
            <w:r>
              <w:rPr>
                <w:rFonts w:eastAsia="Times New Roman"/>
                <w:sz w:val="18"/>
                <w:szCs w:val="18"/>
              </w:rPr>
              <w:br/>
              <w:t>. . . . . . . . . .</w:t>
            </w:r>
          </w:p>
        </w:tc>
      </w:tr>
      <w:tr w:rsidR="007C7835">
        <w:trPr>
          <w:divId w:val="388262914"/>
          <w:trHeight w:val="345"/>
          <w:jc w:val="center"/>
        </w:trPr>
        <w:tc>
          <w:tcPr>
            <w:tcW w:w="0" w:type="auto"/>
            <w:tcMar>
              <w:top w:w="0" w:type="dxa"/>
              <w:left w:w="0" w:type="dxa"/>
              <w:bottom w:w="0" w:type="dxa"/>
              <w:right w:w="0" w:type="dxa"/>
            </w:tcMar>
            <w:hideMark/>
          </w:tcPr>
          <w:p w:rsidR="007C7835" w:rsidRDefault="007C7835">
            <w:pPr>
              <w:rPr>
                <w:rFonts w:eastAsia="Times New Roman"/>
                <w:sz w:val="24"/>
                <w:szCs w:val="24"/>
              </w:rPr>
            </w:pPr>
          </w:p>
        </w:tc>
        <w:tc>
          <w:tcPr>
            <w:tcW w:w="0" w:type="auto"/>
            <w:gridSpan w:val="5"/>
            <w:tcBorders>
              <w:top w:val="single" w:sz="2" w:space="0" w:color="333333"/>
              <w:left w:val="single" w:sz="6" w:space="0" w:color="333333"/>
              <w:bottom w:val="single" w:sz="2" w:space="0" w:color="333333"/>
              <w:right w:val="single" w:sz="6" w:space="0" w:color="333333"/>
            </w:tcBorders>
            <w:hideMark/>
          </w:tcPr>
          <w:p w:rsidR="007C7835" w:rsidRDefault="007C7835">
            <w:pPr>
              <w:rPr>
                <w:rFonts w:eastAsia="Times New Roman"/>
                <w:sz w:val="18"/>
                <w:szCs w:val="18"/>
              </w:rPr>
            </w:pPr>
            <w:r>
              <w:rPr>
                <w:rFonts w:eastAsia="Times New Roman"/>
                <w:sz w:val="18"/>
                <w:szCs w:val="18"/>
              </w:rPr>
              <w:t xml:space="preserve">Adresa: . . . . . . . . . . </w:t>
            </w:r>
          </w:p>
        </w:tc>
      </w:tr>
      <w:tr w:rsidR="007C7835">
        <w:trPr>
          <w:divId w:val="388262914"/>
          <w:trHeight w:val="345"/>
          <w:jc w:val="center"/>
        </w:trPr>
        <w:tc>
          <w:tcPr>
            <w:tcW w:w="0" w:type="auto"/>
            <w:tcMar>
              <w:top w:w="0" w:type="dxa"/>
              <w:left w:w="0" w:type="dxa"/>
              <w:bottom w:w="0" w:type="dxa"/>
              <w:right w:w="0" w:type="dxa"/>
            </w:tcMar>
            <w:hideMark/>
          </w:tcPr>
          <w:p w:rsidR="007C7835" w:rsidRDefault="007C7835">
            <w:pPr>
              <w:rPr>
                <w:rFonts w:eastAsia="Times New Roman"/>
                <w:sz w:val="24"/>
                <w:szCs w:val="24"/>
              </w:rPr>
            </w:pPr>
          </w:p>
        </w:tc>
        <w:tc>
          <w:tcPr>
            <w:tcW w:w="0" w:type="auto"/>
            <w:gridSpan w:val="5"/>
            <w:tcBorders>
              <w:top w:val="single" w:sz="2" w:space="0" w:color="333333"/>
              <w:left w:val="single" w:sz="6" w:space="0" w:color="333333"/>
              <w:bottom w:val="single" w:sz="2" w:space="0" w:color="333333"/>
              <w:right w:val="single" w:sz="6" w:space="0" w:color="333333"/>
            </w:tcBorders>
            <w:hideMark/>
          </w:tcPr>
          <w:p w:rsidR="007C7835" w:rsidRDefault="007C7835">
            <w:pPr>
              <w:rPr>
                <w:rFonts w:eastAsia="Times New Roman"/>
                <w:sz w:val="18"/>
                <w:szCs w:val="18"/>
              </w:rPr>
            </w:pPr>
            <w:r>
              <w:rPr>
                <w:rFonts w:eastAsia="Times New Roman"/>
                <w:sz w:val="18"/>
                <w:szCs w:val="18"/>
              </w:rPr>
              <w:t xml:space="preserve">Tel., fax si/sau e-mail: . . . . . . . . . . </w:t>
            </w:r>
          </w:p>
        </w:tc>
      </w:tr>
      <w:tr w:rsidR="007C7835">
        <w:trPr>
          <w:divId w:val="388262914"/>
          <w:trHeight w:val="555"/>
          <w:jc w:val="center"/>
        </w:trPr>
        <w:tc>
          <w:tcPr>
            <w:tcW w:w="0" w:type="auto"/>
            <w:tcMar>
              <w:top w:w="0" w:type="dxa"/>
              <w:left w:w="0" w:type="dxa"/>
              <w:bottom w:w="0" w:type="dxa"/>
              <w:right w:w="0" w:type="dxa"/>
            </w:tcMar>
            <w:hideMark/>
          </w:tcPr>
          <w:p w:rsidR="007C7835" w:rsidRDefault="007C7835">
            <w:pPr>
              <w:rPr>
                <w:rFonts w:eastAsia="Times New Roman"/>
                <w:sz w:val="24"/>
                <w:szCs w:val="24"/>
              </w:rPr>
            </w:pPr>
          </w:p>
        </w:tc>
        <w:tc>
          <w:tcPr>
            <w:tcW w:w="0" w:type="auto"/>
            <w:gridSpan w:val="5"/>
            <w:tcBorders>
              <w:top w:val="single" w:sz="2" w:space="0" w:color="333333"/>
              <w:left w:val="single" w:sz="6" w:space="0" w:color="333333"/>
              <w:bottom w:val="single" w:sz="2" w:space="0" w:color="333333"/>
              <w:right w:val="single" w:sz="6" w:space="0" w:color="333333"/>
            </w:tcBorders>
            <w:hideMark/>
          </w:tcPr>
          <w:p w:rsidR="007C7835" w:rsidRDefault="007C7835">
            <w:pPr>
              <w:rPr>
                <w:rFonts w:eastAsia="Times New Roman"/>
                <w:sz w:val="18"/>
                <w:szCs w:val="18"/>
              </w:rPr>
            </w:pPr>
            <w:r>
              <w:rPr>
                <w:rFonts w:eastAsia="Times New Roman"/>
                <w:sz w:val="18"/>
                <w:szCs w:val="18"/>
              </w:rPr>
              <w:t>Numele, adresa, numerele de telefon și fax și/sau adresele de e-mail ale asociaților sau ale membrilor asociației de întreprinderi și ale subcontractanților:</w:t>
            </w:r>
          </w:p>
        </w:tc>
      </w:tr>
      <w:tr w:rsidR="007C7835">
        <w:trPr>
          <w:divId w:val="388262914"/>
          <w:trHeight w:val="1395"/>
          <w:jc w:val="center"/>
        </w:trPr>
        <w:tc>
          <w:tcPr>
            <w:tcW w:w="0" w:type="auto"/>
            <w:tcMar>
              <w:top w:w="0" w:type="dxa"/>
              <w:left w:w="0" w:type="dxa"/>
              <w:bottom w:w="0" w:type="dxa"/>
              <w:right w:w="0" w:type="dxa"/>
            </w:tcMar>
            <w:hideMark/>
          </w:tcPr>
          <w:p w:rsidR="007C7835" w:rsidRDefault="007C7835">
            <w:pPr>
              <w:rPr>
                <w:rFonts w:eastAsia="Times New Roman"/>
                <w:sz w:val="24"/>
                <w:szCs w:val="24"/>
              </w:rPr>
            </w:pPr>
          </w:p>
        </w:tc>
        <w:tc>
          <w:tcPr>
            <w:tcW w:w="0" w:type="auto"/>
            <w:gridSpan w:val="5"/>
            <w:tcBorders>
              <w:top w:val="single" w:sz="2" w:space="0" w:color="333333"/>
              <w:left w:val="single" w:sz="6" w:space="0" w:color="333333"/>
              <w:bottom w:val="single" w:sz="2" w:space="0" w:color="333333"/>
              <w:right w:val="single" w:sz="6" w:space="0" w:color="333333"/>
            </w:tcBorders>
            <w:hideMark/>
          </w:tcPr>
          <w:p w:rsidR="007C7835" w:rsidRDefault="007C7835">
            <w:pPr>
              <w:rPr>
                <w:rFonts w:eastAsia="Times New Roman"/>
                <w:sz w:val="18"/>
                <w:szCs w:val="18"/>
              </w:rPr>
            </w:pPr>
            <w:r>
              <w:rPr>
                <w:rFonts w:eastAsia="Times New Roman"/>
                <w:sz w:val="18"/>
                <w:szCs w:val="18"/>
              </w:rPr>
              <w:t>(1) . . . . . . . . . .</w:t>
            </w:r>
            <w:r>
              <w:rPr>
                <w:rFonts w:eastAsia="Times New Roman"/>
                <w:sz w:val="18"/>
                <w:szCs w:val="18"/>
              </w:rPr>
              <w:br/>
              <w:t>(2) . . . . . . . . . .</w:t>
            </w:r>
            <w:r>
              <w:rPr>
                <w:rFonts w:eastAsia="Times New Roman"/>
                <w:sz w:val="18"/>
                <w:szCs w:val="18"/>
              </w:rPr>
              <w:br/>
              <w:t>(3 ) . . . . . . . . . .</w:t>
            </w:r>
            <w:r>
              <w:rPr>
                <w:rFonts w:eastAsia="Times New Roman"/>
                <w:sz w:val="18"/>
                <w:szCs w:val="18"/>
              </w:rPr>
              <w:br/>
              <w:t>(4 ) . . . . . . . . . .</w:t>
            </w:r>
            <w:r>
              <w:rPr>
                <w:rFonts w:eastAsia="Times New Roman"/>
                <w:sz w:val="18"/>
                <w:szCs w:val="18"/>
              </w:rPr>
              <w:br/>
              <w:t>(5 ) . . . . . . . . . .</w:t>
            </w:r>
            <w:r>
              <w:rPr>
                <w:rFonts w:eastAsia="Times New Roman"/>
                <w:sz w:val="18"/>
                <w:szCs w:val="18"/>
              </w:rPr>
              <w:br/>
              <w:t>A se atașa lista, dacă este cazul.</w:t>
            </w:r>
          </w:p>
        </w:tc>
      </w:tr>
      <w:tr w:rsidR="007C7835">
        <w:trPr>
          <w:divId w:val="388262914"/>
          <w:trHeight w:val="345"/>
          <w:jc w:val="center"/>
        </w:trPr>
        <w:tc>
          <w:tcPr>
            <w:tcW w:w="0" w:type="auto"/>
            <w:tcMar>
              <w:top w:w="0" w:type="dxa"/>
              <w:left w:w="0" w:type="dxa"/>
              <w:bottom w:w="0" w:type="dxa"/>
              <w:right w:w="0" w:type="dxa"/>
            </w:tcMar>
            <w:hideMark/>
          </w:tcPr>
          <w:p w:rsidR="007C7835" w:rsidRDefault="007C7835">
            <w:pPr>
              <w:rPr>
                <w:rFonts w:eastAsia="Times New Roman"/>
                <w:sz w:val="24"/>
                <w:szCs w:val="24"/>
              </w:rPr>
            </w:pPr>
          </w:p>
        </w:tc>
        <w:tc>
          <w:tcPr>
            <w:tcW w:w="0" w:type="auto"/>
            <w:gridSpan w:val="5"/>
            <w:tcBorders>
              <w:top w:val="single" w:sz="2" w:space="0" w:color="333333"/>
              <w:left w:val="single" w:sz="6" w:space="0" w:color="333333"/>
              <w:bottom w:val="single" w:sz="2" w:space="0" w:color="333333"/>
              <w:right w:val="single" w:sz="6" w:space="0" w:color="333333"/>
            </w:tcBorders>
            <w:hideMark/>
          </w:tcPr>
          <w:p w:rsidR="007C7835" w:rsidRDefault="007C7835">
            <w:pPr>
              <w:rPr>
                <w:rFonts w:eastAsia="Times New Roman"/>
                <w:sz w:val="18"/>
                <w:szCs w:val="18"/>
              </w:rPr>
            </w:pPr>
            <w:r>
              <w:rPr>
                <w:rFonts w:eastAsia="Times New Roman"/>
                <w:sz w:val="18"/>
                <w:szCs w:val="18"/>
              </w:rPr>
              <w:t xml:space="preserve">Data de expirare a autorizației: . . . . . . . . . . </w:t>
            </w:r>
          </w:p>
        </w:tc>
      </w:tr>
      <w:tr w:rsidR="007C7835">
        <w:trPr>
          <w:divId w:val="388262914"/>
          <w:trHeight w:val="780"/>
          <w:jc w:val="center"/>
        </w:trPr>
        <w:tc>
          <w:tcPr>
            <w:tcW w:w="0" w:type="auto"/>
            <w:tcMar>
              <w:top w:w="0" w:type="dxa"/>
              <w:left w:w="0" w:type="dxa"/>
              <w:bottom w:w="0" w:type="dxa"/>
              <w:right w:w="0" w:type="dxa"/>
            </w:tcMar>
            <w:hideMark/>
          </w:tcPr>
          <w:p w:rsidR="007C7835" w:rsidRDefault="007C7835">
            <w:pPr>
              <w:rPr>
                <w:rFonts w:eastAsia="Times New Roman"/>
                <w:sz w:val="24"/>
                <w:szCs w:val="24"/>
              </w:rPr>
            </w:pPr>
          </w:p>
        </w:tc>
        <w:tc>
          <w:tcPr>
            <w:tcW w:w="0" w:type="auto"/>
            <w:tcBorders>
              <w:top w:val="single" w:sz="2" w:space="0" w:color="333333"/>
              <w:left w:val="single" w:sz="6" w:space="0" w:color="333333"/>
              <w:bottom w:val="single" w:sz="6" w:space="0" w:color="333333"/>
              <w:right w:val="single" w:sz="2" w:space="0" w:color="333333"/>
            </w:tcBorders>
            <w:hideMark/>
          </w:tcPr>
          <w:p w:rsidR="007C7835" w:rsidRDefault="007C7835">
            <w:pPr>
              <w:rPr>
                <w:rFonts w:eastAsia="Times New Roman"/>
                <w:sz w:val="18"/>
                <w:szCs w:val="18"/>
              </w:rPr>
            </w:pPr>
          </w:p>
        </w:tc>
        <w:tc>
          <w:tcPr>
            <w:tcW w:w="0" w:type="auto"/>
            <w:tcBorders>
              <w:top w:val="single" w:sz="2" w:space="0" w:color="333333"/>
              <w:left w:val="single" w:sz="2" w:space="0" w:color="333333"/>
              <w:bottom w:val="single" w:sz="6" w:space="0" w:color="333333"/>
              <w:right w:val="single" w:sz="2" w:space="0" w:color="333333"/>
            </w:tcBorders>
            <w:hideMark/>
          </w:tcPr>
          <w:p w:rsidR="007C7835" w:rsidRDefault="007C7835">
            <w:pPr>
              <w:jc w:val="center"/>
              <w:rPr>
                <w:rFonts w:eastAsia="Times New Roman"/>
                <w:sz w:val="18"/>
                <w:szCs w:val="18"/>
              </w:rPr>
            </w:pPr>
            <w:r>
              <w:rPr>
                <w:rFonts w:eastAsia="Times New Roman"/>
                <w:sz w:val="18"/>
                <w:szCs w:val="18"/>
              </w:rPr>
              <w:t>. . . . . . . . . .</w:t>
            </w:r>
            <w:r>
              <w:rPr>
                <w:rFonts w:eastAsia="Times New Roman"/>
                <w:sz w:val="18"/>
                <w:szCs w:val="18"/>
              </w:rPr>
              <w:br/>
              <w:t>(Locul și data emiterii)</w:t>
            </w:r>
          </w:p>
        </w:tc>
        <w:tc>
          <w:tcPr>
            <w:tcW w:w="0" w:type="auto"/>
            <w:gridSpan w:val="3"/>
            <w:tcBorders>
              <w:top w:val="single" w:sz="2" w:space="0" w:color="333333"/>
              <w:left w:val="single" w:sz="2" w:space="0" w:color="333333"/>
              <w:bottom w:val="single" w:sz="6" w:space="0" w:color="333333"/>
              <w:right w:val="single" w:sz="6" w:space="0" w:color="333333"/>
            </w:tcBorders>
            <w:hideMark/>
          </w:tcPr>
          <w:p w:rsidR="007C7835" w:rsidRDefault="007C7835">
            <w:pPr>
              <w:jc w:val="center"/>
              <w:rPr>
                <w:rFonts w:eastAsia="Times New Roman"/>
                <w:sz w:val="18"/>
                <w:szCs w:val="18"/>
              </w:rPr>
            </w:pPr>
            <w:r>
              <w:rPr>
                <w:rFonts w:eastAsia="Times New Roman"/>
                <w:sz w:val="18"/>
                <w:szCs w:val="18"/>
              </w:rPr>
              <w:t>. . . . . . . . . .</w:t>
            </w:r>
            <w:r>
              <w:rPr>
                <w:rFonts w:eastAsia="Times New Roman"/>
                <w:sz w:val="18"/>
                <w:szCs w:val="18"/>
              </w:rPr>
              <w:br/>
              <w:t>(Semnătura și ștampila autorității sau agenției emitente)</w:t>
            </w:r>
          </w:p>
        </w:tc>
      </w:tr>
    </w:tbl>
    <w:p w:rsidR="007C7835" w:rsidRDefault="007C7835">
      <w:pPr>
        <w:pStyle w:val="al"/>
        <w:divId w:val="388262914"/>
      </w:pPr>
      <w:r>
        <w:rPr>
          <w:vertAlign w:val="superscript"/>
        </w:rPr>
        <w:t>(1)</w:t>
      </w:r>
      <w:r>
        <w:t xml:space="preserve"> Austria (A), Belgia (B), Bulgaria (BG), Croația (HR), Cipru (CY), Republica Cehă (CZ), Danemarca (DK), Estonia (EST), Finlanda (FIN), Franța (F), Germania (D), Grecia (GR), Irlanda (IRL), Italia (I), Letonia (LV), Lituania (LT), Luxemburg (L), Ungaria (H), Malta (MT), Țările de Jos (NL), Polonia (PL), Portugalia (P), România (RO), Slovacia (SK), Slovenia (SLO), Spania (E), (S) Suedia, Regatul Unit (UK).</w:t>
      </w:r>
    </w:p>
    <w:p w:rsidR="007C7835" w:rsidRDefault="007C7835">
      <w:pPr>
        <w:pStyle w:val="al"/>
        <w:divId w:val="388262914"/>
      </w:pPr>
      <w:r>
        <w:t>(</w:t>
      </w:r>
      <w:r>
        <w:rPr>
          <w:vertAlign w:val="superscript"/>
        </w:rPr>
        <w:t>2</w:t>
      </w:r>
      <w:r>
        <w:t>) A se șterge, după caz.</w:t>
      </w:r>
    </w:p>
    <w:p w:rsidR="007C7835" w:rsidRDefault="007C7835">
      <w:pPr>
        <w:pStyle w:val="ac"/>
        <w:divId w:val="388262914"/>
      </w:pPr>
      <w:r>
        <w:t>(A doua pagină a autorizației nr. . . . . . . . . . . )</w:t>
      </w:r>
    </w:p>
    <w:p w:rsidR="007C7835" w:rsidRDefault="007C7835">
      <w:pPr>
        <w:pStyle w:val="al"/>
        <w:divId w:val="388262914"/>
      </w:pPr>
      <w:r>
        <w:t>1. Traseu:</w:t>
      </w:r>
    </w:p>
    <w:p w:rsidR="007C7835" w:rsidRDefault="007C7835">
      <w:pPr>
        <w:pStyle w:val="al"/>
        <w:divId w:val="388262914"/>
      </w:pPr>
      <w:r>
        <w:t>(a) Locul de plecare: . . . . . . . . . .</w:t>
      </w:r>
    </w:p>
    <w:p w:rsidR="007C7835" w:rsidRDefault="007C7835">
      <w:pPr>
        <w:pStyle w:val="al"/>
        <w:divId w:val="388262914"/>
      </w:pPr>
      <w:r>
        <w:t>(b) Locul de destinație: . . . . . . . . . .</w:t>
      </w:r>
    </w:p>
    <w:p w:rsidR="007C7835" w:rsidRDefault="007C7835">
      <w:pPr>
        <w:pStyle w:val="al"/>
        <w:divId w:val="388262914"/>
      </w:pPr>
      <w:r>
        <w:t>(c) Itinerarul principal, având subliniate punctele de îmbarcare și debarcare a pasagerilor: ...</w:t>
      </w:r>
    </w:p>
    <w:p w:rsidR="007C7835" w:rsidRDefault="007C7835">
      <w:pPr>
        <w:pStyle w:val="al"/>
        <w:divId w:val="388262914"/>
      </w:pPr>
      <w:r>
        <w:t>2. Perioade de operare: . . . . . . . . . .</w:t>
      </w:r>
    </w:p>
    <w:p w:rsidR="007C7835" w:rsidRDefault="007C7835">
      <w:pPr>
        <w:pStyle w:val="al"/>
        <w:divId w:val="388262914"/>
      </w:pPr>
      <w:r>
        <w:t>3. Frecvență: . . . . . . . . . .</w:t>
      </w:r>
    </w:p>
    <w:p w:rsidR="007C7835" w:rsidRDefault="007C7835">
      <w:pPr>
        <w:pStyle w:val="al"/>
        <w:divId w:val="388262914"/>
      </w:pPr>
      <w:r>
        <w:t>4. Grafic de circulație: . . . . . . . . . .</w:t>
      </w:r>
    </w:p>
    <w:p w:rsidR="007C7835" w:rsidRDefault="007C7835">
      <w:pPr>
        <w:pStyle w:val="al"/>
        <w:divId w:val="388262914"/>
      </w:pPr>
      <w:r>
        <w:t>5. Serviciu regulat special:</w:t>
      </w:r>
    </w:p>
    <w:p w:rsidR="007C7835" w:rsidRDefault="007C7835">
      <w:pPr>
        <w:pStyle w:val="al"/>
        <w:divId w:val="388262914"/>
      </w:pPr>
      <w:r>
        <w:t>- Categoria de pasageri: . . . . . . . . . .</w:t>
      </w:r>
    </w:p>
    <w:p w:rsidR="007C7835" w:rsidRDefault="007C7835">
      <w:pPr>
        <w:pStyle w:val="al"/>
        <w:divId w:val="388262914"/>
      </w:pPr>
      <w:r>
        <w:t>6. Alte condiții sau prevederi speciale [de exemplu, operațiuni de cabotaj autorizate (1)]:</w:t>
      </w:r>
    </w:p>
    <w:p w:rsidR="007C7835" w:rsidRDefault="007C7835">
      <w:pPr>
        <w:pStyle w:val="al"/>
        <w:divId w:val="388262914"/>
      </w:pPr>
      <w:r>
        <w:rPr>
          <w:vertAlign w:val="superscript"/>
        </w:rPr>
        <w:t>(1)</w:t>
      </w:r>
      <w:r>
        <w:t xml:space="preserve"> Convenite de statul membru gazdă și comunicate autorității de autorizare, în termenul definit la articolul 8 </w:t>
      </w:r>
      <w:hyperlink r:id="rId1130" w:anchor="p-455966601" w:tgtFrame="_blank" w:history="1">
        <w:r>
          <w:rPr>
            <w:rStyle w:val="Hyperlink"/>
          </w:rPr>
          <w:t>alineatul (2)</w:t>
        </w:r>
      </w:hyperlink>
      <w:r>
        <w:t xml:space="preserve"> din Regulamentul (CE) nr. 1073/2009.</w:t>
      </w:r>
    </w:p>
    <w:tbl>
      <w:tblPr>
        <w:tblW w:w="3690" w:type="dxa"/>
        <w:jc w:val="center"/>
        <w:tblCellMar>
          <w:top w:w="15" w:type="dxa"/>
          <w:left w:w="15" w:type="dxa"/>
          <w:bottom w:w="15" w:type="dxa"/>
          <w:right w:w="15" w:type="dxa"/>
        </w:tblCellMar>
        <w:tblLook w:val="04A0"/>
      </w:tblPr>
      <w:tblGrid>
        <w:gridCol w:w="6"/>
        <w:gridCol w:w="3684"/>
      </w:tblGrid>
      <w:tr w:rsidR="007C7835">
        <w:trPr>
          <w:divId w:val="388262914"/>
          <w:trHeight w:val="15"/>
          <w:jc w:val="center"/>
        </w:trPr>
        <w:tc>
          <w:tcPr>
            <w:tcW w:w="0" w:type="auto"/>
            <w:tcMar>
              <w:top w:w="0" w:type="dxa"/>
              <w:left w:w="0" w:type="dxa"/>
              <w:bottom w:w="0" w:type="dxa"/>
              <w:right w:w="0" w:type="dxa"/>
            </w:tcMar>
            <w:hideMark/>
          </w:tcPr>
          <w:p w:rsidR="007C7835" w:rsidRDefault="007C7835">
            <w:pPr>
              <w:rPr>
                <w:rFonts w:eastAsia="Times New Roman"/>
                <w:sz w:val="2"/>
                <w:szCs w:val="24"/>
              </w:rPr>
            </w:pPr>
          </w:p>
        </w:tc>
        <w:tc>
          <w:tcPr>
            <w:tcW w:w="0" w:type="auto"/>
            <w:hideMark/>
          </w:tcPr>
          <w:p w:rsidR="007C7835" w:rsidRDefault="007C7835">
            <w:pPr>
              <w:rPr>
                <w:rFonts w:eastAsia="Times New Roman"/>
                <w:sz w:val="2"/>
                <w:szCs w:val="24"/>
              </w:rPr>
            </w:pPr>
          </w:p>
        </w:tc>
      </w:tr>
      <w:tr w:rsidR="007C7835">
        <w:trPr>
          <w:divId w:val="388262914"/>
          <w:trHeight w:val="570"/>
          <w:jc w:val="center"/>
        </w:trPr>
        <w:tc>
          <w:tcPr>
            <w:tcW w:w="0" w:type="auto"/>
            <w:tcMar>
              <w:top w:w="0" w:type="dxa"/>
              <w:left w:w="0" w:type="dxa"/>
              <w:bottom w:w="0" w:type="dxa"/>
              <w:right w:w="0" w:type="dxa"/>
            </w:tcMar>
            <w:hideMark/>
          </w:tcPr>
          <w:p w:rsidR="007C7835" w:rsidRDefault="007C7835">
            <w:pPr>
              <w:rPr>
                <w:rFonts w:eastAsia="Times New Roman"/>
                <w:sz w:val="24"/>
                <w:szCs w:val="24"/>
              </w:rPr>
            </w:pPr>
          </w:p>
        </w:tc>
        <w:tc>
          <w:tcPr>
            <w:tcW w:w="0" w:type="auto"/>
            <w:tcBorders>
              <w:top w:val="nil"/>
              <w:left w:val="nil"/>
              <w:bottom w:val="nil"/>
              <w:right w:val="nil"/>
            </w:tcBorders>
            <w:hideMark/>
          </w:tcPr>
          <w:p w:rsidR="007C7835" w:rsidRDefault="007C7835">
            <w:pPr>
              <w:jc w:val="center"/>
              <w:rPr>
                <w:rFonts w:eastAsia="Times New Roman"/>
                <w:sz w:val="18"/>
                <w:szCs w:val="18"/>
              </w:rPr>
            </w:pPr>
            <w:r>
              <w:rPr>
                <w:rFonts w:eastAsia="Times New Roman"/>
                <w:sz w:val="18"/>
                <w:szCs w:val="18"/>
              </w:rPr>
              <w:t>. . . . . . . . . .</w:t>
            </w:r>
            <w:r>
              <w:rPr>
                <w:rFonts w:eastAsia="Times New Roman"/>
                <w:sz w:val="18"/>
                <w:szCs w:val="18"/>
              </w:rPr>
              <w:br/>
              <w:t>(Stampila și/sau semnătura autorității emitente)</w:t>
            </w:r>
          </w:p>
        </w:tc>
      </w:tr>
    </w:tbl>
    <w:p w:rsidR="007C7835" w:rsidRDefault="007C7835">
      <w:pPr>
        <w:pStyle w:val="ac"/>
        <w:divId w:val="388262914"/>
      </w:pPr>
      <w:r>
        <w:t>(A treia pagină a autorizației)</w:t>
      </w:r>
    </w:p>
    <w:p w:rsidR="007C7835" w:rsidRDefault="007C7835">
      <w:pPr>
        <w:pStyle w:val="ac"/>
        <w:divId w:val="388262914"/>
      </w:pPr>
      <w:r>
        <w:t>AVIZ IMPORTANT</w:t>
      </w:r>
    </w:p>
    <w:p w:rsidR="007C7835" w:rsidRDefault="007C7835">
      <w:pPr>
        <w:pStyle w:val="al"/>
        <w:divId w:val="388262914"/>
      </w:pPr>
      <w:r>
        <w:t>1. Această autorizație este valabilă pentru întreaga cursă. Ea nu poate fi utilizată decât de partea sau părțile ale căror nume sunt indicate în cuprinsul său.</w:t>
      </w:r>
    </w:p>
    <w:p w:rsidR="007C7835" w:rsidRDefault="007C7835">
      <w:pPr>
        <w:pStyle w:val="al"/>
        <w:divId w:val="388262914"/>
      </w:pPr>
      <w:r>
        <w:t>2. Autorizația sau o copie conformă eliberată de autoritatea emitentă, se păstrează la bordul vehiculului pe toată durata călătoriei și trebuie prezentată la cerere agenților de control.</w:t>
      </w:r>
    </w:p>
    <w:p w:rsidR="007C7835" w:rsidRDefault="007C7835">
      <w:pPr>
        <w:pStyle w:val="al"/>
        <w:divId w:val="388262914"/>
      </w:pPr>
      <w:r>
        <w:t>3. O copie conformă a licenței comunitare trebuie păstrată la bordul vehiculului.</w:t>
      </w:r>
    </w:p>
    <w:p w:rsidR="007C7835" w:rsidRDefault="007C7835">
      <w:pPr>
        <w:pStyle w:val="Heading4"/>
        <w:jc w:val="right"/>
        <w:divId w:val="388262914"/>
        <w:rPr>
          <w:rFonts w:eastAsia="Times New Roman"/>
        </w:rPr>
      </w:pPr>
      <w:r>
        <w:rPr>
          <w:rFonts w:eastAsia="Times New Roman"/>
        </w:rPr>
        <w:t>ANEXA Nr. 24</w:t>
      </w:r>
      <w:r>
        <w:rPr>
          <w:rFonts w:eastAsia="Times New Roman"/>
          <w:vertAlign w:val="superscript"/>
        </w:rPr>
        <w:t>1</w:t>
      </w:r>
      <w:r>
        <w:rPr>
          <w:rFonts w:eastAsia="Times New Roman"/>
        </w:rPr>
        <w:t xml:space="preserve"> </w:t>
      </w:r>
      <w:r>
        <w:rPr>
          <w:rStyle w:val="cmg3"/>
          <w:rFonts w:eastAsia="Times New Roman"/>
          <w:b w:val="0"/>
          <w:bCs w:val="0"/>
        </w:rPr>
        <w:t xml:space="preserve">11/08/2021 - ANEXA Nr. 24^1 a fost introdusă prin Ordin </w:t>
      </w:r>
      <w:hyperlink r:id="rId1131" w:anchor="p-409503635" w:history="1">
        <w:r>
          <w:rPr>
            <w:rStyle w:val="cmg3"/>
            <w:rFonts w:eastAsia="Times New Roman"/>
            <w:b w:val="0"/>
            <w:bCs w:val="0"/>
            <w:u w:val="single"/>
          </w:rPr>
          <w:t>1049/2021</w:t>
        </w:r>
      </w:hyperlink>
      <w:r>
        <w:rPr>
          <w:rStyle w:val="cmg3"/>
          <w:rFonts w:eastAsia="Times New Roman"/>
          <w:b w:val="0"/>
          <w:bCs w:val="0"/>
        </w:rPr>
        <w:t>.</w:t>
      </w:r>
    </w:p>
    <w:p w:rsidR="007C7835" w:rsidRDefault="007C7835">
      <w:pPr>
        <w:pStyle w:val="Heading4"/>
        <w:jc w:val="center"/>
        <w:divId w:val="388262914"/>
        <w:rPr>
          <w:rFonts w:eastAsia="Times New Roman"/>
        </w:rPr>
      </w:pPr>
      <w:r>
        <w:rPr>
          <w:rFonts w:eastAsia="Times New Roman"/>
        </w:rPr>
        <w:t>MODEL DE AUTORIZAȚIE</w:t>
      </w:r>
      <w:r>
        <w:rPr>
          <w:rFonts w:eastAsia="Times New Roman"/>
        </w:rPr>
        <w:br/>
        <w:t>pentru un serviciu internațional regulat și pentru un serviciu internațional regulat special</w:t>
      </w:r>
    </w:p>
    <w:p w:rsidR="007C7835" w:rsidRDefault="007C7835">
      <w:pPr>
        <w:pStyle w:val="ac"/>
        <w:divId w:val="388262914"/>
      </w:pPr>
      <w:r>
        <w:t>(Prima pagină a autorizației)</w:t>
      </w:r>
      <w:r>
        <w:br/>
        <w:t>(hârtie portocalie - din A4)</w:t>
      </w:r>
    </w:p>
    <w:p w:rsidR="007C7835" w:rsidRDefault="007C7835">
      <w:pPr>
        <w:pStyle w:val="ac"/>
        <w:divId w:val="388262914"/>
      </w:pPr>
      <w:r>
        <w:t>(A se formula în limba sau limbile oficiale sau în una dintre limbile oficiale ale părții unde se depune cererea)</w:t>
      </w:r>
    </w:p>
    <w:p w:rsidR="007C7835" w:rsidRDefault="007C7835">
      <w:pPr>
        <w:pStyle w:val="ac"/>
        <w:divId w:val="388262914"/>
      </w:pPr>
      <w:r>
        <w:rPr>
          <w:rStyle w:val="Strong"/>
        </w:rPr>
        <w:t>Autorizație</w:t>
      </w:r>
    </w:p>
    <w:p w:rsidR="007C7835" w:rsidRDefault="007C7835">
      <w:pPr>
        <w:pStyle w:val="al"/>
        <w:divId w:val="388262914"/>
      </w:pPr>
      <w:r>
        <w:t>În conformitate cu partea a doua rubrica a treia titlul II din Acordul comercial și de cooperare dintre Uniunea Europeană și Comunitatea Europeană a Energiei Atomice, pe de o parte, și Regatul Unit al Marii Britanii și Irlandei de Nord, pe de altă parte,</w:t>
      </w:r>
    </w:p>
    <w:p w:rsidR="007C7835" w:rsidRDefault="007C7835">
      <w:pPr>
        <w:pStyle w:val="al"/>
        <w:divId w:val="388262914"/>
      </w:pPr>
      <w:r>
        <w:t>Statul emitent: . . . . . . . . . .</w:t>
      </w:r>
    </w:p>
    <w:p w:rsidR="007C7835" w:rsidRDefault="007C7835">
      <w:pPr>
        <w:pStyle w:val="al"/>
        <w:divId w:val="388262914"/>
      </w:pPr>
      <w:r>
        <w:t>Autoritatea de autorizare: . . . . . . . . . .</w:t>
      </w:r>
    </w:p>
    <w:p w:rsidR="007C7835" w:rsidRDefault="007C7835">
      <w:pPr>
        <w:pStyle w:val="al"/>
        <w:divId w:val="388262914"/>
      </w:pPr>
      <w:r>
        <w:t xml:space="preserve">Indicativul statului emitent: . . . . . . . . . . </w:t>
      </w:r>
      <w:r>
        <w:rPr>
          <w:vertAlign w:val="superscript"/>
        </w:rPr>
        <w:t>(1)</w:t>
      </w:r>
    </w:p>
    <w:p w:rsidR="007C7835" w:rsidRDefault="007C7835">
      <w:pPr>
        <w:pStyle w:val="al"/>
        <w:divId w:val="388262914"/>
      </w:pPr>
      <w:r>
        <w:rPr>
          <w:vertAlign w:val="superscript"/>
        </w:rPr>
        <w:t>(1)</w:t>
      </w:r>
      <w:r>
        <w:t xml:space="preserve"> Austria (A), Belgia (B), Bulgaria (BG), Cipru (CY), Croația (HR), Republica Cehă (CZ), Danemarca (DK), Estonia (EST), Finlanda (FIN), Franța (F), Germania (D), Grecia (GR), Ungaria (H), Irlanda (IRL), Italia (I), Letonia (LV), Lituania (LT), Luxemburg (L), Malta (MT), Țările de Jos (NL), Polonia (PL), Portugalia (P), România (RO), Republica Slovacă (SK), Slovenia (SLO), Spania (E), Suedia (S), Regatul Unit (UK), a se completa.</w:t>
      </w:r>
    </w:p>
    <w:p w:rsidR="007C7835" w:rsidRDefault="007C7835">
      <w:pPr>
        <w:pStyle w:val="al"/>
        <w:divId w:val="388262914"/>
      </w:pPr>
      <w:r>
        <w:t>Autorizația nr. . . . . . . . . . .</w:t>
      </w:r>
    </w:p>
    <w:p w:rsidR="007C7835" w:rsidRDefault="007C7835">
      <w:pPr>
        <w:pStyle w:val="al"/>
        <w:divId w:val="388262914"/>
      </w:pPr>
      <w:r>
        <w:t>Copie conformă nr. . . . . . . . . . .</w:t>
      </w:r>
    </w:p>
    <w:p w:rsidR="007C7835" w:rsidRDefault="007C7835">
      <w:pPr>
        <w:pStyle w:val="al"/>
        <w:divId w:val="388262914"/>
      </w:pPr>
      <w:r>
        <w:t xml:space="preserve">pentru un serviciu regulat □ </w:t>
      </w:r>
      <w:r>
        <w:rPr>
          <w:vertAlign w:val="superscript"/>
        </w:rPr>
        <w:t>(2)</w:t>
      </w:r>
      <w:r>
        <w:t xml:space="preserve"> pentru un serviciu regulat special □ </w:t>
      </w:r>
      <w:r>
        <w:rPr>
          <w:vertAlign w:val="superscript"/>
        </w:rPr>
        <w:t>(2)</w:t>
      </w:r>
    </w:p>
    <w:p w:rsidR="007C7835" w:rsidRDefault="007C7835">
      <w:pPr>
        <w:pStyle w:val="al"/>
        <w:divId w:val="388262914"/>
      </w:pPr>
      <w:r>
        <w:rPr>
          <w:vertAlign w:val="superscript"/>
        </w:rPr>
        <w:t>(2)</w:t>
      </w:r>
      <w:r>
        <w:t xml:space="preserve"> Bifați sau completați, după caz.</w:t>
      </w:r>
    </w:p>
    <w:p w:rsidR="007C7835" w:rsidRDefault="007C7835">
      <w:pPr>
        <w:pStyle w:val="al"/>
        <w:divId w:val="388262914"/>
      </w:pPr>
      <w:r>
        <w:t>efectuat cu autocarul și cu autobuzul între părțile la Acordul comercial și de cooperare dintre Uniunea Europeană și Comunitatea Europeană a Energiei Atomice, pe de o parte, și Regatul Unit al Marii Britanii și Irlandei de Nord, pe de altă parte,</w:t>
      </w:r>
    </w:p>
    <w:p w:rsidR="007C7835" w:rsidRDefault="007C7835">
      <w:pPr>
        <w:pStyle w:val="al"/>
        <w:divId w:val="388262914"/>
      </w:pPr>
      <w:r>
        <w:t>Acordată: . . . . . . . . . .</w:t>
      </w:r>
    </w:p>
    <w:p w:rsidR="007C7835" w:rsidRDefault="007C7835">
      <w:pPr>
        <w:pStyle w:val="al"/>
        <w:divId w:val="388262914"/>
      </w:pPr>
      <w:r>
        <w:t>Numele, prenumele sau denumirea comercială a operatorului sau a operatorului desemnat în cazul unui grup de întreprinderi sau în cazul unui parteneriat:</w:t>
      </w:r>
    </w:p>
    <w:p w:rsidR="007C7835" w:rsidRDefault="007C7835">
      <w:pPr>
        <w:pStyle w:val="al"/>
        <w:divId w:val="388262914"/>
      </w:pPr>
      <w:r>
        <w:t>Adresa:</w:t>
      </w:r>
    </w:p>
    <w:p w:rsidR="007C7835" w:rsidRDefault="007C7835">
      <w:pPr>
        <w:pStyle w:val="al"/>
        <w:divId w:val="388262914"/>
      </w:pPr>
      <w:r>
        <w:t>. . . . . . . . . .</w:t>
      </w:r>
    </w:p>
    <w:p w:rsidR="007C7835" w:rsidRDefault="007C7835">
      <w:pPr>
        <w:pStyle w:val="al"/>
        <w:divId w:val="388262914"/>
      </w:pPr>
      <w:r>
        <w:t>Numărul de telefon și fax sau adresa de e-mail:</w:t>
      </w:r>
    </w:p>
    <w:p w:rsidR="007C7835" w:rsidRDefault="007C7835">
      <w:pPr>
        <w:pStyle w:val="al"/>
        <w:divId w:val="388262914"/>
      </w:pPr>
      <w:r>
        <w:t>. . . . . . . . . .</w:t>
      </w:r>
    </w:p>
    <w:p w:rsidR="007C7835" w:rsidRDefault="007C7835">
      <w:pPr>
        <w:pStyle w:val="ac"/>
        <w:divId w:val="388262914"/>
      </w:pPr>
      <w:r>
        <w:t>(A doua pagină a autorizației)</w:t>
      </w:r>
    </w:p>
    <w:p w:rsidR="007C7835" w:rsidRDefault="007C7835">
      <w:pPr>
        <w:pStyle w:val="al"/>
        <w:divId w:val="388262914"/>
      </w:pPr>
      <w:r>
        <w:t>Numele, adresa, numărul de telefon și fax sau adresele de e-mail ale operatorului sau, în cazul grupurilor de operatori sau al parteneriatelor, numele tuturor operatorilor din grup sau din parteneriat; în plus, numele tuturor subcontractanților, identificați ca atare:</w:t>
      </w:r>
    </w:p>
    <w:p w:rsidR="007C7835" w:rsidRDefault="007C7835">
      <w:pPr>
        <w:pStyle w:val="al"/>
        <w:divId w:val="388262914"/>
      </w:pPr>
      <w:r>
        <w:t>1. . . . . . . . . . .</w:t>
      </w:r>
    </w:p>
    <w:p w:rsidR="007C7835" w:rsidRDefault="007C7835">
      <w:pPr>
        <w:pStyle w:val="al"/>
        <w:divId w:val="388262914"/>
      </w:pPr>
      <w:r>
        <w:t>2. . . . . . . . . . .</w:t>
      </w:r>
    </w:p>
    <w:p w:rsidR="007C7835" w:rsidRDefault="007C7835">
      <w:pPr>
        <w:pStyle w:val="al"/>
        <w:divId w:val="388262914"/>
      </w:pPr>
      <w:r>
        <w:t>3. . . . . . . . . . .</w:t>
      </w:r>
    </w:p>
    <w:p w:rsidR="007C7835" w:rsidRDefault="007C7835">
      <w:pPr>
        <w:pStyle w:val="al"/>
        <w:divId w:val="388262914"/>
      </w:pPr>
      <w:r>
        <w:t>4. . . . . . . . . . .</w:t>
      </w:r>
    </w:p>
    <w:p w:rsidR="007C7835" w:rsidRDefault="007C7835">
      <w:pPr>
        <w:pStyle w:val="al"/>
        <w:divId w:val="388262914"/>
      </w:pPr>
      <w:r>
        <w:t>5. . . . . . . . . . .</w:t>
      </w:r>
    </w:p>
    <w:p w:rsidR="007C7835" w:rsidRDefault="007C7835">
      <w:pPr>
        <w:pStyle w:val="al"/>
        <w:divId w:val="388262914"/>
      </w:pPr>
      <w:r>
        <w:t>A se atașa o listă, dacă este cazul</w:t>
      </w:r>
    </w:p>
    <w:p w:rsidR="007C7835" w:rsidRDefault="007C7835">
      <w:pPr>
        <w:pStyle w:val="al"/>
        <w:divId w:val="388262914"/>
      </w:pPr>
      <w:r>
        <w:t>Valabilitatea autorizației: de la: . . . . . . . . . . până la: . . . . . . . . . .</w:t>
      </w:r>
    </w:p>
    <w:p w:rsidR="007C7835" w:rsidRDefault="007C7835">
      <w:pPr>
        <w:pStyle w:val="al"/>
        <w:divId w:val="388262914"/>
      </w:pPr>
      <w:r>
        <w:t>Locul și data eliberării: . . . . . . . . . .</w:t>
      </w:r>
    </w:p>
    <w:p w:rsidR="007C7835" w:rsidRDefault="007C7835">
      <w:pPr>
        <w:pStyle w:val="al"/>
        <w:divId w:val="388262914"/>
      </w:pPr>
      <w:r>
        <w:t>Semnătura și ștampila autorității sau agenției emitente: . . . . . . . . . .</w:t>
      </w:r>
    </w:p>
    <w:p w:rsidR="007C7835" w:rsidRDefault="007C7835">
      <w:pPr>
        <w:pStyle w:val="al"/>
        <w:divId w:val="388262914"/>
      </w:pPr>
      <w:r>
        <w:t>1. Traseul: . . . . . . . . . .</w:t>
      </w:r>
    </w:p>
    <w:p w:rsidR="007C7835" w:rsidRDefault="007C7835">
      <w:pPr>
        <w:pStyle w:val="al"/>
        <w:divId w:val="388262914"/>
      </w:pPr>
      <w:r>
        <w:t>a) Punctul de plecare al serviciului: . . . . . . . . . .</w:t>
      </w:r>
    </w:p>
    <w:p w:rsidR="007C7835" w:rsidRDefault="007C7835">
      <w:pPr>
        <w:pStyle w:val="al"/>
        <w:divId w:val="388262914"/>
      </w:pPr>
      <w:r>
        <w:t>b) Punctul de destinație al serviciului: . . . . . . . . . .</w:t>
      </w:r>
    </w:p>
    <w:p w:rsidR="007C7835" w:rsidRDefault="007C7835">
      <w:pPr>
        <w:pStyle w:val="al"/>
        <w:divId w:val="388262914"/>
      </w:pPr>
      <w:r>
        <w:t>Itinerarul principal, având subliniate punctele de îmbarcare și de debarcare a pasagerilor: . . . . . . . . . .</w:t>
      </w:r>
    </w:p>
    <w:p w:rsidR="007C7835" w:rsidRDefault="007C7835">
      <w:pPr>
        <w:pStyle w:val="al"/>
        <w:divId w:val="388262914"/>
      </w:pPr>
      <w:r>
        <w:t>2. Orarul: . . . . . . . . . .</w:t>
      </w:r>
    </w:p>
    <w:p w:rsidR="007C7835" w:rsidRDefault="007C7835">
      <w:pPr>
        <w:pStyle w:val="al"/>
        <w:divId w:val="388262914"/>
      </w:pPr>
      <w:r>
        <w:t>(anexat la prezenta autorizație)</w:t>
      </w:r>
    </w:p>
    <w:p w:rsidR="007C7835" w:rsidRDefault="007C7835">
      <w:pPr>
        <w:pStyle w:val="al"/>
        <w:divId w:val="388262914"/>
      </w:pPr>
      <w:r>
        <w:t>3. Serviciu regulat special:</w:t>
      </w:r>
    </w:p>
    <w:p w:rsidR="007C7835" w:rsidRDefault="007C7835">
      <w:pPr>
        <w:pStyle w:val="al"/>
        <w:divId w:val="388262914"/>
      </w:pPr>
      <w:r>
        <w:t>Categoria de pasageri: . . . . . . . . . .</w:t>
      </w:r>
    </w:p>
    <w:p w:rsidR="007C7835" w:rsidRDefault="007C7835">
      <w:pPr>
        <w:pStyle w:val="al"/>
        <w:divId w:val="388262914"/>
      </w:pPr>
      <w:r>
        <w:t>4. Alte condiții sau puncte speciale: . . . . . . . . . .</w:t>
      </w:r>
    </w:p>
    <w:p w:rsidR="007C7835" w:rsidRDefault="007C7835">
      <w:pPr>
        <w:pStyle w:val="al"/>
        <w:divId w:val="388262914"/>
      </w:pPr>
      <w:r>
        <w:t>Ștampila autorității emitente a autorizației</w:t>
      </w:r>
    </w:p>
    <w:p w:rsidR="007C7835" w:rsidRDefault="007C7835">
      <w:pPr>
        <w:pStyle w:val="al"/>
        <w:divId w:val="388262914"/>
      </w:pPr>
      <w:r>
        <w:t xml:space="preserve">Notă importantă: </w:t>
      </w:r>
    </w:p>
    <w:p w:rsidR="007C7835" w:rsidRDefault="007C7835">
      <w:pPr>
        <w:pStyle w:val="al"/>
        <w:divId w:val="388262914"/>
      </w:pPr>
      <w:r>
        <w:t>1. Prezenta autorizație este valabilă pentru întreaga cursă.</w:t>
      </w:r>
    </w:p>
    <w:p w:rsidR="007C7835" w:rsidRDefault="007C7835">
      <w:pPr>
        <w:pStyle w:val="al"/>
        <w:divId w:val="388262914"/>
      </w:pPr>
      <w:r>
        <w:t>2. Autorizația sau o copie conformă eliberată de către autoritatea emitentă trebuie păstrată în vehicul pe durata cursei și trebuie prezentată la cererea agenților de control.</w:t>
      </w:r>
    </w:p>
    <w:p w:rsidR="007C7835" w:rsidRDefault="007C7835">
      <w:pPr>
        <w:pStyle w:val="al"/>
        <w:divId w:val="388262914"/>
      </w:pPr>
      <w:r>
        <w:t>3. Plecarea sau sosirea are loc pe teritoriul părții în care este stabilit operatorul și în care sunt înmatriculate autobuzele și autocarele.</w:t>
      </w:r>
    </w:p>
    <w:p w:rsidR="007C7835" w:rsidRDefault="007C7835">
      <w:pPr>
        <w:pStyle w:val="ac"/>
        <w:divId w:val="388262914"/>
      </w:pPr>
      <w:r>
        <w:t>(A treia pagină a autorizației)</w:t>
      </w:r>
      <w:r>
        <w:br/>
      </w:r>
      <w:r>
        <w:br/>
      </w:r>
      <w:r>
        <w:rPr>
          <w:rStyle w:val="Strong"/>
        </w:rPr>
        <w:t>Considerații generale</w:t>
      </w:r>
    </w:p>
    <w:p w:rsidR="007C7835" w:rsidRDefault="007C7835">
      <w:pPr>
        <w:pStyle w:val="al"/>
        <w:divId w:val="388262914"/>
      </w:pPr>
      <w:r>
        <w:t>1. Operatorul de transport rutier de persoane demarează serviciul de transport în perioada indicată în decizia autorității de autorizare care acordă autorizația.</w:t>
      </w:r>
    </w:p>
    <w:p w:rsidR="007C7835" w:rsidRDefault="007C7835">
      <w:pPr>
        <w:pStyle w:val="al"/>
        <w:divId w:val="388262914"/>
      </w:pPr>
      <w:r>
        <w:t>2. Cu excepția cazurilor de forță majoră, operatorul unui serviciu internațional regulat sau al unui serviciu internațional regulat special ia toate măsurile pentru a garanta un serviciu de transport care respectă condițiile prevăzute în autorizație.</w:t>
      </w:r>
    </w:p>
    <w:p w:rsidR="007C7835" w:rsidRDefault="007C7835">
      <w:pPr>
        <w:pStyle w:val="al"/>
        <w:divId w:val="388262914"/>
      </w:pPr>
      <w:r>
        <w:t>3. Operatorul trebuie să pună la dispoziția publicului informațiile privind traseul, punctele de oprire, orarul, tarifele și condițiile de transport.</w:t>
      </w:r>
    </w:p>
    <w:p w:rsidR="007C7835" w:rsidRDefault="007C7835">
      <w:pPr>
        <w:pStyle w:val="al"/>
        <w:divId w:val="388262914"/>
      </w:pPr>
      <w:r>
        <w:t>4. Fără a aduce atingere documentelor care aparțin vehiculului și conducătorului auto (cum ar fi certificatul de înmatriculare al vehiculului și permisul de conducere), următoarele documente servesc ca documente de control necesare în temeiul articolului 477 din Acordul comercial și de cooperare dintre Uniunea Europeană și Comunitatea Europeană a Energiei Atomice, pe de o parte, și Regatul Unit al Marii Britanii și Irlandei de Nord, pe de altă parte, și trebuie păstrate la bordul vehiculului și prezentate la cererea oricărui agent de control autorizat:</w:t>
      </w:r>
    </w:p>
    <w:p w:rsidR="007C7835" w:rsidRDefault="007C7835">
      <w:pPr>
        <w:pStyle w:val="al"/>
        <w:divId w:val="388262914"/>
      </w:pPr>
      <w:r>
        <w:t>- autorizația sau o copie conformă, pentru efectuarea de servicii internaționale regulate sau de servicii internaționale regulate speciale;</w:t>
      </w:r>
    </w:p>
    <w:p w:rsidR="007C7835" w:rsidRDefault="007C7835">
      <w:pPr>
        <w:pStyle w:val="al"/>
        <w:divId w:val="388262914"/>
      </w:pPr>
      <w:r>
        <w:t>- licența operatorului sau o copie conformă, pentru transportul internațional rutier de persoane, eliberată conform legislației Regatului Unit sau a Uniunii;</w:t>
      </w:r>
    </w:p>
    <w:p w:rsidR="007C7835" w:rsidRDefault="007C7835">
      <w:pPr>
        <w:pStyle w:val="al"/>
        <w:divId w:val="388262914"/>
      </w:pPr>
      <w:r>
        <w:t>- atunci când operează un serviciu internațional regulat special, contractul încheiat între organizator și operatorul de transport sau o copie conformă, precum și un document care atestă că, în scopul efectuării unui serviciu regulat special, călătorii constituie o categorie specifică de persoane, cu excluderea altor călători;</w:t>
      </w:r>
    </w:p>
    <w:p w:rsidR="007C7835" w:rsidRDefault="007C7835">
      <w:pPr>
        <w:pStyle w:val="al"/>
        <w:divId w:val="388262914"/>
      </w:pPr>
      <w:r>
        <w:t>- atunci când operatorul unui serviciu regulat sau al unui serviciu regulat special utilizează vehicule suplimentare pentru a face față unor situații excepționale și temporare, în plus față de documentele relevante menționate anterior, o copie a contractului dintre operatorul serviciului internațional regulat sau al serviciului internațional regulat special și întreprinderea care furnizează vehiculele suplimentare sau un document echivalent.</w:t>
      </w:r>
    </w:p>
    <w:p w:rsidR="007C7835" w:rsidRDefault="007C7835">
      <w:pPr>
        <w:pStyle w:val="ac"/>
        <w:divId w:val="388262914"/>
      </w:pPr>
      <w:r>
        <w:t>(A patra pagină a autorizației)</w:t>
      </w:r>
      <w:r>
        <w:br/>
      </w:r>
      <w:r>
        <w:br/>
      </w:r>
      <w:r>
        <w:rPr>
          <w:rStyle w:val="Strong"/>
        </w:rPr>
        <w:t>Considerații generale</w:t>
      </w:r>
      <w:r>
        <w:br/>
        <w:t>(continuare)</w:t>
      </w:r>
    </w:p>
    <w:p w:rsidR="007C7835" w:rsidRDefault="007C7835">
      <w:pPr>
        <w:pStyle w:val="al"/>
        <w:divId w:val="388262914"/>
      </w:pPr>
      <w:r>
        <w:t>5. Operatorii care operează un serviciu internațional regulat, cu excluderea serviciilor regulate speciale, emit bilete de transport prin care confirmă dreptul călătorului de a fi transportat și care servesc drept document de control ce atestă încheierea unui contract de transport între pasager și operatorul de transport, fie individual, fie colectiv. Biletele, care pot fi și electronice, trebuie să indice:</w:t>
      </w:r>
    </w:p>
    <w:p w:rsidR="007C7835" w:rsidRDefault="007C7835">
      <w:pPr>
        <w:pStyle w:val="al"/>
        <w:divId w:val="388262914"/>
      </w:pPr>
      <w:r>
        <w:t>a) numele operatorului;</w:t>
      </w:r>
    </w:p>
    <w:p w:rsidR="007C7835" w:rsidRDefault="007C7835">
      <w:pPr>
        <w:pStyle w:val="al"/>
        <w:divId w:val="388262914"/>
      </w:pPr>
      <w:r>
        <w:t>b) punctele de plecare și de destinație și, dacă este cazul, cursa retur;</w:t>
      </w:r>
    </w:p>
    <w:p w:rsidR="007C7835" w:rsidRDefault="007C7835">
      <w:pPr>
        <w:pStyle w:val="al"/>
        <w:divId w:val="388262914"/>
      </w:pPr>
      <w:r>
        <w:t>c) durata de valabilitate a biletului și, dacă este cazul, data și ora plecării;</w:t>
      </w:r>
    </w:p>
    <w:p w:rsidR="007C7835" w:rsidRDefault="007C7835">
      <w:pPr>
        <w:pStyle w:val="al"/>
        <w:divId w:val="388262914"/>
      </w:pPr>
      <w:r>
        <w:t>d) prețul transportului.</w:t>
      </w:r>
    </w:p>
    <w:p w:rsidR="007C7835" w:rsidRDefault="007C7835">
      <w:pPr>
        <w:pStyle w:val="al"/>
        <w:divId w:val="388262914"/>
      </w:pPr>
      <w:r>
        <w:t>Biletul de transport trebuie prezentat de către pasager la cererea oricărui agent autorizat de control.</w:t>
      </w:r>
    </w:p>
    <w:p w:rsidR="007C7835" w:rsidRDefault="007C7835">
      <w:pPr>
        <w:pStyle w:val="al"/>
        <w:divId w:val="388262914"/>
      </w:pPr>
      <w:r>
        <w:t>6. Operatorii care operează servicii internaționale regulate sau servicii internaționale regulate speciale de transport de persoane trebuie să permită orice control care urmărește asigurarea faptului că operarea se efectuează corect, în special în ceea ce privește timpul de conducere și perioadele de repaus, siguranța rutieră și emisiile.</w:t>
      </w:r>
    </w:p>
    <w:p w:rsidR="007C7835" w:rsidRDefault="007C7835">
      <w:pPr>
        <w:pStyle w:val="Heading4"/>
        <w:jc w:val="right"/>
        <w:divId w:val="388262914"/>
        <w:rPr>
          <w:rFonts w:eastAsia="Times New Roman"/>
        </w:rPr>
      </w:pPr>
      <w:r>
        <w:rPr>
          <w:rFonts w:eastAsia="Times New Roman"/>
        </w:rPr>
        <w:t xml:space="preserve">ANEXA Nr. 25 </w:t>
      </w:r>
      <w:r>
        <w:rPr>
          <w:rStyle w:val="cmg3"/>
          <w:rFonts w:eastAsia="Times New Roman"/>
          <w:b w:val="0"/>
          <w:bCs w:val="0"/>
        </w:rPr>
        <w:t xml:space="preserve">17/09/2015 - ANEXA Nr. 25 a fost </w:t>
      </w:r>
      <w:hyperlink r:id="rId1132" w:anchor="p-82697725&amp;opt=M&amp;idRel=10096207" w:history="1">
        <w:r>
          <w:rPr>
            <w:rStyle w:val="cmg3"/>
            <w:rFonts w:eastAsia="Times New Roman"/>
            <w:b w:val="0"/>
            <w:bCs w:val="0"/>
            <w:u w:val="single"/>
          </w:rPr>
          <w:t>modificată</w:t>
        </w:r>
      </w:hyperlink>
      <w:r>
        <w:rPr>
          <w:rStyle w:val="cmg3"/>
          <w:rFonts w:eastAsia="Times New Roman"/>
          <w:b w:val="0"/>
          <w:bCs w:val="0"/>
        </w:rPr>
        <w:t xml:space="preserve"> prin Ordin </w:t>
      </w:r>
      <w:hyperlink r:id="rId1133" w:anchor="p-82697725" w:history="1">
        <w:r>
          <w:rPr>
            <w:rStyle w:val="cmg3"/>
            <w:rFonts w:eastAsia="Times New Roman"/>
            <w:b w:val="0"/>
            <w:bCs w:val="0"/>
            <w:u w:val="single"/>
          </w:rPr>
          <w:t>1001/2015</w:t>
        </w:r>
      </w:hyperlink>
    </w:p>
    <w:p w:rsidR="007C7835" w:rsidRDefault="007C7835">
      <w:pPr>
        <w:pStyle w:val="ac"/>
        <w:divId w:val="388262914"/>
      </w:pPr>
      <w:r>
        <w:t>(Hârtie roz - dimensiune DIN A4 cu elemente de siguranță)</w:t>
      </w:r>
      <w:r>
        <w:br/>
        <w:t>(Prima pagină a autorizației)</w:t>
      </w:r>
    </w:p>
    <w:tbl>
      <w:tblPr>
        <w:tblW w:w="7560" w:type="dxa"/>
        <w:jc w:val="center"/>
        <w:tblCellMar>
          <w:top w:w="15" w:type="dxa"/>
          <w:left w:w="15" w:type="dxa"/>
          <w:bottom w:w="15" w:type="dxa"/>
          <w:right w:w="15" w:type="dxa"/>
        </w:tblCellMar>
        <w:tblLook w:val="04A0"/>
      </w:tblPr>
      <w:tblGrid>
        <w:gridCol w:w="15"/>
        <w:gridCol w:w="67"/>
        <w:gridCol w:w="3852"/>
        <w:gridCol w:w="67"/>
        <w:gridCol w:w="3492"/>
        <w:gridCol w:w="67"/>
      </w:tblGrid>
      <w:tr w:rsidR="007C7835">
        <w:trPr>
          <w:divId w:val="388262914"/>
          <w:trHeight w:val="15"/>
          <w:jc w:val="center"/>
        </w:trPr>
        <w:tc>
          <w:tcPr>
            <w:tcW w:w="0" w:type="auto"/>
            <w:tcMar>
              <w:top w:w="0" w:type="dxa"/>
              <w:left w:w="0" w:type="dxa"/>
              <w:bottom w:w="0" w:type="dxa"/>
              <w:right w:w="0" w:type="dxa"/>
            </w:tcMar>
            <w:hideMark/>
          </w:tcPr>
          <w:p w:rsidR="007C7835" w:rsidRDefault="007C7835">
            <w:pPr>
              <w:rPr>
                <w:rFonts w:eastAsia="Times New Roman"/>
                <w:sz w:val="2"/>
                <w:szCs w:val="24"/>
              </w:rPr>
            </w:pPr>
          </w:p>
        </w:tc>
        <w:tc>
          <w:tcPr>
            <w:tcW w:w="0" w:type="auto"/>
            <w:hideMark/>
          </w:tcPr>
          <w:p w:rsidR="007C7835" w:rsidRDefault="007C7835">
            <w:pPr>
              <w:rPr>
                <w:rFonts w:eastAsia="Times New Roman"/>
                <w:sz w:val="2"/>
                <w:szCs w:val="24"/>
              </w:rPr>
            </w:pPr>
          </w:p>
        </w:tc>
        <w:tc>
          <w:tcPr>
            <w:tcW w:w="0" w:type="auto"/>
            <w:hideMark/>
          </w:tcPr>
          <w:p w:rsidR="007C7835" w:rsidRDefault="007C7835">
            <w:pPr>
              <w:rPr>
                <w:rFonts w:eastAsia="Times New Roman"/>
                <w:sz w:val="2"/>
                <w:szCs w:val="24"/>
              </w:rPr>
            </w:pPr>
          </w:p>
        </w:tc>
        <w:tc>
          <w:tcPr>
            <w:tcW w:w="0" w:type="auto"/>
            <w:hideMark/>
          </w:tcPr>
          <w:p w:rsidR="007C7835" w:rsidRDefault="007C7835">
            <w:pPr>
              <w:rPr>
                <w:rFonts w:eastAsia="Times New Roman"/>
                <w:sz w:val="2"/>
                <w:szCs w:val="24"/>
              </w:rPr>
            </w:pPr>
          </w:p>
        </w:tc>
        <w:tc>
          <w:tcPr>
            <w:tcW w:w="0" w:type="auto"/>
            <w:hideMark/>
          </w:tcPr>
          <w:p w:rsidR="007C7835" w:rsidRDefault="007C7835">
            <w:pPr>
              <w:rPr>
                <w:rFonts w:eastAsia="Times New Roman"/>
                <w:sz w:val="2"/>
                <w:szCs w:val="24"/>
              </w:rPr>
            </w:pPr>
          </w:p>
        </w:tc>
        <w:tc>
          <w:tcPr>
            <w:tcW w:w="0" w:type="auto"/>
            <w:hideMark/>
          </w:tcPr>
          <w:p w:rsidR="007C7835" w:rsidRDefault="007C7835">
            <w:pPr>
              <w:rPr>
                <w:rFonts w:eastAsia="Times New Roman"/>
                <w:sz w:val="2"/>
                <w:szCs w:val="24"/>
              </w:rPr>
            </w:pPr>
          </w:p>
        </w:tc>
      </w:tr>
      <w:tr w:rsidR="007C7835">
        <w:trPr>
          <w:divId w:val="388262914"/>
          <w:trHeight w:val="300"/>
          <w:jc w:val="center"/>
        </w:trPr>
        <w:tc>
          <w:tcPr>
            <w:tcW w:w="0" w:type="auto"/>
            <w:tcMar>
              <w:top w:w="0" w:type="dxa"/>
              <w:left w:w="0" w:type="dxa"/>
              <w:bottom w:w="0" w:type="dxa"/>
              <w:right w:w="0" w:type="dxa"/>
            </w:tcMar>
            <w:hideMark/>
          </w:tcPr>
          <w:p w:rsidR="007C7835" w:rsidRDefault="007C7835">
            <w:pPr>
              <w:rPr>
                <w:rFonts w:eastAsia="Times New Roman"/>
                <w:sz w:val="24"/>
                <w:szCs w:val="24"/>
              </w:rPr>
            </w:pPr>
          </w:p>
        </w:tc>
        <w:tc>
          <w:tcPr>
            <w:tcW w:w="0" w:type="auto"/>
            <w:tcBorders>
              <w:top w:val="single" w:sz="6" w:space="0" w:color="333333"/>
              <w:left w:val="single" w:sz="6" w:space="0" w:color="333333"/>
              <w:bottom w:val="single" w:sz="2" w:space="0" w:color="333333"/>
              <w:right w:val="single" w:sz="2" w:space="0" w:color="333333"/>
            </w:tcBorders>
            <w:hideMark/>
          </w:tcPr>
          <w:p w:rsidR="007C7835" w:rsidRDefault="007C7835">
            <w:pPr>
              <w:rPr>
                <w:rFonts w:eastAsia="Times New Roman"/>
                <w:sz w:val="18"/>
                <w:szCs w:val="18"/>
              </w:rPr>
            </w:pPr>
          </w:p>
        </w:tc>
        <w:tc>
          <w:tcPr>
            <w:tcW w:w="0" w:type="auto"/>
            <w:tcBorders>
              <w:top w:val="single" w:sz="6" w:space="0" w:color="333333"/>
              <w:left w:val="single" w:sz="2" w:space="0" w:color="333333"/>
              <w:bottom w:val="single" w:sz="2" w:space="0" w:color="333333"/>
              <w:right w:val="single" w:sz="2" w:space="0" w:color="333333"/>
            </w:tcBorders>
            <w:hideMark/>
          </w:tcPr>
          <w:p w:rsidR="007C7835" w:rsidRDefault="007C7835">
            <w:pPr>
              <w:rPr>
                <w:rFonts w:eastAsia="Times New Roman"/>
                <w:sz w:val="18"/>
                <w:szCs w:val="18"/>
              </w:rPr>
            </w:pPr>
          </w:p>
        </w:tc>
        <w:tc>
          <w:tcPr>
            <w:tcW w:w="0" w:type="auto"/>
            <w:tcBorders>
              <w:top w:val="single" w:sz="6" w:space="0" w:color="333333"/>
              <w:left w:val="single" w:sz="2" w:space="0" w:color="333333"/>
              <w:bottom w:val="single" w:sz="2" w:space="0" w:color="333333"/>
              <w:right w:val="single" w:sz="2" w:space="0" w:color="333333"/>
            </w:tcBorders>
            <w:hideMark/>
          </w:tcPr>
          <w:p w:rsidR="007C7835" w:rsidRDefault="007C7835">
            <w:pPr>
              <w:rPr>
                <w:rFonts w:eastAsia="Times New Roman"/>
                <w:sz w:val="18"/>
                <w:szCs w:val="18"/>
              </w:rPr>
            </w:pPr>
          </w:p>
        </w:tc>
        <w:tc>
          <w:tcPr>
            <w:tcW w:w="0" w:type="auto"/>
            <w:tcBorders>
              <w:top w:val="single" w:sz="6" w:space="0" w:color="333333"/>
              <w:left w:val="single" w:sz="2" w:space="0" w:color="333333"/>
              <w:bottom w:val="single" w:sz="2" w:space="0" w:color="333333"/>
              <w:right w:val="single" w:sz="2" w:space="0" w:color="333333"/>
            </w:tcBorders>
            <w:hideMark/>
          </w:tcPr>
          <w:p w:rsidR="007C7835" w:rsidRDefault="007C7835">
            <w:pPr>
              <w:rPr>
                <w:rFonts w:eastAsia="Times New Roman"/>
                <w:sz w:val="18"/>
                <w:szCs w:val="18"/>
              </w:rPr>
            </w:pPr>
          </w:p>
        </w:tc>
        <w:tc>
          <w:tcPr>
            <w:tcW w:w="0" w:type="auto"/>
            <w:tcBorders>
              <w:top w:val="single" w:sz="6" w:space="0" w:color="333333"/>
              <w:left w:val="single" w:sz="2" w:space="0" w:color="333333"/>
              <w:bottom w:val="single" w:sz="2" w:space="0" w:color="333333"/>
              <w:right w:val="single" w:sz="6" w:space="0" w:color="333333"/>
            </w:tcBorders>
            <w:hideMark/>
          </w:tcPr>
          <w:p w:rsidR="007C7835" w:rsidRDefault="007C7835">
            <w:pPr>
              <w:rPr>
                <w:rFonts w:eastAsia="Times New Roman"/>
                <w:sz w:val="18"/>
                <w:szCs w:val="18"/>
              </w:rPr>
            </w:pPr>
          </w:p>
        </w:tc>
      </w:tr>
      <w:tr w:rsidR="007C7835">
        <w:trPr>
          <w:divId w:val="388262914"/>
          <w:trHeight w:val="345"/>
          <w:jc w:val="center"/>
        </w:trPr>
        <w:tc>
          <w:tcPr>
            <w:tcW w:w="0" w:type="auto"/>
            <w:tcMar>
              <w:top w:w="0" w:type="dxa"/>
              <w:left w:w="0" w:type="dxa"/>
              <w:bottom w:w="0" w:type="dxa"/>
              <w:right w:w="0" w:type="dxa"/>
            </w:tcMar>
            <w:hideMark/>
          </w:tcPr>
          <w:p w:rsidR="007C7835" w:rsidRDefault="007C7835">
            <w:pPr>
              <w:rPr>
                <w:rFonts w:eastAsia="Times New Roman"/>
                <w:sz w:val="24"/>
                <w:szCs w:val="24"/>
              </w:rPr>
            </w:pPr>
          </w:p>
        </w:tc>
        <w:tc>
          <w:tcPr>
            <w:tcW w:w="0" w:type="auto"/>
            <w:tcBorders>
              <w:top w:val="single" w:sz="2" w:space="0" w:color="333333"/>
              <w:left w:val="single" w:sz="6" w:space="0" w:color="333333"/>
              <w:bottom w:val="single" w:sz="2" w:space="0" w:color="333333"/>
              <w:right w:val="single" w:sz="2" w:space="0" w:color="333333"/>
            </w:tcBorders>
            <w:hideMark/>
          </w:tcPr>
          <w:p w:rsidR="007C7835" w:rsidRDefault="007C7835">
            <w:pPr>
              <w:rPr>
                <w:rFonts w:eastAsia="Times New Roman"/>
                <w:sz w:val="18"/>
                <w:szCs w:val="18"/>
              </w:rPr>
            </w:pPr>
          </w:p>
        </w:tc>
        <w:tc>
          <w:tcPr>
            <w:tcW w:w="0" w:type="auto"/>
            <w:tcBorders>
              <w:top w:val="single" w:sz="6" w:space="0" w:color="333333"/>
              <w:left w:val="single" w:sz="6" w:space="0" w:color="333333"/>
              <w:bottom w:val="single" w:sz="6" w:space="0" w:color="333333"/>
              <w:right w:val="single" w:sz="6" w:space="0" w:color="333333"/>
            </w:tcBorders>
            <w:hideMark/>
          </w:tcPr>
          <w:p w:rsidR="007C7835" w:rsidRDefault="007C7835">
            <w:pPr>
              <w:jc w:val="center"/>
              <w:rPr>
                <w:rFonts w:eastAsia="Times New Roman"/>
                <w:sz w:val="18"/>
                <w:szCs w:val="18"/>
              </w:rPr>
            </w:pPr>
            <w:r>
              <w:rPr>
                <w:rFonts w:eastAsia="Times New Roman"/>
                <w:sz w:val="18"/>
                <w:szCs w:val="18"/>
              </w:rPr>
              <w:t>RO</w:t>
            </w:r>
          </w:p>
        </w:tc>
        <w:tc>
          <w:tcPr>
            <w:tcW w:w="0" w:type="auto"/>
            <w:tcBorders>
              <w:top w:val="nil"/>
              <w:left w:val="nil"/>
              <w:bottom w:val="nil"/>
              <w:right w:val="nil"/>
            </w:tcBorders>
            <w:hideMark/>
          </w:tcPr>
          <w:p w:rsidR="007C7835" w:rsidRDefault="007C7835">
            <w:pPr>
              <w:rPr>
                <w:rFonts w:eastAsia="Times New Roman"/>
                <w:sz w:val="18"/>
                <w:szCs w:val="18"/>
              </w:rPr>
            </w:pPr>
          </w:p>
        </w:tc>
        <w:tc>
          <w:tcPr>
            <w:tcW w:w="0" w:type="auto"/>
            <w:tcBorders>
              <w:top w:val="single" w:sz="6" w:space="0" w:color="333333"/>
              <w:left w:val="single" w:sz="6" w:space="0" w:color="333333"/>
              <w:bottom w:val="single" w:sz="6" w:space="0" w:color="333333"/>
              <w:right w:val="single" w:sz="6" w:space="0" w:color="333333"/>
            </w:tcBorders>
            <w:hideMark/>
          </w:tcPr>
          <w:p w:rsidR="007C7835" w:rsidRDefault="007C7835">
            <w:pPr>
              <w:jc w:val="center"/>
              <w:rPr>
                <w:rFonts w:eastAsia="Times New Roman"/>
                <w:sz w:val="18"/>
                <w:szCs w:val="18"/>
              </w:rPr>
            </w:pPr>
            <w:r>
              <w:rPr>
                <w:rFonts w:eastAsia="Times New Roman"/>
                <w:sz w:val="18"/>
                <w:szCs w:val="18"/>
              </w:rPr>
              <w:t>Ministerul Transporturilor</w:t>
            </w:r>
          </w:p>
        </w:tc>
        <w:tc>
          <w:tcPr>
            <w:tcW w:w="0" w:type="auto"/>
            <w:tcBorders>
              <w:top w:val="single" w:sz="2" w:space="0" w:color="333333"/>
              <w:left w:val="single" w:sz="2" w:space="0" w:color="333333"/>
              <w:bottom w:val="single" w:sz="2" w:space="0" w:color="333333"/>
              <w:right w:val="single" w:sz="6" w:space="0" w:color="333333"/>
            </w:tcBorders>
            <w:hideMark/>
          </w:tcPr>
          <w:p w:rsidR="007C7835" w:rsidRDefault="007C7835">
            <w:pPr>
              <w:rPr>
                <w:rFonts w:eastAsia="Times New Roman"/>
                <w:sz w:val="18"/>
                <w:szCs w:val="18"/>
              </w:rPr>
            </w:pPr>
          </w:p>
        </w:tc>
      </w:tr>
      <w:tr w:rsidR="007C7835">
        <w:trPr>
          <w:divId w:val="388262914"/>
          <w:trHeight w:val="810"/>
          <w:jc w:val="center"/>
        </w:trPr>
        <w:tc>
          <w:tcPr>
            <w:tcW w:w="0" w:type="auto"/>
            <w:tcMar>
              <w:top w:w="0" w:type="dxa"/>
              <w:left w:w="0" w:type="dxa"/>
              <w:bottom w:w="0" w:type="dxa"/>
              <w:right w:w="0" w:type="dxa"/>
            </w:tcMar>
            <w:hideMark/>
          </w:tcPr>
          <w:p w:rsidR="007C7835" w:rsidRDefault="007C7835">
            <w:pPr>
              <w:rPr>
                <w:rFonts w:eastAsia="Times New Roman"/>
                <w:sz w:val="24"/>
                <w:szCs w:val="24"/>
              </w:rPr>
            </w:pPr>
          </w:p>
        </w:tc>
        <w:tc>
          <w:tcPr>
            <w:tcW w:w="0" w:type="auto"/>
            <w:gridSpan w:val="5"/>
            <w:tcBorders>
              <w:top w:val="single" w:sz="2" w:space="0" w:color="333333"/>
              <w:left w:val="single" w:sz="6" w:space="0" w:color="333333"/>
              <w:bottom w:val="single" w:sz="2" w:space="0" w:color="333333"/>
              <w:right w:val="single" w:sz="6" w:space="0" w:color="333333"/>
            </w:tcBorders>
            <w:hideMark/>
          </w:tcPr>
          <w:p w:rsidR="007C7835" w:rsidRDefault="007C7835">
            <w:pPr>
              <w:jc w:val="center"/>
              <w:rPr>
                <w:rFonts w:eastAsia="Times New Roman"/>
                <w:sz w:val="18"/>
                <w:szCs w:val="18"/>
              </w:rPr>
            </w:pPr>
            <w:r>
              <w:rPr>
                <w:rFonts w:eastAsia="Times New Roman"/>
                <w:sz w:val="18"/>
                <w:szCs w:val="18"/>
              </w:rPr>
              <w:t>AUTORIZAȚIA Nr . . . . . . . . . .</w:t>
            </w:r>
            <w:r>
              <w:rPr>
                <w:rFonts w:eastAsia="Times New Roman"/>
                <w:sz w:val="18"/>
                <w:szCs w:val="18"/>
              </w:rPr>
              <w:br/>
              <w:t>pentru un serviciu regulat(</w:t>
            </w:r>
            <w:r>
              <w:rPr>
                <w:rFonts w:eastAsia="Times New Roman"/>
                <w:sz w:val="18"/>
                <w:szCs w:val="18"/>
                <w:vertAlign w:val="superscript"/>
              </w:rPr>
              <w:t>2</w:t>
            </w:r>
            <w:r>
              <w:rPr>
                <w:rFonts w:eastAsia="Times New Roman"/>
                <w:sz w:val="18"/>
                <w:szCs w:val="18"/>
              </w:rPr>
              <w:t>) / pentru un serviciu regulat special / pentru un serviciu ocazional neliberalizat</w:t>
            </w:r>
          </w:p>
        </w:tc>
      </w:tr>
      <w:tr w:rsidR="007C7835">
        <w:trPr>
          <w:divId w:val="388262914"/>
          <w:trHeight w:val="345"/>
          <w:jc w:val="center"/>
        </w:trPr>
        <w:tc>
          <w:tcPr>
            <w:tcW w:w="0" w:type="auto"/>
            <w:tcMar>
              <w:top w:w="0" w:type="dxa"/>
              <w:left w:w="0" w:type="dxa"/>
              <w:bottom w:w="0" w:type="dxa"/>
              <w:right w:w="0" w:type="dxa"/>
            </w:tcMar>
            <w:hideMark/>
          </w:tcPr>
          <w:p w:rsidR="007C7835" w:rsidRDefault="007C7835">
            <w:pPr>
              <w:rPr>
                <w:rFonts w:eastAsia="Times New Roman"/>
                <w:sz w:val="24"/>
                <w:szCs w:val="24"/>
              </w:rPr>
            </w:pPr>
          </w:p>
        </w:tc>
        <w:tc>
          <w:tcPr>
            <w:tcW w:w="0" w:type="auto"/>
            <w:gridSpan w:val="5"/>
            <w:tcBorders>
              <w:top w:val="single" w:sz="2" w:space="0" w:color="333333"/>
              <w:left w:val="single" w:sz="6" w:space="0" w:color="333333"/>
              <w:bottom w:val="single" w:sz="2" w:space="0" w:color="333333"/>
              <w:right w:val="single" w:sz="6" w:space="0" w:color="333333"/>
            </w:tcBorders>
            <w:hideMark/>
          </w:tcPr>
          <w:p w:rsidR="007C7835" w:rsidRDefault="007C7835">
            <w:pPr>
              <w:rPr>
                <w:rFonts w:eastAsia="Times New Roman"/>
                <w:sz w:val="18"/>
                <w:szCs w:val="18"/>
              </w:rPr>
            </w:pPr>
            <w:r>
              <w:rPr>
                <w:rFonts w:eastAsia="Times New Roman"/>
                <w:sz w:val="18"/>
                <w:szCs w:val="18"/>
              </w:rPr>
              <w:t xml:space="preserve">Pentru (To) . . . . . . . . . . </w:t>
            </w:r>
          </w:p>
        </w:tc>
      </w:tr>
      <w:tr w:rsidR="007C7835">
        <w:trPr>
          <w:divId w:val="388262914"/>
          <w:trHeight w:val="765"/>
          <w:jc w:val="center"/>
        </w:trPr>
        <w:tc>
          <w:tcPr>
            <w:tcW w:w="0" w:type="auto"/>
            <w:tcMar>
              <w:top w:w="0" w:type="dxa"/>
              <w:left w:w="0" w:type="dxa"/>
              <w:bottom w:w="0" w:type="dxa"/>
              <w:right w:w="0" w:type="dxa"/>
            </w:tcMar>
            <w:hideMark/>
          </w:tcPr>
          <w:p w:rsidR="007C7835" w:rsidRDefault="007C7835">
            <w:pPr>
              <w:rPr>
                <w:rFonts w:eastAsia="Times New Roman"/>
                <w:sz w:val="24"/>
                <w:szCs w:val="24"/>
              </w:rPr>
            </w:pPr>
          </w:p>
        </w:tc>
        <w:tc>
          <w:tcPr>
            <w:tcW w:w="0" w:type="auto"/>
            <w:gridSpan w:val="5"/>
            <w:tcBorders>
              <w:top w:val="single" w:sz="2" w:space="0" w:color="333333"/>
              <w:left w:val="single" w:sz="6" w:space="0" w:color="333333"/>
              <w:bottom w:val="single" w:sz="2" w:space="0" w:color="333333"/>
              <w:right w:val="single" w:sz="6" w:space="0" w:color="333333"/>
            </w:tcBorders>
            <w:hideMark/>
          </w:tcPr>
          <w:p w:rsidR="007C7835" w:rsidRDefault="007C7835">
            <w:pPr>
              <w:jc w:val="center"/>
              <w:rPr>
                <w:rFonts w:eastAsia="Times New Roman"/>
                <w:sz w:val="18"/>
                <w:szCs w:val="18"/>
              </w:rPr>
            </w:pPr>
            <w:r>
              <w:rPr>
                <w:rFonts w:eastAsia="Times New Roman"/>
                <w:sz w:val="18"/>
                <w:szCs w:val="18"/>
              </w:rPr>
              <w:t>(numele operatorului sau membrilor asociației de operatori situat în statul din afara Uniunii Europene)</w:t>
            </w:r>
            <w:r>
              <w:rPr>
                <w:rFonts w:eastAsia="Times New Roman"/>
                <w:sz w:val="18"/>
                <w:szCs w:val="18"/>
              </w:rPr>
              <w:br/>
              <w:t>[Name of carrier or of carriers in the case of an association of undertakings (pool)]</w:t>
            </w:r>
            <w:r>
              <w:rPr>
                <w:rFonts w:eastAsia="Times New Roman"/>
                <w:sz w:val="18"/>
                <w:szCs w:val="18"/>
              </w:rPr>
              <w:br/>
              <w:t>. . . . . . . . . .</w:t>
            </w:r>
          </w:p>
        </w:tc>
      </w:tr>
      <w:tr w:rsidR="007C7835">
        <w:trPr>
          <w:divId w:val="388262914"/>
          <w:trHeight w:val="345"/>
          <w:jc w:val="center"/>
        </w:trPr>
        <w:tc>
          <w:tcPr>
            <w:tcW w:w="0" w:type="auto"/>
            <w:tcMar>
              <w:top w:w="0" w:type="dxa"/>
              <w:left w:w="0" w:type="dxa"/>
              <w:bottom w:w="0" w:type="dxa"/>
              <w:right w:w="0" w:type="dxa"/>
            </w:tcMar>
            <w:hideMark/>
          </w:tcPr>
          <w:p w:rsidR="007C7835" w:rsidRDefault="007C7835">
            <w:pPr>
              <w:rPr>
                <w:rFonts w:eastAsia="Times New Roman"/>
                <w:sz w:val="24"/>
                <w:szCs w:val="24"/>
              </w:rPr>
            </w:pPr>
          </w:p>
        </w:tc>
        <w:tc>
          <w:tcPr>
            <w:tcW w:w="0" w:type="auto"/>
            <w:gridSpan w:val="5"/>
            <w:tcBorders>
              <w:top w:val="single" w:sz="2" w:space="0" w:color="333333"/>
              <w:left w:val="single" w:sz="6" w:space="0" w:color="333333"/>
              <w:bottom w:val="single" w:sz="2" w:space="0" w:color="333333"/>
              <w:right w:val="single" w:sz="6" w:space="0" w:color="333333"/>
            </w:tcBorders>
            <w:hideMark/>
          </w:tcPr>
          <w:p w:rsidR="007C7835" w:rsidRDefault="007C7835">
            <w:pPr>
              <w:rPr>
                <w:rFonts w:eastAsia="Times New Roman"/>
                <w:sz w:val="18"/>
                <w:szCs w:val="18"/>
              </w:rPr>
            </w:pPr>
            <w:r>
              <w:rPr>
                <w:rFonts w:eastAsia="Times New Roman"/>
                <w:sz w:val="18"/>
                <w:szCs w:val="18"/>
              </w:rPr>
              <w:t xml:space="preserve">Adresa (Address): . . . . . . . . . . Tel. și fax (Tel/Fax): . . . . . . . . . . </w:t>
            </w:r>
          </w:p>
        </w:tc>
      </w:tr>
      <w:tr w:rsidR="007C7835">
        <w:trPr>
          <w:divId w:val="388262914"/>
          <w:trHeight w:val="765"/>
          <w:jc w:val="center"/>
        </w:trPr>
        <w:tc>
          <w:tcPr>
            <w:tcW w:w="0" w:type="auto"/>
            <w:tcMar>
              <w:top w:w="0" w:type="dxa"/>
              <w:left w:w="0" w:type="dxa"/>
              <w:bottom w:w="0" w:type="dxa"/>
              <w:right w:w="0" w:type="dxa"/>
            </w:tcMar>
            <w:hideMark/>
          </w:tcPr>
          <w:p w:rsidR="007C7835" w:rsidRDefault="007C7835">
            <w:pPr>
              <w:rPr>
                <w:rFonts w:eastAsia="Times New Roman"/>
                <w:sz w:val="24"/>
                <w:szCs w:val="24"/>
              </w:rPr>
            </w:pPr>
          </w:p>
        </w:tc>
        <w:tc>
          <w:tcPr>
            <w:tcW w:w="0" w:type="auto"/>
            <w:gridSpan w:val="5"/>
            <w:tcBorders>
              <w:top w:val="single" w:sz="2" w:space="0" w:color="333333"/>
              <w:left w:val="single" w:sz="6" w:space="0" w:color="333333"/>
              <w:bottom w:val="single" w:sz="2" w:space="0" w:color="333333"/>
              <w:right w:val="single" w:sz="6" w:space="0" w:color="333333"/>
            </w:tcBorders>
            <w:hideMark/>
          </w:tcPr>
          <w:p w:rsidR="007C7835" w:rsidRDefault="007C7835">
            <w:pPr>
              <w:rPr>
                <w:rFonts w:eastAsia="Times New Roman"/>
                <w:sz w:val="18"/>
                <w:szCs w:val="18"/>
              </w:rPr>
            </w:pPr>
            <w:r>
              <w:rPr>
                <w:rFonts w:eastAsia="Times New Roman"/>
                <w:sz w:val="18"/>
                <w:szCs w:val="18"/>
              </w:rPr>
              <w:t>Numele, adresa, numerele de telefon și fax ale asociaților sau membrilor asociației de operatori români</w:t>
            </w:r>
            <w:r>
              <w:rPr>
                <w:rFonts w:eastAsia="Times New Roman"/>
                <w:sz w:val="18"/>
                <w:szCs w:val="18"/>
              </w:rPr>
              <w:br/>
              <w:t>(Name, address, telephone and fax numbers of associates or members of the association of undertakings (pool))</w:t>
            </w:r>
          </w:p>
        </w:tc>
      </w:tr>
      <w:tr w:rsidR="007C7835">
        <w:trPr>
          <w:divId w:val="388262914"/>
          <w:trHeight w:val="1605"/>
          <w:jc w:val="center"/>
        </w:trPr>
        <w:tc>
          <w:tcPr>
            <w:tcW w:w="0" w:type="auto"/>
            <w:tcMar>
              <w:top w:w="0" w:type="dxa"/>
              <w:left w:w="0" w:type="dxa"/>
              <w:bottom w:w="0" w:type="dxa"/>
              <w:right w:w="0" w:type="dxa"/>
            </w:tcMar>
            <w:hideMark/>
          </w:tcPr>
          <w:p w:rsidR="007C7835" w:rsidRDefault="007C7835">
            <w:pPr>
              <w:rPr>
                <w:rFonts w:eastAsia="Times New Roman"/>
                <w:sz w:val="24"/>
                <w:szCs w:val="24"/>
              </w:rPr>
            </w:pPr>
          </w:p>
        </w:tc>
        <w:tc>
          <w:tcPr>
            <w:tcW w:w="0" w:type="auto"/>
            <w:gridSpan w:val="5"/>
            <w:tcBorders>
              <w:top w:val="single" w:sz="2" w:space="0" w:color="333333"/>
              <w:left w:val="single" w:sz="6" w:space="0" w:color="333333"/>
              <w:bottom w:val="single" w:sz="2" w:space="0" w:color="333333"/>
              <w:right w:val="single" w:sz="6" w:space="0" w:color="333333"/>
            </w:tcBorders>
            <w:hideMark/>
          </w:tcPr>
          <w:p w:rsidR="007C7835" w:rsidRDefault="007C7835">
            <w:pPr>
              <w:rPr>
                <w:rFonts w:eastAsia="Times New Roman"/>
                <w:sz w:val="18"/>
                <w:szCs w:val="18"/>
              </w:rPr>
            </w:pPr>
            <w:r>
              <w:rPr>
                <w:rFonts w:eastAsia="Times New Roman"/>
                <w:sz w:val="18"/>
                <w:szCs w:val="18"/>
              </w:rPr>
              <w:t>(1) . . . . . . . . . .</w:t>
            </w:r>
            <w:r>
              <w:rPr>
                <w:rFonts w:eastAsia="Times New Roman"/>
                <w:sz w:val="18"/>
                <w:szCs w:val="18"/>
              </w:rPr>
              <w:br/>
              <w:t>(2) . . . . . . . . . .</w:t>
            </w:r>
            <w:r>
              <w:rPr>
                <w:rFonts w:eastAsia="Times New Roman"/>
                <w:sz w:val="18"/>
                <w:szCs w:val="18"/>
              </w:rPr>
              <w:br/>
              <w:t>(3 ) . . . . . . . . . .</w:t>
            </w:r>
            <w:r>
              <w:rPr>
                <w:rFonts w:eastAsia="Times New Roman"/>
                <w:sz w:val="18"/>
                <w:szCs w:val="18"/>
              </w:rPr>
              <w:br/>
              <w:t>(4 ) . . . . . . . . . .</w:t>
            </w:r>
            <w:r>
              <w:rPr>
                <w:rFonts w:eastAsia="Times New Roman"/>
                <w:sz w:val="18"/>
                <w:szCs w:val="18"/>
              </w:rPr>
              <w:br/>
              <w:t>(5 ) . . . . . . . . . .</w:t>
            </w:r>
            <w:r>
              <w:rPr>
                <w:rFonts w:eastAsia="Times New Roman"/>
                <w:sz w:val="18"/>
                <w:szCs w:val="18"/>
              </w:rPr>
              <w:br/>
              <w:t>Lista atașată, dacă este cazul.</w:t>
            </w:r>
            <w:r>
              <w:rPr>
                <w:rFonts w:eastAsia="Times New Roman"/>
                <w:sz w:val="18"/>
                <w:szCs w:val="18"/>
              </w:rPr>
              <w:br/>
              <w:t>(List attached, if appropriate)</w:t>
            </w:r>
          </w:p>
        </w:tc>
      </w:tr>
      <w:tr w:rsidR="007C7835">
        <w:trPr>
          <w:divId w:val="388262914"/>
          <w:trHeight w:val="555"/>
          <w:jc w:val="center"/>
        </w:trPr>
        <w:tc>
          <w:tcPr>
            <w:tcW w:w="0" w:type="auto"/>
            <w:tcMar>
              <w:top w:w="0" w:type="dxa"/>
              <w:left w:w="0" w:type="dxa"/>
              <w:bottom w:w="0" w:type="dxa"/>
              <w:right w:w="0" w:type="dxa"/>
            </w:tcMar>
            <w:hideMark/>
          </w:tcPr>
          <w:p w:rsidR="007C7835" w:rsidRDefault="007C7835">
            <w:pPr>
              <w:rPr>
                <w:rFonts w:eastAsia="Times New Roman"/>
                <w:sz w:val="24"/>
                <w:szCs w:val="24"/>
              </w:rPr>
            </w:pPr>
          </w:p>
        </w:tc>
        <w:tc>
          <w:tcPr>
            <w:tcW w:w="0" w:type="auto"/>
            <w:gridSpan w:val="3"/>
            <w:tcBorders>
              <w:top w:val="single" w:sz="2" w:space="0" w:color="333333"/>
              <w:left w:val="single" w:sz="6" w:space="0" w:color="333333"/>
              <w:bottom w:val="single" w:sz="2" w:space="0" w:color="333333"/>
              <w:right w:val="single" w:sz="2" w:space="0" w:color="333333"/>
            </w:tcBorders>
            <w:hideMark/>
          </w:tcPr>
          <w:p w:rsidR="007C7835" w:rsidRDefault="007C7835">
            <w:pPr>
              <w:rPr>
                <w:rFonts w:eastAsia="Times New Roman"/>
                <w:sz w:val="18"/>
                <w:szCs w:val="18"/>
              </w:rPr>
            </w:pPr>
            <w:r>
              <w:rPr>
                <w:rFonts w:eastAsia="Times New Roman"/>
                <w:sz w:val="18"/>
                <w:szCs w:val="18"/>
              </w:rPr>
              <w:t>Data de expirare a valabilității autorizației . . . . . . . . . .</w:t>
            </w:r>
            <w:r>
              <w:rPr>
                <w:rFonts w:eastAsia="Times New Roman"/>
                <w:sz w:val="18"/>
                <w:szCs w:val="18"/>
              </w:rPr>
              <w:br/>
              <w:t>(Expiry date of authorization)</w:t>
            </w:r>
          </w:p>
        </w:tc>
        <w:tc>
          <w:tcPr>
            <w:tcW w:w="0" w:type="auto"/>
            <w:gridSpan w:val="2"/>
            <w:tcBorders>
              <w:top w:val="single" w:sz="2" w:space="0" w:color="333333"/>
              <w:left w:val="single" w:sz="2" w:space="0" w:color="333333"/>
              <w:bottom w:val="single" w:sz="2" w:space="0" w:color="333333"/>
              <w:right w:val="single" w:sz="6" w:space="0" w:color="333333"/>
            </w:tcBorders>
            <w:hideMark/>
          </w:tcPr>
          <w:p w:rsidR="007C7835" w:rsidRDefault="007C7835">
            <w:pPr>
              <w:rPr>
                <w:rFonts w:eastAsia="Times New Roman"/>
                <w:sz w:val="18"/>
                <w:szCs w:val="18"/>
              </w:rPr>
            </w:pPr>
          </w:p>
        </w:tc>
      </w:tr>
      <w:tr w:rsidR="007C7835">
        <w:trPr>
          <w:divId w:val="388262914"/>
          <w:trHeight w:val="990"/>
          <w:jc w:val="center"/>
        </w:trPr>
        <w:tc>
          <w:tcPr>
            <w:tcW w:w="0" w:type="auto"/>
            <w:tcMar>
              <w:top w:w="0" w:type="dxa"/>
              <w:left w:w="0" w:type="dxa"/>
              <w:bottom w:w="0" w:type="dxa"/>
              <w:right w:w="0" w:type="dxa"/>
            </w:tcMar>
            <w:hideMark/>
          </w:tcPr>
          <w:p w:rsidR="007C7835" w:rsidRDefault="007C7835">
            <w:pPr>
              <w:rPr>
                <w:rFonts w:eastAsia="Times New Roman"/>
                <w:sz w:val="24"/>
                <w:szCs w:val="24"/>
              </w:rPr>
            </w:pPr>
          </w:p>
        </w:tc>
        <w:tc>
          <w:tcPr>
            <w:tcW w:w="0" w:type="auto"/>
            <w:tcBorders>
              <w:top w:val="single" w:sz="2" w:space="0" w:color="333333"/>
              <w:left w:val="single" w:sz="6" w:space="0" w:color="333333"/>
              <w:bottom w:val="single" w:sz="6" w:space="0" w:color="333333"/>
              <w:right w:val="single" w:sz="2" w:space="0" w:color="333333"/>
            </w:tcBorders>
            <w:hideMark/>
          </w:tcPr>
          <w:p w:rsidR="007C7835" w:rsidRDefault="007C7835">
            <w:pPr>
              <w:rPr>
                <w:rFonts w:eastAsia="Times New Roman"/>
                <w:sz w:val="18"/>
                <w:szCs w:val="18"/>
              </w:rPr>
            </w:pPr>
          </w:p>
        </w:tc>
        <w:tc>
          <w:tcPr>
            <w:tcW w:w="0" w:type="auto"/>
            <w:tcBorders>
              <w:top w:val="single" w:sz="2" w:space="0" w:color="333333"/>
              <w:left w:val="single" w:sz="2" w:space="0" w:color="333333"/>
              <w:bottom w:val="single" w:sz="6" w:space="0" w:color="333333"/>
              <w:right w:val="single" w:sz="2" w:space="0" w:color="333333"/>
            </w:tcBorders>
            <w:hideMark/>
          </w:tcPr>
          <w:p w:rsidR="007C7835" w:rsidRDefault="007C7835">
            <w:pPr>
              <w:jc w:val="center"/>
              <w:rPr>
                <w:rFonts w:eastAsia="Times New Roman"/>
                <w:sz w:val="18"/>
                <w:szCs w:val="18"/>
              </w:rPr>
            </w:pPr>
            <w:r>
              <w:rPr>
                <w:rFonts w:eastAsia="Times New Roman"/>
                <w:sz w:val="18"/>
                <w:szCs w:val="18"/>
              </w:rPr>
              <w:t>. . . . . . . . . .</w:t>
            </w:r>
            <w:r>
              <w:rPr>
                <w:rFonts w:eastAsia="Times New Roman"/>
                <w:sz w:val="18"/>
                <w:szCs w:val="18"/>
              </w:rPr>
              <w:br/>
              <w:t>(Localitatea și data eliberării)</w:t>
            </w:r>
            <w:r>
              <w:rPr>
                <w:rFonts w:eastAsia="Times New Roman"/>
                <w:sz w:val="18"/>
                <w:szCs w:val="18"/>
              </w:rPr>
              <w:br/>
              <w:t>(Place and date of issue)</w:t>
            </w:r>
          </w:p>
        </w:tc>
        <w:tc>
          <w:tcPr>
            <w:tcW w:w="0" w:type="auto"/>
            <w:tcBorders>
              <w:top w:val="single" w:sz="2" w:space="0" w:color="333333"/>
              <w:left w:val="single" w:sz="2" w:space="0" w:color="333333"/>
              <w:bottom w:val="single" w:sz="6" w:space="0" w:color="333333"/>
              <w:right w:val="single" w:sz="2" w:space="0" w:color="333333"/>
            </w:tcBorders>
            <w:hideMark/>
          </w:tcPr>
          <w:p w:rsidR="007C7835" w:rsidRDefault="007C7835">
            <w:pPr>
              <w:jc w:val="center"/>
              <w:rPr>
                <w:rFonts w:eastAsia="Times New Roman"/>
                <w:sz w:val="18"/>
                <w:szCs w:val="18"/>
              </w:rPr>
            </w:pPr>
          </w:p>
        </w:tc>
        <w:tc>
          <w:tcPr>
            <w:tcW w:w="0" w:type="auto"/>
            <w:gridSpan w:val="2"/>
            <w:tcBorders>
              <w:top w:val="single" w:sz="2" w:space="0" w:color="333333"/>
              <w:left w:val="single" w:sz="2" w:space="0" w:color="333333"/>
              <w:bottom w:val="single" w:sz="6" w:space="0" w:color="333333"/>
              <w:right w:val="single" w:sz="6" w:space="0" w:color="333333"/>
            </w:tcBorders>
            <w:hideMark/>
          </w:tcPr>
          <w:p w:rsidR="007C7835" w:rsidRDefault="007C7835">
            <w:pPr>
              <w:jc w:val="center"/>
              <w:rPr>
                <w:rFonts w:eastAsia="Times New Roman"/>
                <w:sz w:val="18"/>
                <w:szCs w:val="18"/>
              </w:rPr>
            </w:pPr>
            <w:r>
              <w:rPr>
                <w:rFonts w:eastAsia="Times New Roman"/>
                <w:sz w:val="18"/>
                <w:szCs w:val="18"/>
              </w:rPr>
              <w:t>. . . . . . . . . .</w:t>
            </w:r>
            <w:r>
              <w:rPr>
                <w:rFonts w:eastAsia="Times New Roman"/>
                <w:sz w:val="18"/>
                <w:szCs w:val="18"/>
              </w:rPr>
              <w:br/>
              <w:t>(Semnătura și ștampila autorității emitente)</w:t>
            </w:r>
            <w:r>
              <w:rPr>
                <w:rFonts w:eastAsia="Times New Roman"/>
                <w:sz w:val="18"/>
                <w:szCs w:val="18"/>
              </w:rPr>
              <w:br/>
              <w:t>(Signature and stamp of the issuing authority)</w:t>
            </w:r>
          </w:p>
        </w:tc>
      </w:tr>
    </w:tbl>
    <w:p w:rsidR="007C7835" w:rsidRDefault="007C7835">
      <w:pPr>
        <w:pStyle w:val="al"/>
        <w:divId w:val="388262914"/>
      </w:pPr>
      <w:r>
        <w:rPr>
          <w:vertAlign w:val="superscript"/>
        </w:rPr>
        <w:t>(1)</w:t>
      </w:r>
      <w:r>
        <w:t xml:space="preserve"> Ștergeți după caz. (Delete as appropriate)</w:t>
      </w:r>
    </w:p>
    <w:p w:rsidR="007C7835" w:rsidRDefault="007C7835">
      <w:pPr>
        <w:pStyle w:val="ac"/>
        <w:divId w:val="388262914"/>
      </w:pPr>
      <w:r>
        <w:t>(A doua pagină a autorizației nr. . . . . . . . . . . )</w:t>
      </w:r>
      <w:r>
        <w:br/>
        <w:t>(Second page of authorization no . . . . . . . . . . )</w:t>
      </w:r>
    </w:p>
    <w:p w:rsidR="007C7835" w:rsidRDefault="007C7835">
      <w:pPr>
        <w:pStyle w:val="al"/>
        <w:divId w:val="388262914"/>
      </w:pPr>
      <w:r>
        <w:t>1. Traseu autorizat (Authorized route):</w:t>
      </w:r>
    </w:p>
    <w:p w:rsidR="007C7835" w:rsidRDefault="007C7835">
      <w:pPr>
        <w:pStyle w:val="al"/>
        <w:divId w:val="388262914"/>
      </w:pPr>
      <w:r>
        <w:t>a) Locul de plecare (Place of departure of service) . . . . . . . . . .</w:t>
      </w:r>
    </w:p>
    <w:p w:rsidR="007C7835" w:rsidRDefault="007C7835">
      <w:pPr>
        <w:pStyle w:val="al"/>
        <w:divId w:val="388262914"/>
      </w:pPr>
      <w:r>
        <w:t>b) Locul de destinație (Place of destination of service) . . . . . . . . . .</w:t>
      </w:r>
    </w:p>
    <w:p w:rsidR="007C7835" w:rsidRDefault="007C7835">
      <w:pPr>
        <w:pStyle w:val="al"/>
        <w:divId w:val="388262914"/>
      </w:pPr>
      <w:r>
        <w:t>c) Itinerarul principal, având subliniate punctele de urcare și coborâre (Principal itinerary, with passenger pick-up and set-down points underlined) . . . . . . . . . .</w:t>
      </w:r>
    </w:p>
    <w:p w:rsidR="007C7835" w:rsidRDefault="007C7835">
      <w:pPr>
        <w:pStyle w:val="al"/>
        <w:divId w:val="388262914"/>
      </w:pPr>
      <w:r>
        <w:t>2. Perioada de derulare a serviciului (Periods of operation): . . . . . . . . . .</w:t>
      </w:r>
    </w:p>
    <w:p w:rsidR="007C7835" w:rsidRDefault="007C7835">
      <w:pPr>
        <w:pStyle w:val="al"/>
        <w:divId w:val="388262914"/>
      </w:pPr>
      <w:r>
        <w:t>3. Frecvența serviciului (Frequency): . . . . . . . . . .</w:t>
      </w:r>
    </w:p>
    <w:p w:rsidR="007C7835" w:rsidRDefault="007C7835">
      <w:pPr>
        <w:pStyle w:val="al"/>
        <w:divId w:val="388262914"/>
      </w:pPr>
      <w:r>
        <w:t>4. Grafic de circulație (Timetable): . . . . . . . . . .</w:t>
      </w:r>
    </w:p>
    <w:p w:rsidR="007C7835" w:rsidRDefault="007C7835">
      <w:pPr>
        <w:pStyle w:val="al"/>
        <w:divId w:val="388262914"/>
      </w:pPr>
      <w:r>
        <w:t>5. Serviciu regulat special (Special regular service):</w:t>
      </w:r>
    </w:p>
    <w:p w:rsidR="007C7835" w:rsidRDefault="007C7835">
      <w:pPr>
        <w:pStyle w:val="al"/>
        <w:divId w:val="388262914"/>
      </w:pPr>
      <w:r>
        <w:t>- Categoria de pasageri (Category of passengers): . . . . . . . . . .</w:t>
      </w:r>
    </w:p>
    <w:p w:rsidR="007C7835" w:rsidRDefault="007C7835">
      <w:pPr>
        <w:pStyle w:val="al"/>
        <w:divId w:val="388262914"/>
      </w:pPr>
      <w:r>
        <w:t>6. Alte condiții sau prevederi speciale (Other conditions or specific points): . . . . . . . . . .</w:t>
      </w:r>
    </w:p>
    <w:tbl>
      <w:tblPr>
        <w:tblW w:w="3585" w:type="dxa"/>
        <w:jc w:val="center"/>
        <w:tblCellMar>
          <w:top w:w="15" w:type="dxa"/>
          <w:left w:w="15" w:type="dxa"/>
          <w:bottom w:w="15" w:type="dxa"/>
          <w:right w:w="15" w:type="dxa"/>
        </w:tblCellMar>
        <w:tblLook w:val="04A0"/>
      </w:tblPr>
      <w:tblGrid>
        <w:gridCol w:w="6"/>
        <w:gridCol w:w="3579"/>
      </w:tblGrid>
      <w:tr w:rsidR="007C7835">
        <w:trPr>
          <w:divId w:val="388262914"/>
          <w:trHeight w:val="15"/>
          <w:jc w:val="center"/>
        </w:trPr>
        <w:tc>
          <w:tcPr>
            <w:tcW w:w="0" w:type="auto"/>
            <w:tcMar>
              <w:top w:w="0" w:type="dxa"/>
              <w:left w:w="0" w:type="dxa"/>
              <w:bottom w:w="0" w:type="dxa"/>
              <w:right w:w="0" w:type="dxa"/>
            </w:tcMar>
            <w:hideMark/>
          </w:tcPr>
          <w:p w:rsidR="007C7835" w:rsidRDefault="007C7835">
            <w:pPr>
              <w:rPr>
                <w:rFonts w:eastAsia="Times New Roman"/>
                <w:sz w:val="2"/>
                <w:szCs w:val="24"/>
              </w:rPr>
            </w:pPr>
          </w:p>
        </w:tc>
        <w:tc>
          <w:tcPr>
            <w:tcW w:w="0" w:type="auto"/>
            <w:hideMark/>
          </w:tcPr>
          <w:p w:rsidR="007C7835" w:rsidRDefault="007C7835">
            <w:pPr>
              <w:rPr>
                <w:rFonts w:eastAsia="Times New Roman"/>
                <w:sz w:val="2"/>
                <w:szCs w:val="24"/>
              </w:rPr>
            </w:pPr>
          </w:p>
        </w:tc>
      </w:tr>
      <w:tr w:rsidR="007C7835">
        <w:trPr>
          <w:divId w:val="388262914"/>
          <w:trHeight w:val="780"/>
          <w:jc w:val="center"/>
        </w:trPr>
        <w:tc>
          <w:tcPr>
            <w:tcW w:w="0" w:type="auto"/>
            <w:tcMar>
              <w:top w:w="0" w:type="dxa"/>
              <w:left w:w="0" w:type="dxa"/>
              <w:bottom w:w="0" w:type="dxa"/>
              <w:right w:w="0" w:type="dxa"/>
            </w:tcMar>
            <w:hideMark/>
          </w:tcPr>
          <w:p w:rsidR="007C7835" w:rsidRDefault="007C7835">
            <w:pPr>
              <w:rPr>
                <w:rFonts w:eastAsia="Times New Roman"/>
                <w:sz w:val="24"/>
                <w:szCs w:val="24"/>
              </w:rPr>
            </w:pPr>
          </w:p>
        </w:tc>
        <w:tc>
          <w:tcPr>
            <w:tcW w:w="0" w:type="auto"/>
            <w:tcBorders>
              <w:top w:val="nil"/>
              <w:left w:val="nil"/>
              <w:bottom w:val="nil"/>
              <w:right w:val="nil"/>
            </w:tcBorders>
            <w:hideMark/>
          </w:tcPr>
          <w:p w:rsidR="007C7835" w:rsidRDefault="007C7835">
            <w:pPr>
              <w:jc w:val="center"/>
              <w:rPr>
                <w:rFonts w:eastAsia="Times New Roman"/>
                <w:sz w:val="18"/>
                <w:szCs w:val="18"/>
              </w:rPr>
            </w:pPr>
            <w:r>
              <w:rPr>
                <w:rFonts w:eastAsia="Times New Roman"/>
                <w:sz w:val="18"/>
                <w:szCs w:val="18"/>
              </w:rPr>
              <w:t>. . . . . . . . . .</w:t>
            </w:r>
            <w:r>
              <w:rPr>
                <w:rFonts w:eastAsia="Times New Roman"/>
                <w:sz w:val="18"/>
                <w:szCs w:val="18"/>
              </w:rPr>
              <w:br/>
              <w:t>(Ștampila autorității emitente)</w:t>
            </w:r>
            <w:r>
              <w:rPr>
                <w:rFonts w:eastAsia="Times New Roman"/>
                <w:sz w:val="18"/>
                <w:szCs w:val="18"/>
              </w:rPr>
              <w:br/>
              <w:t>(Stamp of authority issuing the authorization)</w:t>
            </w:r>
          </w:p>
        </w:tc>
      </w:tr>
    </w:tbl>
    <w:p w:rsidR="007C7835" w:rsidRDefault="007C7835">
      <w:pPr>
        <w:pStyle w:val="ac"/>
        <w:divId w:val="388262914"/>
      </w:pPr>
      <w:r>
        <w:t>(A treia pagină a autorizației)</w:t>
      </w:r>
      <w:r>
        <w:br/>
        <w:t>(Third page of authorization no . . . . . . . . . . )</w:t>
      </w:r>
    </w:p>
    <w:p w:rsidR="007C7835" w:rsidRDefault="007C7835">
      <w:pPr>
        <w:pStyle w:val="ac"/>
        <w:divId w:val="388262914"/>
      </w:pPr>
      <w:r>
        <w:t>Aviz important</w:t>
      </w:r>
      <w:r>
        <w:br/>
        <w:t>(Important notice)</w:t>
      </w:r>
    </w:p>
    <w:p w:rsidR="007C7835" w:rsidRDefault="007C7835">
      <w:pPr>
        <w:pStyle w:val="al"/>
        <w:divId w:val="388262914"/>
      </w:pPr>
      <w:r>
        <w:t>1. Această autorizație este valabilă pentru acea parte a cursei care se desfășoară pe teritoriul României. Ea nu poate fi utilizată decât de titularul al cărui nume este indicat în cuprinsul său.</w:t>
      </w:r>
    </w:p>
    <w:p w:rsidR="007C7835" w:rsidRDefault="007C7835">
      <w:pPr>
        <w:pStyle w:val="al"/>
        <w:divId w:val="388262914"/>
      </w:pPr>
      <w:r>
        <w:t>(This authorization is valid for the part of the journey on the territory of Romania. It may not be used except by a party whose name is indicated thereon)</w:t>
      </w:r>
    </w:p>
    <w:p w:rsidR="007C7835" w:rsidRDefault="007C7835">
      <w:pPr>
        <w:pStyle w:val="al"/>
        <w:divId w:val="388262914"/>
      </w:pPr>
      <w:r>
        <w:t>2. Autorizația sau copia conformă eliberată de autoritatea emitentă, va fi păstrată la bordul vehiculului pentru întreaga durată a călătoriei și va fi prezentată la solicitarea autorităților de control.</w:t>
      </w:r>
    </w:p>
    <w:p w:rsidR="007C7835" w:rsidRDefault="007C7835">
      <w:pPr>
        <w:pStyle w:val="al"/>
        <w:divId w:val="388262914"/>
      </w:pPr>
      <w:r>
        <w:t>(This authorization or a true copy certified by the issuing authority shall be kept on the vehicle for the duration of the journey and shall be presented to enforcement officials on request)</w:t>
      </w:r>
    </w:p>
    <w:p w:rsidR="007C7835" w:rsidRDefault="007C7835">
      <w:pPr>
        <w:pStyle w:val="al"/>
        <w:divId w:val="388262914"/>
      </w:pPr>
      <w:r>
        <w:t>3. Toate celelalte documente stabilite potrivit acordurilor bilaterale se vor afla la bordul vehiculului.</w:t>
      </w:r>
    </w:p>
    <w:p w:rsidR="007C7835" w:rsidRDefault="007C7835">
      <w:pPr>
        <w:pStyle w:val="al"/>
        <w:divId w:val="388262914"/>
      </w:pPr>
      <w:r>
        <w:t>(All other document provided for in bilateral agreements shall be present on board the vehicle)</w:t>
      </w:r>
    </w:p>
    <w:p w:rsidR="007C7835" w:rsidRDefault="007C7835">
      <w:pPr>
        <w:pStyle w:val="Heading4"/>
        <w:jc w:val="right"/>
        <w:divId w:val="388262914"/>
        <w:rPr>
          <w:rFonts w:eastAsia="Times New Roman"/>
        </w:rPr>
      </w:pPr>
      <w:r>
        <w:rPr>
          <w:rFonts w:eastAsia="Times New Roman"/>
        </w:rPr>
        <w:t xml:space="preserve">ANEXA Nr. 26 </w:t>
      </w:r>
      <w:r>
        <w:rPr>
          <w:rStyle w:val="cmg3"/>
          <w:rFonts w:eastAsia="Times New Roman"/>
          <w:b w:val="0"/>
          <w:bCs w:val="0"/>
        </w:rPr>
        <w:t xml:space="preserve">17/09/2015 - ANEXA Nr. 26 a fost </w:t>
      </w:r>
      <w:hyperlink r:id="rId1134" w:anchor="p-82697725&amp;opt=M&amp;idRel=10096231" w:history="1">
        <w:r>
          <w:rPr>
            <w:rStyle w:val="cmg3"/>
            <w:rFonts w:eastAsia="Times New Roman"/>
            <w:b w:val="0"/>
            <w:bCs w:val="0"/>
            <w:u w:val="single"/>
          </w:rPr>
          <w:t>modificată</w:t>
        </w:r>
      </w:hyperlink>
      <w:r>
        <w:rPr>
          <w:rStyle w:val="cmg3"/>
          <w:rFonts w:eastAsia="Times New Roman"/>
          <w:b w:val="0"/>
          <w:bCs w:val="0"/>
        </w:rPr>
        <w:t xml:space="preserve"> prin Ordin </w:t>
      </w:r>
      <w:hyperlink r:id="rId1135" w:anchor="p-82697725" w:history="1">
        <w:r>
          <w:rPr>
            <w:rStyle w:val="cmg3"/>
            <w:rFonts w:eastAsia="Times New Roman"/>
            <w:b w:val="0"/>
            <w:bCs w:val="0"/>
            <w:u w:val="single"/>
          </w:rPr>
          <w:t>1001/2015</w:t>
        </w:r>
      </w:hyperlink>
    </w:p>
    <w:p w:rsidR="007C7835" w:rsidRDefault="007C7835">
      <w:pPr>
        <w:pStyle w:val="ac"/>
        <w:divId w:val="388262914"/>
      </w:pPr>
      <w:r>
        <w:t>(Hârtie roz - dimensiune DIN A4 cu elemente de siguranță)</w:t>
      </w:r>
      <w:r>
        <w:br/>
        <w:t>(Prima pagină a autorizației)</w:t>
      </w:r>
    </w:p>
    <w:tbl>
      <w:tblPr>
        <w:tblW w:w="7560" w:type="dxa"/>
        <w:jc w:val="center"/>
        <w:tblCellMar>
          <w:top w:w="15" w:type="dxa"/>
          <w:left w:w="15" w:type="dxa"/>
          <w:bottom w:w="15" w:type="dxa"/>
          <w:right w:w="15" w:type="dxa"/>
        </w:tblCellMar>
        <w:tblLook w:val="04A0"/>
      </w:tblPr>
      <w:tblGrid>
        <w:gridCol w:w="14"/>
        <w:gridCol w:w="70"/>
        <w:gridCol w:w="3802"/>
        <w:gridCol w:w="70"/>
        <w:gridCol w:w="3534"/>
        <w:gridCol w:w="70"/>
      </w:tblGrid>
      <w:tr w:rsidR="007C7835">
        <w:trPr>
          <w:divId w:val="388262914"/>
          <w:trHeight w:val="15"/>
          <w:jc w:val="center"/>
        </w:trPr>
        <w:tc>
          <w:tcPr>
            <w:tcW w:w="0" w:type="auto"/>
            <w:tcMar>
              <w:top w:w="0" w:type="dxa"/>
              <w:left w:w="0" w:type="dxa"/>
              <w:bottom w:w="0" w:type="dxa"/>
              <w:right w:w="0" w:type="dxa"/>
            </w:tcMar>
            <w:hideMark/>
          </w:tcPr>
          <w:p w:rsidR="007C7835" w:rsidRDefault="007C7835">
            <w:pPr>
              <w:rPr>
                <w:rFonts w:eastAsia="Times New Roman"/>
                <w:sz w:val="2"/>
                <w:szCs w:val="24"/>
              </w:rPr>
            </w:pPr>
          </w:p>
        </w:tc>
        <w:tc>
          <w:tcPr>
            <w:tcW w:w="0" w:type="auto"/>
            <w:hideMark/>
          </w:tcPr>
          <w:p w:rsidR="007C7835" w:rsidRDefault="007C7835">
            <w:pPr>
              <w:rPr>
                <w:rFonts w:eastAsia="Times New Roman"/>
                <w:sz w:val="2"/>
                <w:szCs w:val="24"/>
              </w:rPr>
            </w:pPr>
          </w:p>
        </w:tc>
        <w:tc>
          <w:tcPr>
            <w:tcW w:w="0" w:type="auto"/>
            <w:hideMark/>
          </w:tcPr>
          <w:p w:rsidR="007C7835" w:rsidRDefault="007C7835">
            <w:pPr>
              <w:rPr>
                <w:rFonts w:eastAsia="Times New Roman"/>
                <w:sz w:val="2"/>
                <w:szCs w:val="24"/>
              </w:rPr>
            </w:pPr>
          </w:p>
        </w:tc>
        <w:tc>
          <w:tcPr>
            <w:tcW w:w="0" w:type="auto"/>
            <w:hideMark/>
          </w:tcPr>
          <w:p w:rsidR="007C7835" w:rsidRDefault="007C7835">
            <w:pPr>
              <w:rPr>
                <w:rFonts w:eastAsia="Times New Roman"/>
                <w:sz w:val="2"/>
                <w:szCs w:val="24"/>
              </w:rPr>
            </w:pPr>
          </w:p>
        </w:tc>
        <w:tc>
          <w:tcPr>
            <w:tcW w:w="0" w:type="auto"/>
            <w:hideMark/>
          </w:tcPr>
          <w:p w:rsidR="007C7835" w:rsidRDefault="007C7835">
            <w:pPr>
              <w:rPr>
                <w:rFonts w:eastAsia="Times New Roman"/>
                <w:sz w:val="2"/>
                <w:szCs w:val="24"/>
              </w:rPr>
            </w:pPr>
          </w:p>
        </w:tc>
        <w:tc>
          <w:tcPr>
            <w:tcW w:w="0" w:type="auto"/>
            <w:hideMark/>
          </w:tcPr>
          <w:p w:rsidR="007C7835" w:rsidRDefault="007C7835">
            <w:pPr>
              <w:rPr>
                <w:rFonts w:eastAsia="Times New Roman"/>
                <w:sz w:val="2"/>
                <w:szCs w:val="24"/>
              </w:rPr>
            </w:pPr>
          </w:p>
        </w:tc>
      </w:tr>
      <w:tr w:rsidR="007C7835">
        <w:trPr>
          <w:divId w:val="388262914"/>
          <w:trHeight w:val="300"/>
          <w:jc w:val="center"/>
        </w:trPr>
        <w:tc>
          <w:tcPr>
            <w:tcW w:w="0" w:type="auto"/>
            <w:tcMar>
              <w:top w:w="0" w:type="dxa"/>
              <w:left w:w="0" w:type="dxa"/>
              <w:bottom w:w="0" w:type="dxa"/>
              <w:right w:w="0" w:type="dxa"/>
            </w:tcMar>
            <w:hideMark/>
          </w:tcPr>
          <w:p w:rsidR="007C7835" w:rsidRDefault="007C7835">
            <w:pPr>
              <w:rPr>
                <w:rFonts w:eastAsia="Times New Roman"/>
                <w:sz w:val="24"/>
                <w:szCs w:val="24"/>
              </w:rPr>
            </w:pPr>
          </w:p>
        </w:tc>
        <w:tc>
          <w:tcPr>
            <w:tcW w:w="0" w:type="auto"/>
            <w:gridSpan w:val="5"/>
            <w:tcBorders>
              <w:top w:val="single" w:sz="6" w:space="0" w:color="333333"/>
              <w:left w:val="single" w:sz="6" w:space="0" w:color="333333"/>
              <w:bottom w:val="single" w:sz="2" w:space="0" w:color="333333"/>
              <w:right w:val="single" w:sz="6" w:space="0" w:color="333333"/>
            </w:tcBorders>
            <w:hideMark/>
          </w:tcPr>
          <w:p w:rsidR="007C7835" w:rsidRDefault="007C7835">
            <w:pPr>
              <w:rPr>
                <w:rFonts w:eastAsia="Times New Roman"/>
                <w:sz w:val="18"/>
                <w:szCs w:val="18"/>
              </w:rPr>
            </w:pPr>
          </w:p>
        </w:tc>
      </w:tr>
      <w:tr w:rsidR="007C7835">
        <w:trPr>
          <w:divId w:val="388262914"/>
          <w:trHeight w:val="345"/>
          <w:jc w:val="center"/>
        </w:trPr>
        <w:tc>
          <w:tcPr>
            <w:tcW w:w="0" w:type="auto"/>
            <w:tcMar>
              <w:top w:w="0" w:type="dxa"/>
              <w:left w:w="0" w:type="dxa"/>
              <w:bottom w:w="0" w:type="dxa"/>
              <w:right w:w="0" w:type="dxa"/>
            </w:tcMar>
            <w:hideMark/>
          </w:tcPr>
          <w:p w:rsidR="007C7835" w:rsidRDefault="007C7835">
            <w:pPr>
              <w:rPr>
                <w:rFonts w:eastAsia="Times New Roman"/>
                <w:sz w:val="24"/>
                <w:szCs w:val="24"/>
              </w:rPr>
            </w:pPr>
          </w:p>
        </w:tc>
        <w:tc>
          <w:tcPr>
            <w:tcW w:w="0" w:type="auto"/>
            <w:tcBorders>
              <w:top w:val="single" w:sz="2" w:space="0" w:color="333333"/>
              <w:left w:val="single" w:sz="6" w:space="0" w:color="333333"/>
              <w:bottom w:val="single" w:sz="2" w:space="0" w:color="333333"/>
              <w:right w:val="single" w:sz="2" w:space="0" w:color="333333"/>
            </w:tcBorders>
            <w:hideMark/>
          </w:tcPr>
          <w:p w:rsidR="007C7835" w:rsidRDefault="007C7835">
            <w:pPr>
              <w:rPr>
                <w:rFonts w:eastAsia="Times New Roman"/>
                <w:sz w:val="18"/>
                <w:szCs w:val="18"/>
              </w:rPr>
            </w:pPr>
          </w:p>
        </w:tc>
        <w:tc>
          <w:tcPr>
            <w:tcW w:w="0" w:type="auto"/>
            <w:tcBorders>
              <w:top w:val="single" w:sz="6" w:space="0" w:color="333333"/>
              <w:left w:val="single" w:sz="6" w:space="0" w:color="333333"/>
              <w:bottom w:val="single" w:sz="6" w:space="0" w:color="333333"/>
              <w:right w:val="single" w:sz="6" w:space="0" w:color="333333"/>
            </w:tcBorders>
            <w:hideMark/>
          </w:tcPr>
          <w:p w:rsidR="007C7835" w:rsidRDefault="007C7835">
            <w:pPr>
              <w:jc w:val="center"/>
              <w:rPr>
                <w:rFonts w:eastAsia="Times New Roman"/>
                <w:sz w:val="18"/>
                <w:szCs w:val="18"/>
              </w:rPr>
            </w:pPr>
            <w:r>
              <w:rPr>
                <w:rFonts w:eastAsia="Times New Roman"/>
                <w:sz w:val="18"/>
                <w:szCs w:val="18"/>
              </w:rPr>
              <w:t>RO</w:t>
            </w:r>
          </w:p>
        </w:tc>
        <w:tc>
          <w:tcPr>
            <w:tcW w:w="0" w:type="auto"/>
            <w:tcBorders>
              <w:top w:val="nil"/>
              <w:left w:val="nil"/>
              <w:bottom w:val="nil"/>
              <w:right w:val="nil"/>
            </w:tcBorders>
            <w:hideMark/>
          </w:tcPr>
          <w:p w:rsidR="007C7835" w:rsidRDefault="007C7835">
            <w:pPr>
              <w:rPr>
                <w:rFonts w:eastAsia="Times New Roman"/>
                <w:sz w:val="18"/>
                <w:szCs w:val="18"/>
              </w:rPr>
            </w:pPr>
          </w:p>
        </w:tc>
        <w:tc>
          <w:tcPr>
            <w:tcW w:w="0" w:type="auto"/>
            <w:tcBorders>
              <w:top w:val="single" w:sz="6" w:space="0" w:color="333333"/>
              <w:left w:val="single" w:sz="6" w:space="0" w:color="333333"/>
              <w:bottom w:val="single" w:sz="6" w:space="0" w:color="333333"/>
              <w:right w:val="single" w:sz="6" w:space="0" w:color="333333"/>
            </w:tcBorders>
            <w:hideMark/>
          </w:tcPr>
          <w:p w:rsidR="007C7835" w:rsidRDefault="007C7835">
            <w:pPr>
              <w:jc w:val="center"/>
              <w:rPr>
                <w:rFonts w:eastAsia="Times New Roman"/>
                <w:sz w:val="18"/>
                <w:szCs w:val="18"/>
              </w:rPr>
            </w:pPr>
            <w:r>
              <w:rPr>
                <w:rFonts w:eastAsia="Times New Roman"/>
                <w:sz w:val="18"/>
                <w:szCs w:val="18"/>
              </w:rPr>
              <w:t>Ministerul Transporturilor</w:t>
            </w:r>
          </w:p>
        </w:tc>
        <w:tc>
          <w:tcPr>
            <w:tcW w:w="0" w:type="auto"/>
            <w:tcBorders>
              <w:top w:val="single" w:sz="2" w:space="0" w:color="333333"/>
              <w:left w:val="single" w:sz="2" w:space="0" w:color="333333"/>
              <w:bottom w:val="single" w:sz="2" w:space="0" w:color="333333"/>
              <w:right w:val="single" w:sz="6" w:space="0" w:color="333333"/>
            </w:tcBorders>
            <w:hideMark/>
          </w:tcPr>
          <w:p w:rsidR="007C7835" w:rsidRDefault="007C7835">
            <w:pPr>
              <w:rPr>
                <w:rFonts w:eastAsia="Times New Roman"/>
                <w:sz w:val="18"/>
                <w:szCs w:val="18"/>
              </w:rPr>
            </w:pPr>
          </w:p>
        </w:tc>
      </w:tr>
      <w:tr w:rsidR="007C7835">
        <w:trPr>
          <w:divId w:val="388262914"/>
          <w:trHeight w:val="600"/>
          <w:jc w:val="center"/>
        </w:trPr>
        <w:tc>
          <w:tcPr>
            <w:tcW w:w="0" w:type="auto"/>
            <w:tcMar>
              <w:top w:w="0" w:type="dxa"/>
              <w:left w:w="0" w:type="dxa"/>
              <w:bottom w:w="0" w:type="dxa"/>
              <w:right w:w="0" w:type="dxa"/>
            </w:tcMar>
            <w:hideMark/>
          </w:tcPr>
          <w:p w:rsidR="007C7835" w:rsidRDefault="007C7835">
            <w:pPr>
              <w:rPr>
                <w:rFonts w:eastAsia="Times New Roman"/>
                <w:sz w:val="24"/>
                <w:szCs w:val="24"/>
              </w:rPr>
            </w:pPr>
          </w:p>
        </w:tc>
        <w:tc>
          <w:tcPr>
            <w:tcW w:w="0" w:type="auto"/>
            <w:gridSpan w:val="5"/>
            <w:tcBorders>
              <w:top w:val="single" w:sz="2" w:space="0" w:color="333333"/>
              <w:left w:val="single" w:sz="6" w:space="0" w:color="333333"/>
              <w:bottom w:val="single" w:sz="2" w:space="0" w:color="333333"/>
              <w:right w:val="single" w:sz="6" w:space="0" w:color="333333"/>
            </w:tcBorders>
            <w:hideMark/>
          </w:tcPr>
          <w:p w:rsidR="007C7835" w:rsidRDefault="007C7835">
            <w:pPr>
              <w:jc w:val="center"/>
              <w:rPr>
                <w:rFonts w:eastAsia="Times New Roman"/>
                <w:sz w:val="18"/>
                <w:szCs w:val="18"/>
              </w:rPr>
            </w:pPr>
            <w:r>
              <w:rPr>
                <w:rFonts w:eastAsia="Times New Roman"/>
                <w:sz w:val="18"/>
                <w:szCs w:val="18"/>
              </w:rPr>
              <w:br/>
              <w:t>AUTORIZAȚIA Nr . . . . . . . . . .</w:t>
            </w:r>
            <w:r>
              <w:rPr>
                <w:rFonts w:eastAsia="Times New Roman"/>
                <w:sz w:val="18"/>
                <w:szCs w:val="18"/>
              </w:rPr>
              <w:br/>
              <w:t>pentru un serviciu regulat</w:t>
            </w:r>
            <w:r>
              <w:rPr>
                <w:rFonts w:eastAsia="Times New Roman"/>
                <w:sz w:val="18"/>
                <w:szCs w:val="18"/>
                <w:vertAlign w:val="superscript"/>
              </w:rPr>
              <w:t>(1)</w:t>
            </w:r>
            <w:r>
              <w:rPr>
                <w:rFonts w:eastAsia="Times New Roman"/>
                <w:sz w:val="18"/>
                <w:szCs w:val="18"/>
              </w:rPr>
              <w:t>/ pentru un serviciu regulat special /</w:t>
            </w:r>
          </w:p>
        </w:tc>
      </w:tr>
      <w:tr w:rsidR="007C7835">
        <w:trPr>
          <w:divId w:val="388262914"/>
          <w:trHeight w:val="345"/>
          <w:jc w:val="center"/>
        </w:trPr>
        <w:tc>
          <w:tcPr>
            <w:tcW w:w="0" w:type="auto"/>
            <w:tcMar>
              <w:top w:w="0" w:type="dxa"/>
              <w:left w:w="0" w:type="dxa"/>
              <w:bottom w:w="0" w:type="dxa"/>
              <w:right w:w="0" w:type="dxa"/>
            </w:tcMar>
            <w:hideMark/>
          </w:tcPr>
          <w:p w:rsidR="007C7835" w:rsidRDefault="007C7835">
            <w:pPr>
              <w:rPr>
                <w:rFonts w:eastAsia="Times New Roman"/>
                <w:sz w:val="24"/>
                <w:szCs w:val="24"/>
              </w:rPr>
            </w:pPr>
          </w:p>
        </w:tc>
        <w:tc>
          <w:tcPr>
            <w:tcW w:w="0" w:type="auto"/>
            <w:gridSpan w:val="5"/>
            <w:tcBorders>
              <w:top w:val="single" w:sz="2" w:space="0" w:color="333333"/>
              <w:left w:val="single" w:sz="6" w:space="0" w:color="333333"/>
              <w:bottom w:val="single" w:sz="2" w:space="0" w:color="333333"/>
              <w:right w:val="single" w:sz="6" w:space="0" w:color="333333"/>
            </w:tcBorders>
            <w:hideMark/>
          </w:tcPr>
          <w:p w:rsidR="007C7835" w:rsidRDefault="007C7835">
            <w:pPr>
              <w:rPr>
                <w:rFonts w:eastAsia="Times New Roman"/>
                <w:sz w:val="18"/>
                <w:szCs w:val="18"/>
              </w:rPr>
            </w:pPr>
            <w:r>
              <w:rPr>
                <w:rFonts w:eastAsia="Times New Roman"/>
                <w:sz w:val="18"/>
                <w:szCs w:val="18"/>
              </w:rPr>
              <w:t xml:space="preserve">Pentru . . . . . . . . . . </w:t>
            </w:r>
          </w:p>
        </w:tc>
      </w:tr>
      <w:tr w:rsidR="007C7835">
        <w:trPr>
          <w:divId w:val="388262914"/>
          <w:trHeight w:val="555"/>
          <w:jc w:val="center"/>
        </w:trPr>
        <w:tc>
          <w:tcPr>
            <w:tcW w:w="0" w:type="auto"/>
            <w:tcMar>
              <w:top w:w="0" w:type="dxa"/>
              <w:left w:w="0" w:type="dxa"/>
              <w:bottom w:w="0" w:type="dxa"/>
              <w:right w:w="0" w:type="dxa"/>
            </w:tcMar>
            <w:hideMark/>
          </w:tcPr>
          <w:p w:rsidR="007C7835" w:rsidRDefault="007C7835">
            <w:pPr>
              <w:rPr>
                <w:rFonts w:eastAsia="Times New Roman"/>
                <w:sz w:val="24"/>
                <w:szCs w:val="24"/>
              </w:rPr>
            </w:pPr>
          </w:p>
        </w:tc>
        <w:tc>
          <w:tcPr>
            <w:tcW w:w="0" w:type="auto"/>
            <w:gridSpan w:val="5"/>
            <w:tcBorders>
              <w:top w:val="single" w:sz="2" w:space="0" w:color="333333"/>
              <w:left w:val="single" w:sz="6" w:space="0" w:color="333333"/>
              <w:bottom w:val="single" w:sz="2" w:space="0" w:color="333333"/>
              <w:right w:val="single" w:sz="6" w:space="0" w:color="333333"/>
            </w:tcBorders>
            <w:hideMark/>
          </w:tcPr>
          <w:p w:rsidR="007C7835" w:rsidRDefault="007C7835">
            <w:pPr>
              <w:jc w:val="center"/>
              <w:rPr>
                <w:rFonts w:eastAsia="Times New Roman"/>
                <w:sz w:val="18"/>
                <w:szCs w:val="18"/>
              </w:rPr>
            </w:pPr>
            <w:r>
              <w:rPr>
                <w:rFonts w:eastAsia="Times New Roman"/>
                <w:sz w:val="18"/>
                <w:szCs w:val="18"/>
              </w:rPr>
              <w:t>(numele operatorului sau membrilor asociației de operatori români, în cazul unei asocieri de operatori)</w:t>
            </w:r>
            <w:r>
              <w:rPr>
                <w:rFonts w:eastAsia="Times New Roman"/>
                <w:sz w:val="18"/>
                <w:szCs w:val="18"/>
              </w:rPr>
              <w:br/>
              <w:t>. . . . . . . . . .</w:t>
            </w:r>
          </w:p>
        </w:tc>
      </w:tr>
      <w:tr w:rsidR="007C7835">
        <w:trPr>
          <w:divId w:val="388262914"/>
          <w:trHeight w:val="345"/>
          <w:jc w:val="center"/>
        </w:trPr>
        <w:tc>
          <w:tcPr>
            <w:tcW w:w="0" w:type="auto"/>
            <w:tcMar>
              <w:top w:w="0" w:type="dxa"/>
              <w:left w:w="0" w:type="dxa"/>
              <w:bottom w:w="0" w:type="dxa"/>
              <w:right w:w="0" w:type="dxa"/>
            </w:tcMar>
            <w:hideMark/>
          </w:tcPr>
          <w:p w:rsidR="007C7835" w:rsidRDefault="007C7835">
            <w:pPr>
              <w:rPr>
                <w:rFonts w:eastAsia="Times New Roman"/>
                <w:sz w:val="24"/>
                <w:szCs w:val="24"/>
              </w:rPr>
            </w:pPr>
          </w:p>
        </w:tc>
        <w:tc>
          <w:tcPr>
            <w:tcW w:w="0" w:type="auto"/>
            <w:gridSpan w:val="5"/>
            <w:tcBorders>
              <w:top w:val="single" w:sz="2" w:space="0" w:color="333333"/>
              <w:left w:val="single" w:sz="6" w:space="0" w:color="333333"/>
              <w:bottom w:val="single" w:sz="2" w:space="0" w:color="333333"/>
              <w:right w:val="single" w:sz="6" w:space="0" w:color="333333"/>
            </w:tcBorders>
            <w:hideMark/>
          </w:tcPr>
          <w:p w:rsidR="007C7835" w:rsidRDefault="007C7835">
            <w:pPr>
              <w:rPr>
                <w:rFonts w:eastAsia="Times New Roman"/>
                <w:sz w:val="18"/>
                <w:szCs w:val="18"/>
              </w:rPr>
            </w:pPr>
            <w:r>
              <w:rPr>
                <w:rFonts w:eastAsia="Times New Roman"/>
                <w:sz w:val="18"/>
                <w:szCs w:val="18"/>
              </w:rPr>
              <w:t xml:space="preserve">Adresa: . . . . . . . . . . Tel. și fax: . . . . . . . . . . </w:t>
            </w:r>
          </w:p>
        </w:tc>
      </w:tr>
      <w:tr w:rsidR="007C7835">
        <w:trPr>
          <w:divId w:val="388262914"/>
          <w:trHeight w:val="555"/>
          <w:jc w:val="center"/>
        </w:trPr>
        <w:tc>
          <w:tcPr>
            <w:tcW w:w="0" w:type="auto"/>
            <w:tcMar>
              <w:top w:w="0" w:type="dxa"/>
              <w:left w:w="0" w:type="dxa"/>
              <w:bottom w:w="0" w:type="dxa"/>
              <w:right w:w="0" w:type="dxa"/>
            </w:tcMar>
            <w:hideMark/>
          </w:tcPr>
          <w:p w:rsidR="007C7835" w:rsidRDefault="007C7835">
            <w:pPr>
              <w:rPr>
                <w:rFonts w:eastAsia="Times New Roman"/>
                <w:sz w:val="24"/>
                <w:szCs w:val="24"/>
              </w:rPr>
            </w:pPr>
          </w:p>
        </w:tc>
        <w:tc>
          <w:tcPr>
            <w:tcW w:w="0" w:type="auto"/>
            <w:gridSpan w:val="5"/>
            <w:tcBorders>
              <w:top w:val="single" w:sz="2" w:space="0" w:color="333333"/>
              <w:left w:val="single" w:sz="6" w:space="0" w:color="333333"/>
              <w:bottom w:val="single" w:sz="2" w:space="0" w:color="333333"/>
              <w:right w:val="single" w:sz="6" w:space="0" w:color="333333"/>
            </w:tcBorders>
            <w:hideMark/>
          </w:tcPr>
          <w:p w:rsidR="007C7835" w:rsidRDefault="007C7835">
            <w:pPr>
              <w:rPr>
                <w:rFonts w:eastAsia="Times New Roman"/>
                <w:sz w:val="18"/>
                <w:szCs w:val="18"/>
              </w:rPr>
            </w:pPr>
            <w:r>
              <w:rPr>
                <w:rFonts w:eastAsia="Times New Roman"/>
                <w:sz w:val="18"/>
                <w:szCs w:val="18"/>
              </w:rPr>
              <w:t>Numele, adresa, numerele de telefon și fax ale operatorului sau membrilor asociației de operatori situat în statul din afara Uniunii Europene</w:t>
            </w:r>
          </w:p>
        </w:tc>
      </w:tr>
      <w:tr w:rsidR="007C7835">
        <w:trPr>
          <w:divId w:val="388262914"/>
          <w:trHeight w:val="1395"/>
          <w:jc w:val="center"/>
        </w:trPr>
        <w:tc>
          <w:tcPr>
            <w:tcW w:w="0" w:type="auto"/>
            <w:tcMar>
              <w:top w:w="0" w:type="dxa"/>
              <w:left w:w="0" w:type="dxa"/>
              <w:bottom w:w="0" w:type="dxa"/>
              <w:right w:w="0" w:type="dxa"/>
            </w:tcMar>
            <w:hideMark/>
          </w:tcPr>
          <w:p w:rsidR="007C7835" w:rsidRDefault="007C7835">
            <w:pPr>
              <w:rPr>
                <w:rFonts w:eastAsia="Times New Roman"/>
                <w:sz w:val="24"/>
                <w:szCs w:val="24"/>
              </w:rPr>
            </w:pPr>
          </w:p>
        </w:tc>
        <w:tc>
          <w:tcPr>
            <w:tcW w:w="0" w:type="auto"/>
            <w:gridSpan w:val="5"/>
            <w:tcBorders>
              <w:top w:val="single" w:sz="2" w:space="0" w:color="333333"/>
              <w:left w:val="single" w:sz="6" w:space="0" w:color="333333"/>
              <w:bottom w:val="single" w:sz="2" w:space="0" w:color="333333"/>
              <w:right w:val="single" w:sz="6" w:space="0" w:color="333333"/>
            </w:tcBorders>
            <w:hideMark/>
          </w:tcPr>
          <w:p w:rsidR="007C7835" w:rsidRDefault="007C7835">
            <w:pPr>
              <w:rPr>
                <w:rFonts w:eastAsia="Times New Roman"/>
                <w:sz w:val="18"/>
                <w:szCs w:val="18"/>
              </w:rPr>
            </w:pPr>
            <w:r>
              <w:rPr>
                <w:rFonts w:eastAsia="Times New Roman"/>
                <w:sz w:val="18"/>
                <w:szCs w:val="18"/>
              </w:rPr>
              <w:t>(1) . . . . . . . . . .</w:t>
            </w:r>
            <w:r>
              <w:rPr>
                <w:rFonts w:eastAsia="Times New Roman"/>
                <w:sz w:val="18"/>
                <w:szCs w:val="18"/>
              </w:rPr>
              <w:br/>
              <w:t>(2) . . . . . . . . . .</w:t>
            </w:r>
            <w:r>
              <w:rPr>
                <w:rFonts w:eastAsia="Times New Roman"/>
                <w:sz w:val="18"/>
                <w:szCs w:val="18"/>
              </w:rPr>
              <w:br/>
              <w:t>(3) . . . . . . . . . .</w:t>
            </w:r>
            <w:r>
              <w:rPr>
                <w:rFonts w:eastAsia="Times New Roman"/>
                <w:sz w:val="18"/>
                <w:szCs w:val="18"/>
              </w:rPr>
              <w:br/>
              <w:t>(4) . . . . . . . . . .</w:t>
            </w:r>
            <w:r>
              <w:rPr>
                <w:rFonts w:eastAsia="Times New Roman"/>
                <w:sz w:val="18"/>
                <w:szCs w:val="18"/>
              </w:rPr>
              <w:br/>
              <w:t>(5) . . . . . . . . . .</w:t>
            </w:r>
            <w:r>
              <w:rPr>
                <w:rFonts w:eastAsia="Times New Roman"/>
                <w:sz w:val="18"/>
                <w:szCs w:val="18"/>
              </w:rPr>
              <w:br/>
              <w:t>Lista atașată, dacă este cazul.</w:t>
            </w:r>
          </w:p>
        </w:tc>
      </w:tr>
      <w:tr w:rsidR="007C7835">
        <w:trPr>
          <w:divId w:val="388262914"/>
          <w:trHeight w:val="345"/>
          <w:jc w:val="center"/>
        </w:trPr>
        <w:tc>
          <w:tcPr>
            <w:tcW w:w="0" w:type="auto"/>
            <w:tcMar>
              <w:top w:w="0" w:type="dxa"/>
              <w:left w:w="0" w:type="dxa"/>
              <w:bottom w:w="0" w:type="dxa"/>
              <w:right w:w="0" w:type="dxa"/>
            </w:tcMar>
            <w:hideMark/>
          </w:tcPr>
          <w:p w:rsidR="007C7835" w:rsidRDefault="007C7835">
            <w:pPr>
              <w:rPr>
                <w:rFonts w:eastAsia="Times New Roman"/>
                <w:sz w:val="24"/>
                <w:szCs w:val="24"/>
              </w:rPr>
            </w:pPr>
          </w:p>
        </w:tc>
        <w:tc>
          <w:tcPr>
            <w:tcW w:w="0" w:type="auto"/>
            <w:gridSpan w:val="5"/>
            <w:tcBorders>
              <w:top w:val="single" w:sz="2" w:space="0" w:color="333333"/>
              <w:left w:val="single" w:sz="6" w:space="0" w:color="333333"/>
              <w:bottom w:val="single" w:sz="2" w:space="0" w:color="333333"/>
              <w:right w:val="single" w:sz="6" w:space="0" w:color="333333"/>
            </w:tcBorders>
            <w:hideMark/>
          </w:tcPr>
          <w:p w:rsidR="007C7835" w:rsidRDefault="007C7835">
            <w:pPr>
              <w:rPr>
                <w:rFonts w:eastAsia="Times New Roman"/>
                <w:sz w:val="18"/>
                <w:szCs w:val="18"/>
              </w:rPr>
            </w:pPr>
            <w:r>
              <w:rPr>
                <w:rFonts w:eastAsia="Times New Roman"/>
                <w:sz w:val="18"/>
                <w:szCs w:val="18"/>
              </w:rPr>
              <w:t xml:space="preserve">Data de expirare a valabilității autorizației . . . . . . . . . . </w:t>
            </w:r>
          </w:p>
        </w:tc>
      </w:tr>
      <w:tr w:rsidR="007C7835">
        <w:trPr>
          <w:divId w:val="388262914"/>
          <w:trHeight w:val="570"/>
          <w:jc w:val="center"/>
        </w:trPr>
        <w:tc>
          <w:tcPr>
            <w:tcW w:w="0" w:type="auto"/>
            <w:tcMar>
              <w:top w:w="0" w:type="dxa"/>
              <w:left w:w="0" w:type="dxa"/>
              <w:bottom w:w="0" w:type="dxa"/>
              <w:right w:w="0" w:type="dxa"/>
            </w:tcMar>
            <w:hideMark/>
          </w:tcPr>
          <w:p w:rsidR="007C7835" w:rsidRDefault="007C7835">
            <w:pPr>
              <w:rPr>
                <w:rFonts w:eastAsia="Times New Roman"/>
                <w:sz w:val="24"/>
                <w:szCs w:val="24"/>
              </w:rPr>
            </w:pPr>
          </w:p>
        </w:tc>
        <w:tc>
          <w:tcPr>
            <w:tcW w:w="0" w:type="auto"/>
            <w:tcBorders>
              <w:top w:val="single" w:sz="2" w:space="0" w:color="333333"/>
              <w:left w:val="single" w:sz="6" w:space="0" w:color="333333"/>
              <w:bottom w:val="single" w:sz="6" w:space="0" w:color="333333"/>
              <w:right w:val="single" w:sz="2" w:space="0" w:color="333333"/>
            </w:tcBorders>
            <w:hideMark/>
          </w:tcPr>
          <w:p w:rsidR="007C7835" w:rsidRDefault="007C7835">
            <w:pPr>
              <w:rPr>
                <w:rFonts w:eastAsia="Times New Roman"/>
                <w:sz w:val="18"/>
                <w:szCs w:val="18"/>
              </w:rPr>
            </w:pPr>
          </w:p>
        </w:tc>
        <w:tc>
          <w:tcPr>
            <w:tcW w:w="0" w:type="auto"/>
            <w:tcBorders>
              <w:top w:val="single" w:sz="2" w:space="0" w:color="333333"/>
              <w:left w:val="single" w:sz="2" w:space="0" w:color="333333"/>
              <w:bottom w:val="single" w:sz="6" w:space="0" w:color="333333"/>
              <w:right w:val="single" w:sz="2" w:space="0" w:color="333333"/>
            </w:tcBorders>
            <w:hideMark/>
          </w:tcPr>
          <w:p w:rsidR="007C7835" w:rsidRDefault="007C7835">
            <w:pPr>
              <w:jc w:val="center"/>
              <w:rPr>
                <w:rFonts w:eastAsia="Times New Roman"/>
                <w:sz w:val="18"/>
                <w:szCs w:val="18"/>
              </w:rPr>
            </w:pPr>
            <w:r>
              <w:rPr>
                <w:rFonts w:eastAsia="Times New Roman"/>
                <w:sz w:val="18"/>
                <w:szCs w:val="18"/>
              </w:rPr>
              <w:t>. . . . . . . . . .</w:t>
            </w:r>
            <w:r>
              <w:rPr>
                <w:rFonts w:eastAsia="Times New Roman"/>
                <w:sz w:val="18"/>
                <w:szCs w:val="18"/>
              </w:rPr>
              <w:br/>
              <w:t>(Localitatea și data eliberării)</w:t>
            </w:r>
          </w:p>
        </w:tc>
        <w:tc>
          <w:tcPr>
            <w:tcW w:w="0" w:type="auto"/>
            <w:tcBorders>
              <w:top w:val="single" w:sz="2" w:space="0" w:color="333333"/>
              <w:left w:val="single" w:sz="2" w:space="0" w:color="333333"/>
              <w:bottom w:val="single" w:sz="6" w:space="0" w:color="333333"/>
              <w:right w:val="single" w:sz="2" w:space="0" w:color="333333"/>
            </w:tcBorders>
            <w:hideMark/>
          </w:tcPr>
          <w:p w:rsidR="007C7835" w:rsidRDefault="007C7835">
            <w:pPr>
              <w:jc w:val="center"/>
              <w:rPr>
                <w:rFonts w:eastAsia="Times New Roman"/>
                <w:sz w:val="18"/>
                <w:szCs w:val="18"/>
              </w:rPr>
            </w:pPr>
          </w:p>
        </w:tc>
        <w:tc>
          <w:tcPr>
            <w:tcW w:w="0" w:type="auto"/>
            <w:gridSpan w:val="2"/>
            <w:tcBorders>
              <w:top w:val="single" w:sz="2" w:space="0" w:color="333333"/>
              <w:left w:val="single" w:sz="2" w:space="0" w:color="333333"/>
              <w:bottom w:val="single" w:sz="6" w:space="0" w:color="333333"/>
              <w:right w:val="single" w:sz="6" w:space="0" w:color="333333"/>
            </w:tcBorders>
            <w:hideMark/>
          </w:tcPr>
          <w:p w:rsidR="007C7835" w:rsidRDefault="007C7835">
            <w:pPr>
              <w:jc w:val="center"/>
              <w:rPr>
                <w:rFonts w:eastAsia="Times New Roman"/>
                <w:sz w:val="18"/>
                <w:szCs w:val="18"/>
              </w:rPr>
            </w:pPr>
            <w:r>
              <w:rPr>
                <w:rFonts w:eastAsia="Times New Roman"/>
                <w:sz w:val="18"/>
                <w:szCs w:val="18"/>
              </w:rPr>
              <w:t>. . . . . . . . . .</w:t>
            </w:r>
            <w:r>
              <w:rPr>
                <w:rFonts w:eastAsia="Times New Roman"/>
                <w:sz w:val="18"/>
                <w:szCs w:val="18"/>
              </w:rPr>
              <w:br/>
              <w:t>(Semnătura și ștampila autorității emitente)</w:t>
            </w:r>
          </w:p>
        </w:tc>
      </w:tr>
    </w:tbl>
    <w:p w:rsidR="007C7835" w:rsidRDefault="007C7835">
      <w:pPr>
        <w:pStyle w:val="al"/>
        <w:divId w:val="388262914"/>
      </w:pPr>
      <w:r>
        <w:rPr>
          <w:vertAlign w:val="superscript"/>
        </w:rPr>
        <w:t>(1)</w:t>
      </w:r>
      <w:r>
        <w:t xml:space="preserve"> Ștergeți după caz</w:t>
      </w:r>
    </w:p>
    <w:p w:rsidR="007C7835" w:rsidRDefault="007C7835">
      <w:pPr>
        <w:pStyle w:val="ac"/>
        <w:divId w:val="388262914"/>
      </w:pPr>
      <w:r>
        <w:t>(A doua pagină a autorizației nr. . . . . . . . . . . )</w:t>
      </w:r>
    </w:p>
    <w:p w:rsidR="007C7835" w:rsidRDefault="007C7835">
      <w:pPr>
        <w:pStyle w:val="al"/>
        <w:divId w:val="388262914"/>
      </w:pPr>
      <w:r>
        <w:t>1. Traseu autorizat:</w:t>
      </w:r>
    </w:p>
    <w:p w:rsidR="007C7835" w:rsidRDefault="007C7835">
      <w:pPr>
        <w:pStyle w:val="al"/>
        <w:divId w:val="388262914"/>
      </w:pPr>
      <w:r>
        <w:t>a) Locul de plecare . . . . . . . . . .</w:t>
      </w:r>
    </w:p>
    <w:p w:rsidR="007C7835" w:rsidRDefault="007C7835">
      <w:pPr>
        <w:pStyle w:val="al"/>
        <w:divId w:val="388262914"/>
      </w:pPr>
      <w:r>
        <w:t>b) Locul de destinație . . . . . . . . . .</w:t>
      </w:r>
    </w:p>
    <w:p w:rsidR="007C7835" w:rsidRDefault="007C7835">
      <w:pPr>
        <w:pStyle w:val="al"/>
        <w:divId w:val="388262914"/>
      </w:pPr>
      <w:r>
        <w:t>c) Itinerarul principal, având subliniate punctele de urcare și coborâre: . . . . . . . . . .</w:t>
      </w:r>
    </w:p>
    <w:p w:rsidR="007C7835" w:rsidRDefault="007C7835">
      <w:pPr>
        <w:pStyle w:val="al"/>
        <w:divId w:val="388262914"/>
      </w:pPr>
      <w:r>
        <w:t>2. Perioada de derulare a serviciului: . . . . . . . . . .</w:t>
      </w:r>
    </w:p>
    <w:p w:rsidR="007C7835" w:rsidRDefault="007C7835">
      <w:pPr>
        <w:pStyle w:val="al"/>
        <w:divId w:val="388262914"/>
      </w:pPr>
      <w:r>
        <w:t>3. Frecvența serviciului: . . . . . . . . . .</w:t>
      </w:r>
    </w:p>
    <w:p w:rsidR="007C7835" w:rsidRDefault="007C7835">
      <w:pPr>
        <w:pStyle w:val="al"/>
        <w:divId w:val="388262914"/>
      </w:pPr>
      <w:r>
        <w:t>4. Grafic de circulație: . . . . . . . . . .</w:t>
      </w:r>
    </w:p>
    <w:p w:rsidR="007C7835" w:rsidRDefault="007C7835">
      <w:pPr>
        <w:pStyle w:val="al"/>
        <w:divId w:val="388262914"/>
      </w:pPr>
      <w:r>
        <w:t>5. Serviciu regulat special:</w:t>
      </w:r>
    </w:p>
    <w:p w:rsidR="007C7835" w:rsidRDefault="007C7835">
      <w:pPr>
        <w:pStyle w:val="al"/>
        <w:divId w:val="388262914"/>
      </w:pPr>
      <w:r>
        <w:t>- Categoria de pasageri: . . . . . . . . . .</w:t>
      </w:r>
    </w:p>
    <w:p w:rsidR="007C7835" w:rsidRDefault="007C7835">
      <w:pPr>
        <w:pStyle w:val="al"/>
        <w:divId w:val="388262914"/>
      </w:pPr>
      <w:r>
        <w:t>6. Alte condiții sau prevederi speciale:</w:t>
      </w:r>
    </w:p>
    <w:tbl>
      <w:tblPr>
        <w:tblW w:w="2400" w:type="dxa"/>
        <w:jc w:val="center"/>
        <w:tblCellMar>
          <w:top w:w="15" w:type="dxa"/>
          <w:left w:w="15" w:type="dxa"/>
          <w:bottom w:w="15" w:type="dxa"/>
          <w:right w:w="15" w:type="dxa"/>
        </w:tblCellMar>
        <w:tblLook w:val="04A0"/>
      </w:tblPr>
      <w:tblGrid>
        <w:gridCol w:w="6"/>
        <w:gridCol w:w="2394"/>
      </w:tblGrid>
      <w:tr w:rsidR="007C7835">
        <w:trPr>
          <w:divId w:val="388262914"/>
          <w:trHeight w:val="15"/>
          <w:jc w:val="center"/>
        </w:trPr>
        <w:tc>
          <w:tcPr>
            <w:tcW w:w="0" w:type="auto"/>
            <w:tcMar>
              <w:top w:w="0" w:type="dxa"/>
              <w:left w:w="0" w:type="dxa"/>
              <w:bottom w:w="0" w:type="dxa"/>
              <w:right w:w="0" w:type="dxa"/>
            </w:tcMar>
            <w:hideMark/>
          </w:tcPr>
          <w:p w:rsidR="007C7835" w:rsidRDefault="007C7835">
            <w:pPr>
              <w:rPr>
                <w:rFonts w:eastAsia="Times New Roman"/>
                <w:sz w:val="2"/>
                <w:szCs w:val="24"/>
              </w:rPr>
            </w:pPr>
          </w:p>
        </w:tc>
        <w:tc>
          <w:tcPr>
            <w:tcW w:w="0" w:type="auto"/>
            <w:hideMark/>
          </w:tcPr>
          <w:p w:rsidR="007C7835" w:rsidRDefault="007C7835">
            <w:pPr>
              <w:rPr>
                <w:rFonts w:eastAsia="Times New Roman"/>
                <w:sz w:val="2"/>
                <w:szCs w:val="24"/>
              </w:rPr>
            </w:pPr>
          </w:p>
        </w:tc>
      </w:tr>
      <w:tr w:rsidR="007C7835">
        <w:trPr>
          <w:divId w:val="388262914"/>
          <w:trHeight w:val="570"/>
          <w:jc w:val="center"/>
        </w:trPr>
        <w:tc>
          <w:tcPr>
            <w:tcW w:w="0" w:type="auto"/>
            <w:tcMar>
              <w:top w:w="0" w:type="dxa"/>
              <w:left w:w="0" w:type="dxa"/>
              <w:bottom w:w="0" w:type="dxa"/>
              <w:right w:w="0" w:type="dxa"/>
            </w:tcMar>
            <w:hideMark/>
          </w:tcPr>
          <w:p w:rsidR="007C7835" w:rsidRDefault="007C7835">
            <w:pPr>
              <w:rPr>
                <w:rFonts w:eastAsia="Times New Roman"/>
                <w:sz w:val="24"/>
                <w:szCs w:val="24"/>
              </w:rPr>
            </w:pPr>
          </w:p>
        </w:tc>
        <w:tc>
          <w:tcPr>
            <w:tcW w:w="0" w:type="auto"/>
            <w:tcBorders>
              <w:top w:val="nil"/>
              <w:left w:val="nil"/>
              <w:bottom w:val="nil"/>
              <w:right w:val="nil"/>
            </w:tcBorders>
            <w:hideMark/>
          </w:tcPr>
          <w:p w:rsidR="007C7835" w:rsidRDefault="007C7835">
            <w:pPr>
              <w:jc w:val="center"/>
              <w:rPr>
                <w:rFonts w:eastAsia="Times New Roman"/>
                <w:sz w:val="18"/>
                <w:szCs w:val="18"/>
              </w:rPr>
            </w:pPr>
            <w:r>
              <w:rPr>
                <w:rFonts w:eastAsia="Times New Roman"/>
                <w:sz w:val="18"/>
                <w:szCs w:val="18"/>
              </w:rPr>
              <w:t>. . . . . . . . . .</w:t>
            </w:r>
            <w:r>
              <w:rPr>
                <w:rFonts w:eastAsia="Times New Roman"/>
                <w:sz w:val="18"/>
                <w:szCs w:val="18"/>
              </w:rPr>
              <w:br/>
              <w:t>(Ștampila autorității emitente)</w:t>
            </w:r>
          </w:p>
        </w:tc>
      </w:tr>
    </w:tbl>
    <w:p w:rsidR="007C7835" w:rsidRDefault="007C7835">
      <w:pPr>
        <w:pStyle w:val="ac"/>
        <w:divId w:val="388262914"/>
      </w:pPr>
      <w:r>
        <w:t>(A treia pagină a autorizației)</w:t>
      </w:r>
    </w:p>
    <w:p w:rsidR="007C7835" w:rsidRDefault="007C7835">
      <w:pPr>
        <w:pStyle w:val="ac"/>
        <w:divId w:val="388262914"/>
      </w:pPr>
      <w:r>
        <w:t>Aviz important</w:t>
      </w:r>
      <w:r>
        <w:br/>
        <w:t>(Important notice)</w:t>
      </w:r>
    </w:p>
    <w:p w:rsidR="007C7835" w:rsidRDefault="007C7835">
      <w:pPr>
        <w:pStyle w:val="al"/>
        <w:divId w:val="388262914"/>
      </w:pPr>
      <w:r>
        <w:t>1. Această autorizație este valabilă pentru acea parte a cursei care se desfășoară pe teritoriul României. Ea nu poate fi utilizată decât de titularul al cărui nume este indicat în cuprinsul său.</w:t>
      </w:r>
    </w:p>
    <w:p w:rsidR="007C7835" w:rsidRDefault="007C7835">
      <w:pPr>
        <w:pStyle w:val="al"/>
        <w:divId w:val="388262914"/>
      </w:pPr>
      <w:r>
        <w:t>2. Autorizația sau copia conformă eliberată de autoritatea emitentă, va fi păstrată la bordul vehiculului pentru întreaga durată a călătoriei și va fi prezentată la solicitarea autorităților de control.</w:t>
      </w:r>
    </w:p>
    <w:p w:rsidR="007C7835" w:rsidRDefault="007C7835">
      <w:pPr>
        <w:pStyle w:val="al"/>
        <w:divId w:val="388262914"/>
      </w:pPr>
      <w:r>
        <w:t>3. Toate celelalte documente stabilite potrivit acordurilor bilaterale se vor afla la bordul vehiculului.</w:t>
      </w:r>
    </w:p>
    <w:p w:rsidR="007C7835" w:rsidRDefault="007C7835">
      <w:pPr>
        <w:pStyle w:val="Heading4"/>
        <w:jc w:val="right"/>
        <w:divId w:val="388262914"/>
        <w:rPr>
          <w:rFonts w:eastAsia="Times New Roman"/>
        </w:rPr>
      </w:pPr>
      <w:r>
        <w:rPr>
          <w:rFonts w:eastAsia="Times New Roman"/>
        </w:rPr>
        <w:t xml:space="preserve">ANEXA Nr. 27 </w:t>
      </w:r>
      <w:r>
        <w:rPr>
          <w:rStyle w:val="cmg3"/>
          <w:rFonts w:eastAsia="Times New Roman"/>
          <w:b w:val="0"/>
          <w:bCs w:val="0"/>
        </w:rPr>
        <w:t xml:space="preserve">17/09/2015 - ANEXA Nr. 27 a fost </w:t>
      </w:r>
      <w:hyperlink r:id="rId1136" w:anchor="p-82697725&amp;opt=M&amp;idRel=10096252" w:history="1">
        <w:r>
          <w:rPr>
            <w:rStyle w:val="cmg3"/>
            <w:rFonts w:eastAsia="Times New Roman"/>
            <w:b w:val="0"/>
            <w:bCs w:val="0"/>
            <w:u w:val="single"/>
          </w:rPr>
          <w:t>modificată</w:t>
        </w:r>
      </w:hyperlink>
      <w:r>
        <w:rPr>
          <w:rStyle w:val="cmg3"/>
          <w:rFonts w:eastAsia="Times New Roman"/>
          <w:b w:val="0"/>
          <w:bCs w:val="0"/>
        </w:rPr>
        <w:t xml:space="preserve"> prin Ordin </w:t>
      </w:r>
      <w:hyperlink r:id="rId1137" w:anchor="p-82697725" w:history="1">
        <w:r>
          <w:rPr>
            <w:rStyle w:val="cmg3"/>
            <w:rFonts w:eastAsia="Times New Roman"/>
            <w:b w:val="0"/>
            <w:bCs w:val="0"/>
            <w:u w:val="single"/>
          </w:rPr>
          <w:t>1001/2015</w:t>
        </w:r>
      </w:hyperlink>
    </w:p>
    <w:p w:rsidR="007C7835" w:rsidRDefault="007C7835">
      <w:pPr>
        <w:pStyle w:val="ac"/>
        <w:divId w:val="388262914"/>
      </w:pPr>
      <w:r>
        <w:t>(Hârtie roz - dimensiune DIN A4 cu elemente de siguranță)</w:t>
      </w:r>
      <w:r>
        <w:br/>
        <w:t>(Prima pagină a autorizației)</w:t>
      </w:r>
    </w:p>
    <w:tbl>
      <w:tblPr>
        <w:tblW w:w="7560" w:type="dxa"/>
        <w:jc w:val="center"/>
        <w:tblCellMar>
          <w:top w:w="15" w:type="dxa"/>
          <w:left w:w="15" w:type="dxa"/>
          <w:bottom w:w="15" w:type="dxa"/>
          <w:right w:w="15" w:type="dxa"/>
        </w:tblCellMar>
        <w:tblLook w:val="04A0"/>
      </w:tblPr>
      <w:tblGrid>
        <w:gridCol w:w="14"/>
        <w:gridCol w:w="68"/>
        <w:gridCol w:w="3848"/>
        <w:gridCol w:w="66"/>
        <w:gridCol w:w="3498"/>
        <w:gridCol w:w="66"/>
      </w:tblGrid>
      <w:tr w:rsidR="007C7835">
        <w:trPr>
          <w:divId w:val="388262914"/>
          <w:trHeight w:val="15"/>
          <w:jc w:val="center"/>
        </w:trPr>
        <w:tc>
          <w:tcPr>
            <w:tcW w:w="0" w:type="auto"/>
            <w:tcMar>
              <w:top w:w="0" w:type="dxa"/>
              <w:left w:w="0" w:type="dxa"/>
              <w:bottom w:w="0" w:type="dxa"/>
              <w:right w:w="0" w:type="dxa"/>
            </w:tcMar>
            <w:hideMark/>
          </w:tcPr>
          <w:p w:rsidR="007C7835" w:rsidRDefault="007C7835">
            <w:pPr>
              <w:rPr>
                <w:rFonts w:eastAsia="Times New Roman"/>
                <w:sz w:val="2"/>
                <w:szCs w:val="24"/>
              </w:rPr>
            </w:pPr>
          </w:p>
        </w:tc>
        <w:tc>
          <w:tcPr>
            <w:tcW w:w="0" w:type="auto"/>
            <w:hideMark/>
          </w:tcPr>
          <w:p w:rsidR="007C7835" w:rsidRDefault="007C7835">
            <w:pPr>
              <w:rPr>
                <w:rFonts w:eastAsia="Times New Roman"/>
                <w:sz w:val="2"/>
                <w:szCs w:val="24"/>
              </w:rPr>
            </w:pPr>
          </w:p>
        </w:tc>
        <w:tc>
          <w:tcPr>
            <w:tcW w:w="0" w:type="auto"/>
            <w:hideMark/>
          </w:tcPr>
          <w:p w:rsidR="007C7835" w:rsidRDefault="007C7835">
            <w:pPr>
              <w:rPr>
                <w:rFonts w:eastAsia="Times New Roman"/>
                <w:sz w:val="2"/>
                <w:szCs w:val="24"/>
              </w:rPr>
            </w:pPr>
          </w:p>
        </w:tc>
        <w:tc>
          <w:tcPr>
            <w:tcW w:w="0" w:type="auto"/>
            <w:hideMark/>
          </w:tcPr>
          <w:p w:rsidR="007C7835" w:rsidRDefault="007C7835">
            <w:pPr>
              <w:rPr>
                <w:rFonts w:eastAsia="Times New Roman"/>
                <w:sz w:val="2"/>
                <w:szCs w:val="24"/>
              </w:rPr>
            </w:pPr>
          </w:p>
        </w:tc>
        <w:tc>
          <w:tcPr>
            <w:tcW w:w="0" w:type="auto"/>
            <w:hideMark/>
          </w:tcPr>
          <w:p w:rsidR="007C7835" w:rsidRDefault="007C7835">
            <w:pPr>
              <w:rPr>
                <w:rFonts w:eastAsia="Times New Roman"/>
                <w:sz w:val="2"/>
                <w:szCs w:val="24"/>
              </w:rPr>
            </w:pPr>
          </w:p>
        </w:tc>
        <w:tc>
          <w:tcPr>
            <w:tcW w:w="0" w:type="auto"/>
            <w:hideMark/>
          </w:tcPr>
          <w:p w:rsidR="007C7835" w:rsidRDefault="007C7835">
            <w:pPr>
              <w:rPr>
                <w:rFonts w:eastAsia="Times New Roman"/>
                <w:sz w:val="2"/>
                <w:szCs w:val="24"/>
              </w:rPr>
            </w:pPr>
          </w:p>
        </w:tc>
      </w:tr>
      <w:tr w:rsidR="007C7835">
        <w:trPr>
          <w:divId w:val="388262914"/>
          <w:trHeight w:val="300"/>
          <w:jc w:val="center"/>
        </w:trPr>
        <w:tc>
          <w:tcPr>
            <w:tcW w:w="0" w:type="auto"/>
            <w:tcMar>
              <w:top w:w="0" w:type="dxa"/>
              <w:left w:w="0" w:type="dxa"/>
              <w:bottom w:w="0" w:type="dxa"/>
              <w:right w:w="0" w:type="dxa"/>
            </w:tcMar>
            <w:hideMark/>
          </w:tcPr>
          <w:p w:rsidR="007C7835" w:rsidRDefault="007C7835">
            <w:pPr>
              <w:rPr>
                <w:rFonts w:eastAsia="Times New Roman"/>
                <w:sz w:val="24"/>
                <w:szCs w:val="24"/>
              </w:rPr>
            </w:pPr>
          </w:p>
        </w:tc>
        <w:tc>
          <w:tcPr>
            <w:tcW w:w="0" w:type="auto"/>
            <w:gridSpan w:val="5"/>
            <w:tcBorders>
              <w:top w:val="single" w:sz="6" w:space="0" w:color="333333"/>
              <w:left w:val="single" w:sz="6" w:space="0" w:color="333333"/>
              <w:bottom w:val="single" w:sz="2" w:space="0" w:color="333333"/>
              <w:right w:val="single" w:sz="6" w:space="0" w:color="333333"/>
            </w:tcBorders>
            <w:hideMark/>
          </w:tcPr>
          <w:p w:rsidR="007C7835" w:rsidRDefault="007C7835">
            <w:pPr>
              <w:rPr>
                <w:rFonts w:eastAsia="Times New Roman"/>
                <w:sz w:val="18"/>
                <w:szCs w:val="18"/>
              </w:rPr>
            </w:pPr>
          </w:p>
        </w:tc>
      </w:tr>
      <w:tr w:rsidR="007C7835">
        <w:trPr>
          <w:divId w:val="388262914"/>
          <w:trHeight w:val="345"/>
          <w:jc w:val="center"/>
        </w:trPr>
        <w:tc>
          <w:tcPr>
            <w:tcW w:w="0" w:type="auto"/>
            <w:tcMar>
              <w:top w:w="0" w:type="dxa"/>
              <w:left w:w="0" w:type="dxa"/>
              <w:bottom w:w="0" w:type="dxa"/>
              <w:right w:w="0" w:type="dxa"/>
            </w:tcMar>
            <w:hideMark/>
          </w:tcPr>
          <w:p w:rsidR="007C7835" w:rsidRDefault="007C7835">
            <w:pPr>
              <w:rPr>
                <w:rFonts w:eastAsia="Times New Roman"/>
                <w:sz w:val="24"/>
                <w:szCs w:val="24"/>
              </w:rPr>
            </w:pPr>
          </w:p>
        </w:tc>
        <w:tc>
          <w:tcPr>
            <w:tcW w:w="0" w:type="auto"/>
            <w:tcBorders>
              <w:top w:val="single" w:sz="2" w:space="0" w:color="333333"/>
              <w:left w:val="single" w:sz="6" w:space="0" w:color="333333"/>
              <w:bottom w:val="single" w:sz="2" w:space="0" w:color="333333"/>
              <w:right w:val="single" w:sz="2" w:space="0" w:color="333333"/>
            </w:tcBorders>
            <w:hideMark/>
          </w:tcPr>
          <w:p w:rsidR="007C7835" w:rsidRDefault="007C7835">
            <w:pPr>
              <w:rPr>
                <w:rFonts w:eastAsia="Times New Roman"/>
                <w:sz w:val="18"/>
                <w:szCs w:val="18"/>
              </w:rPr>
            </w:pPr>
          </w:p>
        </w:tc>
        <w:tc>
          <w:tcPr>
            <w:tcW w:w="0" w:type="auto"/>
            <w:tcBorders>
              <w:top w:val="single" w:sz="6" w:space="0" w:color="333333"/>
              <w:left w:val="single" w:sz="6" w:space="0" w:color="333333"/>
              <w:bottom w:val="single" w:sz="6" w:space="0" w:color="333333"/>
              <w:right w:val="single" w:sz="6" w:space="0" w:color="333333"/>
            </w:tcBorders>
            <w:hideMark/>
          </w:tcPr>
          <w:p w:rsidR="007C7835" w:rsidRDefault="007C7835">
            <w:pPr>
              <w:jc w:val="center"/>
              <w:rPr>
                <w:rFonts w:eastAsia="Times New Roman"/>
                <w:sz w:val="18"/>
                <w:szCs w:val="18"/>
              </w:rPr>
            </w:pPr>
            <w:r>
              <w:rPr>
                <w:rFonts w:eastAsia="Times New Roman"/>
                <w:sz w:val="18"/>
                <w:szCs w:val="18"/>
              </w:rPr>
              <w:t>RO</w:t>
            </w:r>
          </w:p>
        </w:tc>
        <w:tc>
          <w:tcPr>
            <w:tcW w:w="0" w:type="auto"/>
            <w:hideMark/>
          </w:tcPr>
          <w:p w:rsidR="007C7835" w:rsidRDefault="007C7835">
            <w:pPr>
              <w:rPr>
                <w:rFonts w:eastAsia="Times New Roman"/>
                <w:sz w:val="24"/>
                <w:szCs w:val="24"/>
              </w:rPr>
            </w:pPr>
          </w:p>
        </w:tc>
        <w:tc>
          <w:tcPr>
            <w:tcW w:w="0" w:type="auto"/>
            <w:tcBorders>
              <w:top w:val="single" w:sz="6" w:space="0" w:color="333333"/>
              <w:left w:val="single" w:sz="6" w:space="0" w:color="333333"/>
              <w:bottom w:val="single" w:sz="6" w:space="0" w:color="333333"/>
              <w:right w:val="single" w:sz="6" w:space="0" w:color="333333"/>
            </w:tcBorders>
            <w:hideMark/>
          </w:tcPr>
          <w:p w:rsidR="007C7835" w:rsidRDefault="007C7835">
            <w:pPr>
              <w:jc w:val="center"/>
              <w:rPr>
                <w:rFonts w:eastAsia="Times New Roman"/>
                <w:sz w:val="18"/>
                <w:szCs w:val="18"/>
              </w:rPr>
            </w:pPr>
            <w:r>
              <w:rPr>
                <w:rFonts w:eastAsia="Times New Roman"/>
                <w:sz w:val="18"/>
                <w:szCs w:val="18"/>
              </w:rPr>
              <w:t>Ministerul Transporturilor</w:t>
            </w:r>
          </w:p>
        </w:tc>
        <w:tc>
          <w:tcPr>
            <w:tcW w:w="0" w:type="auto"/>
            <w:tcBorders>
              <w:top w:val="single" w:sz="2" w:space="0" w:color="333333"/>
              <w:left w:val="single" w:sz="2" w:space="0" w:color="333333"/>
              <w:bottom w:val="single" w:sz="2" w:space="0" w:color="333333"/>
              <w:right w:val="single" w:sz="6" w:space="0" w:color="333333"/>
            </w:tcBorders>
            <w:hideMark/>
          </w:tcPr>
          <w:p w:rsidR="007C7835" w:rsidRDefault="007C7835">
            <w:pPr>
              <w:rPr>
                <w:rFonts w:eastAsia="Times New Roman"/>
                <w:sz w:val="18"/>
                <w:szCs w:val="18"/>
              </w:rPr>
            </w:pPr>
          </w:p>
        </w:tc>
      </w:tr>
      <w:tr w:rsidR="007C7835">
        <w:trPr>
          <w:divId w:val="388262914"/>
          <w:trHeight w:val="765"/>
          <w:jc w:val="center"/>
        </w:trPr>
        <w:tc>
          <w:tcPr>
            <w:tcW w:w="0" w:type="auto"/>
            <w:tcMar>
              <w:top w:w="0" w:type="dxa"/>
              <w:left w:w="0" w:type="dxa"/>
              <w:bottom w:w="0" w:type="dxa"/>
              <w:right w:w="0" w:type="dxa"/>
            </w:tcMar>
            <w:hideMark/>
          </w:tcPr>
          <w:p w:rsidR="007C7835" w:rsidRDefault="007C7835">
            <w:pPr>
              <w:rPr>
                <w:rFonts w:eastAsia="Times New Roman"/>
                <w:sz w:val="24"/>
                <w:szCs w:val="24"/>
              </w:rPr>
            </w:pPr>
          </w:p>
        </w:tc>
        <w:tc>
          <w:tcPr>
            <w:tcW w:w="0" w:type="auto"/>
            <w:gridSpan w:val="5"/>
            <w:tcBorders>
              <w:top w:val="single" w:sz="2" w:space="0" w:color="333333"/>
              <w:left w:val="single" w:sz="6" w:space="0" w:color="333333"/>
              <w:bottom w:val="single" w:sz="2" w:space="0" w:color="333333"/>
              <w:right w:val="single" w:sz="6" w:space="0" w:color="333333"/>
            </w:tcBorders>
            <w:hideMark/>
          </w:tcPr>
          <w:p w:rsidR="007C7835" w:rsidRDefault="007C7835">
            <w:pPr>
              <w:jc w:val="center"/>
              <w:rPr>
                <w:rFonts w:eastAsia="Times New Roman"/>
                <w:sz w:val="18"/>
                <w:szCs w:val="18"/>
              </w:rPr>
            </w:pPr>
            <w:r>
              <w:rPr>
                <w:rFonts w:eastAsia="Times New Roman"/>
                <w:sz w:val="18"/>
                <w:szCs w:val="18"/>
              </w:rPr>
              <w:br/>
              <w:t>AUTORIZAȚIA DE TRANZIT Nr . . . . . . . . . .</w:t>
            </w:r>
            <w:r>
              <w:rPr>
                <w:rFonts w:eastAsia="Times New Roman"/>
                <w:sz w:val="18"/>
                <w:szCs w:val="18"/>
              </w:rPr>
              <w:br/>
              <w:t>pentru un serviciu regulat</w:t>
            </w:r>
            <w:r>
              <w:rPr>
                <w:rFonts w:eastAsia="Times New Roman"/>
                <w:sz w:val="18"/>
                <w:szCs w:val="18"/>
                <w:vertAlign w:val="superscript"/>
              </w:rPr>
              <w:t>(1)</w:t>
            </w:r>
            <w:r>
              <w:rPr>
                <w:rFonts w:eastAsia="Times New Roman"/>
                <w:sz w:val="18"/>
                <w:szCs w:val="18"/>
              </w:rPr>
              <w:t>/ pentru un serviciu regulat special / pentru un serviciu ocazional neliberalizat</w:t>
            </w:r>
          </w:p>
        </w:tc>
      </w:tr>
      <w:tr w:rsidR="007C7835">
        <w:trPr>
          <w:divId w:val="388262914"/>
          <w:trHeight w:val="345"/>
          <w:jc w:val="center"/>
        </w:trPr>
        <w:tc>
          <w:tcPr>
            <w:tcW w:w="0" w:type="auto"/>
            <w:tcMar>
              <w:top w:w="0" w:type="dxa"/>
              <w:left w:w="0" w:type="dxa"/>
              <w:bottom w:w="0" w:type="dxa"/>
              <w:right w:w="0" w:type="dxa"/>
            </w:tcMar>
            <w:hideMark/>
          </w:tcPr>
          <w:p w:rsidR="007C7835" w:rsidRDefault="007C7835">
            <w:pPr>
              <w:rPr>
                <w:rFonts w:eastAsia="Times New Roman"/>
                <w:sz w:val="24"/>
                <w:szCs w:val="24"/>
              </w:rPr>
            </w:pPr>
          </w:p>
        </w:tc>
        <w:tc>
          <w:tcPr>
            <w:tcW w:w="0" w:type="auto"/>
            <w:gridSpan w:val="5"/>
            <w:tcBorders>
              <w:top w:val="single" w:sz="2" w:space="0" w:color="333333"/>
              <w:left w:val="single" w:sz="6" w:space="0" w:color="333333"/>
              <w:bottom w:val="single" w:sz="2" w:space="0" w:color="333333"/>
              <w:right w:val="single" w:sz="6" w:space="0" w:color="333333"/>
            </w:tcBorders>
            <w:hideMark/>
          </w:tcPr>
          <w:p w:rsidR="007C7835" w:rsidRDefault="007C7835">
            <w:pPr>
              <w:rPr>
                <w:rFonts w:eastAsia="Times New Roman"/>
                <w:sz w:val="18"/>
                <w:szCs w:val="18"/>
              </w:rPr>
            </w:pPr>
            <w:r>
              <w:rPr>
                <w:rFonts w:eastAsia="Times New Roman"/>
                <w:sz w:val="18"/>
                <w:szCs w:val="18"/>
              </w:rPr>
              <w:t xml:space="preserve">Pentru (To) . . . . . . . . . . </w:t>
            </w:r>
          </w:p>
        </w:tc>
      </w:tr>
      <w:tr w:rsidR="007C7835">
        <w:trPr>
          <w:divId w:val="388262914"/>
          <w:trHeight w:val="765"/>
          <w:jc w:val="center"/>
        </w:trPr>
        <w:tc>
          <w:tcPr>
            <w:tcW w:w="0" w:type="auto"/>
            <w:tcMar>
              <w:top w:w="0" w:type="dxa"/>
              <w:left w:w="0" w:type="dxa"/>
              <w:bottom w:w="0" w:type="dxa"/>
              <w:right w:w="0" w:type="dxa"/>
            </w:tcMar>
            <w:hideMark/>
          </w:tcPr>
          <w:p w:rsidR="007C7835" w:rsidRDefault="007C7835">
            <w:pPr>
              <w:rPr>
                <w:rFonts w:eastAsia="Times New Roman"/>
                <w:sz w:val="24"/>
                <w:szCs w:val="24"/>
              </w:rPr>
            </w:pPr>
          </w:p>
        </w:tc>
        <w:tc>
          <w:tcPr>
            <w:tcW w:w="0" w:type="auto"/>
            <w:gridSpan w:val="5"/>
            <w:tcBorders>
              <w:top w:val="single" w:sz="2" w:space="0" w:color="333333"/>
              <w:left w:val="single" w:sz="6" w:space="0" w:color="333333"/>
              <w:bottom w:val="single" w:sz="2" w:space="0" w:color="333333"/>
              <w:right w:val="single" w:sz="6" w:space="0" w:color="333333"/>
            </w:tcBorders>
            <w:hideMark/>
          </w:tcPr>
          <w:p w:rsidR="007C7835" w:rsidRDefault="007C7835">
            <w:pPr>
              <w:jc w:val="center"/>
              <w:rPr>
                <w:rFonts w:eastAsia="Times New Roman"/>
                <w:sz w:val="18"/>
                <w:szCs w:val="18"/>
              </w:rPr>
            </w:pPr>
            <w:r>
              <w:rPr>
                <w:rFonts w:eastAsia="Times New Roman"/>
                <w:sz w:val="18"/>
                <w:szCs w:val="18"/>
              </w:rPr>
              <w:t>(numele operatorului sau al operatorilor în cazul unei asocieri de operatori)</w:t>
            </w:r>
            <w:r>
              <w:rPr>
                <w:rFonts w:eastAsia="Times New Roman"/>
                <w:sz w:val="18"/>
                <w:szCs w:val="18"/>
              </w:rPr>
              <w:br/>
              <w:t>[name of carrier or of carriers in the case of an association of undertakings (pool)]</w:t>
            </w:r>
            <w:r>
              <w:rPr>
                <w:rFonts w:eastAsia="Times New Roman"/>
                <w:sz w:val="18"/>
                <w:szCs w:val="18"/>
              </w:rPr>
              <w:br/>
              <w:t>. . . . . . . . . .</w:t>
            </w:r>
          </w:p>
        </w:tc>
      </w:tr>
      <w:tr w:rsidR="007C7835">
        <w:trPr>
          <w:divId w:val="388262914"/>
          <w:trHeight w:val="345"/>
          <w:jc w:val="center"/>
        </w:trPr>
        <w:tc>
          <w:tcPr>
            <w:tcW w:w="0" w:type="auto"/>
            <w:tcMar>
              <w:top w:w="0" w:type="dxa"/>
              <w:left w:w="0" w:type="dxa"/>
              <w:bottom w:w="0" w:type="dxa"/>
              <w:right w:w="0" w:type="dxa"/>
            </w:tcMar>
            <w:hideMark/>
          </w:tcPr>
          <w:p w:rsidR="007C7835" w:rsidRDefault="007C7835">
            <w:pPr>
              <w:rPr>
                <w:rFonts w:eastAsia="Times New Roman"/>
                <w:sz w:val="24"/>
                <w:szCs w:val="24"/>
              </w:rPr>
            </w:pPr>
          </w:p>
        </w:tc>
        <w:tc>
          <w:tcPr>
            <w:tcW w:w="0" w:type="auto"/>
            <w:gridSpan w:val="5"/>
            <w:tcBorders>
              <w:top w:val="single" w:sz="2" w:space="0" w:color="333333"/>
              <w:left w:val="single" w:sz="6" w:space="0" w:color="333333"/>
              <w:bottom w:val="single" w:sz="2" w:space="0" w:color="333333"/>
              <w:right w:val="single" w:sz="6" w:space="0" w:color="333333"/>
            </w:tcBorders>
            <w:hideMark/>
          </w:tcPr>
          <w:p w:rsidR="007C7835" w:rsidRDefault="007C7835">
            <w:pPr>
              <w:rPr>
                <w:rFonts w:eastAsia="Times New Roman"/>
                <w:sz w:val="18"/>
                <w:szCs w:val="18"/>
              </w:rPr>
            </w:pPr>
            <w:r>
              <w:rPr>
                <w:rFonts w:eastAsia="Times New Roman"/>
                <w:sz w:val="18"/>
                <w:szCs w:val="18"/>
              </w:rPr>
              <w:t xml:space="preserve">Adresa (Address): . . . . . . . . . . Tel. și fax (Tel/Fax): . . . . . . . . . . </w:t>
            </w:r>
          </w:p>
        </w:tc>
      </w:tr>
      <w:tr w:rsidR="007C7835">
        <w:trPr>
          <w:divId w:val="388262914"/>
          <w:trHeight w:val="765"/>
          <w:jc w:val="center"/>
        </w:trPr>
        <w:tc>
          <w:tcPr>
            <w:tcW w:w="0" w:type="auto"/>
            <w:tcMar>
              <w:top w:w="0" w:type="dxa"/>
              <w:left w:w="0" w:type="dxa"/>
              <w:bottom w:w="0" w:type="dxa"/>
              <w:right w:w="0" w:type="dxa"/>
            </w:tcMar>
            <w:hideMark/>
          </w:tcPr>
          <w:p w:rsidR="007C7835" w:rsidRDefault="007C7835">
            <w:pPr>
              <w:rPr>
                <w:rFonts w:eastAsia="Times New Roman"/>
                <w:sz w:val="24"/>
                <w:szCs w:val="24"/>
              </w:rPr>
            </w:pPr>
          </w:p>
        </w:tc>
        <w:tc>
          <w:tcPr>
            <w:tcW w:w="0" w:type="auto"/>
            <w:gridSpan w:val="5"/>
            <w:tcBorders>
              <w:top w:val="single" w:sz="2" w:space="0" w:color="333333"/>
              <w:left w:val="single" w:sz="6" w:space="0" w:color="333333"/>
              <w:bottom w:val="single" w:sz="2" w:space="0" w:color="333333"/>
              <w:right w:val="single" w:sz="6" w:space="0" w:color="333333"/>
            </w:tcBorders>
            <w:hideMark/>
          </w:tcPr>
          <w:p w:rsidR="007C7835" w:rsidRDefault="007C7835">
            <w:pPr>
              <w:rPr>
                <w:rFonts w:eastAsia="Times New Roman"/>
                <w:sz w:val="18"/>
                <w:szCs w:val="18"/>
              </w:rPr>
            </w:pPr>
            <w:r>
              <w:rPr>
                <w:rFonts w:eastAsia="Times New Roman"/>
                <w:sz w:val="18"/>
                <w:szCs w:val="18"/>
              </w:rPr>
              <w:t>Numele, adresa, numerele de telefon și fax ale asociaților</w:t>
            </w:r>
            <w:r>
              <w:rPr>
                <w:rFonts w:eastAsia="Times New Roman"/>
                <w:sz w:val="18"/>
                <w:szCs w:val="18"/>
              </w:rPr>
              <w:br/>
              <w:t>(Name, address, telephone and fax numbers of associates or members of the association of undertakings (pool))</w:t>
            </w:r>
          </w:p>
        </w:tc>
      </w:tr>
      <w:tr w:rsidR="007C7835">
        <w:trPr>
          <w:divId w:val="388262914"/>
          <w:trHeight w:val="1605"/>
          <w:jc w:val="center"/>
        </w:trPr>
        <w:tc>
          <w:tcPr>
            <w:tcW w:w="0" w:type="auto"/>
            <w:tcMar>
              <w:top w:w="0" w:type="dxa"/>
              <w:left w:w="0" w:type="dxa"/>
              <w:bottom w:w="0" w:type="dxa"/>
              <w:right w:w="0" w:type="dxa"/>
            </w:tcMar>
            <w:hideMark/>
          </w:tcPr>
          <w:p w:rsidR="007C7835" w:rsidRDefault="007C7835">
            <w:pPr>
              <w:rPr>
                <w:rFonts w:eastAsia="Times New Roman"/>
                <w:sz w:val="24"/>
                <w:szCs w:val="24"/>
              </w:rPr>
            </w:pPr>
          </w:p>
        </w:tc>
        <w:tc>
          <w:tcPr>
            <w:tcW w:w="0" w:type="auto"/>
            <w:gridSpan w:val="5"/>
            <w:tcBorders>
              <w:top w:val="single" w:sz="2" w:space="0" w:color="333333"/>
              <w:left w:val="single" w:sz="6" w:space="0" w:color="333333"/>
              <w:bottom w:val="single" w:sz="2" w:space="0" w:color="333333"/>
              <w:right w:val="single" w:sz="6" w:space="0" w:color="333333"/>
            </w:tcBorders>
            <w:hideMark/>
          </w:tcPr>
          <w:p w:rsidR="007C7835" w:rsidRDefault="007C7835">
            <w:pPr>
              <w:rPr>
                <w:rFonts w:eastAsia="Times New Roman"/>
                <w:sz w:val="18"/>
                <w:szCs w:val="18"/>
              </w:rPr>
            </w:pPr>
            <w:r>
              <w:rPr>
                <w:rFonts w:eastAsia="Times New Roman"/>
                <w:sz w:val="18"/>
                <w:szCs w:val="18"/>
              </w:rPr>
              <w:t>(1) . . . . . . . . . .</w:t>
            </w:r>
            <w:r>
              <w:rPr>
                <w:rFonts w:eastAsia="Times New Roman"/>
                <w:sz w:val="18"/>
                <w:szCs w:val="18"/>
              </w:rPr>
              <w:br/>
              <w:t>(2) . . . . . . . . . .</w:t>
            </w:r>
            <w:r>
              <w:rPr>
                <w:rFonts w:eastAsia="Times New Roman"/>
                <w:sz w:val="18"/>
                <w:szCs w:val="18"/>
              </w:rPr>
              <w:br/>
              <w:t>(3) . . . . . . . . . .</w:t>
            </w:r>
            <w:r>
              <w:rPr>
                <w:rFonts w:eastAsia="Times New Roman"/>
                <w:sz w:val="18"/>
                <w:szCs w:val="18"/>
              </w:rPr>
              <w:br/>
              <w:t>(4) . . . . . . . . . .</w:t>
            </w:r>
            <w:r>
              <w:rPr>
                <w:rFonts w:eastAsia="Times New Roman"/>
                <w:sz w:val="18"/>
                <w:szCs w:val="18"/>
              </w:rPr>
              <w:br/>
              <w:t>(5) . . . . . . . . . .</w:t>
            </w:r>
            <w:r>
              <w:rPr>
                <w:rFonts w:eastAsia="Times New Roman"/>
                <w:sz w:val="18"/>
                <w:szCs w:val="18"/>
              </w:rPr>
              <w:br/>
              <w:t>Lista atașată, dacă este cazul.</w:t>
            </w:r>
            <w:r>
              <w:rPr>
                <w:rFonts w:eastAsia="Times New Roman"/>
                <w:sz w:val="18"/>
                <w:szCs w:val="18"/>
              </w:rPr>
              <w:br/>
              <w:t>(List attached, if appropriate)</w:t>
            </w:r>
          </w:p>
        </w:tc>
      </w:tr>
      <w:tr w:rsidR="007C7835">
        <w:trPr>
          <w:divId w:val="388262914"/>
          <w:trHeight w:val="555"/>
          <w:jc w:val="center"/>
        </w:trPr>
        <w:tc>
          <w:tcPr>
            <w:tcW w:w="0" w:type="auto"/>
            <w:tcMar>
              <w:top w:w="0" w:type="dxa"/>
              <w:left w:w="0" w:type="dxa"/>
              <w:bottom w:w="0" w:type="dxa"/>
              <w:right w:w="0" w:type="dxa"/>
            </w:tcMar>
            <w:hideMark/>
          </w:tcPr>
          <w:p w:rsidR="007C7835" w:rsidRDefault="007C7835">
            <w:pPr>
              <w:rPr>
                <w:rFonts w:eastAsia="Times New Roman"/>
                <w:sz w:val="24"/>
                <w:szCs w:val="24"/>
              </w:rPr>
            </w:pPr>
          </w:p>
        </w:tc>
        <w:tc>
          <w:tcPr>
            <w:tcW w:w="0" w:type="auto"/>
            <w:gridSpan w:val="5"/>
            <w:tcBorders>
              <w:top w:val="single" w:sz="2" w:space="0" w:color="333333"/>
              <w:left w:val="single" w:sz="6" w:space="0" w:color="333333"/>
              <w:bottom w:val="single" w:sz="2" w:space="0" w:color="333333"/>
              <w:right w:val="single" w:sz="6" w:space="0" w:color="333333"/>
            </w:tcBorders>
            <w:hideMark/>
          </w:tcPr>
          <w:p w:rsidR="007C7835" w:rsidRDefault="007C7835">
            <w:pPr>
              <w:rPr>
                <w:rFonts w:eastAsia="Times New Roman"/>
                <w:sz w:val="18"/>
                <w:szCs w:val="18"/>
              </w:rPr>
            </w:pPr>
            <w:r>
              <w:rPr>
                <w:rFonts w:eastAsia="Times New Roman"/>
                <w:sz w:val="18"/>
                <w:szCs w:val="18"/>
              </w:rPr>
              <w:t>Data de expirare a valabilității autorizației . . . . . . . . . .</w:t>
            </w:r>
            <w:r>
              <w:rPr>
                <w:rFonts w:eastAsia="Times New Roman"/>
                <w:sz w:val="18"/>
                <w:szCs w:val="18"/>
              </w:rPr>
              <w:br/>
              <w:t>(Expiry date of authorization)</w:t>
            </w:r>
          </w:p>
        </w:tc>
      </w:tr>
      <w:tr w:rsidR="007C7835">
        <w:trPr>
          <w:divId w:val="388262914"/>
          <w:trHeight w:val="990"/>
          <w:jc w:val="center"/>
        </w:trPr>
        <w:tc>
          <w:tcPr>
            <w:tcW w:w="0" w:type="auto"/>
            <w:tcMar>
              <w:top w:w="0" w:type="dxa"/>
              <w:left w:w="0" w:type="dxa"/>
              <w:bottom w:w="0" w:type="dxa"/>
              <w:right w:w="0" w:type="dxa"/>
            </w:tcMar>
            <w:hideMark/>
          </w:tcPr>
          <w:p w:rsidR="007C7835" w:rsidRDefault="007C7835">
            <w:pPr>
              <w:rPr>
                <w:rFonts w:eastAsia="Times New Roman"/>
                <w:sz w:val="24"/>
                <w:szCs w:val="24"/>
              </w:rPr>
            </w:pPr>
          </w:p>
        </w:tc>
        <w:tc>
          <w:tcPr>
            <w:tcW w:w="0" w:type="auto"/>
            <w:tcBorders>
              <w:top w:val="single" w:sz="2" w:space="0" w:color="333333"/>
              <w:left w:val="single" w:sz="6" w:space="0" w:color="333333"/>
              <w:bottom w:val="single" w:sz="6" w:space="0" w:color="333333"/>
              <w:right w:val="single" w:sz="2" w:space="0" w:color="333333"/>
            </w:tcBorders>
            <w:hideMark/>
          </w:tcPr>
          <w:p w:rsidR="007C7835" w:rsidRDefault="007C7835">
            <w:pPr>
              <w:jc w:val="center"/>
              <w:rPr>
                <w:rFonts w:eastAsia="Times New Roman"/>
                <w:sz w:val="18"/>
                <w:szCs w:val="18"/>
              </w:rPr>
            </w:pPr>
          </w:p>
        </w:tc>
        <w:tc>
          <w:tcPr>
            <w:tcW w:w="0" w:type="auto"/>
            <w:tcBorders>
              <w:top w:val="single" w:sz="2" w:space="0" w:color="333333"/>
              <w:left w:val="single" w:sz="2" w:space="0" w:color="333333"/>
              <w:bottom w:val="single" w:sz="6" w:space="0" w:color="333333"/>
              <w:right w:val="single" w:sz="2" w:space="0" w:color="333333"/>
            </w:tcBorders>
            <w:hideMark/>
          </w:tcPr>
          <w:p w:rsidR="007C7835" w:rsidRDefault="007C7835">
            <w:pPr>
              <w:jc w:val="center"/>
              <w:rPr>
                <w:rFonts w:eastAsia="Times New Roman"/>
                <w:sz w:val="18"/>
                <w:szCs w:val="18"/>
              </w:rPr>
            </w:pPr>
            <w:r>
              <w:rPr>
                <w:rFonts w:eastAsia="Times New Roman"/>
                <w:sz w:val="18"/>
                <w:szCs w:val="18"/>
              </w:rPr>
              <w:t>. . . . . . . . . .</w:t>
            </w:r>
            <w:r>
              <w:rPr>
                <w:rFonts w:eastAsia="Times New Roman"/>
                <w:sz w:val="18"/>
                <w:szCs w:val="18"/>
              </w:rPr>
              <w:br/>
              <w:t>(Localitatea și data eliberării)</w:t>
            </w:r>
            <w:r>
              <w:rPr>
                <w:rFonts w:eastAsia="Times New Roman"/>
                <w:sz w:val="18"/>
                <w:szCs w:val="18"/>
              </w:rPr>
              <w:br/>
              <w:t>(Place and date of issue)</w:t>
            </w:r>
          </w:p>
        </w:tc>
        <w:tc>
          <w:tcPr>
            <w:tcW w:w="0" w:type="auto"/>
            <w:tcBorders>
              <w:top w:val="single" w:sz="2" w:space="0" w:color="333333"/>
              <w:left w:val="single" w:sz="2" w:space="0" w:color="333333"/>
              <w:bottom w:val="single" w:sz="6" w:space="0" w:color="333333"/>
              <w:right w:val="single" w:sz="2" w:space="0" w:color="333333"/>
            </w:tcBorders>
            <w:hideMark/>
          </w:tcPr>
          <w:p w:rsidR="007C7835" w:rsidRDefault="007C7835">
            <w:pPr>
              <w:jc w:val="center"/>
              <w:rPr>
                <w:rFonts w:eastAsia="Times New Roman"/>
                <w:sz w:val="18"/>
                <w:szCs w:val="18"/>
              </w:rPr>
            </w:pPr>
          </w:p>
        </w:tc>
        <w:tc>
          <w:tcPr>
            <w:tcW w:w="0" w:type="auto"/>
            <w:gridSpan w:val="2"/>
            <w:tcBorders>
              <w:top w:val="single" w:sz="2" w:space="0" w:color="333333"/>
              <w:left w:val="single" w:sz="2" w:space="0" w:color="333333"/>
              <w:bottom w:val="single" w:sz="6" w:space="0" w:color="333333"/>
              <w:right w:val="single" w:sz="6" w:space="0" w:color="333333"/>
            </w:tcBorders>
            <w:hideMark/>
          </w:tcPr>
          <w:p w:rsidR="007C7835" w:rsidRDefault="007C7835">
            <w:pPr>
              <w:jc w:val="center"/>
              <w:rPr>
                <w:rFonts w:eastAsia="Times New Roman"/>
                <w:sz w:val="18"/>
                <w:szCs w:val="18"/>
              </w:rPr>
            </w:pPr>
            <w:r>
              <w:rPr>
                <w:rFonts w:eastAsia="Times New Roman"/>
                <w:sz w:val="18"/>
                <w:szCs w:val="18"/>
              </w:rPr>
              <w:t>. . . . . . . . . .</w:t>
            </w:r>
            <w:r>
              <w:rPr>
                <w:rFonts w:eastAsia="Times New Roman"/>
                <w:sz w:val="18"/>
                <w:szCs w:val="18"/>
              </w:rPr>
              <w:br/>
              <w:t>(Semnătura și ștampila autorității emitente)</w:t>
            </w:r>
            <w:r>
              <w:rPr>
                <w:rFonts w:eastAsia="Times New Roman"/>
                <w:sz w:val="18"/>
                <w:szCs w:val="18"/>
              </w:rPr>
              <w:br/>
              <w:t>(Signature and stamp of the issuing authority)</w:t>
            </w:r>
          </w:p>
        </w:tc>
      </w:tr>
    </w:tbl>
    <w:p w:rsidR="007C7835" w:rsidRDefault="007C7835">
      <w:pPr>
        <w:pStyle w:val="al"/>
        <w:divId w:val="388262914"/>
      </w:pPr>
      <w:r>
        <w:rPr>
          <w:vertAlign w:val="superscript"/>
        </w:rPr>
        <w:t>(1)</w:t>
      </w:r>
      <w:r>
        <w:t xml:space="preserve"> Ștergeți după caz</w:t>
      </w:r>
      <w:r>
        <w:br/>
        <w:t>(Delete as appropriate)</w:t>
      </w:r>
    </w:p>
    <w:p w:rsidR="007C7835" w:rsidRDefault="007C7835">
      <w:pPr>
        <w:pStyle w:val="ac"/>
        <w:divId w:val="388262914"/>
      </w:pPr>
      <w:r>
        <w:t>(A doua pagină a autorizației nr. . . . . . . . . . . )</w:t>
      </w:r>
      <w:r>
        <w:br/>
        <w:t>(Second page of authorization no . . . . . . . . . . )</w:t>
      </w:r>
    </w:p>
    <w:p w:rsidR="007C7835" w:rsidRDefault="007C7835">
      <w:pPr>
        <w:pStyle w:val="al"/>
        <w:divId w:val="388262914"/>
      </w:pPr>
      <w:r>
        <w:t>1. Traseu autorizat (Authorized route):</w:t>
      </w:r>
    </w:p>
    <w:p w:rsidR="007C7835" w:rsidRDefault="007C7835">
      <w:pPr>
        <w:pStyle w:val="al"/>
        <w:divId w:val="388262914"/>
      </w:pPr>
      <w:r>
        <w:t>a) Locul de plecare (Place of departure of service) . . . . . . . . . .</w:t>
      </w:r>
    </w:p>
    <w:p w:rsidR="007C7835" w:rsidRDefault="007C7835">
      <w:pPr>
        <w:pStyle w:val="al"/>
        <w:divId w:val="388262914"/>
      </w:pPr>
      <w:r>
        <w:t>b) Locul de destinație (Place of destination of service) . . . . . . . . . .</w:t>
      </w:r>
    </w:p>
    <w:p w:rsidR="007C7835" w:rsidRDefault="007C7835">
      <w:pPr>
        <w:pStyle w:val="al"/>
        <w:divId w:val="388262914"/>
      </w:pPr>
      <w:r>
        <w:t>c) Itinerarul principal, având subliniate punctele de urcare și coborâre (Principal itinerary, with passenger pick-up and set-down points underlined) . . . . . . . . . .</w:t>
      </w:r>
    </w:p>
    <w:p w:rsidR="007C7835" w:rsidRDefault="007C7835">
      <w:pPr>
        <w:pStyle w:val="al"/>
        <w:divId w:val="388262914"/>
      </w:pPr>
      <w:r>
        <w:t>2. Perioada de derulare a serviciului (Periods of operation): . . . . . . . . . .</w:t>
      </w:r>
    </w:p>
    <w:p w:rsidR="007C7835" w:rsidRDefault="007C7835">
      <w:pPr>
        <w:pStyle w:val="al"/>
        <w:divId w:val="388262914"/>
      </w:pPr>
      <w:r>
        <w:t>3. Frecvența serviciului (Frequency): . . . . . . . . . .</w:t>
      </w:r>
    </w:p>
    <w:p w:rsidR="007C7835" w:rsidRDefault="007C7835">
      <w:pPr>
        <w:pStyle w:val="al"/>
        <w:divId w:val="388262914"/>
      </w:pPr>
      <w:r>
        <w:t>4. Grafic de circulație (Timetable): . . . . . . . . . .</w:t>
      </w:r>
    </w:p>
    <w:p w:rsidR="007C7835" w:rsidRDefault="007C7835">
      <w:pPr>
        <w:pStyle w:val="al"/>
        <w:divId w:val="388262914"/>
      </w:pPr>
      <w:r>
        <w:t>5. Serviciu regulat special (Special regular service) :</w:t>
      </w:r>
    </w:p>
    <w:p w:rsidR="007C7835" w:rsidRDefault="007C7835">
      <w:pPr>
        <w:pStyle w:val="al"/>
        <w:divId w:val="388262914"/>
      </w:pPr>
      <w:r>
        <w:t>- Categoria de pasageri (Category of passengers): . . . . . . . . . .</w:t>
      </w:r>
    </w:p>
    <w:p w:rsidR="007C7835" w:rsidRDefault="007C7835">
      <w:pPr>
        <w:pStyle w:val="al"/>
        <w:divId w:val="388262914"/>
      </w:pPr>
      <w:r>
        <w:t>6. Alte condiții sau prevederi speciale (Other conditions or specific points):</w:t>
      </w:r>
    </w:p>
    <w:tbl>
      <w:tblPr>
        <w:tblW w:w="3585" w:type="dxa"/>
        <w:jc w:val="center"/>
        <w:tblCellMar>
          <w:top w:w="15" w:type="dxa"/>
          <w:left w:w="15" w:type="dxa"/>
          <w:bottom w:w="15" w:type="dxa"/>
          <w:right w:w="15" w:type="dxa"/>
        </w:tblCellMar>
        <w:tblLook w:val="04A0"/>
      </w:tblPr>
      <w:tblGrid>
        <w:gridCol w:w="6"/>
        <w:gridCol w:w="3579"/>
      </w:tblGrid>
      <w:tr w:rsidR="007C7835">
        <w:trPr>
          <w:divId w:val="388262914"/>
          <w:trHeight w:val="15"/>
          <w:jc w:val="center"/>
        </w:trPr>
        <w:tc>
          <w:tcPr>
            <w:tcW w:w="0" w:type="auto"/>
            <w:tcMar>
              <w:top w:w="0" w:type="dxa"/>
              <w:left w:w="0" w:type="dxa"/>
              <w:bottom w:w="0" w:type="dxa"/>
              <w:right w:w="0" w:type="dxa"/>
            </w:tcMar>
            <w:hideMark/>
          </w:tcPr>
          <w:p w:rsidR="007C7835" w:rsidRDefault="007C7835">
            <w:pPr>
              <w:rPr>
                <w:rFonts w:eastAsia="Times New Roman"/>
                <w:sz w:val="2"/>
                <w:szCs w:val="24"/>
              </w:rPr>
            </w:pPr>
          </w:p>
        </w:tc>
        <w:tc>
          <w:tcPr>
            <w:tcW w:w="0" w:type="auto"/>
            <w:hideMark/>
          </w:tcPr>
          <w:p w:rsidR="007C7835" w:rsidRDefault="007C7835">
            <w:pPr>
              <w:rPr>
                <w:rFonts w:eastAsia="Times New Roman"/>
                <w:sz w:val="2"/>
                <w:szCs w:val="24"/>
              </w:rPr>
            </w:pPr>
          </w:p>
        </w:tc>
      </w:tr>
      <w:tr w:rsidR="007C7835">
        <w:trPr>
          <w:divId w:val="388262914"/>
          <w:trHeight w:val="780"/>
          <w:jc w:val="center"/>
        </w:trPr>
        <w:tc>
          <w:tcPr>
            <w:tcW w:w="0" w:type="auto"/>
            <w:tcMar>
              <w:top w:w="0" w:type="dxa"/>
              <w:left w:w="0" w:type="dxa"/>
              <w:bottom w:w="0" w:type="dxa"/>
              <w:right w:w="0" w:type="dxa"/>
            </w:tcMar>
            <w:hideMark/>
          </w:tcPr>
          <w:p w:rsidR="007C7835" w:rsidRDefault="007C7835">
            <w:pPr>
              <w:rPr>
                <w:rFonts w:eastAsia="Times New Roman"/>
                <w:sz w:val="24"/>
                <w:szCs w:val="24"/>
              </w:rPr>
            </w:pPr>
          </w:p>
        </w:tc>
        <w:tc>
          <w:tcPr>
            <w:tcW w:w="0" w:type="auto"/>
            <w:tcBorders>
              <w:top w:val="nil"/>
              <w:left w:val="nil"/>
              <w:bottom w:val="nil"/>
              <w:right w:val="nil"/>
            </w:tcBorders>
            <w:hideMark/>
          </w:tcPr>
          <w:p w:rsidR="007C7835" w:rsidRDefault="007C7835">
            <w:pPr>
              <w:jc w:val="center"/>
              <w:rPr>
                <w:rFonts w:eastAsia="Times New Roman"/>
                <w:sz w:val="18"/>
                <w:szCs w:val="18"/>
              </w:rPr>
            </w:pPr>
            <w:r>
              <w:rPr>
                <w:rFonts w:eastAsia="Times New Roman"/>
                <w:sz w:val="18"/>
                <w:szCs w:val="18"/>
              </w:rPr>
              <w:t>. . . . . . . . . .</w:t>
            </w:r>
            <w:r>
              <w:rPr>
                <w:rFonts w:eastAsia="Times New Roman"/>
                <w:sz w:val="18"/>
                <w:szCs w:val="18"/>
              </w:rPr>
              <w:br/>
              <w:t>(Ștampila autorității emitente)</w:t>
            </w:r>
            <w:r>
              <w:rPr>
                <w:rFonts w:eastAsia="Times New Roman"/>
                <w:sz w:val="18"/>
                <w:szCs w:val="18"/>
              </w:rPr>
              <w:br/>
              <w:t>(Stamp of authority issuing the authorization)</w:t>
            </w:r>
          </w:p>
        </w:tc>
      </w:tr>
    </w:tbl>
    <w:p w:rsidR="007C7835" w:rsidRDefault="007C7835">
      <w:pPr>
        <w:pStyle w:val="ac"/>
        <w:divId w:val="388262914"/>
      </w:pPr>
      <w:r>
        <w:t>(A treia pagină a autorizației)</w:t>
      </w:r>
      <w:r>
        <w:br/>
        <w:t>(Second page of authorization no . . . . . . . . . . )</w:t>
      </w:r>
    </w:p>
    <w:p w:rsidR="007C7835" w:rsidRDefault="007C7835">
      <w:pPr>
        <w:pStyle w:val="ac"/>
        <w:divId w:val="388262914"/>
      </w:pPr>
      <w:r>
        <w:t>Aviz important</w:t>
      </w:r>
      <w:r>
        <w:br/>
        <w:t>(Important notice)</w:t>
      </w:r>
    </w:p>
    <w:p w:rsidR="007C7835" w:rsidRDefault="007C7835">
      <w:pPr>
        <w:pStyle w:val="al"/>
        <w:divId w:val="388262914"/>
      </w:pPr>
      <w:r>
        <w:t>1. Această autorizație este valabilă pentru acea parte a cursei care se desfășoară pe teritoriul României. Ea nu poate fi utilizată decât de titularul al cărui nume este indicat în cuprinsul său.</w:t>
      </w:r>
    </w:p>
    <w:p w:rsidR="007C7835" w:rsidRDefault="007C7835">
      <w:pPr>
        <w:pStyle w:val="al"/>
        <w:divId w:val="388262914"/>
      </w:pPr>
      <w:r>
        <w:t>(This authorization is valid for the part of the journey on the territory of Romania. It may not be used except by a party whose name is indicated thereon)</w:t>
      </w:r>
    </w:p>
    <w:p w:rsidR="007C7835" w:rsidRDefault="007C7835">
      <w:pPr>
        <w:pStyle w:val="al"/>
        <w:divId w:val="388262914"/>
      </w:pPr>
      <w:r>
        <w:t>2. Autorizația sau copia conformă eliberată de autoritatea emitentă, va fi păstrată la bordul vehiculului pentru întreaga durată a călătoriei și va fi prezentată la solicitarea autorităților de control.</w:t>
      </w:r>
    </w:p>
    <w:p w:rsidR="007C7835" w:rsidRDefault="007C7835">
      <w:pPr>
        <w:pStyle w:val="al"/>
        <w:divId w:val="388262914"/>
      </w:pPr>
      <w:r>
        <w:t>(This authorization or a true copy certified by the issuing authority shall be kept on the vehicle for the duration of the journey and shall be presented to enforcement officials on request)</w:t>
      </w:r>
    </w:p>
    <w:p w:rsidR="007C7835" w:rsidRDefault="007C7835">
      <w:pPr>
        <w:pStyle w:val="al"/>
        <w:divId w:val="388262914"/>
      </w:pPr>
      <w:r>
        <w:t>3. Toate celelalte documente stabilite potrivit acordurilor bilaterale se vor afla la bordul vehiculului.</w:t>
      </w:r>
    </w:p>
    <w:p w:rsidR="007C7835" w:rsidRDefault="007C7835">
      <w:pPr>
        <w:pStyle w:val="al"/>
        <w:divId w:val="388262914"/>
      </w:pPr>
      <w:r>
        <w:t>(All other document provided for in bilateral agreements shall be present on board the vehicle)</w:t>
      </w:r>
    </w:p>
    <w:p w:rsidR="007C7835" w:rsidRDefault="007C7835">
      <w:pPr>
        <w:pStyle w:val="al"/>
        <w:divId w:val="388262914"/>
      </w:pPr>
      <w:r>
        <w:t>4. Această autorizație nu este transferabilă și este valabilă numai pentru vehiculele ce aparțin operatorilor nominalizați în cuprinsul ei.</w:t>
      </w:r>
    </w:p>
    <w:p w:rsidR="007C7835" w:rsidRDefault="007C7835">
      <w:pPr>
        <w:pStyle w:val="al"/>
        <w:divId w:val="388262914"/>
      </w:pPr>
      <w:r>
        <w:t>(This authorization is not transferable and is valid only for vehicles of the operators whose names are indicated thereon)</w:t>
      </w:r>
    </w:p>
    <w:p w:rsidR="007C7835" w:rsidRDefault="007C7835">
      <w:pPr>
        <w:pStyle w:val="al"/>
        <w:divId w:val="388262914"/>
      </w:pPr>
      <w:r>
        <w:t>5. Pe teritoriul României este interzisă îmbarcarea/debarcarea, pasagerilor.</w:t>
      </w:r>
    </w:p>
    <w:p w:rsidR="007C7835" w:rsidRDefault="007C7835">
      <w:pPr>
        <w:pStyle w:val="al"/>
        <w:divId w:val="388262914"/>
      </w:pPr>
      <w:r>
        <w:t>(It is strictly forbidden to pick-up or set-down passengers on the Romanian territory )</w:t>
      </w:r>
    </w:p>
    <w:p w:rsidR="007C7835" w:rsidRDefault="007C7835">
      <w:pPr>
        <w:pStyle w:val="al"/>
        <w:divId w:val="388262914"/>
      </w:pPr>
      <w:r>
        <w:t>6. Titularul autorizației are obligația de a respecta, pe teritoriul României, prevederile legale și reglementările în vigoare.</w:t>
      </w:r>
    </w:p>
    <w:p w:rsidR="007C7835" w:rsidRDefault="007C7835">
      <w:pPr>
        <w:pStyle w:val="al"/>
        <w:divId w:val="388262914"/>
      </w:pPr>
      <w:r>
        <w:t>(The holder of this authorization must comply with the laws and regulations in force on the Romanian territory.)</w:t>
      </w:r>
    </w:p>
    <w:p w:rsidR="007C7835" w:rsidRDefault="007C7835">
      <w:pPr>
        <w:pStyle w:val="Heading4"/>
        <w:jc w:val="right"/>
        <w:divId w:val="388262914"/>
        <w:rPr>
          <w:rFonts w:eastAsia="Times New Roman"/>
        </w:rPr>
      </w:pPr>
      <w:r>
        <w:rPr>
          <w:rFonts w:eastAsia="Times New Roman"/>
        </w:rPr>
        <w:t xml:space="preserve">ANEXA Nr. 28 </w:t>
      </w:r>
      <w:r>
        <w:rPr>
          <w:rStyle w:val="cmg3"/>
          <w:rFonts w:eastAsia="Times New Roman"/>
          <w:b w:val="0"/>
          <w:bCs w:val="0"/>
        </w:rPr>
        <w:t xml:space="preserve">17/09/2015 - ANEXA Nr 28 a fost </w:t>
      </w:r>
      <w:hyperlink r:id="rId1138" w:anchor="p-82697725&amp;opt=M&amp;idRel=10096300" w:history="1">
        <w:r>
          <w:rPr>
            <w:rStyle w:val="cmg3"/>
            <w:rFonts w:eastAsia="Times New Roman"/>
            <w:b w:val="0"/>
            <w:bCs w:val="0"/>
            <w:u w:val="single"/>
          </w:rPr>
          <w:t>modificată</w:t>
        </w:r>
      </w:hyperlink>
      <w:r>
        <w:rPr>
          <w:rStyle w:val="cmg3"/>
          <w:rFonts w:eastAsia="Times New Roman"/>
          <w:b w:val="0"/>
          <w:bCs w:val="0"/>
        </w:rPr>
        <w:t xml:space="preserve"> prin Ordin </w:t>
      </w:r>
      <w:hyperlink r:id="rId1139" w:anchor="p-82697725" w:history="1">
        <w:r>
          <w:rPr>
            <w:rStyle w:val="cmg3"/>
            <w:rFonts w:eastAsia="Times New Roman"/>
            <w:b w:val="0"/>
            <w:bCs w:val="0"/>
            <w:u w:val="single"/>
          </w:rPr>
          <w:t>1001/2015</w:t>
        </w:r>
      </w:hyperlink>
    </w:p>
    <w:p w:rsidR="007C7835" w:rsidRDefault="007C7835">
      <w:pPr>
        <w:pStyle w:val="Heading4"/>
        <w:jc w:val="center"/>
        <w:divId w:val="388262914"/>
        <w:rPr>
          <w:rFonts w:eastAsia="Times New Roman"/>
        </w:rPr>
      </w:pPr>
      <w:r>
        <w:rPr>
          <w:rFonts w:eastAsia="Times New Roman"/>
        </w:rPr>
        <w:t>Cerere</w:t>
      </w:r>
      <w:r>
        <w:rPr>
          <w:rFonts w:eastAsia="Times New Roman"/>
          <w:vertAlign w:val="superscript"/>
        </w:rPr>
        <w:t>(1)</w:t>
      </w:r>
    </w:p>
    <w:p w:rsidR="007C7835" w:rsidRDefault="007C7835">
      <w:pPr>
        <w:pStyle w:val="al"/>
        <w:divId w:val="388262914"/>
      </w:pPr>
      <w:r>
        <w:rPr>
          <w:vertAlign w:val="superscript"/>
        </w:rPr>
        <w:t>(1)</w:t>
      </w:r>
      <w:r>
        <w:t xml:space="preserve"> Bifați sau completați, după caz.</w:t>
      </w:r>
    </w:p>
    <w:p w:rsidR="007C7835" w:rsidRDefault="007C7835">
      <w:pPr>
        <w:pStyle w:val="al"/>
        <w:divId w:val="388262914"/>
      </w:pPr>
      <w:r>
        <w:t>DE ÎNCEPERE A UNUI SERVICIU REGULAT □</w:t>
      </w:r>
    </w:p>
    <w:p w:rsidR="007C7835" w:rsidRDefault="007C7835">
      <w:pPr>
        <w:pStyle w:val="al"/>
        <w:divId w:val="388262914"/>
      </w:pPr>
      <w:r>
        <w:t>DE ÎNCEPERE A UNUI SERVICIU REGULAT SPECIAL</w:t>
      </w:r>
      <w:r>
        <w:rPr>
          <w:vertAlign w:val="superscript"/>
        </w:rPr>
        <w:t>(2)</w:t>
      </w:r>
      <w:r>
        <w:t xml:space="preserve"> □</w:t>
      </w:r>
    </w:p>
    <w:p w:rsidR="007C7835" w:rsidRDefault="007C7835">
      <w:pPr>
        <w:pStyle w:val="al"/>
        <w:divId w:val="388262914"/>
      </w:pPr>
      <w:r>
        <w:rPr>
          <w:vertAlign w:val="superscript"/>
        </w:rPr>
        <w:t>(2)</w:t>
      </w:r>
      <w:r>
        <w:t xml:space="preserve"> Servicii regulate speciale neacoperite de un contract între organizator și operatorul de transport.</w:t>
      </w:r>
    </w:p>
    <w:p w:rsidR="007C7835" w:rsidRDefault="007C7835">
      <w:pPr>
        <w:pStyle w:val="al"/>
        <w:divId w:val="388262914"/>
      </w:pPr>
      <w:r>
        <w:t>DE REÎNNOIRE A AUTORIZAȚIEI PENTRU UN SERVICIU</w:t>
      </w:r>
      <w:r>
        <w:rPr>
          <w:vertAlign w:val="superscript"/>
        </w:rPr>
        <w:t>(3)</w:t>
      </w:r>
      <w:r>
        <w:t xml:space="preserve"> □</w:t>
      </w:r>
    </w:p>
    <w:p w:rsidR="007C7835" w:rsidRDefault="007C7835">
      <w:pPr>
        <w:pStyle w:val="al"/>
        <w:divId w:val="388262914"/>
      </w:pPr>
      <w:r>
        <w:t>DE MODIFICARE A CONDIȚIILOR UNUI SERVICIU AUTORIZAT</w:t>
      </w:r>
      <w:r>
        <w:rPr>
          <w:vertAlign w:val="superscript"/>
        </w:rPr>
        <w:t>(3)</w:t>
      </w:r>
      <w:r>
        <w:t xml:space="preserve"> □</w:t>
      </w:r>
    </w:p>
    <w:p w:rsidR="007C7835" w:rsidRDefault="007C7835">
      <w:pPr>
        <w:pStyle w:val="al"/>
        <w:divId w:val="388262914"/>
      </w:pPr>
      <w:r>
        <w:rPr>
          <w:vertAlign w:val="superscript"/>
        </w:rPr>
        <w:t>(3)</w:t>
      </w:r>
      <w:r>
        <w:t xml:space="preserve"> În contextul </w:t>
      </w:r>
      <w:hyperlink r:id="rId1140" w:anchor="p-455966619" w:tgtFrame="_blank" w:history="1">
        <w:r>
          <w:rPr>
            <w:rStyle w:val="Hyperlink"/>
          </w:rPr>
          <w:t>articolului 9</w:t>
        </w:r>
      </w:hyperlink>
      <w:r>
        <w:t xml:space="preserve"> din Regulamentul (CE) </w:t>
      </w:r>
      <w:hyperlink r:id="rId1141" w:tgtFrame="_blank" w:history="1">
        <w:r>
          <w:rPr>
            <w:rStyle w:val="Hyperlink"/>
          </w:rPr>
          <w:t>nr. 1.073/2009</w:t>
        </w:r>
      </w:hyperlink>
      <w:r>
        <w:t>.</w:t>
      </w:r>
    </w:p>
    <w:p w:rsidR="007C7835" w:rsidRDefault="007C7835">
      <w:pPr>
        <w:pStyle w:val="al"/>
        <w:divId w:val="388262914"/>
      </w:pPr>
      <w:r>
        <w:t xml:space="preserve">desfășurat cu autocarul și autobuzul între statele membre în conformitate cu Regulamentul (CE) </w:t>
      </w:r>
      <w:hyperlink r:id="rId1142" w:tgtFrame="_blank" w:history="1">
        <w:r>
          <w:rPr>
            <w:rStyle w:val="Hyperlink"/>
          </w:rPr>
          <w:t>nr. 1.073/2009</w:t>
        </w:r>
      </w:hyperlink>
    </w:p>
    <w:p w:rsidR="007C7835" w:rsidRDefault="007C7835">
      <w:pPr>
        <w:pStyle w:val="al"/>
        <w:divId w:val="388262914"/>
      </w:pPr>
      <w:r>
        <w:t>Către . . . . . . . . . . (Autoritatea competentă)</w:t>
      </w:r>
    </w:p>
    <w:p w:rsidR="007C7835" w:rsidRDefault="007C7835">
      <w:pPr>
        <w:pStyle w:val="al"/>
        <w:divId w:val="388262914"/>
      </w:pPr>
      <w:r>
        <w:t>1. Numele și prenumele sau denumirea, adresa, numărul de telefon, de fax și/sau adresa de e-mail a solicitantului și, dacă este cazul, a operatorului de transport coordonator în cazul unei asociații de operatori . . . . . . . . . .</w:t>
      </w:r>
    </w:p>
    <w:p w:rsidR="007C7835" w:rsidRDefault="007C7835">
      <w:pPr>
        <w:pStyle w:val="al"/>
        <w:divId w:val="388262914"/>
      </w:pPr>
      <w:r>
        <w:t>2. Serviciu (servicii) desfașurat(e)</w:t>
      </w:r>
      <w:r>
        <w:rPr>
          <w:vertAlign w:val="superscript"/>
        </w:rPr>
        <w:t>(1)</w:t>
      </w:r>
    </w:p>
    <w:p w:rsidR="007C7835" w:rsidRDefault="007C7835">
      <w:pPr>
        <w:pStyle w:val="al"/>
        <w:divId w:val="388262914"/>
      </w:pPr>
      <w:r>
        <w:t>de un operator □ ca membru al unei asociații de operatori □ ca subcontractant □</w:t>
      </w:r>
    </w:p>
    <w:p w:rsidR="007C7835" w:rsidRDefault="007C7835">
      <w:pPr>
        <w:pStyle w:val="al"/>
        <w:divId w:val="388262914"/>
      </w:pPr>
      <w:r>
        <w:t>3. Denumirile și adresele operatorului de transport sau operatorilor asociați sau subcontractantului sau subcontractanților</w:t>
      </w:r>
      <w:r>
        <w:rPr>
          <w:vertAlign w:val="superscript"/>
        </w:rPr>
        <w:t>(4)(5)</w:t>
      </w:r>
      <w:r>
        <w:t>.</w:t>
      </w:r>
    </w:p>
    <w:p w:rsidR="007C7835" w:rsidRDefault="007C7835">
      <w:pPr>
        <w:pStyle w:val="al"/>
        <w:divId w:val="388262914"/>
      </w:pPr>
      <w:r>
        <w:t>3.1 . . . . . . . . . . Tel.: . . . . . . . . . .</w:t>
      </w:r>
    </w:p>
    <w:p w:rsidR="007C7835" w:rsidRDefault="007C7835">
      <w:pPr>
        <w:pStyle w:val="al"/>
        <w:divId w:val="388262914"/>
      </w:pPr>
      <w:r>
        <w:t>3.2 . . . . . . . . . . Tel.: . . . . . . . . . .</w:t>
      </w:r>
    </w:p>
    <w:p w:rsidR="007C7835" w:rsidRDefault="007C7835">
      <w:pPr>
        <w:pStyle w:val="al"/>
        <w:divId w:val="388262914"/>
      </w:pPr>
      <w:r>
        <w:t>3.3 . . . . . . . . . . Tel.: . . . . . . . . . .</w:t>
      </w:r>
    </w:p>
    <w:p w:rsidR="007C7835" w:rsidRDefault="007C7835">
      <w:pPr>
        <w:pStyle w:val="al"/>
        <w:divId w:val="388262914"/>
      </w:pPr>
      <w:r>
        <w:t>3.4 . . . . . . . . . . Tel.: . . . . . . . . . .</w:t>
      </w:r>
    </w:p>
    <w:p w:rsidR="007C7835" w:rsidRDefault="007C7835">
      <w:pPr>
        <w:pStyle w:val="al"/>
        <w:divId w:val="388262914"/>
      </w:pPr>
      <w:r>
        <w:rPr>
          <w:vertAlign w:val="superscript"/>
        </w:rPr>
        <w:t>(4)</w:t>
      </w:r>
      <w:r>
        <w:t xml:space="preserve"> A se indica în fiecare caz dacă este vorba de un membru al unei asociații sau un subcontractant.</w:t>
      </w:r>
    </w:p>
    <w:p w:rsidR="007C7835" w:rsidRDefault="007C7835">
      <w:pPr>
        <w:pStyle w:val="al"/>
        <w:divId w:val="388262914"/>
      </w:pPr>
      <w:r>
        <w:rPr>
          <w:vertAlign w:val="superscript"/>
        </w:rPr>
        <w:t>(5)</w:t>
      </w:r>
      <w:r>
        <w:t xml:space="preserve"> A se atașa lista, dacă este cazul.</w:t>
      </w:r>
    </w:p>
    <w:p w:rsidR="007C7835" w:rsidRDefault="007C7835">
      <w:pPr>
        <w:pStyle w:val="al"/>
        <w:divId w:val="388262914"/>
      </w:pPr>
      <w:r>
        <w:t>4. În cazul unui serviciu regulat special:</w:t>
      </w:r>
    </w:p>
    <w:p w:rsidR="007C7835" w:rsidRDefault="007C7835">
      <w:pPr>
        <w:pStyle w:val="al"/>
        <w:divId w:val="388262914"/>
      </w:pPr>
      <w:r>
        <w:t>4.1. Categoria de pasageri: . . . . . . . . . .</w:t>
      </w:r>
    </w:p>
    <w:p w:rsidR="007C7835" w:rsidRDefault="007C7835">
      <w:pPr>
        <w:pStyle w:val="al"/>
        <w:divId w:val="388262914"/>
      </w:pPr>
      <w:r>
        <w:t>5. Perioada de valabilitate a autorizației solicitată sau data până la care se va desfășura serviciul: . . . . . . . . . .</w:t>
      </w:r>
    </w:p>
    <w:p w:rsidR="007C7835" w:rsidRDefault="007C7835">
      <w:pPr>
        <w:pStyle w:val="al"/>
        <w:divId w:val="388262914"/>
      </w:pPr>
      <w:r>
        <w:t>6. Itinerarul principal al serviciului (ase sublinia punctele de îmbarcare a pasagerilor) . . . . . . . . . .</w:t>
      </w:r>
    </w:p>
    <w:p w:rsidR="007C7835" w:rsidRDefault="007C7835">
      <w:pPr>
        <w:pStyle w:val="al"/>
        <w:divId w:val="388262914"/>
      </w:pPr>
      <w:r>
        <w:t>7. Perioada de operare . . . . . . . . . .</w:t>
      </w:r>
    </w:p>
    <w:p w:rsidR="007C7835" w:rsidRDefault="007C7835">
      <w:pPr>
        <w:pStyle w:val="al"/>
        <w:divId w:val="388262914"/>
      </w:pPr>
      <w:r>
        <w:t>8. Frecvența (zilnic, săptămânal etc.): . . . . . . . . . .</w:t>
      </w:r>
    </w:p>
    <w:p w:rsidR="007C7835" w:rsidRDefault="007C7835">
      <w:pPr>
        <w:pStyle w:val="al"/>
        <w:divId w:val="388262914"/>
      </w:pPr>
      <w:r>
        <w:t>9. Tarife: . . . . . . . . . . Anexa atașată.</w:t>
      </w:r>
    </w:p>
    <w:p w:rsidR="007C7835" w:rsidRDefault="007C7835">
      <w:pPr>
        <w:pStyle w:val="al"/>
        <w:divId w:val="388262914"/>
      </w:pPr>
      <w:r>
        <w:t>10. A se atașa graficul de conducere pentru a permite verificarea respectării prevederilor legislației Uniunii cu privire la perioadele de conducere și de odihnă</w:t>
      </w:r>
    </w:p>
    <w:p w:rsidR="007C7835" w:rsidRDefault="007C7835">
      <w:pPr>
        <w:pStyle w:val="al"/>
        <w:divId w:val="388262914"/>
      </w:pPr>
      <w:r>
        <w:t xml:space="preserve">11. Numărul de autorizații sau de copii ale autorizațiilor solicitate </w:t>
      </w:r>
      <w:r>
        <w:rPr>
          <w:vertAlign w:val="superscript"/>
        </w:rPr>
        <w:t xml:space="preserve">(6) </w:t>
      </w:r>
      <w:r>
        <w:t>. . . . . . . . . .</w:t>
      </w:r>
    </w:p>
    <w:p w:rsidR="007C7835" w:rsidRDefault="007C7835">
      <w:pPr>
        <w:pStyle w:val="al"/>
        <w:divId w:val="388262914"/>
      </w:pPr>
      <w:r>
        <w:rPr>
          <w:vertAlign w:val="superscript"/>
        </w:rPr>
        <w:t>(6)</w:t>
      </w:r>
      <w:r>
        <w:t xml:space="preserve"> Se atrage atenția solicitantului asupra faptului că, deoarece autorizația trebuie să fie păstrată la bordul vehiculului, numărul de autorizații pe care solicitantul trebuie să le dețină trebuie să corespundă numărului de vehicule necesare simultan pentru desfășurarea serviciului solicitat.</w:t>
      </w:r>
    </w:p>
    <w:p w:rsidR="007C7835" w:rsidRDefault="007C7835">
      <w:pPr>
        <w:pStyle w:val="al"/>
        <w:divId w:val="388262914"/>
      </w:pPr>
      <w:r>
        <w:t>12. Informații suplimentare (numărul de vehicule propus pentru efectuarea curselor, stațiile de îmbarcare/debarcare - adresa etc.) . . . . . . . . . .</w:t>
      </w:r>
    </w:p>
    <w:p w:rsidR="007C7835" w:rsidRDefault="007C7835">
      <w:pPr>
        <w:pStyle w:val="al"/>
        <w:divId w:val="388262914"/>
      </w:pPr>
      <w:r>
        <w:t xml:space="preserve">13. </w:t>
      </w:r>
    </w:p>
    <w:tbl>
      <w:tblPr>
        <w:tblW w:w="6285" w:type="dxa"/>
        <w:jc w:val="center"/>
        <w:tblCellMar>
          <w:top w:w="15" w:type="dxa"/>
          <w:left w:w="15" w:type="dxa"/>
          <w:bottom w:w="15" w:type="dxa"/>
          <w:right w:w="15" w:type="dxa"/>
        </w:tblCellMar>
        <w:tblLook w:val="04A0"/>
      </w:tblPr>
      <w:tblGrid>
        <w:gridCol w:w="10"/>
        <w:gridCol w:w="1779"/>
        <w:gridCol w:w="4496"/>
      </w:tblGrid>
      <w:tr w:rsidR="007C7835">
        <w:trPr>
          <w:divId w:val="388262914"/>
          <w:trHeight w:val="15"/>
          <w:jc w:val="center"/>
        </w:trPr>
        <w:tc>
          <w:tcPr>
            <w:tcW w:w="0" w:type="auto"/>
            <w:tcMar>
              <w:top w:w="0" w:type="dxa"/>
              <w:left w:w="0" w:type="dxa"/>
              <w:bottom w:w="0" w:type="dxa"/>
              <w:right w:w="0" w:type="dxa"/>
            </w:tcMar>
            <w:hideMark/>
          </w:tcPr>
          <w:p w:rsidR="007C7835" w:rsidRDefault="007C7835">
            <w:pPr>
              <w:rPr>
                <w:rFonts w:eastAsia="Times New Roman"/>
                <w:sz w:val="2"/>
                <w:szCs w:val="24"/>
              </w:rPr>
            </w:pPr>
          </w:p>
        </w:tc>
        <w:tc>
          <w:tcPr>
            <w:tcW w:w="0" w:type="auto"/>
            <w:hideMark/>
          </w:tcPr>
          <w:p w:rsidR="007C7835" w:rsidRDefault="007C7835">
            <w:pPr>
              <w:rPr>
                <w:rFonts w:eastAsia="Times New Roman"/>
                <w:sz w:val="2"/>
                <w:szCs w:val="24"/>
              </w:rPr>
            </w:pPr>
          </w:p>
        </w:tc>
        <w:tc>
          <w:tcPr>
            <w:tcW w:w="0" w:type="auto"/>
            <w:hideMark/>
          </w:tcPr>
          <w:p w:rsidR="007C7835" w:rsidRDefault="007C7835">
            <w:pPr>
              <w:rPr>
                <w:rFonts w:eastAsia="Times New Roman"/>
                <w:sz w:val="2"/>
                <w:szCs w:val="24"/>
              </w:rPr>
            </w:pPr>
          </w:p>
        </w:tc>
      </w:tr>
      <w:tr w:rsidR="007C7835">
        <w:trPr>
          <w:divId w:val="388262914"/>
          <w:trHeight w:val="570"/>
          <w:jc w:val="center"/>
        </w:trPr>
        <w:tc>
          <w:tcPr>
            <w:tcW w:w="0" w:type="auto"/>
            <w:tcMar>
              <w:top w:w="0" w:type="dxa"/>
              <w:left w:w="0" w:type="dxa"/>
              <w:bottom w:w="0" w:type="dxa"/>
              <w:right w:w="0" w:type="dxa"/>
            </w:tcMar>
            <w:hideMark/>
          </w:tcPr>
          <w:p w:rsidR="007C7835" w:rsidRDefault="007C7835">
            <w:pPr>
              <w:rPr>
                <w:rFonts w:eastAsia="Times New Roman"/>
                <w:sz w:val="24"/>
                <w:szCs w:val="24"/>
              </w:rPr>
            </w:pPr>
          </w:p>
        </w:tc>
        <w:tc>
          <w:tcPr>
            <w:tcW w:w="0" w:type="auto"/>
            <w:tcBorders>
              <w:top w:val="nil"/>
              <w:left w:val="nil"/>
              <w:bottom w:val="nil"/>
              <w:right w:val="nil"/>
            </w:tcBorders>
            <w:hideMark/>
          </w:tcPr>
          <w:p w:rsidR="007C7835" w:rsidRDefault="007C7835">
            <w:pPr>
              <w:jc w:val="center"/>
              <w:rPr>
                <w:rFonts w:eastAsia="Times New Roman"/>
                <w:sz w:val="18"/>
                <w:szCs w:val="18"/>
              </w:rPr>
            </w:pPr>
            <w:r>
              <w:rPr>
                <w:rFonts w:eastAsia="Times New Roman"/>
                <w:sz w:val="18"/>
                <w:szCs w:val="18"/>
              </w:rPr>
              <w:t>. . . . . . . . . .</w:t>
            </w:r>
            <w:r>
              <w:rPr>
                <w:rFonts w:eastAsia="Times New Roman"/>
                <w:sz w:val="18"/>
                <w:szCs w:val="18"/>
              </w:rPr>
              <w:br/>
              <w:t>(Locul și data )</w:t>
            </w:r>
          </w:p>
        </w:tc>
        <w:tc>
          <w:tcPr>
            <w:tcW w:w="0" w:type="auto"/>
            <w:tcBorders>
              <w:top w:val="nil"/>
              <w:left w:val="nil"/>
              <w:bottom w:val="nil"/>
              <w:right w:val="nil"/>
            </w:tcBorders>
            <w:hideMark/>
          </w:tcPr>
          <w:p w:rsidR="007C7835" w:rsidRDefault="007C7835">
            <w:pPr>
              <w:jc w:val="center"/>
              <w:rPr>
                <w:rFonts w:eastAsia="Times New Roman"/>
                <w:sz w:val="18"/>
                <w:szCs w:val="18"/>
              </w:rPr>
            </w:pPr>
            <w:r>
              <w:rPr>
                <w:rFonts w:eastAsia="Times New Roman"/>
                <w:sz w:val="18"/>
                <w:szCs w:val="18"/>
              </w:rPr>
              <w:t>. . . . . . . . . .</w:t>
            </w:r>
            <w:r>
              <w:rPr>
                <w:rFonts w:eastAsia="Times New Roman"/>
                <w:sz w:val="18"/>
                <w:szCs w:val="18"/>
              </w:rPr>
              <w:br/>
              <w:t>(Semnătura și ștampila solicitantului)</w:t>
            </w:r>
          </w:p>
        </w:tc>
      </w:tr>
    </w:tbl>
    <w:p w:rsidR="007C7835" w:rsidRDefault="007C7835">
      <w:pPr>
        <w:pStyle w:val="ac"/>
        <w:divId w:val="388262914"/>
      </w:pPr>
      <w:r>
        <w:t>(A treia pagină a cererii de autorizație sau de reînnoire a autorizației)</w:t>
      </w:r>
    </w:p>
    <w:p w:rsidR="007C7835" w:rsidRDefault="007C7835">
      <w:pPr>
        <w:pStyle w:val="ac"/>
        <w:divId w:val="388262914"/>
      </w:pPr>
      <w:r>
        <w:t>Aviz important</w:t>
      </w:r>
    </w:p>
    <w:p w:rsidR="007C7835" w:rsidRDefault="007C7835">
      <w:pPr>
        <w:pStyle w:val="al"/>
        <w:divId w:val="388262914"/>
      </w:pPr>
      <w:r>
        <w:t>1. Următoarele documente se anexează cererii, după caz:</w:t>
      </w:r>
    </w:p>
    <w:p w:rsidR="007C7835" w:rsidRDefault="007C7835">
      <w:pPr>
        <w:pStyle w:val="al"/>
        <w:divId w:val="388262914"/>
      </w:pPr>
      <w:r>
        <w:t>(a) graficul de circulație;</w:t>
      </w:r>
    </w:p>
    <w:p w:rsidR="007C7835" w:rsidRDefault="007C7835">
      <w:pPr>
        <w:pStyle w:val="al"/>
        <w:divId w:val="388262914"/>
      </w:pPr>
      <w:r>
        <w:t>(b) tarifele practicate;</w:t>
      </w:r>
    </w:p>
    <w:p w:rsidR="007C7835" w:rsidRDefault="007C7835">
      <w:pPr>
        <w:pStyle w:val="al"/>
        <w:divId w:val="388262914"/>
      </w:pPr>
      <w:r>
        <w:t xml:space="preserve">(c) o copie conformă a licenței comunitare pentru transportul rutier internațional de persoane contra cost, prevăzută la </w:t>
      </w:r>
      <w:hyperlink r:id="rId1143" w:anchor="p-455966545" w:tgtFrame="_blank" w:history="1">
        <w:r>
          <w:rPr>
            <w:rStyle w:val="Hyperlink"/>
          </w:rPr>
          <w:t>articolul 4</w:t>
        </w:r>
      </w:hyperlink>
      <w:r>
        <w:t xml:space="preserve"> din Regulamentul (CE) nr. 1.073/2009;</w:t>
      </w:r>
    </w:p>
    <w:p w:rsidR="007C7835" w:rsidRDefault="007C7835">
      <w:pPr>
        <w:pStyle w:val="al"/>
        <w:divId w:val="388262914"/>
      </w:pPr>
      <w:r>
        <w:t>(d) informații referitoare la tipul și volumul serviciului pe care solicitantul intenționează să îl furnizeze, în cazul unui serviciu nou, sau care a fost furnizat, în cazul reînnoirii autorizației;</w:t>
      </w:r>
    </w:p>
    <w:p w:rsidR="007C7835" w:rsidRDefault="007C7835">
      <w:pPr>
        <w:pStyle w:val="al"/>
        <w:divId w:val="388262914"/>
      </w:pPr>
      <w:r>
        <w:t>(e) o hartă la o scară potrivită pe care să fie marcate traseul și punctele de oprire unde sunt îmbarcați sau debarcați pasagerii;</w:t>
      </w:r>
    </w:p>
    <w:p w:rsidR="007C7835" w:rsidRDefault="007C7835">
      <w:pPr>
        <w:pStyle w:val="al"/>
        <w:divId w:val="388262914"/>
      </w:pPr>
      <w:r>
        <w:t>(f) graficul de conducere, pentru a permite verificarea respectării prevederilor legislației Uniunii cu privire la perioadele de conducere și de odihnă.</w:t>
      </w:r>
    </w:p>
    <w:p w:rsidR="007C7835" w:rsidRDefault="007C7835">
      <w:pPr>
        <w:pStyle w:val="al"/>
        <w:divId w:val="388262914"/>
      </w:pPr>
      <w:r>
        <w:t>2. În sprijinul cererii lor, solicitanții furnizează orice informații suplimentare pe care le consideră relevante sau care le sunt solicitate de autoritatea emitentă.</w:t>
      </w:r>
    </w:p>
    <w:p w:rsidR="007C7835" w:rsidRDefault="007C7835">
      <w:pPr>
        <w:pStyle w:val="al"/>
        <w:divId w:val="388262914"/>
      </w:pPr>
      <w:r>
        <w:t xml:space="preserve">3. În conformitate cu </w:t>
      </w:r>
      <w:hyperlink r:id="rId1144" w:anchor="p-455966558" w:tgtFrame="_blank" w:history="1">
        <w:r>
          <w:rPr>
            <w:rStyle w:val="Hyperlink"/>
          </w:rPr>
          <w:t>articolul 5</w:t>
        </w:r>
      </w:hyperlink>
      <w:r>
        <w:t xml:space="preserve"> din Regulamentul (CE) nr. 1.073/2009, următoarele servicii sunt supuse autorizării:</w:t>
      </w:r>
    </w:p>
    <w:p w:rsidR="007C7835" w:rsidRDefault="007C7835">
      <w:pPr>
        <w:pStyle w:val="al"/>
        <w:divId w:val="388262914"/>
      </w:pPr>
      <w:r>
        <w:t>(a) serviciile regulate, care asigură transportul persoanelor la intervale specificate și pe trasee specificate, persoanele fiind îmbarcate și debarcate la puncte de oprire prestabilite. Serviciile regulate sunt deschise tuturor, fiind supuse, după caz, rezervării obligatorii. Caracterul regulat al serviciului nu este afectat de nicio modificare a condițiilor de operare a serviciului.</w:t>
      </w:r>
    </w:p>
    <w:p w:rsidR="007C7835" w:rsidRDefault="007C7835">
      <w:pPr>
        <w:pStyle w:val="al"/>
        <w:divId w:val="388262914"/>
      </w:pPr>
      <w:r>
        <w:t>(b) serviciile regulate speciale efectuate fără un contract între organizator și operatorul de transport. Serviciile care, indiferent de cine le organizează, asigură transportul unor categorii precizate de persoane cu excluderea altor persoane sunt considerate servicii regulate. Aceste servicii sunt denumite "servicii regulate speciale” și includ:</w:t>
      </w:r>
    </w:p>
    <w:p w:rsidR="007C7835" w:rsidRDefault="007C7835">
      <w:pPr>
        <w:pStyle w:val="al"/>
        <w:divId w:val="388262914"/>
      </w:pPr>
      <w:r>
        <w:t>(i) transportul lucrătorilor între domiciliu și locul de muncă;</w:t>
      </w:r>
    </w:p>
    <w:p w:rsidR="007C7835" w:rsidRDefault="007C7835">
      <w:pPr>
        <w:pStyle w:val="al"/>
        <w:divId w:val="388262914"/>
      </w:pPr>
      <w:r>
        <w:t>(ii) transportul elevilor și al studenților spre și dinspre instituția de învățământ.</w:t>
      </w:r>
    </w:p>
    <w:p w:rsidR="007C7835" w:rsidRDefault="007C7835">
      <w:pPr>
        <w:pStyle w:val="al"/>
        <w:divId w:val="388262914"/>
      </w:pPr>
      <w:r>
        <w:t>Faptul că un serviciu special poate fi adaptat la nevoile utilizatorilor nu afectează clasificarea sa ca serviciu regulat special.</w:t>
      </w:r>
    </w:p>
    <w:p w:rsidR="007C7835" w:rsidRDefault="007C7835">
      <w:pPr>
        <w:pStyle w:val="al"/>
        <w:divId w:val="388262914"/>
      </w:pPr>
      <w:r>
        <w:t>4. Cererea se înaintează autorității competente a statului membru de unde începe serviciul, respectiv unul dintre capetele de traseu.</w:t>
      </w:r>
    </w:p>
    <w:p w:rsidR="007C7835" w:rsidRDefault="007C7835">
      <w:pPr>
        <w:pStyle w:val="al"/>
        <w:divId w:val="388262914"/>
      </w:pPr>
      <w:r>
        <w:t>5. Perioada maximă de valabilitate a autorizației este de cinci ani.</w:t>
      </w:r>
    </w:p>
    <w:p w:rsidR="007C7835" w:rsidRDefault="007C7835">
      <w:pPr>
        <w:pStyle w:val="Heading4"/>
        <w:jc w:val="right"/>
        <w:divId w:val="388262914"/>
        <w:rPr>
          <w:rFonts w:eastAsia="Times New Roman"/>
        </w:rPr>
      </w:pPr>
      <w:r>
        <w:rPr>
          <w:rFonts w:eastAsia="Times New Roman"/>
        </w:rPr>
        <w:t xml:space="preserve">ANEXA Nr. 29 </w:t>
      </w:r>
      <w:r>
        <w:rPr>
          <w:rStyle w:val="cmg3"/>
          <w:rFonts w:eastAsia="Times New Roman"/>
          <w:b w:val="0"/>
          <w:bCs w:val="0"/>
        </w:rPr>
        <w:t xml:space="preserve">17/09/2015 - ANEXA Nr. 29 a fost </w:t>
      </w:r>
      <w:hyperlink r:id="rId1145" w:anchor="p-82697725&amp;opt=M&amp;idRel=10096415" w:history="1">
        <w:r>
          <w:rPr>
            <w:rStyle w:val="cmg3"/>
            <w:rFonts w:eastAsia="Times New Roman"/>
            <w:b w:val="0"/>
            <w:bCs w:val="0"/>
            <w:u w:val="single"/>
          </w:rPr>
          <w:t>modificată</w:t>
        </w:r>
      </w:hyperlink>
      <w:r>
        <w:rPr>
          <w:rStyle w:val="cmg3"/>
          <w:rFonts w:eastAsia="Times New Roman"/>
          <w:b w:val="0"/>
          <w:bCs w:val="0"/>
        </w:rPr>
        <w:t xml:space="preserve"> prin Ordin </w:t>
      </w:r>
      <w:hyperlink r:id="rId1146" w:anchor="p-82697725" w:history="1">
        <w:r>
          <w:rPr>
            <w:rStyle w:val="cmg3"/>
            <w:rFonts w:eastAsia="Times New Roman"/>
            <w:b w:val="0"/>
            <w:bCs w:val="0"/>
            <w:u w:val="single"/>
          </w:rPr>
          <w:t>1001/2015</w:t>
        </w:r>
      </w:hyperlink>
    </w:p>
    <w:p w:rsidR="007C7835" w:rsidRDefault="007C7835">
      <w:pPr>
        <w:pStyle w:val="Heading4"/>
        <w:jc w:val="center"/>
        <w:divId w:val="388262914"/>
        <w:rPr>
          <w:rFonts w:eastAsia="Times New Roman"/>
        </w:rPr>
      </w:pPr>
      <w:r>
        <w:rPr>
          <w:rFonts w:eastAsia="Times New Roman"/>
        </w:rPr>
        <w:t>Cerere</w:t>
      </w:r>
      <w:r>
        <w:rPr>
          <w:rFonts w:eastAsia="Times New Roman"/>
          <w:vertAlign w:val="superscript"/>
        </w:rPr>
        <w:t>(1)</w:t>
      </w:r>
    </w:p>
    <w:p w:rsidR="007C7835" w:rsidRDefault="007C7835">
      <w:pPr>
        <w:pStyle w:val="al"/>
        <w:divId w:val="388262914"/>
      </w:pPr>
      <w:r>
        <w:rPr>
          <w:vertAlign w:val="superscript"/>
        </w:rPr>
        <w:t>(1)</w:t>
      </w:r>
      <w:r>
        <w:t xml:space="preserve"> Bifați căsuța corespunzătoare.</w:t>
      </w:r>
    </w:p>
    <w:p w:rsidR="007C7835" w:rsidRDefault="007C7835">
      <w:pPr>
        <w:pStyle w:val="al"/>
        <w:divId w:val="388262914"/>
      </w:pPr>
      <w:r>
        <w:t>DE ÎNCEPERE A UNUI SERVICIU REGULAT(1) □</w:t>
      </w:r>
    </w:p>
    <w:p w:rsidR="007C7835" w:rsidRDefault="007C7835">
      <w:pPr>
        <w:pStyle w:val="al"/>
        <w:divId w:val="388262914"/>
      </w:pPr>
      <w:r>
        <w:t xml:space="preserve">DE ÎNCEPERE A UNUI SERVICIU REGULAT SPECIAL </w:t>
      </w:r>
      <w:r>
        <w:rPr>
          <w:vertAlign w:val="superscript"/>
        </w:rPr>
        <w:t>(2)</w:t>
      </w:r>
      <w:r>
        <w:t xml:space="preserve"> □</w:t>
      </w:r>
    </w:p>
    <w:p w:rsidR="007C7835" w:rsidRDefault="007C7835">
      <w:pPr>
        <w:pStyle w:val="al"/>
        <w:divId w:val="388262914"/>
      </w:pPr>
      <w:r>
        <w:rPr>
          <w:vertAlign w:val="superscript"/>
        </w:rPr>
        <w:t>(2)</w:t>
      </w:r>
      <w:r>
        <w:t xml:space="preserve"> Servicii regulate speciale efectuate fără un contract între organizator și operator.</w:t>
      </w:r>
    </w:p>
    <w:p w:rsidR="007C7835" w:rsidRDefault="007C7835">
      <w:pPr>
        <w:pStyle w:val="al"/>
        <w:divId w:val="388262914"/>
      </w:pPr>
      <w:r>
        <w:t>DE REÎNNOIRE A AUTORIZAȚIEI PENTRU UN SERVICIU □</w:t>
      </w:r>
    </w:p>
    <w:p w:rsidR="007C7835" w:rsidRDefault="007C7835">
      <w:pPr>
        <w:pStyle w:val="al"/>
        <w:divId w:val="388262914"/>
      </w:pPr>
      <w:r>
        <w:t>DE MODIFICARE A CONDIȚIILOR UNUI SERVICIU AUTORIZAT □</w:t>
      </w:r>
    </w:p>
    <w:p w:rsidR="007C7835" w:rsidRDefault="007C7835">
      <w:pPr>
        <w:pStyle w:val="al"/>
        <w:divId w:val="388262914"/>
      </w:pPr>
      <w:r>
        <w:t>desfășurat cu autocarul și autobuzul între România și un stat din afara Uniunii Europene</w:t>
      </w:r>
    </w:p>
    <w:p w:rsidR="007C7835" w:rsidRDefault="007C7835">
      <w:pPr>
        <w:pStyle w:val="al"/>
        <w:divId w:val="388262914"/>
      </w:pPr>
      <w:r>
        <w:t>Către . . . . . . . . . . (Autoritatea competentă)</w:t>
      </w:r>
    </w:p>
    <w:p w:rsidR="007C7835" w:rsidRDefault="007C7835">
      <w:pPr>
        <w:pStyle w:val="al"/>
        <w:divId w:val="388262914"/>
      </w:pPr>
      <w:r>
        <w:t>1. Numele și prenumele sau denumirea, adresa, numărul de telefon, de fax și/sau adresa de email a solicitantului sau a solicitanților, dacă este cazul, în cazul unei asociații de operatori români . . . . . . . . . .</w:t>
      </w:r>
    </w:p>
    <w:p w:rsidR="007C7835" w:rsidRDefault="007C7835">
      <w:pPr>
        <w:pStyle w:val="al"/>
        <w:divId w:val="388262914"/>
      </w:pPr>
      <w:r>
        <w:t>2. Serviciu desfășurat:</w:t>
      </w:r>
      <w:r>
        <w:rPr>
          <w:vertAlign w:val="superscript"/>
        </w:rPr>
        <w:t>(1)</w:t>
      </w:r>
    </w:p>
    <w:p w:rsidR="007C7835" w:rsidRDefault="007C7835">
      <w:pPr>
        <w:pStyle w:val="al"/>
        <w:divId w:val="388262914"/>
      </w:pPr>
      <w:r>
        <w:t>Cu partener □ Fără partener □</w:t>
      </w:r>
    </w:p>
    <w:p w:rsidR="007C7835" w:rsidRDefault="007C7835">
      <w:pPr>
        <w:pStyle w:val="al"/>
        <w:divId w:val="388262914"/>
      </w:pPr>
      <w:r>
        <w:t xml:space="preserve">3. Numele și adresa operatorilor străini </w:t>
      </w:r>
      <w:r>
        <w:rPr>
          <w:vertAlign w:val="superscript"/>
        </w:rPr>
        <w:t>(3)(4)</w:t>
      </w:r>
      <w:r>
        <w:t>.</w:t>
      </w:r>
    </w:p>
    <w:p w:rsidR="007C7835" w:rsidRDefault="007C7835">
      <w:pPr>
        <w:pStyle w:val="al"/>
        <w:divId w:val="388262914"/>
      </w:pPr>
      <w:r>
        <w:t>3.1 . . . . . . . . . . Tel.: . . . . . . . . . .</w:t>
      </w:r>
    </w:p>
    <w:p w:rsidR="007C7835" w:rsidRDefault="007C7835">
      <w:pPr>
        <w:pStyle w:val="al"/>
        <w:divId w:val="388262914"/>
      </w:pPr>
      <w:r>
        <w:t>3.2 . . . . . . . . . . Tel.: . . . . . . . . . .</w:t>
      </w:r>
    </w:p>
    <w:p w:rsidR="007C7835" w:rsidRDefault="007C7835">
      <w:pPr>
        <w:pStyle w:val="al"/>
        <w:divId w:val="388262914"/>
      </w:pPr>
      <w:r>
        <w:t>3.3 . . . . . . . . . . Tel.: . . . . . . . . . .</w:t>
      </w:r>
    </w:p>
    <w:p w:rsidR="007C7835" w:rsidRDefault="007C7835">
      <w:pPr>
        <w:pStyle w:val="al"/>
        <w:divId w:val="388262914"/>
      </w:pPr>
      <w:r>
        <w:t>3.4 . . . . . . . . . . Tel.: . . . . . . . . . .</w:t>
      </w:r>
    </w:p>
    <w:p w:rsidR="007C7835" w:rsidRDefault="007C7835">
      <w:pPr>
        <w:pStyle w:val="al"/>
        <w:divId w:val="388262914"/>
      </w:pPr>
      <w:r>
        <w:rPr>
          <w:vertAlign w:val="superscript"/>
        </w:rPr>
        <w:t>(3)</w:t>
      </w:r>
      <w:r>
        <w:t xml:space="preserve"> Indicați în fiecare situație dacă este implicat un membru al unei asociații.</w:t>
      </w:r>
    </w:p>
    <w:p w:rsidR="007C7835" w:rsidRDefault="007C7835">
      <w:pPr>
        <w:pStyle w:val="al"/>
        <w:divId w:val="388262914"/>
      </w:pPr>
      <w:r>
        <w:rPr>
          <w:vertAlign w:val="superscript"/>
        </w:rPr>
        <w:t>(4)</w:t>
      </w:r>
      <w:r>
        <w:t xml:space="preserve"> Dacă este necesar atașați lista completă.</w:t>
      </w:r>
    </w:p>
    <w:p w:rsidR="007C7835" w:rsidRDefault="007C7835">
      <w:pPr>
        <w:pStyle w:val="al"/>
        <w:divId w:val="388262914"/>
      </w:pPr>
      <w:r>
        <w:t>4. În cazul unui serviciu regulat special:</w:t>
      </w:r>
    </w:p>
    <w:p w:rsidR="007C7835" w:rsidRDefault="007C7835">
      <w:pPr>
        <w:pStyle w:val="al"/>
        <w:divId w:val="388262914"/>
      </w:pPr>
      <w:r>
        <w:t>4.1. Categoria de pasageri: . . . . . . . . . .</w:t>
      </w:r>
    </w:p>
    <w:p w:rsidR="007C7835" w:rsidRDefault="007C7835">
      <w:pPr>
        <w:pStyle w:val="al"/>
        <w:divId w:val="388262914"/>
      </w:pPr>
      <w:r>
        <w:t>5. Perioada de valabilitate a autorizației solicitată sau data până la care se va desfășura serviciul: . . . . . . . . . .</w:t>
      </w:r>
    </w:p>
    <w:p w:rsidR="007C7835" w:rsidRDefault="007C7835">
      <w:pPr>
        <w:pStyle w:val="al"/>
        <w:divId w:val="388262914"/>
      </w:pPr>
      <w:r>
        <w:t>6. Itinerarul principal al serviciului (subliniați punctele de îmbarcare/debarcare a pasagerilor)</w:t>
      </w:r>
    </w:p>
    <w:p w:rsidR="007C7835" w:rsidRDefault="007C7835">
      <w:pPr>
        <w:pStyle w:val="al"/>
        <w:divId w:val="388262914"/>
      </w:pPr>
      <w:r>
        <w:t>7. Perioada de operare a serviciului . . . . . . . . . .</w:t>
      </w:r>
    </w:p>
    <w:p w:rsidR="007C7835" w:rsidRDefault="007C7835">
      <w:pPr>
        <w:pStyle w:val="al"/>
        <w:divId w:val="388262914"/>
      </w:pPr>
      <w:r>
        <w:t>8. Frecvența (zilnic, săptămânal etc.): . . . . . . . . . .</w:t>
      </w:r>
    </w:p>
    <w:p w:rsidR="007C7835" w:rsidRDefault="007C7835">
      <w:pPr>
        <w:pStyle w:val="al"/>
        <w:divId w:val="388262914"/>
      </w:pPr>
      <w:r>
        <w:t>9. Tarife: . . . . . . . . . .</w:t>
      </w:r>
    </w:p>
    <w:p w:rsidR="007C7835" w:rsidRDefault="007C7835">
      <w:pPr>
        <w:pStyle w:val="al"/>
        <w:divId w:val="388262914"/>
      </w:pPr>
      <w:r>
        <w:t>10. Atașați graficul de conducere pentru a permite verificarea respectării prevederilor legislației în vigoare cu privire la perioadele de conducere și odihnă ale conducătorilor auto.</w:t>
      </w:r>
    </w:p>
    <w:p w:rsidR="007C7835" w:rsidRDefault="007C7835">
      <w:pPr>
        <w:pStyle w:val="al"/>
        <w:divId w:val="388262914"/>
      </w:pPr>
      <w:r>
        <w:t xml:space="preserve">11. Numărul de autorizații sau de copii ale autorizației solicitate </w:t>
      </w:r>
      <w:r>
        <w:rPr>
          <w:vertAlign w:val="superscript"/>
        </w:rPr>
        <w:t xml:space="preserve">(5) </w:t>
      </w:r>
      <w:r>
        <w:t>. . . . . . . . . .</w:t>
      </w:r>
    </w:p>
    <w:p w:rsidR="007C7835" w:rsidRDefault="007C7835">
      <w:pPr>
        <w:pStyle w:val="al"/>
        <w:divId w:val="388262914"/>
      </w:pPr>
      <w:r>
        <w:rPr>
          <w:vertAlign w:val="superscript"/>
        </w:rPr>
        <w:t>(5)</w:t>
      </w:r>
      <w:r>
        <w:t xml:space="preserve"> Se atrage atenția solicitantului asupra faptului că, deoarece autorizația trebuie să fie păstrată la bordul vehiculului, numărul de autorizații pe care solicitantul trebuie să le dețină trebuie să corespundă numărului de vehicule necesare simultan pentru desfășurarea serviciului solicitat.</w:t>
      </w:r>
    </w:p>
    <w:p w:rsidR="007C7835" w:rsidRDefault="007C7835">
      <w:pPr>
        <w:pStyle w:val="al"/>
        <w:divId w:val="388262914"/>
      </w:pPr>
      <w:r>
        <w:t>12. Informații suplimentare (numărul de vehicule propus pentru efectuarea curselor, stațiile de îmbarcare/debarcare - adresa etc.) . . . . . . . . . .</w:t>
      </w:r>
    </w:p>
    <w:p w:rsidR="007C7835" w:rsidRDefault="007C7835">
      <w:pPr>
        <w:pStyle w:val="al"/>
        <w:divId w:val="388262914"/>
      </w:pPr>
      <w:r>
        <w:t xml:space="preserve">13. </w:t>
      </w:r>
    </w:p>
    <w:tbl>
      <w:tblPr>
        <w:tblW w:w="5640" w:type="dxa"/>
        <w:jc w:val="center"/>
        <w:tblCellMar>
          <w:top w:w="15" w:type="dxa"/>
          <w:left w:w="15" w:type="dxa"/>
          <w:bottom w:w="15" w:type="dxa"/>
          <w:right w:w="15" w:type="dxa"/>
        </w:tblCellMar>
        <w:tblLook w:val="04A0"/>
      </w:tblPr>
      <w:tblGrid>
        <w:gridCol w:w="9"/>
        <w:gridCol w:w="1596"/>
        <w:gridCol w:w="4035"/>
      </w:tblGrid>
      <w:tr w:rsidR="007C7835">
        <w:trPr>
          <w:divId w:val="388262914"/>
          <w:trHeight w:val="15"/>
          <w:jc w:val="center"/>
        </w:trPr>
        <w:tc>
          <w:tcPr>
            <w:tcW w:w="0" w:type="auto"/>
            <w:tcMar>
              <w:top w:w="0" w:type="dxa"/>
              <w:left w:w="0" w:type="dxa"/>
              <w:bottom w:w="0" w:type="dxa"/>
              <w:right w:w="0" w:type="dxa"/>
            </w:tcMar>
            <w:hideMark/>
          </w:tcPr>
          <w:p w:rsidR="007C7835" w:rsidRDefault="007C7835">
            <w:pPr>
              <w:rPr>
                <w:rFonts w:eastAsia="Times New Roman"/>
                <w:sz w:val="2"/>
                <w:szCs w:val="24"/>
              </w:rPr>
            </w:pPr>
          </w:p>
        </w:tc>
        <w:tc>
          <w:tcPr>
            <w:tcW w:w="0" w:type="auto"/>
            <w:hideMark/>
          </w:tcPr>
          <w:p w:rsidR="007C7835" w:rsidRDefault="007C7835">
            <w:pPr>
              <w:rPr>
                <w:rFonts w:eastAsia="Times New Roman"/>
                <w:sz w:val="2"/>
                <w:szCs w:val="24"/>
              </w:rPr>
            </w:pPr>
          </w:p>
        </w:tc>
        <w:tc>
          <w:tcPr>
            <w:tcW w:w="0" w:type="auto"/>
            <w:hideMark/>
          </w:tcPr>
          <w:p w:rsidR="007C7835" w:rsidRDefault="007C7835">
            <w:pPr>
              <w:rPr>
                <w:rFonts w:eastAsia="Times New Roman"/>
                <w:sz w:val="2"/>
                <w:szCs w:val="24"/>
              </w:rPr>
            </w:pPr>
          </w:p>
        </w:tc>
      </w:tr>
      <w:tr w:rsidR="007C7835">
        <w:trPr>
          <w:divId w:val="388262914"/>
          <w:trHeight w:val="570"/>
          <w:jc w:val="center"/>
        </w:trPr>
        <w:tc>
          <w:tcPr>
            <w:tcW w:w="0" w:type="auto"/>
            <w:tcMar>
              <w:top w:w="0" w:type="dxa"/>
              <w:left w:w="0" w:type="dxa"/>
              <w:bottom w:w="0" w:type="dxa"/>
              <w:right w:w="0" w:type="dxa"/>
            </w:tcMar>
            <w:hideMark/>
          </w:tcPr>
          <w:p w:rsidR="007C7835" w:rsidRDefault="007C7835">
            <w:pPr>
              <w:rPr>
                <w:rFonts w:eastAsia="Times New Roman"/>
                <w:sz w:val="24"/>
                <w:szCs w:val="24"/>
              </w:rPr>
            </w:pPr>
          </w:p>
        </w:tc>
        <w:tc>
          <w:tcPr>
            <w:tcW w:w="0" w:type="auto"/>
            <w:tcBorders>
              <w:top w:val="nil"/>
              <w:left w:val="nil"/>
              <w:bottom w:val="nil"/>
              <w:right w:val="nil"/>
            </w:tcBorders>
            <w:hideMark/>
          </w:tcPr>
          <w:p w:rsidR="007C7835" w:rsidRDefault="007C7835">
            <w:pPr>
              <w:jc w:val="center"/>
              <w:rPr>
                <w:rFonts w:eastAsia="Times New Roman"/>
                <w:sz w:val="18"/>
                <w:szCs w:val="18"/>
              </w:rPr>
            </w:pPr>
            <w:r>
              <w:rPr>
                <w:rFonts w:eastAsia="Times New Roman"/>
                <w:sz w:val="18"/>
                <w:szCs w:val="18"/>
              </w:rPr>
              <w:t>. . . . . . . . . .</w:t>
            </w:r>
            <w:r>
              <w:rPr>
                <w:rFonts w:eastAsia="Times New Roman"/>
                <w:sz w:val="18"/>
                <w:szCs w:val="18"/>
              </w:rPr>
              <w:br/>
              <w:t>(Locul și data )</w:t>
            </w:r>
          </w:p>
        </w:tc>
        <w:tc>
          <w:tcPr>
            <w:tcW w:w="0" w:type="auto"/>
            <w:tcBorders>
              <w:top w:val="nil"/>
              <w:left w:val="nil"/>
              <w:bottom w:val="nil"/>
              <w:right w:val="nil"/>
            </w:tcBorders>
            <w:hideMark/>
          </w:tcPr>
          <w:p w:rsidR="007C7835" w:rsidRDefault="007C7835">
            <w:pPr>
              <w:jc w:val="center"/>
              <w:rPr>
                <w:rFonts w:eastAsia="Times New Roman"/>
                <w:sz w:val="18"/>
                <w:szCs w:val="18"/>
              </w:rPr>
            </w:pPr>
            <w:r>
              <w:rPr>
                <w:rFonts w:eastAsia="Times New Roman"/>
                <w:sz w:val="18"/>
                <w:szCs w:val="18"/>
              </w:rPr>
              <w:t>. . . . . . . . . .</w:t>
            </w:r>
            <w:r>
              <w:rPr>
                <w:rFonts w:eastAsia="Times New Roman"/>
                <w:sz w:val="18"/>
                <w:szCs w:val="18"/>
              </w:rPr>
              <w:br/>
              <w:t>(Semnătura și ștampila solicitantului)</w:t>
            </w:r>
          </w:p>
        </w:tc>
      </w:tr>
    </w:tbl>
    <w:p w:rsidR="007C7835" w:rsidRDefault="007C7835">
      <w:pPr>
        <w:pStyle w:val="ac"/>
        <w:divId w:val="388262914"/>
      </w:pPr>
      <w:r>
        <w:t>(A treia pagină a cererii)</w:t>
      </w:r>
    </w:p>
    <w:p w:rsidR="007C7835" w:rsidRDefault="007C7835">
      <w:pPr>
        <w:pStyle w:val="ac"/>
        <w:divId w:val="388262914"/>
      </w:pPr>
      <w:r>
        <w:t>Aviz important</w:t>
      </w:r>
    </w:p>
    <w:p w:rsidR="007C7835" w:rsidRDefault="007C7835">
      <w:pPr>
        <w:pStyle w:val="al"/>
        <w:divId w:val="388262914"/>
      </w:pPr>
      <w:r>
        <w:t>1. Următoarele documente trebuie să fie anexate cererii, după caz:</w:t>
      </w:r>
    </w:p>
    <w:p w:rsidR="007C7835" w:rsidRDefault="007C7835">
      <w:pPr>
        <w:pStyle w:val="al"/>
        <w:divId w:val="388262914"/>
      </w:pPr>
      <w:r>
        <w:t>(a) graficul de circulație;</w:t>
      </w:r>
    </w:p>
    <w:p w:rsidR="007C7835" w:rsidRDefault="007C7835">
      <w:pPr>
        <w:pStyle w:val="al"/>
        <w:divId w:val="388262914"/>
      </w:pPr>
      <w:r>
        <w:t>(b) tarifele practicate;</w:t>
      </w:r>
    </w:p>
    <w:p w:rsidR="007C7835" w:rsidRDefault="007C7835">
      <w:pPr>
        <w:pStyle w:val="al"/>
        <w:divId w:val="388262914"/>
      </w:pPr>
      <w:r>
        <w:t xml:space="preserve">(c) copia conformă a licenței comunitare pentru transportul rutier internațional de persoane contra cost, prevăzută la </w:t>
      </w:r>
      <w:hyperlink r:id="rId1147" w:anchor="p-455966545" w:tgtFrame="_blank" w:history="1">
        <w:r>
          <w:rPr>
            <w:rStyle w:val="Hyperlink"/>
          </w:rPr>
          <w:t>articolul 4</w:t>
        </w:r>
      </w:hyperlink>
      <w:r>
        <w:t xml:space="preserve"> din Regulamentul (CE) nr. 1073/2009;</w:t>
      </w:r>
    </w:p>
    <w:p w:rsidR="007C7835" w:rsidRDefault="007C7835">
      <w:pPr>
        <w:pStyle w:val="al"/>
        <w:divId w:val="388262914"/>
      </w:pPr>
      <w:r>
        <w:t>(d) informații cu privire la tipul și volumul serviciului pe care solicitantul îl va furniza în cazul unui serviciu nou sau care a fost furnizat de solicitant în cazul reînnoirii unei autorizații;</w:t>
      </w:r>
    </w:p>
    <w:p w:rsidR="007C7835" w:rsidRDefault="007C7835">
      <w:pPr>
        <w:pStyle w:val="al"/>
        <w:divId w:val="388262914"/>
      </w:pPr>
      <w:r>
        <w:t>(e) o hartă la o scară potrivită pe care să fie marcate traseul și punctele de îmbarcare/debarcare a pasagerilor;</w:t>
      </w:r>
    </w:p>
    <w:p w:rsidR="007C7835" w:rsidRDefault="007C7835">
      <w:pPr>
        <w:pStyle w:val="al"/>
        <w:divId w:val="388262914"/>
      </w:pPr>
      <w:r>
        <w:t>(f) graficul de conducere pentru a permite verificarea respectării prevederilor legislației comunitare cu privire la perioadele de conducere și odihnă ale conducătorilor auto.</w:t>
      </w:r>
    </w:p>
    <w:p w:rsidR="007C7835" w:rsidRDefault="007C7835">
      <w:pPr>
        <w:pStyle w:val="al"/>
        <w:divId w:val="388262914"/>
      </w:pPr>
      <w:r>
        <w:t>2. Solicitanții vor prezenta orice alte informații suplimentare pe care le consideră relevante în sprijinul cererii lor sau care sunt solicitate de autoritatea emitentă.</w:t>
      </w:r>
    </w:p>
    <w:p w:rsidR="007C7835" w:rsidRDefault="007C7835">
      <w:pPr>
        <w:pStyle w:val="al"/>
        <w:divId w:val="388262914"/>
      </w:pPr>
      <w:r>
        <w:t>3. Operațiunile care fac obiectul autorizării sunt prevăzute de acordurile rutiere bilaterale încheiate de România cu statul din afara Uniunii Europene capăt de traseu sau cu statul/statele din afara Uniunii Europene tranzitate de serviciul respectiv.</w:t>
      </w:r>
    </w:p>
    <w:p w:rsidR="007C7835" w:rsidRDefault="007C7835">
      <w:pPr>
        <w:pStyle w:val="al"/>
        <w:divId w:val="388262914"/>
      </w:pPr>
      <w:r>
        <w:t>În general, aceasta se referă la:</w:t>
      </w:r>
    </w:p>
    <w:p w:rsidR="007C7835" w:rsidRDefault="007C7835">
      <w:pPr>
        <w:pStyle w:val="al"/>
        <w:divId w:val="388262914"/>
      </w:pPr>
      <w:r>
        <w:t>(a) serviciile regulate, care asigură transportul persoanelor la intervale specificate și pe trasee specificate, persoanele fiind îmbarcate și debarcate la puncte de oprire prestabilite. Serviciile regulate sunt deschise tuturor, fiind supuse, după caz, rezervării obligatorii. Caracterul regulat al serviciului nu este afectat de nicio modificare a condițiilor de operare a serviciului.</w:t>
      </w:r>
    </w:p>
    <w:p w:rsidR="007C7835" w:rsidRDefault="007C7835">
      <w:pPr>
        <w:pStyle w:val="al"/>
        <w:divId w:val="388262914"/>
      </w:pPr>
      <w:r>
        <w:t>(b) serviciile regulate speciale efectuate fără un contract între organizator și operatorul de transport. Serviciile care, indiferent de cine le organizează, asigură transportul unor categorii precizate de persoane cu excluderea altor persoane sunt considerate servicii regulate. Aceste servicii sunt denumite "servicii regulate speciale” și includ:</w:t>
      </w:r>
    </w:p>
    <w:p w:rsidR="007C7835" w:rsidRDefault="007C7835">
      <w:pPr>
        <w:pStyle w:val="al"/>
        <w:divId w:val="388262914"/>
      </w:pPr>
      <w:r>
        <w:t>i) transportul lucrătorilor între domiciliu și locul de muncă;</w:t>
      </w:r>
    </w:p>
    <w:p w:rsidR="007C7835" w:rsidRDefault="007C7835">
      <w:pPr>
        <w:pStyle w:val="al"/>
        <w:divId w:val="388262914"/>
      </w:pPr>
      <w:r>
        <w:t>ii) transportul elevilor și al studenților spre și dinspre instituția de învățământ.</w:t>
      </w:r>
    </w:p>
    <w:p w:rsidR="007C7835" w:rsidRDefault="007C7835">
      <w:pPr>
        <w:pStyle w:val="al"/>
        <w:divId w:val="388262914"/>
      </w:pPr>
      <w:r>
        <w:t>Faptul că un serviciu special poate fi adaptat la nevoile utilizatorilor nu afectează clasificarea sa ca serviciu regulat special.</w:t>
      </w:r>
    </w:p>
    <w:p w:rsidR="007C7835" w:rsidRDefault="007C7835">
      <w:pPr>
        <w:pStyle w:val="al"/>
        <w:divId w:val="388262914"/>
      </w:pPr>
      <w:r>
        <w:t>4. Cererea va fi înaintată autorității competente a statului de unde începe serviciul.</w:t>
      </w:r>
    </w:p>
    <w:p w:rsidR="007C7835" w:rsidRDefault="007C7835">
      <w:pPr>
        <w:pStyle w:val="al"/>
        <w:divId w:val="388262914"/>
      </w:pPr>
      <w:r>
        <w:t>5. Perioada maximă de valabilitate a autorizației este de cinci ani.</w:t>
      </w:r>
    </w:p>
    <w:p w:rsidR="007C7835" w:rsidRDefault="007C7835">
      <w:pPr>
        <w:pStyle w:val="Heading4"/>
        <w:jc w:val="right"/>
        <w:divId w:val="388262914"/>
        <w:rPr>
          <w:rFonts w:eastAsia="Times New Roman"/>
        </w:rPr>
      </w:pPr>
      <w:r>
        <w:rPr>
          <w:rFonts w:eastAsia="Times New Roman"/>
        </w:rPr>
        <w:t>ANEXA Nr. 29</w:t>
      </w:r>
      <w:r>
        <w:rPr>
          <w:rFonts w:eastAsia="Times New Roman"/>
          <w:vertAlign w:val="superscript"/>
        </w:rPr>
        <w:t>1</w:t>
      </w:r>
      <w:r>
        <w:rPr>
          <w:rFonts w:eastAsia="Times New Roman"/>
        </w:rPr>
        <w:t xml:space="preserve"> </w:t>
      </w:r>
      <w:r>
        <w:rPr>
          <w:rStyle w:val="cmg3"/>
          <w:rFonts w:eastAsia="Times New Roman"/>
          <w:b w:val="0"/>
          <w:bCs w:val="0"/>
        </w:rPr>
        <w:t xml:space="preserve">11/08/2021 - ANEXA Nr. 29^1 a fost introdusă prin Ordin </w:t>
      </w:r>
      <w:hyperlink r:id="rId1148" w:anchor="p-409503636" w:history="1">
        <w:r>
          <w:rPr>
            <w:rStyle w:val="cmg3"/>
            <w:rFonts w:eastAsia="Times New Roman"/>
            <w:b w:val="0"/>
            <w:bCs w:val="0"/>
            <w:u w:val="single"/>
          </w:rPr>
          <w:t>1049/2021</w:t>
        </w:r>
      </w:hyperlink>
      <w:r>
        <w:rPr>
          <w:rStyle w:val="cmg3"/>
          <w:rFonts w:eastAsia="Times New Roman"/>
          <w:b w:val="0"/>
          <w:bCs w:val="0"/>
        </w:rPr>
        <w:t>.</w:t>
      </w:r>
    </w:p>
    <w:p w:rsidR="007C7835" w:rsidRDefault="007C7835">
      <w:pPr>
        <w:pStyle w:val="Heading4"/>
        <w:jc w:val="center"/>
        <w:divId w:val="388262914"/>
        <w:rPr>
          <w:rFonts w:eastAsia="Times New Roman"/>
        </w:rPr>
      </w:pPr>
      <w:r>
        <w:rPr>
          <w:rFonts w:eastAsia="Times New Roman"/>
        </w:rPr>
        <w:t>MODEL DE CERERE</w:t>
      </w:r>
      <w:r>
        <w:rPr>
          <w:rFonts w:eastAsia="Times New Roman"/>
        </w:rPr>
        <w:br/>
        <w:t>de autorizație pentru un serviciu internațional regulat și pentru un serviciu internațional regulat special</w:t>
      </w:r>
      <w:r>
        <w:rPr>
          <w:rFonts w:eastAsia="Times New Roman"/>
        </w:rPr>
        <w:br/>
      </w:r>
      <w:r>
        <w:rPr>
          <w:rFonts w:eastAsia="Times New Roman"/>
        </w:rPr>
        <w:br/>
        <w:t>(hârtie albă - din A4)</w:t>
      </w:r>
    </w:p>
    <w:p w:rsidR="007C7835" w:rsidRDefault="007C7835">
      <w:pPr>
        <w:pStyle w:val="ac"/>
        <w:divId w:val="388262914"/>
      </w:pPr>
      <w:r>
        <w:t>(A se formula în limba sau limbile oficiale sau în una dintre limbile oficiale ale părții unde se depune cererea)</w:t>
      </w:r>
    </w:p>
    <w:p w:rsidR="007C7835" w:rsidRDefault="007C7835">
      <w:pPr>
        <w:pStyle w:val="ac"/>
        <w:divId w:val="388262914"/>
      </w:pPr>
      <w:r>
        <w:t>FORMULAR DE CERERE</w:t>
      </w:r>
      <w:r>
        <w:br/>
        <w:t xml:space="preserve">pentru acordarea sau reînnoirea unei autorizații de a efectua un serviciu internațional regulat sau un serviciu internațional regulat special </w:t>
      </w:r>
      <w:r>
        <w:rPr>
          <w:vertAlign w:val="superscript"/>
        </w:rPr>
        <w:t>(1)</w:t>
      </w:r>
    </w:p>
    <w:p w:rsidR="007C7835" w:rsidRDefault="007C7835">
      <w:pPr>
        <w:pStyle w:val="al"/>
        <w:divId w:val="388262914"/>
      </w:pPr>
      <w:r>
        <w:rPr>
          <w:vertAlign w:val="superscript"/>
        </w:rPr>
        <w:t>(1)</w:t>
      </w:r>
      <w:r>
        <w:t xml:space="preserve"> Bifați sau completați, după caz.</w:t>
      </w:r>
    </w:p>
    <w:p w:rsidR="007C7835" w:rsidRDefault="007C7835">
      <w:pPr>
        <w:pStyle w:val="al"/>
        <w:divId w:val="388262914"/>
      </w:pPr>
      <w:r>
        <w:t>Demararea unui serviciu regulat □</w:t>
      </w:r>
    </w:p>
    <w:p w:rsidR="007C7835" w:rsidRDefault="007C7835">
      <w:pPr>
        <w:pStyle w:val="al"/>
        <w:divId w:val="388262914"/>
      </w:pPr>
      <w:r>
        <w:t>Demararea unui serviciu regulat special □</w:t>
      </w:r>
    </w:p>
    <w:p w:rsidR="007C7835" w:rsidRDefault="007C7835">
      <w:pPr>
        <w:pStyle w:val="al"/>
        <w:divId w:val="388262914"/>
      </w:pPr>
      <w:r>
        <w:t>Reînnoirea autorizației pentru un serviciu □</w:t>
      </w:r>
    </w:p>
    <w:p w:rsidR="007C7835" w:rsidRDefault="007C7835">
      <w:pPr>
        <w:pStyle w:val="al"/>
        <w:divId w:val="388262914"/>
      </w:pPr>
      <w:r>
        <w:t>Modificarea condițiilor de autorizare pentru un serviciu □</w:t>
      </w:r>
    </w:p>
    <w:p w:rsidR="007C7835" w:rsidRDefault="007C7835">
      <w:pPr>
        <w:pStyle w:val="al"/>
        <w:divId w:val="388262914"/>
      </w:pPr>
      <w:r>
        <w:t>efectuat cu autocarul și cu autobuzul între părțile la Acordul comercial și de cooperare dintre Uniunea Europeană și Comunitatea Europeană a Energiei Atomice, pe de o parte, și Regatul Unit al Marii Britanii și Irlandei de Nord, pe de altă parte,</w:t>
      </w:r>
    </w:p>
    <w:p w:rsidR="007C7835" w:rsidRDefault="007C7835">
      <w:pPr>
        <w:pStyle w:val="al"/>
        <w:divId w:val="388262914"/>
      </w:pPr>
      <w:r>
        <w:t>. . . . . . . . . . (Autoritatea de autorizare)</w:t>
      </w:r>
    </w:p>
    <w:p w:rsidR="007C7835" w:rsidRDefault="007C7835">
      <w:pPr>
        <w:pStyle w:val="al"/>
        <w:divId w:val="388262914"/>
      </w:pPr>
      <w:r>
        <w:t>1. Numele și prenumele sau denumirea comercială a operatorului solicitant; în cazul unei cereri depuse de un grup de operatori sau de un parteneriat, numele operatorului desemnat de ceilalți operatori pentru depunerea cererii:</w:t>
      </w:r>
    </w:p>
    <w:p w:rsidR="007C7835" w:rsidRDefault="007C7835">
      <w:pPr>
        <w:pStyle w:val="al"/>
        <w:divId w:val="388262914"/>
      </w:pPr>
      <w:r>
        <w:t>. . . . . . . . . .</w:t>
      </w:r>
    </w:p>
    <w:p w:rsidR="007C7835" w:rsidRDefault="007C7835">
      <w:pPr>
        <w:pStyle w:val="al"/>
        <w:divId w:val="388262914"/>
      </w:pPr>
      <w:r>
        <w:t xml:space="preserve">2. Serviciile urmează să fie efectuate </w:t>
      </w:r>
      <w:r>
        <w:rPr>
          <w:vertAlign w:val="superscript"/>
        </w:rPr>
        <w:t>(1)</w:t>
      </w:r>
    </w:p>
    <w:p w:rsidR="007C7835" w:rsidRDefault="007C7835">
      <w:pPr>
        <w:pStyle w:val="al"/>
        <w:divId w:val="388262914"/>
      </w:pPr>
      <w:r>
        <w:rPr>
          <w:vertAlign w:val="superscript"/>
        </w:rPr>
        <w:t>(1)</w:t>
      </w:r>
      <w:r>
        <w:t xml:space="preserve"> Bifați sau completați, după caz.</w:t>
      </w:r>
    </w:p>
    <w:p w:rsidR="007C7835" w:rsidRDefault="007C7835">
      <w:pPr>
        <w:pStyle w:val="al"/>
        <w:divId w:val="388262914"/>
      </w:pPr>
      <w:r>
        <w:t>de un operator □ de un grup de operatori □ de un parteneriat □ de un subcontractant □</w:t>
      </w:r>
    </w:p>
    <w:p w:rsidR="007C7835" w:rsidRDefault="007C7835">
      <w:pPr>
        <w:pStyle w:val="al"/>
        <w:divId w:val="388262914"/>
      </w:pPr>
      <w:r>
        <w:t xml:space="preserve">3. Numele și adresele operatorului sau, în cazul unui grup de operatori sau al unui parteneriat, numele tuturor operatorilor din grup sau din parteneriat; în plus, toți subcontractanții trebuie identificați cu numele lor </w:t>
      </w:r>
      <w:r>
        <w:rPr>
          <w:vertAlign w:val="superscript"/>
        </w:rPr>
        <w:t>(2)</w:t>
      </w:r>
    </w:p>
    <w:p w:rsidR="007C7835" w:rsidRDefault="007C7835">
      <w:pPr>
        <w:pStyle w:val="al"/>
        <w:divId w:val="388262914"/>
      </w:pPr>
      <w:r>
        <w:rPr>
          <w:vertAlign w:val="superscript"/>
        </w:rPr>
        <w:t>(2)</w:t>
      </w:r>
      <w:r>
        <w:t xml:space="preserve"> A se anexa lista, dacă este cazul.</w:t>
      </w:r>
    </w:p>
    <w:p w:rsidR="007C7835" w:rsidRDefault="007C7835">
      <w:pPr>
        <w:pStyle w:val="al"/>
        <w:divId w:val="388262914"/>
      </w:pPr>
      <w:r>
        <w:t>3.1. . . . . . . . . . . tel. . . . . . . . . . .</w:t>
      </w:r>
    </w:p>
    <w:p w:rsidR="007C7835" w:rsidRDefault="007C7835">
      <w:pPr>
        <w:pStyle w:val="al"/>
        <w:divId w:val="388262914"/>
      </w:pPr>
      <w:r>
        <w:t>3.2. . . . . . . . . . . tel. . . . . . . . . . .</w:t>
      </w:r>
    </w:p>
    <w:p w:rsidR="007C7835" w:rsidRDefault="007C7835">
      <w:pPr>
        <w:pStyle w:val="al"/>
        <w:divId w:val="388262914"/>
      </w:pPr>
      <w:r>
        <w:t>3.3. . . . . . . . . . . tel. . . . . . . . . . .</w:t>
      </w:r>
    </w:p>
    <w:p w:rsidR="007C7835" w:rsidRDefault="007C7835">
      <w:pPr>
        <w:pStyle w:val="al"/>
        <w:divId w:val="388262914"/>
      </w:pPr>
      <w:r>
        <w:t>3.4. . . . . . . . . . . tel. . . . . . . . . . .</w:t>
      </w:r>
    </w:p>
    <w:p w:rsidR="007C7835" w:rsidRDefault="007C7835">
      <w:pPr>
        <w:pStyle w:val="ac"/>
        <w:divId w:val="388262914"/>
      </w:pPr>
      <w:r>
        <w:t>(A doua pagină a cererii de autorizație sau de reînnoire a autorizației)</w:t>
      </w:r>
    </w:p>
    <w:p w:rsidR="007C7835" w:rsidRDefault="007C7835">
      <w:pPr>
        <w:pStyle w:val="al"/>
        <w:divId w:val="388262914"/>
      </w:pPr>
      <w:r>
        <w:t>4. În cazul unui serviciu regulat special:</w:t>
      </w:r>
    </w:p>
    <w:p w:rsidR="007C7835" w:rsidRDefault="007C7835">
      <w:pPr>
        <w:pStyle w:val="al"/>
        <w:divId w:val="388262914"/>
      </w:pPr>
      <w:r>
        <w:t>4.1. Categoria de pasageri:</w:t>
      </w:r>
      <w:r>
        <w:rPr>
          <w:vertAlign w:val="superscript"/>
        </w:rPr>
        <w:t>(1)</w:t>
      </w:r>
      <w:r>
        <w:t xml:space="preserve"> lucrători □ elevi/studenți □ alții □</w:t>
      </w:r>
    </w:p>
    <w:p w:rsidR="007C7835" w:rsidRDefault="007C7835">
      <w:pPr>
        <w:pStyle w:val="al"/>
        <w:divId w:val="388262914"/>
      </w:pPr>
      <w:r>
        <w:rPr>
          <w:vertAlign w:val="superscript"/>
        </w:rPr>
        <w:t>(1)</w:t>
      </w:r>
      <w:r>
        <w:t xml:space="preserve"> Bifați sau completați, după caz.</w:t>
      </w:r>
    </w:p>
    <w:p w:rsidR="007C7835" w:rsidRDefault="007C7835">
      <w:pPr>
        <w:pStyle w:val="al"/>
        <w:divId w:val="388262914"/>
      </w:pPr>
      <w:r>
        <w:t>5. Durata de valabilitate a autorizației solicitate sau data până la care se va desfășura serviciul:</w:t>
      </w:r>
    </w:p>
    <w:p w:rsidR="007C7835" w:rsidRDefault="007C7835">
      <w:pPr>
        <w:pStyle w:val="al"/>
        <w:divId w:val="388262914"/>
      </w:pPr>
      <w:r>
        <w:t>. . . . . . . . . .</w:t>
      </w:r>
    </w:p>
    <w:p w:rsidR="007C7835" w:rsidRDefault="007C7835">
      <w:pPr>
        <w:pStyle w:val="al"/>
        <w:divId w:val="388262914"/>
      </w:pPr>
      <w:r>
        <w:t xml:space="preserve">6. Traseul principal al serviciului (a se sublinia punctele de îmbarcare și debarcare, cu adresa completă): </w:t>
      </w:r>
      <w:r>
        <w:rPr>
          <w:vertAlign w:val="superscript"/>
        </w:rPr>
        <w:t>(2)</w:t>
      </w:r>
      <w:r>
        <w:t xml:space="preserve"> . . . . . . . . . .</w:t>
      </w:r>
    </w:p>
    <w:p w:rsidR="007C7835" w:rsidRDefault="007C7835">
      <w:pPr>
        <w:pStyle w:val="al"/>
        <w:divId w:val="388262914"/>
      </w:pPr>
      <w:r>
        <w:rPr>
          <w:vertAlign w:val="superscript"/>
        </w:rPr>
        <w:t>(2)</w:t>
      </w:r>
      <w:r>
        <w:t xml:space="preserve"> Autoritatea de autorizare poate solicita ca o listă completă a punctelor de îmbarcare și de debarcare a călătorilor, cu adresa completă, să fie anexată separat la prezentul formular de cerere.</w:t>
      </w:r>
    </w:p>
    <w:p w:rsidR="007C7835" w:rsidRDefault="007C7835">
      <w:pPr>
        <w:pStyle w:val="al"/>
        <w:divId w:val="388262914"/>
      </w:pPr>
      <w:r>
        <w:t>7. Perioada de operare: . . . . . . . . . .</w:t>
      </w:r>
    </w:p>
    <w:p w:rsidR="007C7835" w:rsidRDefault="007C7835">
      <w:pPr>
        <w:pStyle w:val="al"/>
        <w:divId w:val="388262914"/>
      </w:pPr>
      <w:r>
        <w:t>8. Frecvența (zilnic, săptămânal etc.): . . . . . . . . . .</w:t>
      </w:r>
    </w:p>
    <w:p w:rsidR="007C7835" w:rsidRDefault="007C7835">
      <w:pPr>
        <w:pStyle w:val="al"/>
        <w:divId w:val="388262914"/>
      </w:pPr>
      <w:r>
        <w:t>9. Tarife . . . . . . . . . . Anexa atașată.</w:t>
      </w:r>
    </w:p>
    <w:p w:rsidR="007C7835" w:rsidRDefault="007C7835">
      <w:pPr>
        <w:pStyle w:val="al"/>
        <w:divId w:val="388262914"/>
      </w:pPr>
      <w:r>
        <w:t>10. A se anexa graficul de conducere pentru a permite verificarea respectării normelor internaționale referitoare la perioadele de conducere și de repaus.</w:t>
      </w:r>
    </w:p>
    <w:p w:rsidR="007C7835" w:rsidRDefault="007C7835">
      <w:pPr>
        <w:pStyle w:val="al"/>
        <w:divId w:val="388262914"/>
      </w:pPr>
      <w:r>
        <w:t xml:space="preserve">11. Numărul autorizațiilor sau al copiilor conforme ale autorizațiilor solicitate: </w:t>
      </w:r>
      <w:r>
        <w:rPr>
          <w:vertAlign w:val="superscript"/>
        </w:rPr>
        <w:t>(3)</w:t>
      </w:r>
      <w:r>
        <w:t xml:space="preserve"> . . . . . . . . . .</w:t>
      </w:r>
    </w:p>
    <w:p w:rsidR="007C7835" w:rsidRDefault="007C7835">
      <w:pPr>
        <w:pStyle w:val="al"/>
        <w:divId w:val="388262914"/>
      </w:pPr>
      <w:r>
        <w:rPr>
          <w:vertAlign w:val="superscript"/>
        </w:rPr>
        <w:t>(3)</w:t>
      </w:r>
      <w:r>
        <w:t xml:space="preserve"> Se completează, după caz.</w:t>
      </w:r>
    </w:p>
    <w:p w:rsidR="007C7835" w:rsidRDefault="007C7835">
      <w:pPr>
        <w:pStyle w:val="al"/>
        <w:divId w:val="388262914"/>
      </w:pPr>
      <w:r>
        <w:t>12. Informații suplimentare:</w:t>
      </w:r>
    </w:p>
    <w:p w:rsidR="007C7835" w:rsidRDefault="007C7835">
      <w:pPr>
        <w:pStyle w:val="al"/>
        <w:divId w:val="388262914"/>
      </w:pPr>
      <w:r>
        <w:t>. . . . . . . . . . (locul și data) (semnătura solicitantului)</w:t>
      </w:r>
    </w:p>
    <w:p w:rsidR="007C7835" w:rsidRDefault="007C7835">
      <w:pPr>
        <w:pStyle w:val="al"/>
        <w:divId w:val="388262914"/>
      </w:pPr>
      <w:r>
        <w:t>Se atrage atenția solicitantului asupra faptului că, deoarece autorizația sau copia conformă trebuie să fie păstrată la bordul vehiculului, numărul autorizațiilor sau al copiilor conforme cu originalul eliberate de autoritatea de autorizare pe care trebuie să le dețină solicitantul trebuie să corespundă numărului de vehicule necesare pentru desfășurarea serviciului solicitat în același timp.</w:t>
      </w:r>
    </w:p>
    <w:p w:rsidR="007C7835" w:rsidRDefault="007C7835">
      <w:pPr>
        <w:pStyle w:val="al"/>
        <w:divId w:val="388262914"/>
      </w:pPr>
      <w:r>
        <w:t xml:space="preserve">Notă importantă: </w:t>
      </w:r>
    </w:p>
    <w:p w:rsidR="007C7835" w:rsidRDefault="007C7835">
      <w:pPr>
        <w:pStyle w:val="al"/>
        <w:divId w:val="388262914"/>
      </w:pPr>
      <w:r>
        <w:t>Următoarele documente trebuie anexate la cerere, în mod special:</w:t>
      </w:r>
    </w:p>
    <w:p w:rsidR="007C7835" w:rsidRDefault="007C7835">
      <w:pPr>
        <w:pStyle w:val="al"/>
        <w:divId w:val="388262914"/>
      </w:pPr>
      <w:r>
        <w:t>a) orarul, inclusiv intervalele de timp pentru controalele la punctele de trecere a frontierei relevante;</w:t>
      </w:r>
    </w:p>
    <w:p w:rsidR="007C7835" w:rsidRDefault="007C7835">
      <w:pPr>
        <w:pStyle w:val="al"/>
        <w:divId w:val="388262914"/>
      </w:pPr>
      <w:r>
        <w:t>b) o copie conformă a licenței operatorului (sau copii conforme ale licențelor operatorilor) pentru transport internațional rutier de persoane, eliberată în conformitate cu legislația națională sau a Uniunii;</w:t>
      </w:r>
    </w:p>
    <w:p w:rsidR="007C7835" w:rsidRDefault="007C7835">
      <w:pPr>
        <w:pStyle w:val="al"/>
        <w:divId w:val="388262914"/>
      </w:pPr>
      <w:r>
        <w:t>c) o hartă la o scară adecvată, pe care să fie marcate traseul și punctele de oprire unde sunt îmbarcați sau debarcați călătorii;</w:t>
      </w:r>
    </w:p>
    <w:p w:rsidR="007C7835" w:rsidRDefault="007C7835">
      <w:pPr>
        <w:pStyle w:val="al"/>
        <w:divId w:val="388262914"/>
      </w:pPr>
      <w:r>
        <w:t>d) graficul de conducere, pentru a permite verificarea respectării normelor internaționale referitoare la perioadele de conducere și de repaus;</w:t>
      </w:r>
    </w:p>
    <w:p w:rsidR="007C7835" w:rsidRDefault="007C7835">
      <w:pPr>
        <w:pStyle w:val="al"/>
        <w:divId w:val="388262914"/>
      </w:pPr>
      <w:r>
        <w:t>e) orice informație utilă privind terminalele de autobuz și de autocar.</w:t>
      </w:r>
    </w:p>
    <w:p w:rsidR="007C7835" w:rsidRDefault="007C7835">
      <w:pPr>
        <w:pStyle w:val="Heading4"/>
        <w:jc w:val="right"/>
        <w:divId w:val="388262914"/>
        <w:rPr>
          <w:rFonts w:eastAsia="Times New Roman"/>
        </w:rPr>
      </w:pPr>
      <w:r>
        <w:rPr>
          <w:rFonts w:eastAsia="Times New Roman"/>
        </w:rPr>
        <w:t xml:space="preserve">ANEXA Nr. 30 </w:t>
      </w:r>
      <w:r>
        <w:rPr>
          <w:rStyle w:val="cmg3"/>
          <w:rFonts w:eastAsia="Times New Roman"/>
          <w:b w:val="0"/>
          <w:bCs w:val="0"/>
        </w:rPr>
        <w:t xml:space="preserve">17/09/2015 - ANEXA Nr. 30 a fost </w:t>
      </w:r>
      <w:hyperlink r:id="rId1149" w:anchor="p-82697725&amp;opt=M&amp;idRel=10096599" w:history="1">
        <w:r>
          <w:rPr>
            <w:rStyle w:val="cmg3"/>
            <w:rFonts w:eastAsia="Times New Roman"/>
            <w:b w:val="0"/>
            <w:bCs w:val="0"/>
            <w:u w:val="single"/>
          </w:rPr>
          <w:t>modificată</w:t>
        </w:r>
      </w:hyperlink>
      <w:r>
        <w:rPr>
          <w:rStyle w:val="cmg3"/>
          <w:rFonts w:eastAsia="Times New Roman"/>
          <w:b w:val="0"/>
          <w:bCs w:val="0"/>
        </w:rPr>
        <w:t xml:space="preserve"> prin Ordin </w:t>
      </w:r>
      <w:hyperlink r:id="rId1150" w:anchor="p-82697725" w:history="1">
        <w:r>
          <w:rPr>
            <w:rStyle w:val="cmg3"/>
            <w:rFonts w:eastAsia="Times New Roman"/>
            <w:b w:val="0"/>
            <w:bCs w:val="0"/>
            <w:u w:val="single"/>
          </w:rPr>
          <w:t>1001/2015</w:t>
        </w:r>
      </w:hyperlink>
    </w:p>
    <w:p w:rsidR="007C7835" w:rsidRDefault="007C7835">
      <w:pPr>
        <w:pStyle w:val="ac"/>
        <w:divId w:val="388262914"/>
      </w:pPr>
      <w:r>
        <w:t>Copertă</w:t>
      </w:r>
      <w:r>
        <w:br/>
        <w:t>(Format DIN A4 hârtie nestratificată de 100g/m</w:t>
      </w:r>
      <w:r>
        <w:rPr>
          <w:vertAlign w:val="superscript"/>
        </w:rPr>
        <w:t>2</w:t>
      </w:r>
      <w:r>
        <w:t xml:space="preserve"> sau mai mult)</w:t>
      </w:r>
    </w:p>
    <w:p w:rsidR="007C7835" w:rsidRDefault="007C7835">
      <w:pPr>
        <w:pStyle w:val="al"/>
        <w:divId w:val="388262914"/>
      </w:pPr>
      <w:r>
        <w:t>RO</w:t>
      </w:r>
      <w:r>
        <w:rPr>
          <w:vertAlign w:val="superscript"/>
        </w:rPr>
        <w:t>(1)</w:t>
      </w:r>
    </w:p>
    <w:p w:rsidR="007C7835" w:rsidRDefault="007C7835">
      <w:pPr>
        <w:pStyle w:val="al"/>
        <w:divId w:val="388262914"/>
      </w:pPr>
      <w:r>
        <w:rPr>
          <w:vertAlign w:val="superscript"/>
        </w:rPr>
        <w:t>(1)</w:t>
      </w:r>
      <w:r>
        <w:t xml:space="preserve"> Austria (A), Belgia (B), Bulgaria (BG), Croația (HR), Cipru (CY), Republica Cehă (CZ), Danemarca (DK), Estonia (EST), Finlanda (FIN), Franța (F), Germania (D), Grecia (GR), Irlanda (IRL), Italia (I), Letonia (LV), Lituania (LT), Luxemburg (L), Ungaria (H), Malta (M), Țările de Jos (NL), Polonia (PL), Portugalia (P), România (RO), Slovacia (SK), Slovenia (SLO), Spania (E), Suedia (S), Regatul Unit (UK).</w:t>
      </w:r>
    </w:p>
    <w:p w:rsidR="007C7835" w:rsidRDefault="007C7835">
      <w:pPr>
        <w:pStyle w:val="ar"/>
        <w:divId w:val="388262914"/>
      </w:pPr>
      <w:r>
        <w:t>MINISTERUL TRANSPORTURILOR</w:t>
      </w:r>
    </w:p>
    <w:p w:rsidR="007C7835" w:rsidRDefault="007C7835">
      <w:pPr>
        <w:pStyle w:val="ar"/>
        <w:divId w:val="388262914"/>
      </w:pPr>
      <w:r>
        <w:t>Autoritatea Rutieră Română - ARR</w:t>
      </w:r>
    </w:p>
    <w:p w:rsidR="007C7835" w:rsidRDefault="007C7835">
      <w:pPr>
        <w:pStyle w:val="ac"/>
        <w:divId w:val="388262914"/>
      </w:pPr>
      <w:r>
        <w:t>CARNET nr. . . . . . . . . . .</w:t>
      </w:r>
      <w:r>
        <w:br/>
        <w:t>de foi de parcurs</w:t>
      </w:r>
    </w:p>
    <w:p w:rsidR="007C7835" w:rsidRDefault="007C7835">
      <w:pPr>
        <w:pStyle w:val="al"/>
        <w:divId w:val="388262914"/>
      </w:pPr>
      <w:r>
        <w:t xml:space="preserve">(a) pentru servicii ocazionale internaționale cu autocarul și autobuzul între statele membre, emis în conformitate cu prevederile Regulamentului (CE) </w:t>
      </w:r>
      <w:hyperlink r:id="rId1151" w:tgtFrame="_blank" w:history="1">
        <w:r>
          <w:rPr>
            <w:rStyle w:val="Hyperlink"/>
          </w:rPr>
          <w:t>nr. 1073/2009</w:t>
        </w:r>
      </w:hyperlink>
      <w:r>
        <w:t>;</w:t>
      </w:r>
    </w:p>
    <w:p w:rsidR="007C7835" w:rsidRDefault="007C7835">
      <w:pPr>
        <w:pStyle w:val="al"/>
        <w:divId w:val="388262914"/>
      </w:pPr>
      <w:r>
        <w:t xml:space="preserve">(b) pentru operațiuni de cabotaj sub forma de servicii ocazionale efectuate în alt stat membru decât cel în care este stabilit operatorul de transport, emis în conformitate cu prevederile Regulamentului (CE) </w:t>
      </w:r>
      <w:hyperlink r:id="rId1152" w:tgtFrame="_blank" w:history="1">
        <w:r>
          <w:rPr>
            <w:rStyle w:val="Hyperlink"/>
          </w:rPr>
          <w:t>nr. 1073/2009</w:t>
        </w:r>
      </w:hyperlink>
      <w:r>
        <w:t>;</w:t>
      </w:r>
    </w:p>
    <w:p w:rsidR="007C7835" w:rsidRDefault="007C7835">
      <w:pPr>
        <w:pStyle w:val="al"/>
        <w:divId w:val="388262914"/>
      </w:pPr>
      <w:r>
        <w:t>către: . . . . . . . . . . (Numele și prenumele sau denumirea operatorului de transport)</w:t>
      </w:r>
    </w:p>
    <w:p w:rsidR="007C7835" w:rsidRDefault="007C7835">
      <w:pPr>
        <w:pStyle w:val="al"/>
        <w:divId w:val="388262914"/>
      </w:pPr>
      <w:r>
        <w:t>. . . . . . . . . . (Adresa completă, numărul de telefon și de fax)</w:t>
      </w:r>
    </w:p>
    <w:tbl>
      <w:tblPr>
        <w:tblW w:w="6675" w:type="dxa"/>
        <w:jc w:val="center"/>
        <w:tblCellMar>
          <w:top w:w="15" w:type="dxa"/>
          <w:left w:w="15" w:type="dxa"/>
          <w:bottom w:w="15" w:type="dxa"/>
          <w:right w:w="15" w:type="dxa"/>
        </w:tblCellMar>
        <w:tblLook w:val="04A0"/>
      </w:tblPr>
      <w:tblGrid>
        <w:gridCol w:w="8"/>
        <w:gridCol w:w="2279"/>
        <w:gridCol w:w="4388"/>
      </w:tblGrid>
      <w:tr w:rsidR="007C7835">
        <w:trPr>
          <w:divId w:val="388262914"/>
          <w:trHeight w:val="15"/>
          <w:jc w:val="center"/>
        </w:trPr>
        <w:tc>
          <w:tcPr>
            <w:tcW w:w="0" w:type="auto"/>
            <w:tcMar>
              <w:top w:w="0" w:type="dxa"/>
              <w:left w:w="0" w:type="dxa"/>
              <w:bottom w:w="0" w:type="dxa"/>
              <w:right w:w="0" w:type="dxa"/>
            </w:tcMar>
            <w:hideMark/>
          </w:tcPr>
          <w:p w:rsidR="007C7835" w:rsidRDefault="007C7835">
            <w:pPr>
              <w:rPr>
                <w:rFonts w:eastAsia="Times New Roman"/>
                <w:sz w:val="2"/>
                <w:szCs w:val="24"/>
              </w:rPr>
            </w:pPr>
          </w:p>
        </w:tc>
        <w:tc>
          <w:tcPr>
            <w:tcW w:w="0" w:type="auto"/>
            <w:hideMark/>
          </w:tcPr>
          <w:p w:rsidR="007C7835" w:rsidRDefault="007C7835">
            <w:pPr>
              <w:rPr>
                <w:rFonts w:eastAsia="Times New Roman"/>
                <w:sz w:val="2"/>
                <w:szCs w:val="24"/>
              </w:rPr>
            </w:pPr>
          </w:p>
        </w:tc>
        <w:tc>
          <w:tcPr>
            <w:tcW w:w="0" w:type="auto"/>
            <w:hideMark/>
          </w:tcPr>
          <w:p w:rsidR="007C7835" w:rsidRDefault="007C7835">
            <w:pPr>
              <w:rPr>
                <w:rFonts w:eastAsia="Times New Roman"/>
                <w:sz w:val="2"/>
                <w:szCs w:val="24"/>
              </w:rPr>
            </w:pPr>
          </w:p>
        </w:tc>
      </w:tr>
      <w:tr w:rsidR="007C7835">
        <w:trPr>
          <w:divId w:val="388262914"/>
          <w:trHeight w:val="570"/>
          <w:jc w:val="center"/>
        </w:trPr>
        <w:tc>
          <w:tcPr>
            <w:tcW w:w="0" w:type="auto"/>
            <w:tcMar>
              <w:top w:w="0" w:type="dxa"/>
              <w:left w:w="0" w:type="dxa"/>
              <w:bottom w:w="0" w:type="dxa"/>
              <w:right w:w="0" w:type="dxa"/>
            </w:tcMar>
            <w:hideMark/>
          </w:tcPr>
          <w:p w:rsidR="007C7835" w:rsidRDefault="007C7835">
            <w:pPr>
              <w:rPr>
                <w:rFonts w:eastAsia="Times New Roman"/>
                <w:sz w:val="24"/>
                <w:szCs w:val="24"/>
              </w:rPr>
            </w:pPr>
          </w:p>
        </w:tc>
        <w:tc>
          <w:tcPr>
            <w:tcW w:w="0" w:type="auto"/>
            <w:tcBorders>
              <w:top w:val="nil"/>
              <w:left w:val="nil"/>
              <w:bottom w:val="nil"/>
              <w:right w:val="nil"/>
            </w:tcBorders>
            <w:hideMark/>
          </w:tcPr>
          <w:p w:rsidR="007C7835" w:rsidRDefault="007C7835">
            <w:pPr>
              <w:jc w:val="center"/>
              <w:rPr>
                <w:rFonts w:eastAsia="Times New Roman"/>
                <w:sz w:val="18"/>
                <w:szCs w:val="18"/>
              </w:rPr>
            </w:pPr>
            <w:r>
              <w:rPr>
                <w:rFonts w:eastAsia="Times New Roman"/>
                <w:sz w:val="18"/>
                <w:szCs w:val="18"/>
              </w:rPr>
              <w:t>. . . . . . . . . .</w:t>
            </w:r>
            <w:r>
              <w:rPr>
                <w:rFonts w:eastAsia="Times New Roman"/>
                <w:sz w:val="18"/>
                <w:szCs w:val="18"/>
              </w:rPr>
              <w:br/>
              <w:t>(Locul și data emiterii)</w:t>
            </w:r>
          </w:p>
        </w:tc>
        <w:tc>
          <w:tcPr>
            <w:tcW w:w="0" w:type="auto"/>
            <w:tcBorders>
              <w:top w:val="nil"/>
              <w:left w:val="nil"/>
              <w:bottom w:val="nil"/>
              <w:right w:val="nil"/>
            </w:tcBorders>
            <w:hideMark/>
          </w:tcPr>
          <w:p w:rsidR="007C7835" w:rsidRDefault="007C7835">
            <w:pPr>
              <w:jc w:val="center"/>
              <w:rPr>
                <w:rFonts w:eastAsia="Times New Roman"/>
                <w:sz w:val="18"/>
                <w:szCs w:val="18"/>
              </w:rPr>
            </w:pPr>
            <w:r>
              <w:rPr>
                <w:rFonts w:eastAsia="Times New Roman"/>
                <w:sz w:val="18"/>
                <w:szCs w:val="18"/>
              </w:rPr>
              <w:t>. . . . . . . . . .</w:t>
            </w:r>
            <w:r>
              <w:rPr>
                <w:rFonts w:eastAsia="Times New Roman"/>
                <w:sz w:val="18"/>
                <w:szCs w:val="18"/>
              </w:rPr>
              <w:br/>
              <w:t>Semnătura și ștampila autorității emitente)</w:t>
            </w:r>
          </w:p>
        </w:tc>
      </w:tr>
    </w:tbl>
    <w:p w:rsidR="007C7835" w:rsidRDefault="007C7835">
      <w:pPr>
        <w:pStyle w:val="ac"/>
        <w:divId w:val="388262914"/>
      </w:pPr>
      <w:r>
        <w:t>(A doua pagină)</w:t>
      </w:r>
    </w:p>
    <w:p w:rsidR="007C7835" w:rsidRDefault="007C7835">
      <w:pPr>
        <w:pStyle w:val="al"/>
        <w:divId w:val="388262914"/>
      </w:pPr>
      <w:r>
        <w:t>Se redactează în limba sau limbile oficiale sau în una din limbile oficiale ale stalului membrii de stabilire al operatorului de transport</w:t>
      </w:r>
    </w:p>
    <w:p w:rsidR="007C7835" w:rsidRDefault="007C7835">
      <w:pPr>
        <w:pStyle w:val="ac"/>
        <w:divId w:val="388262914"/>
      </w:pPr>
      <w:r>
        <w:t>AVIZ IMPORTANT</w:t>
      </w:r>
    </w:p>
    <w:p w:rsidR="007C7835" w:rsidRDefault="007C7835">
      <w:pPr>
        <w:pStyle w:val="al"/>
        <w:divId w:val="388262914"/>
      </w:pPr>
      <w:r>
        <w:t>A. DISPOZIȚII GENERALE</w:t>
      </w:r>
    </w:p>
    <w:p w:rsidR="007C7835" w:rsidRDefault="007C7835">
      <w:pPr>
        <w:pStyle w:val="al"/>
        <w:divId w:val="388262914"/>
      </w:pPr>
      <w:r>
        <w:t xml:space="preserve">1. Articolul 12 </w:t>
      </w:r>
      <w:hyperlink r:id="rId1153" w:anchor="p-455966635" w:tgtFrame="_blank" w:history="1">
        <w:r>
          <w:rPr>
            <w:rStyle w:val="Hyperlink"/>
          </w:rPr>
          <w:t>alineatul (1)</w:t>
        </w:r>
      </w:hyperlink>
      <w:r>
        <w:t xml:space="preserve">, articolul 5 </w:t>
      </w:r>
      <w:hyperlink r:id="rId1154" w:anchor="p-455966569" w:tgtFrame="_blank" w:history="1">
        <w:r>
          <w:rPr>
            <w:rStyle w:val="Hyperlink"/>
          </w:rPr>
          <w:t>alineatul (3)</w:t>
        </w:r>
      </w:hyperlink>
      <w:r>
        <w:t xml:space="preserve"> al doilea paragraf și articolul 17 </w:t>
      </w:r>
      <w:hyperlink r:id="rId1155" w:anchor="p-455966667" w:tgtFrame="_blank" w:history="1">
        <w:r>
          <w:rPr>
            <w:rStyle w:val="Hyperlink"/>
          </w:rPr>
          <w:t>alineatul (1)</w:t>
        </w:r>
      </w:hyperlink>
      <w:r>
        <w:t xml:space="preserve"> din Regulamentul (CE) nr. 1073/2009 prevăd că serviciile ocazionale se efectuează în baza unui document de control (foaie de parcurs detașată din carnetul de foi de parcurs eliberat unui operator de transport). </w:t>
      </w:r>
    </w:p>
    <w:p w:rsidR="007C7835" w:rsidRDefault="007C7835">
      <w:pPr>
        <w:pStyle w:val="al"/>
        <w:divId w:val="388262914"/>
      </w:pPr>
      <w:r>
        <w:t xml:space="preserve">2. Articolul 2 </w:t>
      </w:r>
      <w:hyperlink r:id="rId1156" w:anchor="p-455966524" w:tgtFrame="_blank" w:history="1">
        <w:r>
          <w:rPr>
            <w:rStyle w:val="Hyperlink"/>
          </w:rPr>
          <w:t>punctul 4</w:t>
        </w:r>
      </w:hyperlink>
      <w:r>
        <w:t xml:space="preserve"> din Regulamentul (CE) nr. 1073/2009 definește serviciile ocazionale ca servicii "care nu corespund definiției de servicii regulate, inclusiv serviciile regulate speciale, ți a căror caracteristică principală este faptul că transportă grupuri dc persoane constituite la inițiativa clienților sau chiar a operatorului de transport".</w:t>
      </w:r>
    </w:p>
    <w:p w:rsidR="007C7835" w:rsidRDefault="007C7835">
      <w:pPr>
        <w:pStyle w:val="al"/>
        <w:divId w:val="388262914"/>
      </w:pPr>
      <w:r>
        <w:t xml:space="preserve">Serviciile regulate sunt definite la articolul 2 </w:t>
      </w:r>
      <w:hyperlink r:id="rId1157" w:anchor="p-455966522" w:tgtFrame="_blank" w:history="1">
        <w:r>
          <w:rPr>
            <w:rStyle w:val="Hyperlink"/>
          </w:rPr>
          <w:t>punctul 2</w:t>
        </w:r>
      </w:hyperlink>
      <w:r>
        <w:t xml:space="preserve"> din Regulamentul (CE) nr. 1073/2009 ca fiind "serviciile care asigură transportul de persoane la intervale stabilite pe trasee stabilite, persoanele fiind îmbarcate și debarcate la puncte de oprire prestabilite”. Serviciile regulate sunt deschise tuturor, fiind supuse, după caz, rezervării obligatorii.</w:t>
      </w:r>
    </w:p>
    <w:p w:rsidR="007C7835" w:rsidRDefault="007C7835">
      <w:pPr>
        <w:pStyle w:val="al"/>
        <w:divId w:val="388262914"/>
      </w:pPr>
      <w:r>
        <w:t>Caracterul regulat al serviciului nu este afectat de nicio ajustare a condițiilor de operare a serviciului.</w:t>
      </w:r>
    </w:p>
    <w:p w:rsidR="007C7835" w:rsidRDefault="007C7835">
      <w:pPr>
        <w:pStyle w:val="al"/>
        <w:divId w:val="388262914"/>
      </w:pPr>
      <w:r>
        <w:t>Serviciile care, indiferent de cine sunt organizate, asigură transportul unor categorii precizate de persoane cu excluderea altor persoane sunt considerate servicii regulate. Aceste servicii sunt denumite "servicii regulate speciale” și includ:</w:t>
      </w:r>
    </w:p>
    <w:p w:rsidR="007C7835" w:rsidRDefault="007C7835">
      <w:pPr>
        <w:pStyle w:val="al"/>
        <w:divId w:val="388262914"/>
      </w:pPr>
      <w:r>
        <w:t>(a) transportul lucrătorilor între domiciliu și locul de muncă;</w:t>
      </w:r>
    </w:p>
    <w:p w:rsidR="007C7835" w:rsidRDefault="007C7835">
      <w:pPr>
        <w:pStyle w:val="al"/>
        <w:divId w:val="388262914"/>
      </w:pPr>
      <w:r>
        <w:t>(b) transportul elevilor și al studenților spre și dinspre instituția de învățământ. Faptul că un serviciu special poate fi adaptat la nevoile utilizatorilor nu afectează clasificarea sa ca serviciu regulat.</w:t>
      </w:r>
    </w:p>
    <w:p w:rsidR="007C7835" w:rsidRDefault="007C7835">
      <w:pPr>
        <w:pStyle w:val="al"/>
        <w:divId w:val="388262914"/>
      </w:pPr>
      <w:r>
        <w:t>3. Foaia de parcurs este valabilă pentru întreaga călătorie.</w:t>
      </w:r>
    </w:p>
    <w:p w:rsidR="007C7835" w:rsidRDefault="007C7835">
      <w:pPr>
        <w:pStyle w:val="al"/>
        <w:divId w:val="388262914"/>
      </w:pPr>
      <w:r>
        <w:t>4. Licența comunitară și foaia de parcurs dau dreptul deținătorului să desfășoare:</w:t>
      </w:r>
    </w:p>
    <w:p w:rsidR="007C7835" w:rsidRDefault="007C7835">
      <w:pPr>
        <w:pStyle w:val="al"/>
        <w:divId w:val="388262914"/>
      </w:pPr>
      <w:r>
        <w:t>(i) servicii ocazionale internaționale cu autocarul și autobuzul între două sau mai multe state membre:</w:t>
      </w:r>
    </w:p>
    <w:p w:rsidR="007C7835" w:rsidRDefault="007C7835">
      <w:pPr>
        <w:pStyle w:val="al"/>
        <w:divId w:val="388262914"/>
      </w:pPr>
      <w:r>
        <w:t>(ii) operațiuni de cabotaj sub formă de servicii ocazionale în alt stat membru decât cel în care este stabilit operatorul de transport</w:t>
      </w:r>
    </w:p>
    <w:p w:rsidR="007C7835" w:rsidRDefault="007C7835">
      <w:pPr>
        <w:pStyle w:val="al"/>
        <w:divId w:val="388262914"/>
      </w:pPr>
      <w:r>
        <w:t>5. Foaia de parcurs trebuie complotată în două exemplare, fie de către operatorul de transport, fie de către șofer, înaintea începerii fiecărui serviciu. Copia foii de parcurs rămâne la întreprindere. Șoferul păstrează originalul la bordul vehiculului pe durata întregii călătorii și îl prezintă la cerere agenților de control.</w:t>
      </w:r>
    </w:p>
    <w:p w:rsidR="007C7835" w:rsidRDefault="007C7835">
      <w:pPr>
        <w:pStyle w:val="al"/>
        <w:divId w:val="388262914"/>
      </w:pPr>
      <w:r>
        <w:t>6. Șoferul înapoiază foaia de parcurs întreprinderii care a emis-o la finalul cursei în cauză. Operatorul de transport este responsabil de păstrarea documentelor. Acestea se completează în mod lizibil și indelebil.</w:t>
      </w:r>
    </w:p>
    <w:p w:rsidR="007C7835" w:rsidRDefault="007C7835">
      <w:pPr>
        <w:pStyle w:val="ac"/>
        <w:divId w:val="388262914"/>
      </w:pPr>
      <w:r>
        <w:t>(A treia pagină)</w:t>
      </w:r>
    </w:p>
    <w:p w:rsidR="007C7835" w:rsidRDefault="007C7835">
      <w:pPr>
        <w:pStyle w:val="al"/>
        <w:divId w:val="388262914"/>
      </w:pPr>
      <w:r>
        <w:t>B. DISPOZIȚII SPECIFICE SERVICIILOR OCAZIONALE INTERNAȚIONALE</w:t>
      </w:r>
    </w:p>
    <w:p w:rsidR="007C7835" w:rsidRDefault="007C7835">
      <w:pPr>
        <w:pStyle w:val="al"/>
        <w:divId w:val="388262914"/>
      </w:pPr>
      <w:r>
        <w:t xml:space="preserve">1. Articolul 5 alineatul (3) al doilea paragraf din Regulamentul (CE) </w:t>
      </w:r>
      <w:hyperlink r:id="rId1158" w:tgtFrame="_blank" w:history="1">
        <w:r>
          <w:rPr>
            <w:rStyle w:val="Hyperlink"/>
          </w:rPr>
          <w:t>nr. 1073/2009</w:t>
        </w:r>
      </w:hyperlink>
      <w:r>
        <w:t xml:space="preserve"> prevede că organizarea unor servicii paralele sau temporare comparabile cu serviciile regulate existente și care deservesc același public ca acestea din urmă este supusă autorizării.</w:t>
      </w:r>
    </w:p>
    <w:p w:rsidR="007C7835" w:rsidRDefault="007C7835">
      <w:pPr>
        <w:pStyle w:val="al"/>
        <w:divId w:val="388262914"/>
      </w:pPr>
      <w:r>
        <w:t>2. În cadrul serviciilor ocazionale internaționale, operatorii de transport pot efectua excursii locale într-un alt stat membru decât cel în care sunt stabiliți. Aceste servicii sunt destinate persoanelor nerezidente transportate anterior de către același operator de transport în cadrul unui Serviciu ocazional internațional. Transportul se efectuează cu același vehicul sau cu un alt vehicul aparținând aceluiași operator de transport sau grup de operatori de transport.</w:t>
      </w:r>
    </w:p>
    <w:p w:rsidR="007C7835" w:rsidRDefault="007C7835">
      <w:pPr>
        <w:pStyle w:val="al"/>
        <w:divId w:val="388262914"/>
      </w:pPr>
      <w:r>
        <w:t>3. În cazul excursiilor locale, foaia de parcurs se completează înainte de plecarea vehiculului în excursia respectivă.</w:t>
      </w:r>
    </w:p>
    <w:p w:rsidR="007C7835" w:rsidRDefault="007C7835">
      <w:pPr>
        <w:pStyle w:val="al"/>
        <w:divId w:val="388262914"/>
      </w:pPr>
      <w:r>
        <w:t>4. În cazul unui serviciu ocazional internațional operat de către un grup de operatori de transport care acționează în contul aceluiași client și putând să implice o legătură pe traseu cu un alt operator de transport din același grup, originalul foii de parcurs trebuie păstrat în vehiculul care efectuează serviciul. Câte o copie a foii de parcurs trebuie păstrată la sediul fiecărui operator de transport implicat.</w:t>
      </w:r>
    </w:p>
    <w:p w:rsidR="007C7835" w:rsidRDefault="007C7835">
      <w:pPr>
        <w:pStyle w:val="al"/>
        <w:divId w:val="388262914"/>
      </w:pPr>
      <w:r>
        <w:t>C. DISPOZIȚII SPECIFICE OPERAȚIUNILOR DE CABOTAJ SUB FORMĂ DE SERVICII OCAZIONALE</w:t>
      </w:r>
    </w:p>
    <w:p w:rsidR="007C7835" w:rsidRDefault="007C7835">
      <w:pPr>
        <w:pStyle w:val="al"/>
        <w:divId w:val="388262914"/>
      </w:pPr>
      <w:r>
        <w:t>1. Sub rezerva dispozițiilor contrare din legislația Uniunii, operațiunile de cabotaj sub formă de servicii ocazionale se desfașoară în conformitate cu actele cu putere de lege și actele administrative în vigoare în statul membru gazdă în ceea ce privește:</w:t>
      </w:r>
    </w:p>
    <w:p w:rsidR="007C7835" w:rsidRDefault="007C7835">
      <w:pPr>
        <w:pStyle w:val="al"/>
        <w:divId w:val="388262914"/>
      </w:pPr>
      <w:r>
        <w:t>(i) condițiile care guvernează contractul de transport;</w:t>
      </w:r>
    </w:p>
    <w:p w:rsidR="007C7835" w:rsidRDefault="007C7835">
      <w:pPr>
        <w:pStyle w:val="al"/>
        <w:divId w:val="388262914"/>
      </w:pPr>
      <w:r>
        <w:t>(ii) masele și dimensiunile vehiculelor rutiere;</w:t>
      </w:r>
    </w:p>
    <w:p w:rsidR="007C7835" w:rsidRDefault="007C7835">
      <w:pPr>
        <w:pStyle w:val="al"/>
        <w:divId w:val="388262914"/>
      </w:pPr>
      <w:r>
        <w:t>(iii) cerințele referitoare la transportul anumitor categorii de persoane, și anume elevi, copii și persoane cu mobilitate redusă;</w:t>
      </w:r>
    </w:p>
    <w:p w:rsidR="007C7835" w:rsidRDefault="007C7835">
      <w:pPr>
        <w:pStyle w:val="al"/>
        <w:divId w:val="388262914"/>
      </w:pPr>
      <w:r>
        <w:t>(iv) perioadele de conducere și de odihnă;</w:t>
      </w:r>
    </w:p>
    <w:p w:rsidR="007C7835" w:rsidRDefault="007C7835">
      <w:pPr>
        <w:pStyle w:val="al"/>
        <w:divId w:val="388262914"/>
      </w:pPr>
      <w:r>
        <w:t xml:space="preserve">(v) taxa pe valoarea adăugată (TVA) pentru serviciile de transport. În acest domeniu, Directiva </w:t>
      </w:r>
      <w:hyperlink r:id="rId1159" w:tgtFrame="_blank" w:history="1">
        <w:r>
          <w:rPr>
            <w:rStyle w:val="Hyperlink"/>
          </w:rPr>
          <w:t>2006/112/CE</w:t>
        </w:r>
      </w:hyperlink>
      <w:r>
        <w:t xml:space="preserve"> a Consiliului din 28 noiembrie 2006 privind sistemul comun al taxei pe valoarea adăugată</w:t>
      </w:r>
      <w:r>
        <w:rPr>
          <w:vertAlign w:val="superscript"/>
        </w:rPr>
        <w:t>(1)</w:t>
      </w:r>
      <w:r>
        <w:t xml:space="preserve">, în special articolul 48, coroborat cu articolele 193 și 194, se aplică serviciilor menționate la </w:t>
      </w:r>
      <w:hyperlink r:id="rId1160" w:anchor="p-455966509" w:tgtFrame="_blank" w:history="1">
        <w:r>
          <w:rPr>
            <w:rStyle w:val="Hyperlink"/>
          </w:rPr>
          <w:t>articolul 1</w:t>
        </w:r>
      </w:hyperlink>
      <w:r>
        <w:t xml:space="preserve"> din Regulamentul (CE) nr. 1073/2009.</w:t>
      </w:r>
    </w:p>
    <w:p w:rsidR="007C7835" w:rsidRDefault="007C7835">
      <w:pPr>
        <w:pStyle w:val="al"/>
        <w:divId w:val="388262914"/>
      </w:pPr>
      <w:r>
        <w:t>(</w:t>
      </w:r>
      <w:r>
        <w:rPr>
          <w:vertAlign w:val="superscript"/>
        </w:rPr>
        <w:t>1</w:t>
      </w:r>
      <w:r>
        <w:t>) OJ L 347, 11.12.2006,p. 1.</w:t>
      </w:r>
    </w:p>
    <w:p w:rsidR="007C7835" w:rsidRDefault="007C7835">
      <w:pPr>
        <w:pStyle w:val="al"/>
        <w:divId w:val="388262914"/>
      </w:pPr>
      <w:r>
        <w:t>2. Standardele tehnice de construcție și echipare pe care trebuie să le îndeplinească vehiculele folosite pentru desfășurarea operațiunilor de transport de cabotaj sunt cele stabilite pentru vehiculele puse în circulație în transportul internațional.</w:t>
      </w:r>
    </w:p>
    <w:p w:rsidR="007C7835" w:rsidRDefault="007C7835">
      <w:pPr>
        <w:pStyle w:val="al"/>
        <w:divId w:val="388262914"/>
      </w:pPr>
      <w:r>
        <w:t>3. Statele membre aplică operatorilor de transport nerezidenți dispozițiile naționale menționate la punctele 1 și 2 de mai sus în aceleași condiții cu cele impuse operatorilor de transport stabiliți în statul membru gazdă, astfel încât să se prevină orice discriminare pe motive de naționalitate sau loc de stabilire.</w:t>
      </w:r>
    </w:p>
    <w:p w:rsidR="007C7835" w:rsidRDefault="007C7835">
      <w:pPr>
        <w:pStyle w:val="al"/>
        <w:divId w:val="388262914"/>
      </w:pPr>
      <w:r>
        <w:t>4. În cazul operațiunilor de cabotaj sub formă de servicii ocazionale, foile de parcurs se înapoiază de către operatorul dc transport autorității sau organismului competent din statul membru de stabilire, în conformitate cu procedurile prevăzute de autoritatea sau organismul respectiv (</w:t>
      </w:r>
      <w:r>
        <w:rPr>
          <w:vertAlign w:val="superscript"/>
        </w:rPr>
        <w:t>2</w:t>
      </w:r>
      <w:r>
        <w:t>).</w:t>
      </w:r>
    </w:p>
    <w:p w:rsidR="007C7835" w:rsidRDefault="007C7835">
      <w:pPr>
        <w:pStyle w:val="al"/>
        <w:divId w:val="388262914"/>
      </w:pPr>
      <w:r>
        <w:t>(</w:t>
      </w:r>
      <w:r>
        <w:rPr>
          <w:vertAlign w:val="superscript"/>
        </w:rPr>
        <w:t>2</w:t>
      </w:r>
      <w:r>
        <w:t>) Autoritățile competente ale statelor membre pot completa punctul 4 cu personalul agenției responsabile pentru colectarea foilor de parcurs și cu procedura de transmitere a informațiilor.</w:t>
      </w:r>
    </w:p>
    <w:p w:rsidR="007C7835" w:rsidRDefault="007C7835">
      <w:pPr>
        <w:pStyle w:val="al"/>
        <w:divId w:val="388262914"/>
      </w:pPr>
      <w:r>
        <w:t xml:space="preserve">5. În cazul operațiunilor de cabotaj sub formă de servicii regulate speciale, foile de parcurs se completează sub forma unei declarații lunare și se înapoiază de către operatorul de transport autorității sau organismului competent din statul membru de stabilire, în conformitate cu procedurile prevăzute de autoritatea sau organismul respectiv. </w:t>
      </w:r>
    </w:p>
    <w:p w:rsidR="007C7835" w:rsidRDefault="007C7835">
      <w:pPr>
        <w:pStyle w:val="ac"/>
        <w:divId w:val="388262914"/>
      </w:pPr>
      <w:r>
        <w:t>FOAIE DE PARCURS</w:t>
      </w:r>
      <w:r>
        <w:br/>
        <w:t>nr. . . . . . . . . . . din carnetul nr. . . . . . . . . . .</w:t>
      </w:r>
      <w:r>
        <w:br/>
        <w:t>(Culoare Pantone 358 (verde deschis) sau cât mai aproape posibil de această culoare, format DIN A4 hârtie nestratificată)</w:t>
      </w:r>
    </w:p>
    <w:p w:rsidR="007C7835" w:rsidRDefault="007C7835">
      <w:pPr>
        <w:pStyle w:val="ac"/>
        <w:divId w:val="388262914"/>
      </w:pPr>
      <w:r>
        <w:t>SERVICII OCAZIONALE INTERNAȚIONALE și OPERAȚIUNI DE CABOTAJ SUB FORMĂ DE SERVICII OCAZIONALE</w:t>
      </w:r>
      <w:r>
        <w:br/>
        <w:t>(Fiecare rubrică poate fi suplimentară, dacă este necesar, pe o foaie separată)</w:t>
      </w:r>
    </w:p>
    <w:p w:rsidR="007C7835" w:rsidRDefault="007C7835">
      <w:pPr>
        <w:pStyle w:val="ac"/>
        <w:divId w:val="388262914"/>
      </w:pPr>
      <w:r>
        <w:rPr>
          <w:noProof/>
        </w:rPr>
        <w:drawing>
          <wp:inline distT="0" distB="0" distL="0" distR="0">
            <wp:extent cx="6162675" cy="6705600"/>
            <wp:effectExtent l="19050" t="0" r="9525" b="0"/>
            <wp:docPr id="5" name="Picture 5" descr="FOAIE DE PARCU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FOAIE DE PARCURS"/>
                    <pic:cNvPicPr>
                      <a:picLocks noChangeAspect="1" noChangeArrowheads="1"/>
                    </pic:cNvPicPr>
                  </pic:nvPicPr>
                  <pic:blipFill>
                    <a:blip r:link="rId1161" cstate="print"/>
                    <a:srcRect/>
                    <a:stretch>
                      <a:fillRect/>
                    </a:stretch>
                  </pic:blipFill>
                  <pic:spPr bwMode="auto">
                    <a:xfrm>
                      <a:off x="0" y="0"/>
                      <a:ext cx="6162675" cy="6705600"/>
                    </a:xfrm>
                    <a:prstGeom prst="rect">
                      <a:avLst/>
                    </a:prstGeom>
                    <a:noFill/>
                    <a:ln w="9525">
                      <a:noFill/>
                      <a:miter lim="800000"/>
                      <a:headEnd/>
                      <a:tailEnd/>
                    </a:ln>
                  </pic:spPr>
                </pic:pic>
              </a:graphicData>
            </a:graphic>
          </wp:inline>
        </w:drawing>
      </w:r>
    </w:p>
    <w:p w:rsidR="007C7835" w:rsidRDefault="007C7835">
      <w:pPr>
        <w:pStyle w:val="Heading4"/>
        <w:jc w:val="right"/>
        <w:divId w:val="388262914"/>
        <w:rPr>
          <w:rFonts w:eastAsia="Times New Roman"/>
        </w:rPr>
      </w:pPr>
      <w:r>
        <w:rPr>
          <w:rFonts w:eastAsia="Times New Roman"/>
        </w:rPr>
        <w:t>ANEXA Nr. 30</w:t>
      </w:r>
      <w:r>
        <w:rPr>
          <w:rFonts w:eastAsia="Times New Roman"/>
          <w:vertAlign w:val="superscript"/>
        </w:rPr>
        <w:t>1</w:t>
      </w:r>
      <w:r>
        <w:rPr>
          <w:rFonts w:eastAsia="Times New Roman"/>
        </w:rPr>
        <w:t xml:space="preserve"> </w:t>
      </w:r>
      <w:r>
        <w:rPr>
          <w:rStyle w:val="cmg3"/>
          <w:rFonts w:eastAsia="Times New Roman"/>
          <w:b w:val="0"/>
          <w:bCs w:val="0"/>
        </w:rPr>
        <w:t xml:space="preserve">11/08/2021 - ANEXA Nr. 30^1 a fost introdusă prin Ordin </w:t>
      </w:r>
      <w:hyperlink r:id="rId1162" w:anchor="p-409503637" w:history="1">
        <w:r>
          <w:rPr>
            <w:rStyle w:val="cmg3"/>
            <w:rFonts w:eastAsia="Times New Roman"/>
            <w:b w:val="0"/>
            <w:bCs w:val="0"/>
            <w:u w:val="single"/>
          </w:rPr>
          <w:t>1049/2021</w:t>
        </w:r>
      </w:hyperlink>
      <w:r>
        <w:rPr>
          <w:rStyle w:val="cmg3"/>
          <w:rFonts w:eastAsia="Times New Roman"/>
          <w:b w:val="0"/>
          <w:bCs w:val="0"/>
        </w:rPr>
        <w:t>.</w:t>
      </w:r>
    </w:p>
    <w:p w:rsidR="007C7835" w:rsidRDefault="007C7835">
      <w:pPr>
        <w:pStyle w:val="Heading4"/>
        <w:jc w:val="center"/>
        <w:divId w:val="388262914"/>
        <w:rPr>
          <w:rFonts w:eastAsia="Times New Roman"/>
        </w:rPr>
      </w:pPr>
      <w:r>
        <w:rPr>
          <w:rFonts w:eastAsia="Times New Roman"/>
        </w:rPr>
        <w:t>Model de foaie de parcurs pentru servicii ocazionale</w:t>
      </w:r>
    </w:p>
    <w:p w:rsidR="007C7835" w:rsidRDefault="007C7835">
      <w:pPr>
        <w:pStyle w:val="ac"/>
        <w:divId w:val="388262914"/>
      </w:pPr>
      <w:r>
        <w:rPr>
          <w:noProof/>
        </w:rPr>
        <w:drawing>
          <wp:inline distT="0" distB="0" distL="0" distR="0">
            <wp:extent cx="6067425" cy="6953250"/>
            <wp:effectExtent l="19050" t="0" r="9525" b="0"/>
            <wp:docPr id="6" name="Picture 6" descr="Model de foaie de parcu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Model de foaie de parcurs"/>
                    <pic:cNvPicPr>
                      <a:picLocks noChangeAspect="1" noChangeArrowheads="1"/>
                    </pic:cNvPicPr>
                  </pic:nvPicPr>
                  <pic:blipFill>
                    <a:blip r:link="rId1163" cstate="print"/>
                    <a:srcRect/>
                    <a:stretch>
                      <a:fillRect/>
                    </a:stretch>
                  </pic:blipFill>
                  <pic:spPr bwMode="auto">
                    <a:xfrm>
                      <a:off x="0" y="0"/>
                      <a:ext cx="6067425" cy="6953250"/>
                    </a:xfrm>
                    <a:prstGeom prst="rect">
                      <a:avLst/>
                    </a:prstGeom>
                    <a:noFill/>
                    <a:ln w="9525">
                      <a:noFill/>
                      <a:miter lim="800000"/>
                      <a:headEnd/>
                      <a:tailEnd/>
                    </a:ln>
                  </pic:spPr>
                </pic:pic>
              </a:graphicData>
            </a:graphic>
          </wp:inline>
        </w:drawing>
      </w:r>
    </w:p>
    <w:p w:rsidR="007C7835" w:rsidRDefault="007C7835">
      <w:pPr>
        <w:pStyle w:val="Heading4"/>
        <w:jc w:val="right"/>
        <w:divId w:val="388262914"/>
        <w:rPr>
          <w:rFonts w:eastAsia="Times New Roman"/>
        </w:rPr>
      </w:pPr>
      <w:r>
        <w:rPr>
          <w:rFonts w:eastAsia="Times New Roman"/>
        </w:rPr>
        <w:t xml:space="preserve">ANEXA Nr. 31 </w:t>
      </w:r>
    </w:p>
    <w:p w:rsidR="007C7835" w:rsidRDefault="007C7835">
      <w:pPr>
        <w:pStyle w:val="al"/>
        <w:divId w:val="388262914"/>
      </w:pPr>
      <w:r>
        <w:t>(Hârtie roz - dimensiune A4 cu elemente de siguranță)</w:t>
      </w:r>
    </w:p>
    <w:tbl>
      <w:tblPr>
        <w:tblW w:w="12000" w:type="dxa"/>
        <w:jc w:val="center"/>
        <w:tblCellMar>
          <w:top w:w="15" w:type="dxa"/>
          <w:left w:w="15" w:type="dxa"/>
          <w:bottom w:w="15" w:type="dxa"/>
          <w:right w:w="15" w:type="dxa"/>
        </w:tblCellMar>
        <w:tblLook w:val="04A0"/>
      </w:tblPr>
      <w:tblGrid>
        <w:gridCol w:w="19"/>
        <w:gridCol w:w="84"/>
        <w:gridCol w:w="5216"/>
        <w:gridCol w:w="84"/>
        <w:gridCol w:w="6513"/>
        <w:gridCol w:w="84"/>
      </w:tblGrid>
      <w:tr w:rsidR="007C7835">
        <w:trPr>
          <w:divId w:val="388262914"/>
          <w:trHeight w:val="15"/>
          <w:jc w:val="center"/>
        </w:trPr>
        <w:tc>
          <w:tcPr>
            <w:tcW w:w="0" w:type="auto"/>
            <w:tcMar>
              <w:top w:w="0" w:type="dxa"/>
              <w:left w:w="0" w:type="dxa"/>
              <w:bottom w:w="0" w:type="dxa"/>
              <w:right w:w="0" w:type="dxa"/>
            </w:tcMar>
            <w:hideMark/>
          </w:tcPr>
          <w:p w:rsidR="007C7835" w:rsidRDefault="007C7835">
            <w:pPr>
              <w:rPr>
                <w:rFonts w:eastAsia="Times New Roman"/>
                <w:sz w:val="2"/>
                <w:szCs w:val="24"/>
              </w:rPr>
            </w:pPr>
          </w:p>
        </w:tc>
        <w:tc>
          <w:tcPr>
            <w:tcW w:w="0" w:type="auto"/>
            <w:hideMark/>
          </w:tcPr>
          <w:p w:rsidR="007C7835" w:rsidRDefault="007C7835">
            <w:pPr>
              <w:rPr>
                <w:rFonts w:eastAsia="Times New Roman"/>
                <w:sz w:val="2"/>
                <w:szCs w:val="24"/>
              </w:rPr>
            </w:pPr>
          </w:p>
        </w:tc>
        <w:tc>
          <w:tcPr>
            <w:tcW w:w="0" w:type="auto"/>
            <w:hideMark/>
          </w:tcPr>
          <w:p w:rsidR="007C7835" w:rsidRDefault="007C7835">
            <w:pPr>
              <w:rPr>
                <w:rFonts w:eastAsia="Times New Roman"/>
                <w:sz w:val="2"/>
                <w:szCs w:val="24"/>
              </w:rPr>
            </w:pPr>
          </w:p>
        </w:tc>
        <w:tc>
          <w:tcPr>
            <w:tcW w:w="0" w:type="auto"/>
            <w:hideMark/>
          </w:tcPr>
          <w:p w:rsidR="007C7835" w:rsidRDefault="007C7835">
            <w:pPr>
              <w:rPr>
                <w:rFonts w:eastAsia="Times New Roman"/>
                <w:sz w:val="2"/>
                <w:szCs w:val="24"/>
              </w:rPr>
            </w:pPr>
          </w:p>
        </w:tc>
        <w:tc>
          <w:tcPr>
            <w:tcW w:w="0" w:type="auto"/>
            <w:hideMark/>
          </w:tcPr>
          <w:p w:rsidR="007C7835" w:rsidRDefault="007C7835">
            <w:pPr>
              <w:rPr>
                <w:rFonts w:eastAsia="Times New Roman"/>
                <w:sz w:val="2"/>
                <w:szCs w:val="24"/>
              </w:rPr>
            </w:pPr>
          </w:p>
        </w:tc>
        <w:tc>
          <w:tcPr>
            <w:tcW w:w="0" w:type="auto"/>
            <w:hideMark/>
          </w:tcPr>
          <w:p w:rsidR="007C7835" w:rsidRDefault="007C7835">
            <w:pPr>
              <w:rPr>
                <w:rFonts w:eastAsia="Times New Roman"/>
                <w:sz w:val="2"/>
                <w:szCs w:val="24"/>
              </w:rPr>
            </w:pPr>
          </w:p>
        </w:tc>
      </w:tr>
      <w:tr w:rsidR="007C7835">
        <w:trPr>
          <w:divId w:val="388262914"/>
          <w:trHeight w:val="345"/>
          <w:jc w:val="center"/>
        </w:trPr>
        <w:tc>
          <w:tcPr>
            <w:tcW w:w="0" w:type="auto"/>
            <w:tcMar>
              <w:top w:w="0" w:type="dxa"/>
              <w:left w:w="0" w:type="dxa"/>
              <w:bottom w:w="0" w:type="dxa"/>
              <w:right w:w="0" w:type="dxa"/>
            </w:tcMar>
            <w:hideMark/>
          </w:tcPr>
          <w:p w:rsidR="007C7835" w:rsidRDefault="007C7835">
            <w:pPr>
              <w:rPr>
                <w:rFonts w:eastAsia="Times New Roman"/>
                <w:sz w:val="24"/>
                <w:szCs w:val="24"/>
              </w:rPr>
            </w:pPr>
          </w:p>
        </w:tc>
        <w:tc>
          <w:tcPr>
            <w:tcW w:w="0" w:type="auto"/>
            <w:gridSpan w:val="5"/>
            <w:tcBorders>
              <w:top w:val="single" w:sz="2" w:space="0" w:color="333333"/>
              <w:left w:val="single" w:sz="2" w:space="0" w:color="333333"/>
              <w:bottom w:val="single" w:sz="6" w:space="0" w:color="333333"/>
              <w:right w:val="single" w:sz="2" w:space="0" w:color="333333"/>
            </w:tcBorders>
            <w:hideMark/>
          </w:tcPr>
          <w:p w:rsidR="007C7835" w:rsidRDefault="007C7835">
            <w:pPr>
              <w:jc w:val="center"/>
              <w:rPr>
                <w:rFonts w:eastAsia="Times New Roman"/>
                <w:sz w:val="18"/>
                <w:szCs w:val="18"/>
              </w:rPr>
            </w:pPr>
            <w:r>
              <w:rPr>
                <w:rFonts w:eastAsia="Times New Roman"/>
                <w:sz w:val="18"/>
                <w:szCs w:val="18"/>
              </w:rPr>
              <w:t>(Prima pagină a autorizației)</w:t>
            </w:r>
          </w:p>
        </w:tc>
      </w:tr>
      <w:tr w:rsidR="007C7835">
        <w:trPr>
          <w:divId w:val="388262914"/>
          <w:trHeight w:val="300"/>
          <w:jc w:val="center"/>
        </w:trPr>
        <w:tc>
          <w:tcPr>
            <w:tcW w:w="0" w:type="auto"/>
            <w:tcMar>
              <w:top w:w="0" w:type="dxa"/>
              <w:left w:w="0" w:type="dxa"/>
              <w:bottom w:w="0" w:type="dxa"/>
              <w:right w:w="0" w:type="dxa"/>
            </w:tcMar>
            <w:hideMark/>
          </w:tcPr>
          <w:p w:rsidR="007C7835" w:rsidRDefault="007C7835">
            <w:pPr>
              <w:rPr>
                <w:rFonts w:eastAsia="Times New Roman"/>
                <w:sz w:val="24"/>
                <w:szCs w:val="24"/>
              </w:rPr>
            </w:pPr>
          </w:p>
        </w:tc>
        <w:tc>
          <w:tcPr>
            <w:tcW w:w="0" w:type="auto"/>
            <w:gridSpan w:val="5"/>
            <w:tcBorders>
              <w:top w:val="single" w:sz="2" w:space="0" w:color="333333"/>
              <w:left w:val="single" w:sz="6" w:space="0" w:color="333333"/>
              <w:bottom w:val="single" w:sz="2" w:space="0" w:color="333333"/>
              <w:right w:val="single" w:sz="6" w:space="0" w:color="333333"/>
            </w:tcBorders>
            <w:hideMark/>
          </w:tcPr>
          <w:p w:rsidR="007C7835" w:rsidRDefault="007C7835">
            <w:pPr>
              <w:rPr>
                <w:rFonts w:eastAsia="Times New Roman"/>
                <w:sz w:val="18"/>
                <w:szCs w:val="18"/>
              </w:rPr>
            </w:pPr>
          </w:p>
        </w:tc>
      </w:tr>
      <w:tr w:rsidR="007C7835">
        <w:trPr>
          <w:divId w:val="388262914"/>
          <w:trHeight w:val="345"/>
          <w:jc w:val="center"/>
        </w:trPr>
        <w:tc>
          <w:tcPr>
            <w:tcW w:w="0" w:type="auto"/>
            <w:tcMar>
              <w:top w:w="0" w:type="dxa"/>
              <w:left w:w="0" w:type="dxa"/>
              <w:bottom w:w="0" w:type="dxa"/>
              <w:right w:w="0" w:type="dxa"/>
            </w:tcMar>
            <w:hideMark/>
          </w:tcPr>
          <w:p w:rsidR="007C7835" w:rsidRDefault="007C7835">
            <w:pPr>
              <w:rPr>
                <w:rFonts w:eastAsia="Times New Roman"/>
                <w:sz w:val="24"/>
                <w:szCs w:val="24"/>
              </w:rPr>
            </w:pPr>
          </w:p>
        </w:tc>
        <w:tc>
          <w:tcPr>
            <w:tcW w:w="0" w:type="auto"/>
            <w:tcBorders>
              <w:top w:val="single" w:sz="2" w:space="0" w:color="333333"/>
              <w:left w:val="single" w:sz="6" w:space="0" w:color="333333"/>
              <w:bottom w:val="single" w:sz="2" w:space="0" w:color="333333"/>
              <w:right w:val="single" w:sz="2" w:space="0" w:color="333333"/>
            </w:tcBorders>
            <w:hideMark/>
          </w:tcPr>
          <w:p w:rsidR="007C7835" w:rsidRDefault="007C7835">
            <w:pPr>
              <w:jc w:val="center"/>
              <w:rPr>
                <w:rFonts w:eastAsia="Times New Roman"/>
                <w:sz w:val="18"/>
                <w:szCs w:val="18"/>
              </w:rPr>
            </w:pPr>
          </w:p>
        </w:tc>
        <w:tc>
          <w:tcPr>
            <w:tcW w:w="0" w:type="auto"/>
            <w:tcBorders>
              <w:top w:val="single" w:sz="6" w:space="0" w:color="333333"/>
              <w:left w:val="single" w:sz="6" w:space="0" w:color="333333"/>
              <w:bottom w:val="single" w:sz="6" w:space="0" w:color="333333"/>
              <w:right w:val="single" w:sz="6" w:space="0" w:color="333333"/>
            </w:tcBorders>
            <w:hideMark/>
          </w:tcPr>
          <w:p w:rsidR="007C7835" w:rsidRDefault="007C7835">
            <w:pPr>
              <w:jc w:val="center"/>
              <w:rPr>
                <w:rFonts w:eastAsia="Times New Roman"/>
                <w:sz w:val="18"/>
                <w:szCs w:val="18"/>
              </w:rPr>
            </w:pPr>
            <w:r>
              <w:rPr>
                <w:rFonts w:eastAsia="Times New Roman"/>
                <w:sz w:val="18"/>
                <w:szCs w:val="18"/>
              </w:rPr>
              <w:t>RO</w:t>
            </w:r>
          </w:p>
        </w:tc>
        <w:tc>
          <w:tcPr>
            <w:tcW w:w="0" w:type="auto"/>
            <w:tcBorders>
              <w:top w:val="nil"/>
              <w:left w:val="nil"/>
              <w:bottom w:val="nil"/>
              <w:right w:val="nil"/>
            </w:tcBorders>
            <w:hideMark/>
          </w:tcPr>
          <w:p w:rsidR="007C7835" w:rsidRDefault="007C7835">
            <w:pPr>
              <w:jc w:val="center"/>
              <w:rPr>
                <w:rFonts w:eastAsia="Times New Roman"/>
                <w:sz w:val="18"/>
                <w:szCs w:val="18"/>
              </w:rPr>
            </w:pPr>
          </w:p>
        </w:tc>
        <w:tc>
          <w:tcPr>
            <w:tcW w:w="0" w:type="auto"/>
            <w:tcBorders>
              <w:top w:val="single" w:sz="6" w:space="0" w:color="333333"/>
              <w:left w:val="single" w:sz="6" w:space="0" w:color="333333"/>
              <w:bottom w:val="single" w:sz="6" w:space="0" w:color="333333"/>
              <w:right w:val="single" w:sz="6" w:space="0" w:color="333333"/>
            </w:tcBorders>
            <w:hideMark/>
          </w:tcPr>
          <w:p w:rsidR="007C7835" w:rsidRDefault="007C7835">
            <w:pPr>
              <w:jc w:val="center"/>
              <w:rPr>
                <w:rFonts w:eastAsia="Times New Roman"/>
                <w:sz w:val="18"/>
                <w:szCs w:val="18"/>
              </w:rPr>
            </w:pPr>
            <w:r>
              <w:rPr>
                <w:rFonts w:eastAsia="Times New Roman"/>
                <w:sz w:val="18"/>
                <w:szCs w:val="18"/>
              </w:rPr>
              <w:t>Ministerul Transporturilor și Infrastructurii</w:t>
            </w:r>
          </w:p>
        </w:tc>
        <w:tc>
          <w:tcPr>
            <w:tcW w:w="0" w:type="auto"/>
            <w:tcBorders>
              <w:top w:val="single" w:sz="2" w:space="0" w:color="333333"/>
              <w:left w:val="single" w:sz="2" w:space="0" w:color="333333"/>
              <w:bottom w:val="single" w:sz="2" w:space="0" w:color="333333"/>
              <w:right w:val="single" w:sz="6" w:space="0" w:color="333333"/>
            </w:tcBorders>
            <w:hideMark/>
          </w:tcPr>
          <w:p w:rsidR="007C7835" w:rsidRDefault="007C7835">
            <w:pPr>
              <w:jc w:val="center"/>
              <w:rPr>
                <w:rFonts w:eastAsia="Times New Roman"/>
                <w:sz w:val="18"/>
                <w:szCs w:val="18"/>
              </w:rPr>
            </w:pPr>
          </w:p>
        </w:tc>
      </w:tr>
      <w:tr w:rsidR="007C7835">
        <w:trPr>
          <w:divId w:val="388262914"/>
          <w:trHeight w:val="1185"/>
          <w:jc w:val="center"/>
        </w:trPr>
        <w:tc>
          <w:tcPr>
            <w:tcW w:w="0" w:type="auto"/>
            <w:tcMar>
              <w:top w:w="0" w:type="dxa"/>
              <w:left w:w="0" w:type="dxa"/>
              <w:bottom w:w="0" w:type="dxa"/>
              <w:right w:w="0" w:type="dxa"/>
            </w:tcMar>
            <w:hideMark/>
          </w:tcPr>
          <w:p w:rsidR="007C7835" w:rsidRDefault="007C7835">
            <w:pPr>
              <w:rPr>
                <w:rFonts w:eastAsia="Times New Roman"/>
                <w:sz w:val="24"/>
                <w:szCs w:val="24"/>
              </w:rPr>
            </w:pPr>
          </w:p>
        </w:tc>
        <w:tc>
          <w:tcPr>
            <w:tcW w:w="0" w:type="auto"/>
            <w:gridSpan w:val="5"/>
            <w:tcBorders>
              <w:top w:val="single" w:sz="2" w:space="0" w:color="333333"/>
              <w:left w:val="single" w:sz="6" w:space="0" w:color="333333"/>
              <w:bottom w:val="single" w:sz="2" w:space="0" w:color="333333"/>
              <w:right w:val="single" w:sz="6" w:space="0" w:color="333333"/>
            </w:tcBorders>
            <w:hideMark/>
          </w:tcPr>
          <w:p w:rsidR="007C7835" w:rsidRDefault="007C7835">
            <w:pPr>
              <w:jc w:val="center"/>
              <w:rPr>
                <w:rFonts w:eastAsia="Times New Roman"/>
                <w:sz w:val="18"/>
                <w:szCs w:val="18"/>
              </w:rPr>
            </w:pPr>
            <w:r>
              <w:rPr>
                <w:rFonts w:eastAsia="Times New Roman"/>
                <w:sz w:val="18"/>
                <w:szCs w:val="18"/>
              </w:rPr>
              <w:t>AUTORIZAȚIA DE TRANZIT Nr. .............</w:t>
            </w:r>
            <w:r>
              <w:rPr>
                <w:rFonts w:eastAsia="Times New Roman"/>
                <w:sz w:val="18"/>
                <w:szCs w:val="18"/>
              </w:rPr>
              <w:br/>
            </w:r>
            <w:r>
              <w:rPr>
                <w:rFonts w:eastAsia="Times New Roman"/>
                <w:strike/>
                <w:sz w:val="18"/>
                <w:szCs w:val="18"/>
              </w:rPr>
              <w:t>pentru un serviciu regulat/</w:t>
            </w:r>
            <w:r>
              <w:rPr>
                <w:rFonts w:eastAsia="Times New Roman"/>
                <w:strike/>
                <w:sz w:val="18"/>
                <w:szCs w:val="18"/>
              </w:rPr>
              <w:br/>
              <w:t>pentru un serviciu regulat special/</w:t>
            </w:r>
            <w:r>
              <w:rPr>
                <w:rFonts w:eastAsia="Times New Roman"/>
                <w:strike/>
                <w:sz w:val="18"/>
                <w:szCs w:val="18"/>
              </w:rPr>
              <w:br/>
            </w:r>
            <w:r>
              <w:rPr>
                <w:rFonts w:eastAsia="Times New Roman"/>
                <w:sz w:val="18"/>
                <w:szCs w:val="18"/>
              </w:rPr>
              <w:t xml:space="preserve">pentru un serviciu ocazional ne-liberalizat </w:t>
            </w:r>
            <w:r>
              <w:rPr>
                <w:rFonts w:eastAsia="Times New Roman"/>
                <w:sz w:val="18"/>
                <w:szCs w:val="18"/>
              </w:rPr>
              <w:br/>
              <w:t>for one non-liberalised occasional service</w:t>
            </w:r>
          </w:p>
        </w:tc>
      </w:tr>
      <w:tr w:rsidR="007C7835">
        <w:trPr>
          <w:divId w:val="388262914"/>
          <w:trHeight w:val="765"/>
          <w:jc w:val="center"/>
        </w:trPr>
        <w:tc>
          <w:tcPr>
            <w:tcW w:w="0" w:type="auto"/>
            <w:tcMar>
              <w:top w:w="0" w:type="dxa"/>
              <w:left w:w="0" w:type="dxa"/>
              <w:bottom w:w="0" w:type="dxa"/>
              <w:right w:w="0" w:type="dxa"/>
            </w:tcMar>
            <w:hideMark/>
          </w:tcPr>
          <w:p w:rsidR="007C7835" w:rsidRDefault="007C7835">
            <w:pPr>
              <w:rPr>
                <w:rFonts w:eastAsia="Times New Roman"/>
                <w:sz w:val="24"/>
                <w:szCs w:val="24"/>
              </w:rPr>
            </w:pPr>
          </w:p>
        </w:tc>
        <w:tc>
          <w:tcPr>
            <w:tcW w:w="0" w:type="auto"/>
            <w:gridSpan w:val="5"/>
            <w:tcBorders>
              <w:top w:val="single" w:sz="2" w:space="0" w:color="333333"/>
              <w:left w:val="single" w:sz="6" w:space="0" w:color="333333"/>
              <w:bottom w:val="single" w:sz="2" w:space="0" w:color="333333"/>
              <w:right w:val="single" w:sz="6" w:space="0" w:color="333333"/>
            </w:tcBorders>
            <w:hideMark/>
          </w:tcPr>
          <w:p w:rsidR="007C7835" w:rsidRDefault="007C7835">
            <w:pPr>
              <w:rPr>
                <w:rFonts w:eastAsia="Times New Roman"/>
                <w:sz w:val="18"/>
                <w:szCs w:val="18"/>
              </w:rPr>
            </w:pPr>
            <w:r>
              <w:rPr>
                <w:rFonts w:eastAsia="Times New Roman"/>
                <w:sz w:val="18"/>
                <w:szCs w:val="18"/>
              </w:rPr>
              <w:t xml:space="preserve">Pentru (To) ...................................................................................................................................................... </w:t>
            </w:r>
            <w:r>
              <w:rPr>
                <w:rFonts w:eastAsia="Times New Roman"/>
                <w:sz w:val="18"/>
                <w:szCs w:val="18"/>
              </w:rPr>
              <w:br/>
              <w:t xml:space="preserve">(numele, prenumele sau denumirea operatorului sau al operatorului coordonator în cazul unei asocieri de operatori) </w:t>
            </w:r>
            <w:r>
              <w:rPr>
                <w:rFonts w:eastAsia="Times New Roman"/>
                <w:sz w:val="18"/>
                <w:szCs w:val="18"/>
              </w:rPr>
              <w:br/>
              <w:t>(Surname, first name or trade name of carrier or of managing carrier in the case of an association of undertakings (pool))</w:t>
            </w:r>
          </w:p>
        </w:tc>
      </w:tr>
      <w:tr w:rsidR="007C7835">
        <w:trPr>
          <w:divId w:val="388262914"/>
          <w:trHeight w:val="345"/>
          <w:jc w:val="center"/>
        </w:trPr>
        <w:tc>
          <w:tcPr>
            <w:tcW w:w="0" w:type="auto"/>
            <w:tcMar>
              <w:top w:w="0" w:type="dxa"/>
              <w:left w:w="0" w:type="dxa"/>
              <w:bottom w:w="0" w:type="dxa"/>
              <w:right w:w="0" w:type="dxa"/>
            </w:tcMar>
            <w:hideMark/>
          </w:tcPr>
          <w:p w:rsidR="007C7835" w:rsidRDefault="007C7835">
            <w:pPr>
              <w:rPr>
                <w:rFonts w:eastAsia="Times New Roman"/>
                <w:sz w:val="24"/>
                <w:szCs w:val="24"/>
              </w:rPr>
            </w:pPr>
          </w:p>
        </w:tc>
        <w:tc>
          <w:tcPr>
            <w:tcW w:w="0" w:type="auto"/>
            <w:gridSpan w:val="3"/>
            <w:tcBorders>
              <w:top w:val="single" w:sz="2" w:space="0" w:color="333333"/>
              <w:left w:val="single" w:sz="6" w:space="0" w:color="333333"/>
              <w:bottom w:val="single" w:sz="2" w:space="0" w:color="333333"/>
              <w:right w:val="single" w:sz="2" w:space="0" w:color="333333"/>
            </w:tcBorders>
            <w:hideMark/>
          </w:tcPr>
          <w:p w:rsidR="007C7835" w:rsidRDefault="007C7835">
            <w:pPr>
              <w:rPr>
                <w:rFonts w:eastAsia="Times New Roman"/>
                <w:sz w:val="18"/>
                <w:szCs w:val="18"/>
              </w:rPr>
            </w:pPr>
            <w:r>
              <w:rPr>
                <w:rFonts w:eastAsia="Times New Roman"/>
                <w:sz w:val="18"/>
                <w:szCs w:val="18"/>
              </w:rPr>
              <w:t>Adresa (Address): .....................................................</w:t>
            </w:r>
          </w:p>
        </w:tc>
        <w:tc>
          <w:tcPr>
            <w:tcW w:w="0" w:type="auto"/>
            <w:gridSpan w:val="2"/>
            <w:tcBorders>
              <w:top w:val="single" w:sz="2" w:space="0" w:color="333333"/>
              <w:left w:val="single" w:sz="2" w:space="0" w:color="333333"/>
              <w:bottom w:val="single" w:sz="2" w:space="0" w:color="333333"/>
              <w:right w:val="single" w:sz="6" w:space="0" w:color="333333"/>
            </w:tcBorders>
            <w:hideMark/>
          </w:tcPr>
          <w:p w:rsidR="007C7835" w:rsidRDefault="007C7835">
            <w:pPr>
              <w:rPr>
                <w:rFonts w:eastAsia="Times New Roman"/>
                <w:sz w:val="18"/>
                <w:szCs w:val="18"/>
              </w:rPr>
            </w:pPr>
            <w:r>
              <w:rPr>
                <w:rFonts w:eastAsia="Times New Roman"/>
                <w:sz w:val="18"/>
                <w:szCs w:val="18"/>
              </w:rPr>
              <w:t>Tel. și fax (Tel/Fax): ......................................</w:t>
            </w:r>
          </w:p>
        </w:tc>
      </w:tr>
      <w:tr w:rsidR="007C7835">
        <w:trPr>
          <w:divId w:val="388262914"/>
          <w:trHeight w:val="555"/>
          <w:jc w:val="center"/>
        </w:trPr>
        <w:tc>
          <w:tcPr>
            <w:tcW w:w="0" w:type="auto"/>
            <w:tcMar>
              <w:top w:w="0" w:type="dxa"/>
              <w:left w:w="0" w:type="dxa"/>
              <w:bottom w:w="0" w:type="dxa"/>
              <w:right w:w="0" w:type="dxa"/>
            </w:tcMar>
            <w:hideMark/>
          </w:tcPr>
          <w:p w:rsidR="007C7835" w:rsidRDefault="007C7835">
            <w:pPr>
              <w:rPr>
                <w:rFonts w:eastAsia="Times New Roman"/>
                <w:sz w:val="24"/>
                <w:szCs w:val="24"/>
              </w:rPr>
            </w:pPr>
          </w:p>
        </w:tc>
        <w:tc>
          <w:tcPr>
            <w:tcW w:w="0" w:type="auto"/>
            <w:gridSpan w:val="5"/>
            <w:tcBorders>
              <w:top w:val="single" w:sz="2" w:space="0" w:color="333333"/>
              <w:left w:val="single" w:sz="6" w:space="0" w:color="333333"/>
              <w:bottom w:val="single" w:sz="2" w:space="0" w:color="333333"/>
              <w:right w:val="single" w:sz="6" w:space="0" w:color="333333"/>
            </w:tcBorders>
            <w:hideMark/>
          </w:tcPr>
          <w:p w:rsidR="007C7835" w:rsidRDefault="007C7835">
            <w:pPr>
              <w:rPr>
                <w:rFonts w:eastAsia="Times New Roman"/>
                <w:sz w:val="18"/>
                <w:szCs w:val="18"/>
              </w:rPr>
            </w:pPr>
            <w:r>
              <w:rPr>
                <w:rFonts w:eastAsia="Times New Roman"/>
                <w:sz w:val="18"/>
                <w:szCs w:val="18"/>
              </w:rPr>
              <w:t xml:space="preserve">Numele, adresa, numerele de telefon și fax ale asociaților sau membrilor asociației de operatori și sub-contractorii </w:t>
            </w:r>
            <w:r>
              <w:rPr>
                <w:rFonts w:eastAsia="Times New Roman"/>
                <w:sz w:val="18"/>
                <w:szCs w:val="18"/>
              </w:rPr>
              <w:br/>
              <w:t>(Name, address, telephone and fax numbers of associates or members of the association of undertakings (pool))</w:t>
            </w:r>
          </w:p>
        </w:tc>
      </w:tr>
      <w:tr w:rsidR="007C7835">
        <w:trPr>
          <w:divId w:val="388262914"/>
          <w:trHeight w:val="1605"/>
          <w:jc w:val="center"/>
        </w:trPr>
        <w:tc>
          <w:tcPr>
            <w:tcW w:w="0" w:type="auto"/>
            <w:tcMar>
              <w:top w:w="0" w:type="dxa"/>
              <w:left w:w="0" w:type="dxa"/>
              <w:bottom w:w="0" w:type="dxa"/>
              <w:right w:w="0" w:type="dxa"/>
            </w:tcMar>
            <w:hideMark/>
          </w:tcPr>
          <w:p w:rsidR="007C7835" w:rsidRDefault="007C7835">
            <w:pPr>
              <w:rPr>
                <w:rFonts w:eastAsia="Times New Roman"/>
                <w:sz w:val="24"/>
                <w:szCs w:val="24"/>
              </w:rPr>
            </w:pPr>
          </w:p>
        </w:tc>
        <w:tc>
          <w:tcPr>
            <w:tcW w:w="0" w:type="auto"/>
            <w:gridSpan w:val="5"/>
            <w:tcBorders>
              <w:top w:val="single" w:sz="2" w:space="0" w:color="333333"/>
              <w:left w:val="single" w:sz="6" w:space="0" w:color="333333"/>
              <w:bottom w:val="single" w:sz="2" w:space="0" w:color="333333"/>
              <w:right w:val="single" w:sz="6" w:space="0" w:color="333333"/>
            </w:tcBorders>
            <w:hideMark/>
          </w:tcPr>
          <w:p w:rsidR="007C7835" w:rsidRDefault="007C7835">
            <w:pPr>
              <w:rPr>
                <w:rFonts w:eastAsia="Times New Roman"/>
                <w:sz w:val="18"/>
                <w:szCs w:val="18"/>
              </w:rPr>
            </w:pPr>
            <w:r>
              <w:rPr>
                <w:rFonts w:eastAsia="Times New Roman"/>
                <w:sz w:val="18"/>
                <w:szCs w:val="18"/>
              </w:rPr>
              <w:t xml:space="preserve">(1) ......................................................................................................................... </w:t>
            </w:r>
            <w:r>
              <w:rPr>
                <w:rFonts w:eastAsia="Times New Roman"/>
                <w:sz w:val="18"/>
                <w:szCs w:val="18"/>
              </w:rPr>
              <w:br/>
              <w:t xml:space="preserve">(2) ......................................................................................................................... </w:t>
            </w:r>
            <w:r>
              <w:rPr>
                <w:rFonts w:eastAsia="Times New Roman"/>
                <w:sz w:val="18"/>
                <w:szCs w:val="18"/>
              </w:rPr>
              <w:br/>
              <w:t xml:space="preserve">(3) ......................................................................................................................... </w:t>
            </w:r>
            <w:r>
              <w:rPr>
                <w:rFonts w:eastAsia="Times New Roman"/>
                <w:sz w:val="18"/>
                <w:szCs w:val="18"/>
              </w:rPr>
              <w:br/>
              <w:t xml:space="preserve">(4) ......................................................................................................................... </w:t>
            </w:r>
            <w:r>
              <w:rPr>
                <w:rFonts w:eastAsia="Times New Roman"/>
                <w:sz w:val="18"/>
                <w:szCs w:val="18"/>
              </w:rPr>
              <w:br/>
              <w:t xml:space="preserve">(5) ......................................................................................................................... </w:t>
            </w:r>
            <w:r>
              <w:rPr>
                <w:rFonts w:eastAsia="Times New Roman"/>
                <w:sz w:val="18"/>
                <w:szCs w:val="18"/>
              </w:rPr>
              <w:br/>
              <w:t xml:space="preserve">Lista atașată, dacă este cazul. </w:t>
            </w:r>
            <w:r>
              <w:rPr>
                <w:rFonts w:eastAsia="Times New Roman"/>
                <w:sz w:val="18"/>
                <w:szCs w:val="18"/>
              </w:rPr>
              <w:br/>
              <w:t>(List attached, if appropriate)</w:t>
            </w:r>
          </w:p>
        </w:tc>
      </w:tr>
      <w:tr w:rsidR="007C7835">
        <w:trPr>
          <w:divId w:val="388262914"/>
          <w:trHeight w:val="555"/>
          <w:jc w:val="center"/>
        </w:trPr>
        <w:tc>
          <w:tcPr>
            <w:tcW w:w="0" w:type="auto"/>
            <w:tcMar>
              <w:top w:w="0" w:type="dxa"/>
              <w:left w:w="0" w:type="dxa"/>
              <w:bottom w:w="0" w:type="dxa"/>
              <w:right w:w="0" w:type="dxa"/>
            </w:tcMar>
            <w:hideMark/>
          </w:tcPr>
          <w:p w:rsidR="007C7835" w:rsidRDefault="007C7835">
            <w:pPr>
              <w:rPr>
                <w:rFonts w:eastAsia="Times New Roman"/>
                <w:sz w:val="24"/>
                <w:szCs w:val="24"/>
              </w:rPr>
            </w:pPr>
          </w:p>
        </w:tc>
        <w:tc>
          <w:tcPr>
            <w:tcW w:w="0" w:type="auto"/>
            <w:gridSpan w:val="3"/>
            <w:tcBorders>
              <w:top w:val="single" w:sz="2" w:space="0" w:color="333333"/>
              <w:left w:val="single" w:sz="6" w:space="0" w:color="333333"/>
              <w:bottom w:val="single" w:sz="2" w:space="0" w:color="333333"/>
              <w:right w:val="single" w:sz="2" w:space="0" w:color="333333"/>
            </w:tcBorders>
            <w:hideMark/>
          </w:tcPr>
          <w:p w:rsidR="007C7835" w:rsidRDefault="007C7835">
            <w:pPr>
              <w:rPr>
                <w:rFonts w:eastAsia="Times New Roman"/>
                <w:sz w:val="18"/>
                <w:szCs w:val="18"/>
              </w:rPr>
            </w:pPr>
            <w:r>
              <w:rPr>
                <w:rFonts w:eastAsia="Times New Roman"/>
                <w:sz w:val="18"/>
                <w:szCs w:val="18"/>
              </w:rPr>
              <w:t xml:space="preserve">Data de expirare a valabilității autorizației: </w:t>
            </w:r>
            <w:r>
              <w:rPr>
                <w:rFonts w:eastAsia="Times New Roman"/>
                <w:sz w:val="18"/>
                <w:szCs w:val="18"/>
              </w:rPr>
              <w:br/>
              <w:t>(Expiry date of authorization)</w:t>
            </w:r>
          </w:p>
        </w:tc>
        <w:tc>
          <w:tcPr>
            <w:tcW w:w="0" w:type="auto"/>
            <w:gridSpan w:val="2"/>
            <w:tcBorders>
              <w:top w:val="single" w:sz="2" w:space="0" w:color="333333"/>
              <w:left w:val="single" w:sz="2" w:space="0" w:color="333333"/>
              <w:bottom w:val="single" w:sz="2" w:space="0" w:color="333333"/>
              <w:right w:val="single" w:sz="6" w:space="0" w:color="333333"/>
            </w:tcBorders>
            <w:hideMark/>
          </w:tcPr>
          <w:p w:rsidR="007C7835" w:rsidRDefault="007C7835">
            <w:pPr>
              <w:jc w:val="center"/>
              <w:rPr>
                <w:rFonts w:eastAsia="Times New Roman"/>
                <w:sz w:val="18"/>
                <w:szCs w:val="18"/>
              </w:rPr>
            </w:pPr>
            <w:r>
              <w:rPr>
                <w:rFonts w:eastAsia="Times New Roman"/>
                <w:sz w:val="18"/>
                <w:szCs w:val="18"/>
              </w:rPr>
              <w:t>31.01.2012</w:t>
            </w:r>
          </w:p>
        </w:tc>
      </w:tr>
      <w:tr w:rsidR="007C7835">
        <w:trPr>
          <w:divId w:val="388262914"/>
          <w:trHeight w:val="780"/>
          <w:jc w:val="center"/>
        </w:trPr>
        <w:tc>
          <w:tcPr>
            <w:tcW w:w="0" w:type="auto"/>
            <w:tcMar>
              <w:top w:w="0" w:type="dxa"/>
              <w:left w:w="0" w:type="dxa"/>
              <w:bottom w:w="0" w:type="dxa"/>
              <w:right w:w="0" w:type="dxa"/>
            </w:tcMar>
            <w:hideMark/>
          </w:tcPr>
          <w:p w:rsidR="007C7835" w:rsidRDefault="007C7835">
            <w:pPr>
              <w:rPr>
                <w:rFonts w:eastAsia="Times New Roman"/>
                <w:sz w:val="24"/>
                <w:szCs w:val="24"/>
              </w:rPr>
            </w:pPr>
          </w:p>
        </w:tc>
        <w:tc>
          <w:tcPr>
            <w:tcW w:w="0" w:type="auto"/>
            <w:tcBorders>
              <w:top w:val="single" w:sz="2" w:space="0" w:color="333333"/>
              <w:left w:val="single" w:sz="6" w:space="0" w:color="333333"/>
              <w:bottom w:val="single" w:sz="6" w:space="0" w:color="333333"/>
              <w:right w:val="single" w:sz="2" w:space="0" w:color="333333"/>
            </w:tcBorders>
            <w:hideMark/>
          </w:tcPr>
          <w:p w:rsidR="007C7835" w:rsidRDefault="007C7835">
            <w:pPr>
              <w:jc w:val="center"/>
              <w:rPr>
                <w:rFonts w:eastAsia="Times New Roman"/>
                <w:sz w:val="18"/>
                <w:szCs w:val="18"/>
              </w:rPr>
            </w:pPr>
          </w:p>
        </w:tc>
        <w:tc>
          <w:tcPr>
            <w:tcW w:w="0" w:type="auto"/>
            <w:tcBorders>
              <w:top w:val="single" w:sz="2" w:space="0" w:color="333333"/>
              <w:left w:val="single" w:sz="2" w:space="0" w:color="333333"/>
              <w:bottom w:val="single" w:sz="6" w:space="0" w:color="333333"/>
              <w:right w:val="single" w:sz="2" w:space="0" w:color="333333"/>
            </w:tcBorders>
            <w:hideMark/>
          </w:tcPr>
          <w:p w:rsidR="007C7835" w:rsidRDefault="007C7835">
            <w:pPr>
              <w:jc w:val="center"/>
              <w:rPr>
                <w:rFonts w:eastAsia="Times New Roman"/>
                <w:sz w:val="18"/>
                <w:szCs w:val="18"/>
              </w:rPr>
            </w:pPr>
            <w:r>
              <w:rPr>
                <w:rFonts w:eastAsia="Times New Roman"/>
                <w:sz w:val="18"/>
                <w:szCs w:val="18"/>
              </w:rPr>
              <w:t xml:space="preserve">................................................. </w:t>
            </w:r>
            <w:r>
              <w:rPr>
                <w:rFonts w:eastAsia="Times New Roman"/>
                <w:sz w:val="18"/>
                <w:szCs w:val="18"/>
              </w:rPr>
              <w:br/>
              <w:t xml:space="preserve">(Localitatea și data eliberării) </w:t>
            </w:r>
            <w:r>
              <w:rPr>
                <w:rFonts w:eastAsia="Times New Roman"/>
                <w:sz w:val="18"/>
                <w:szCs w:val="18"/>
              </w:rPr>
              <w:br/>
              <w:t>(Place and date of issue)</w:t>
            </w:r>
          </w:p>
        </w:tc>
        <w:tc>
          <w:tcPr>
            <w:tcW w:w="0" w:type="auto"/>
            <w:tcBorders>
              <w:top w:val="single" w:sz="2" w:space="0" w:color="333333"/>
              <w:left w:val="single" w:sz="2" w:space="0" w:color="333333"/>
              <w:bottom w:val="single" w:sz="6" w:space="0" w:color="333333"/>
              <w:right w:val="single" w:sz="2" w:space="0" w:color="333333"/>
            </w:tcBorders>
            <w:hideMark/>
          </w:tcPr>
          <w:p w:rsidR="007C7835" w:rsidRDefault="007C7835">
            <w:pPr>
              <w:jc w:val="center"/>
              <w:rPr>
                <w:rFonts w:eastAsia="Times New Roman"/>
                <w:sz w:val="18"/>
                <w:szCs w:val="18"/>
              </w:rPr>
            </w:pPr>
          </w:p>
        </w:tc>
        <w:tc>
          <w:tcPr>
            <w:tcW w:w="0" w:type="auto"/>
            <w:tcBorders>
              <w:top w:val="single" w:sz="2" w:space="0" w:color="333333"/>
              <w:left w:val="single" w:sz="2" w:space="0" w:color="333333"/>
              <w:bottom w:val="single" w:sz="6" w:space="0" w:color="333333"/>
              <w:right w:val="single" w:sz="2" w:space="0" w:color="333333"/>
            </w:tcBorders>
            <w:hideMark/>
          </w:tcPr>
          <w:p w:rsidR="007C7835" w:rsidRDefault="007C7835">
            <w:pPr>
              <w:jc w:val="center"/>
              <w:rPr>
                <w:rFonts w:eastAsia="Times New Roman"/>
                <w:sz w:val="18"/>
                <w:szCs w:val="18"/>
              </w:rPr>
            </w:pPr>
            <w:r>
              <w:rPr>
                <w:rFonts w:eastAsia="Times New Roman"/>
                <w:sz w:val="18"/>
                <w:szCs w:val="18"/>
              </w:rPr>
              <w:t xml:space="preserve">................................................. </w:t>
            </w:r>
            <w:r>
              <w:rPr>
                <w:rFonts w:eastAsia="Times New Roman"/>
                <w:sz w:val="18"/>
                <w:szCs w:val="18"/>
              </w:rPr>
              <w:br/>
              <w:t xml:space="preserve">(Semnătura și ștampila autorității emitente) </w:t>
            </w:r>
            <w:r>
              <w:rPr>
                <w:rFonts w:eastAsia="Times New Roman"/>
                <w:sz w:val="18"/>
                <w:szCs w:val="18"/>
              </w:rPr>
              <w:br/>
              <w:t>(Signature and stamp of the issuing authority)</w:t>
            </w:r>
          </w:p>
        </w:tc>
        <w:tc>
          <w:tcPr>
            <w:tcW w:w="0" w:type="auto"/>
            <w:tcBorders>
              <w:top w:val="single" w:sz="2" w:space="0" w:color="333333"/>
              <w:left w:val="single" w:sz="2" w:space="0" w:color="333333"/>
              <w:bottom w:val="single" w:sz="6" w:space="0" w:color="333333"/>
              <w:right w:val="single" w:sz="6" w:space="0" w:color="333333"/>
            </w:tcBorders>
            <w:hideMark/>
          </w:tcPr>
          <w:p w:rsidR="007C7835" w:rsidRDefault="007C7835">
            <w:pPr>
              <w:jc w:val="center"/>
              <w:rPr>
                <w:rFonts w:eastAsia="Times New Roman"/>
                <w:sz w:val="18"/>
                <w:szCs w:val="18"/>
              </w:rPr>
            </w:pPr>
          </w:p>
        </w:tc>
      </w:tr>
    </w:tbl>
    <w:p w:rsidR="007C7835" w:rsidRDefault="007C7835">
      <w:pPr>
        <w:jc w:val="center"/>
        <w:divId w:val="388262914"/>
        <w:rPr>
          <w:rFonts w:eastAsia="Times New Roman"/>
          <w:vanish/>
        </w:rPr>
      </w:pPr>
    </w:p>
    <w:tbl>
      <w:tblPr>
        <w:tblW w:w="12000" w:type="dxa"/>
        <w:jc w:val="center"/>
        <w:tblCellMar>
          <w:top w:w="15" w:type="dxa"/>
          <w:left w:w="15" w:type="dxa"/>
          <w:bottom w:w="15" w:type="dxa"/>
          <w:right w:w="15" w:type="dxa"/>
        </w:tblCellMar>
        <w:tblLook w:val="04A0"/>
      </w:tblPr>
      <w:tblGrid>
        <w:gridCol w:w="14"/>
        <w:gridCol w:w="88"/>
        <w:gridCol w:w="3289"/>
        <w:gridCol w:w="2645"/>
        <w:gridCol w:w="87"/>
        <w:gridCol w:w="3145"/>
        <w:gridCol w:w="2645"/>
        <w:gridCol w:w="87"/>
      </w:tblGrid>
      <w:tr w:rsidR="007C7835">
        <w:trPr>
          <w:divId w:val="388262914"/>
          <w:trHeight w:val="15"/>
          <w:jc w:val="center"/>
        </w:trPr>
        <w:tc>
          <w:tcPr>
            <w:tcW w:w="0" w:type="auto"/>
            <w:tcMar>
              <w:top w:w="0" w:type="dxa"/>
              <w:left w:w="0" w:type="dxa"/>
              <w:bottom w:w="0" w:type="dxa"/>
              <w:right w:w="0" w:type="dxa"/>
            </w:tcMar>
            <w:hideMark/>
          </w:tcPr>
          <w:p w:rsidR="007C7835" w:rsidRDefault="007C7835">
            <w:pPr>
              <w:rPr>
                <w:rFonts w:eastAsia="Times New Roman"/>
                <w:sz w:val="2"/>
                <w:szCs w:val="24"/>
              </w:rPr>
            </w:pPr>
          </w:p>
        </w:tc>
        <w:tc>
          <w:tcPr>
            <w:tcW w:w="0" w:type="auto"/>
            <w:hideMark/>
          </w:tcPr>
          <w:p w:rsidR="007C7835" w:rsidRDefault="007C7835">
            <w:pPr>
              <w:rPr>
                <w:rFonts w:eastAsia="Times New Roman"/>
                <w:sz w:val="2"/>
                <w:szCs w:val="24"/>
              </w:rPr>
            </w:pPr>
          </w:p>
        </w:tc>
        <w:tc>
          <w:tcPr>
            <w:tcW w:w="0" w:type="auto"/>
            <w:hideMark/>
          </w:tcPr>
          <w:p w:rsidR="007C7835" w:rsidRDefault="007C7835">
            <w:pPr>
              <w:rPr>
                <w:rFonts w:eastAsia="Times New Roman"/>
                <w:sz w:val="2"/>
                <w:szCs w:val="24"/>
              </w:rPr>
            </w:pPr>
          </w:p>
        </w:tc>
        <w:tc>
          <w:tcPr>
            <w:tcW w:w="0" w:type="auto"/>
            <w:hideMark/>
          </w:tcPr>
          <w:p w:rsidR="007C7835" w:rsidRDefault="007C7835">
            <w:pPr>
              <w:rPr>
                <w:rFonts w:eastAsia="Times New Roman"/>
                <w:sz w:val="2"/>
                <w:szCs w:val="24"/>
              </w:rPr>
            </w:pPr>
          </w:p>
        </w:tc>
        <w:tc>
          <w:tcPr>
            <w:tcW w:w="0" w:type="auto"/>
            <w:hideMark/>
          </w:tcPr>
          <w:p w:rsidR="007C7835" w:rsidRDefault="007C7835">
            <w:pPr>
              <w:rPr>
                <w:rFonts w:eastAsia="Times New Roman"/>
                <w:sz w:val="2"/>
                <w:szCs w:val="24"/>
              </w:rPr>
            </w:pPr>
          </w:p>
        </w:tc>
        <w:tc>
          <w:tcPr>
            <w:tcW w:w="0" w:type="auto"/>
            <w:hideMark/>
          </w:tcPr>
          <w:p w:rsidR="007C7835" w:rsidRDefault="007C7835">
            <w:pPr>
              <w:rPr>
                <w:rFonts w:eastAsia="Times New Roman"/>
                <w:sz w:val="2"/>
                <w:szCs w:val="24"/>
              </w:rPr>
            </w:pPr>
          </w:p>
        </w:tc>
        <w:tc>
          <w:tcPr>
            <w:tcW w:w="0" w:type="auto"/>
            <w:hideMark/>
          </w:tcPr>
          <w:p w:rsidR="007C7835" w:rsidRDefault="007C7835">
            <w:pPr>
              <w:rPr>
                <w:rFonts w:eastAsia="Times New Roman"/>
                <w:sz w:val="2"/>
                <w:szCs w:val="24"/>
              </w:rPr>
            </w:pPr>
          </w:p>
        </w:tc>
        <w:tc>
          <w:tcPr>
            <w:tcW w:w="0" w:type="auto"/>
            <w:hideMark/>
          </w:tcPr>
          <w:p w:rsidR="007C7835" w:rsidRDefault="007C7835">
            <w:pPr>
              <w:rPr>
                <w:rFonts w:eastAsia="Times New Roman"/>
                <w:sz w:val="2"/>
                <w:szCs w:val="24"/>
              </w:rPr>
            </w:pPr>
          </w:p>
        </w:tc>
      </w:tr>
      <w:tr w:rsidR="007C7835">
        <w:trPr>
          <w:divId w:val="388262914"/>
          <w:trHeight w:val="555"/>
          <w:jc w:val="center"/>
        </w:trPr>
        <w:tc>
          <w:tcPr>
            <w:tcW w:w="0" w:type="auto"/>
            <w:tcMar>
              <w:top w:w="0" w:type="dxa"/>
              <w:left w:w="0" w:type="dxa"/>
              <w:bottom w:w="0" w:type="dxa"/>
              <w:right w:w="0" w:type="dxa"/>
            </w:tcMar>
            <w:hideMark/>
          </w:tcPr>
          <w:p w:rsidR="007C7835" w:rsidRDefault="007C7835">
            <w:pPr>
              <w:rPr>
                <w:rFonts w:eastAsia="Times New Roman"/>
                <w:sz w:val="24"/>
                <w:szCs w:val="24"/>
              </w:rPr>
            </w:pPr>
          </w:p>
        </w:tc>
        <w:tc>
          <w:tcPr>
            <w:tcW w:w="0" w:type="auto"/>
            <w:gridSpan w:val="7"/>
            <w:tcBorders>
              <w:top w:val="single" w:sz="6" w:space="0" w:color="333333"/>
              <w:left w:val="single" w:sz="6" w:space="0" w:color="333333"/>
              <w:bottom w:val="single" w:sz="2" w:space="0" w:color="333333"/>
              <w:right w:val="single" w:sz="6" w:space="0" w:color="333333"/>
            </w:tcBorders>
            <w:hideMark/>
          </w:tcPr>
          <w:p w:rsidR="007C7835" w:rsidRDefault="007C7835">
            <w:pPr>
              <w:jc w:val="center"/>
              <w:rPr>
                <w:rFonts w:eastAsia="Times New Roman"/>
                <w:sz w:val="18"/>
                <w:szCs w:val="18"/>
              </w:rPr>
            </w:pPr>
            <w:r>
              <w:rPr>
                <w:rFonts w:eastAsia="Times New Roman"/>
                <w:sz w:val="18"/>
                <w:szCs w:val="18"/>
              </w:rPr>
              <w:t xml:space="preserve">(A doua pagină a autorizației nr. ......................) </w:t>
            </w:r>
            <w:r>
              <w:rPr>
                <w:rFonts w:eastAsia="Times New Roman"/>
                <w:sz w:val="18"/>
                <w:szCs w:val="18"/>
              </w:rPr>
              <w:br/>
              <w:t>(Second page of authorization no ......)</w:t>
            </w:r>
          </w:p>
        </w:tc>
      </w:tr>
      <w:tr w:rsidR="007C7835">
        <w:trPr>
          <w:divId w:val="388262914"/>
          <w:trHeight w:val="345"/>
          <w:jc w:val="center"/>
        </w:trPr>
        <w:tc>
          <w:tcPr>
            <w:tcW w:w="0" w:type="auto"/>
            <w:tcMar>
              <w:top w:w="0" w:type="dxa"/>
              <w:left w:w="0" w:type="dxa"/>
              <w:bottom w:w="0" w:type="dxa"/>
              <w:right w:w="0" w:type="dxa"/>
            </w:tcMar>
            <w:hideMark/>
          </w:tcPr>
          <w:p w:rsidR="007C7835" w:rsidRDefault="007C7835">
            <w:pPr>
              <w:rPr>
                <w:rFonts w:eastAsia="Times New Roman"/>
                <w:sz w:val="24"/>
                <w:szCs w:val="24"/>
              </w:rPr>
            </w:pPr>
          </w:p>
        </w:tc>
        <w:tc>
          <w:tcPr>
            <w:tcW w:w="0" w:type="auto"/>
            <w:gridSpan w:val="7"/>
            <w:tcBorders>
              <w:top w:val="single" w:sz="2" w:space="0" w:color="333333"/>
              <w:left w:val="single" w:sz="6" w:space="0" w:color="333333"/>
              <w:bottom w:val="single" w:sz="2" w:space="0" w:color="333333"/>
              <w:right w:val="single" w:sz="6" w:space="0" w:color="333333"/>
            </w:tcBorders>
            <w:hideMark/>
          </w:tcPr>
          <w:p w:rsidR="007C7835" w:rsidRDefault="007C7835">
            <w:pPr>
              <w:rPr>
                <w:rFonts w:eastAsia="Times New Roman"/>
                <w:sz w:val="18"/>
                <w:szCs w:val="18"/>
              </w:rPr>
            </w:pPr>
            <w:r>
              <w:rPr>
                <w:rFonts w:eastAsia="Times New Roman"/>
                <w:sz w:val="18"/>
                <w:szCs w:val="18"/>
              </w:rPr>
              <w:t>1. Traseu autorizat (Authorized route):</w:t>
            </w:r>
          </w:p>
        </w:tc>
      </w:tr>
      <w:tr w:rsidR="007C7835">
        <w:trPr>
          <w:divId w:val="388262914"/>
          <w:trHeight w:val="345"/>
          <w:jc w:val="center"/>
        </w:trPr>
        <w:tc>
          <w:tcPr>
            <w:tcW w:w="0" w:type="auto"/>
            <w:tcMar>
              <w:top w:w="0" w:type="dxa"/>
              <w:left w:w="0" w:type="dxa"/>
              <w:bottom w:w="0" w:type="dxa"/>
              <w:right w:w="0" w:type="dxa"/>
            </w:tcMar>
            <w:hideMark/>
          </w:tcPr>
          <w:p w:rsidR="007C7835" w:rsidRDefault="007C7835">
            <w:pPr>
              <w:rPr>
                <w:rFonts w:eastAsia="Times New Roman"/>
                <w:sz w:val="24"/>
                <w:szCs w:val="24"/>
              </w:rPr>
            </w:pPr>
          </w:p>
        </w:tc>
        <w:tc>
          <w:tcPr>
            <w:tcW w:w="0" w:type="auto"/>
            <w:gridSpan w:val="7"/>
            <w:tcBorders>
              <w:top w:val="single" w:sz="2" w:space="0" w:color="333333"/>
              <w:left w:val="single" w:sz="6" w:space="0" w:color="333333"/>
              <w:bottom w:val="single" w:sz="2" w:space="0" w:color="333333"/>
              <w:right w:val="single" w:sz="6" w:space="0" w:color="333333"/>
            </w:tcBorders>
            <w:hideMark/>
          </w:tcPr>
          <w:p w:rsidR="007C7835" w:rsidRDefault="007C7835">
            <w:pPr>
              <w:rPr>
                <w:rFonts w:eastAsia="Times New Roman"/>
                <w:sz w:val="18"/>
                <w:szCs w:val="18"/>
              </w:rPr>
            </w:pPr>
            <w:r>
              <w:rPr>
                <w:rFonts w:eastAsia="Times New Roman"/>
                <w:sz w:val="18"/>
                <w:szCs w:val="18"/>
              </w:rPr>
              <w:t>a) Locul de plecare (Place of departure of service) ..............................................................</w:t>
            </w:r>
          </w:p>
        </w:tc>
      </w:tr>
      <w:tr w:rsidR="007C7835">
        <w:trPr>
          <w:divId w:val="388262914"/>
          <w:trHeight w:val="345"/>
          <w:jc w:val="center"/>
        </w:trPr>
        <w:tc>
          <w:tcPr>
            <w:tcW w:w="0" w:type="auto"/>
            <w:tcMar>
              <w:top w:w="0" w:type="dxa"/>
              <w:left w:w="0" w:type="dxa"/>
              <w:bottom w:w="0" w:type="dxa"/>
              <w:right w:w="0" w:type="dxa"/>
            </w:tcMar>
            <w:hideMark/>
          </w:tcPr>
          <w:p w:rsidR="007C7835" w:rsidRDefault="007C7835">
            <w:pPr>
              <w:rPr>
                <w:rFonts w:eastAsia="Times New Roman"/>
                <w:sz w:val="24"/>
                <w:szCs w:val="24"/>
              </w:rPr>
            </w:pPr>
          </w:p>
        </w:tc>
        <w:tc>
          <w:tcPr>
            <w:tcW w:w="0" w:type="auto"/>
            <w:gridSpan w:val="7"/>
            <w:tcBorders>
              <w:top w:val="single" w:sz="2" w:space="0" w:color="333333"/>
              <w:left w:val="single" w:sz="6" w:space="0" w:color="333333"/>
              <w:bottom w:val="single" w:sz="2" w:space="0" w:color="333333"/>
              <w:right w:val="single" w:sz="6" w:space="0" w:color="333333"/>
            </w:tcBorders>
            <w:hideMark/>
          </w:tcPr>
          <w:p w:rsidR="007C7835" w:rsidRDefault="007C7835">
            <w:pPr>
              <w:rPr>
                <w:rFonts w:eastAsia="Times New Roman"/>
                <w:sz w:val="18"/>
                <w:szCs w:val="18"/>
              </w:rPr>
            </w:pPr>
            <w:r>
              <w:rPr>
                <w:rFonts w:eastAsia="Times New Roman"/>
                <w:sz w:val="18"/>
                <w:szCs w:val="18"/>
              </w:rPr>
              <w:t>b) Locul de destinație (Place of destination of service) ..............................................................</w:t>
            </w:r>
          </w:p>
        </w:tc>
      </w:tr>
      <w:tr w:rsidR="007C7835">
        <w:trPr>
          <w:divId w:val="388262914"/>
          <w:trHeight w:val="765"/>
          <w:jc w:val="center"/>
        </w:trPr>
        <w:tc>
          <w:tcPr>
            <w:tcW w:w="0" w:type="auto"/>
            <w:tcMar>
              <w:top w:w="0" w:type="dxa"/>
              <w:left w:w="0" w:type="dxa"/>
              <w:bottom w:w="0" w:type="dxa"/>
              <w:right w:w="0" w:type="dxa"/>
            </w:tcMar>
            <w:hideMark/>
          </w:tcPr>
          <w:p w:rsidR="007C7835" w:rsidRDefault="007C7835">
            <w:pPr>
              <w:rPr>
                <w:rFonts w:eastAsia="Times New Roman"/>
                <w:sz w:val="24"/>
                <w:szCs w:val="24"/>
              </w:rPr>
            </w:pPr>
          </w:p>
        </w:tc>
        <w:tc>
          <w:tcPr>
            <w:tcW w:w="0" w:type="auto"/>
            <w:gridSpan w:val="7"/>
            <w:tcBorders>
              <w:top w:val="single" w:sz="2" w:space="0" w:color="333333"/>
              <w:left w:val="single" w:sz="6" w:space="0" w:color="333333"/>
              <w:bottom w:val="single" w:sz="2" w:space="0" w:color="333333"/>
              <w:right w:val="single" w:sz="6" w:space="0" w:color="333333"/>
            </w:tcBorders>
            <w:hideMark/>
          </w:tcPr>
          <w:p w:rsidR="007C7835" w:rsidRDefault="007C7835">
            <w:pPr>
              <w:rPr>
                <w:rFonts w:eastAsia="Times New Roman"/>
                <w:sz w:val="18"/>
                <w:szCs w:val="18"/>
              </w:rPr>
            </w:pPr>
            <w:r>
              <w:rPr>
                <w:rFonts w:eastAsia="Times New Roman"/>
                <w:sz w:val="18"/>
                <w:szCs w:val="18"/>
              </w:rPr>
              <w:t xml:space="preserve">c) Itinerariul principal, având subliniate punctele de frontieră (Principal itinerary, with border crossing points underlined): .............................................................. </w:t>
            </w:r>
            <w:r>
              <w:rPr>
                <w:rFonts w:eastAsia="Times New Roman"/>
                <w:sz w:val="18"/>
                <w:szCs w:val="18"/>
              </w:rPr>
              <w:br/>
              <w:t xml:space="preserve">............................................................................................................................ </w:t>
            </w:r>
            <w:r>
              <w:rPr>
                <w:rFonts w:eastAsia="Times New Roman"/>
                <w:sz w:val="18"/>
                <w:szCs w:val="18"/>
              </w:rPr>
              <w:br/>
              <w:t>............................................................................................................................</w:t>
            </w:r>
          </w:p>
        </w:tc>
      </w:tr>
      <w:tr w:rsidR="007C7835">
        <w:trPr>
          <w:divId w:val="388262914"/>
          <w:trHeight w:val="555"/>
          <w:jc w:val="center"/>
        </w:trPr>
        <w:tc>
          <w:tcPr>
            <w:tcW w:w="0" w:type="auto"/>
            <w:tcMar>
              <w:top w:w="0" w:type="dxa"/>
              <w:left w:w="0" w:type="dxa"/>
              <w:bottom w:w="0" w:type="dxa"/>
              <w:right w:w="0" w:type="dxa"/>
            </w:tcMar>
            <w:hideMark/>
          </w:tcPr>
          <w:p w:rsidR="007C7835" w:rsidRDefault="007C7835">
            <w:pPr>
              <w:rPr>
                <w:rFonts w:eastAsia="Times New Roman"/>
                <w:sz w:val="24"/>
                <w:szCs w:val="24"/>
              </w:rPr>
            </w:pPr>
          </w:p>
        </w:tc>
        <w:tc>
          <w:tcPr>
            <w:tcW w:w="0" w:type="auto"/>
            <w:gridSpan w:val="7"/>
            <w:tcBorders>
              <w:top w:val="single" w:sz="2" w:space="0" w:color="333333"/>
              <w:left w:val="single" w:sz="6" w:space="0" w:color="333333"/>
              <w:bottom w:val="single" w:sz="2" w:space="0" w:color="333333"/>
              <w:right w:val="single" w:sz="6" w:space="0" w:color="333333"/>
            </w:tcBorders>
            <w:hideMark/>
          </w:tcPr>
          <w:p w:rsidR="007C7835" w:rsidRDefault="007C7835">
            <w:pPr>
              <w:rPr>
                <w:rFonts w:eastAsia="Times New Roman"/>
                <w:sz w:val="18"/>
                <w:szCs w:val="18"/>
              </w:rPr>
            </w:pPr>
            <w:r>
              <w:rPr>
                <w:rFonts w:eastAsia="Times New Roman"/>
                <w:sz w:val="18"/>
                <w:szCs w:val="18"/>
              </w:rPr>
              <w:t xml:space="preserve">2. Perioada de derulare a serviciului (Periods of operation): .............................................................. </w:t>
            </w:r>
            <w:r>
              <w:rPr>
                <w:rFonts w:eastAsia="Times New Roman"/>
                <w:sz w:val="18"/>
                <w:szCs w:val="18"/>
              </w:rPr>
              <w:br/>
              <w:t>............................................................................................................................</w:t>
            </w:r>
          </w:p>
        </w:tc>
      </w:tr>
      <w:tr w:rsidR="007C7835">
        <w:trPr>
          <w:divId w:val="388262914"/>
          <w:trHeight w:val="1185"/>
          <w:jc w:val="center"/>
        </w:trPr>
        <w:tc>
          <w:tcPr>
            <w:tcW w:w="0" w:type="auto"/>
            <w:tcMar>
              <w:top w:w="0" w:type="dxa"/>
              <w:left w:w="0" w:type="dxa"/>
              <w:bottom w:w="0" w:type="dxa"/>
              <w:right w:w="0" w:type="dxa"/>
            </w:tcMar>
            <w:hideMark/>
          </w:tcPr>
          <w:p w:rsidR="007C7835" w:rsidRDefault="007C7835">
            <w:pPr>
              <w:rPr>
                <w:rFonts w:eastAsia="Times New Roman"/>
                <w:sz w:val="24"/>
                <w:szCs w:val="24"/>
              </w:rPr>
            </w:pPr>
          </w:p>
        </w:tc>
        <w:tc>
          <w:tcPr>
            <w:tcW w:w="0" w:type="auto"/>
            <w:gridSpan w:val="7"/>
            <w:tcBorders>
              <w:top w:val="single" w:sz="2" w:space="0" w:color="333333"/>
              <w:left w:val="single" w:sz="6" w:space="0" w:color="333333"/>
              <w:bottom w:val="single" w:sz="2" w:space="0" w:color="333333"/>
              <w:right w:val="single" w:sz="6" w:space="0" w:color="333333"/>
            </w:tcBorders>
            <w:hideMark/>
          </w:tcPr>
          <w:p w:rsidR="007C7835" w:rsidRDefault="007C7835">
            <w:pPr>
              <w:rPr>
                <w:rFonts w:eastAsia="Times New Roman"/>
                <w:sz w:val="18"/>
                <w:szCs w:val="18"/>
              </w:rPr>
            </w:pPr>
            <w:r>
              <w:rPr>
                <w:rFonts w:eastAsia="Times New Roman"/>
                <w:sz w:val="18"/>
                <w:szCs w:val="18"/>
              </w:rPr>
              <w:t xml:space="preserve">3. Alte condiții sau prevederi speciale (Other conditions or specific points): </w:t>
            </w:r>
            <w:r>
              <w:rPr>
                <w:rFonts w:eastAsia="Times New Roman"/>
                <w:sz w:val="18"/>
                <w:szCs w:val="18"/>
              </w:rPr>
              <w:br/>
              <w:t xml:space="preserve">............................................................................................................................ </w:t>
            </w:r>
            <w:r>
              <w:rPr>
                <w:rFonts w:eastAsia="Times New Roman"/>
                <w:sz w:val="18"/>
                <w:szCs w:val="18"/>
              </w:rPr>
              <w:br/>
              <w:t xml:space="preserve">............................................................................................................................ </w:t>
            </w:r>
            <w:r>
              <w:rPr>
                <w:rFonts w:eastAsia="Times New Roman"/>
                <w:sz w:val="18"/>
                <w:szCs w:val="18"/>
              </w:rPr>
              <w:br/>
              <w:t xml:space="preserve">............................................................................................................................ </w:t>
            </w:r>
            <w:r>
              <w:rPr>
                <w:rFonts w:eastAsia="Times New Roman"/>
                <w:sz w:val="18"/>
                <w:szCs w:val="18"/>
              </w:rPr>
              <w:br/>
              <w:t>............................................................................................................................</w:t>
            </w:r>
          </w:p>
        </w:tc>
      </w:tr>
      <w:tr w:rsidR="007C7835">
        <w:trPr>
          <w:divId w:val="388262914"/>
          <w:trHeight w:val="555"/>
          <w:jc w:val="center"/>
        </w:trPr>
        <w:tc>
          <w:tcPr>
            <w:tcW w:w="0" w:type="auto"/>
            <w:tcMar>
              <w:top w:w="0" w:type="dxa"/>
              <w:left w:w="0" w:type="dxa"/>
              <w:bottom w:w="0" w:type="dxa"/>
              <w:right w:w="0" w:type="dxa"/>
            </w:tcMar>
            <w:hideMark/>
          </w:tcPr>
          <w:p w:rsidR="007C7835" w:rsidRDefault="007C7835">
            <w:pPr>
              <w:rPr>
                <w:rFonts w:eastAsia="Times New Roman"/>
                <w:sz w:val="24"/>
                <w:szCs w:val="24"/>
              </w:rPr>
            </w:pPr>
          </w:p>
        </w:tc>
        <w:tc>
          <w:tcPr>
            <w:tcW w:w="0" w:type="auto"/>
            <w:gridSpan w:val="7"/>
            <w:tcBorders>
              <w:top w:val="single" w:sz="2" w:space="0" w:color="333333"/>
              <w:left w:val="single" w:sz="6" w:space="0" w:color="333333"/>
              <w:bottom w:val="single" w:sz="2" w:space="0" w:color="333333"/>
              <w:right w:val="single" w:sz="6" w:space="0" w:color="333333"/>
            </w:tcBorders>
            <w:hideMark/>
          </w:tcPr>
          <w:p w:rsidR="007C7835" w:rsidRDefault="007C7835">
            <w:pPr>
              <w:rPr>
                <w:rFonts w:eastAsia="Times New Roman"/>
                <w:sz w:val="18"/>
                <w:szCs w:val="18"/>
              </w:rPr>
            </w:pPr>
            <w:r>
              <w:rPr>
                <w:rFonts w:eastAsia="Times New Roman"/>
                <w:sz w:val="18"/>
                <w:szCs w:val="18"/>
              </w:rPr>
              <w:t xml:space="preserve">4. Numărul de înmatriculare al autobuzului sau autocarului: </w:t>
            </w:r>
            <w:r>
              <w:rPr>
                <w:rFonts w:eastAsia="Times New Roman"/>
                <w:sz w:val="18"/>
                <w:szCs w:val="18"/>
              </w:rPr>
              <w:br/>
              <w:t>(Registration number of the bus or coach): ..............................................................</w:t>
            </w:r>
          </w:p>
        </w:tc>
      </w:tr>
      <w:tr w:rsidR="007C7835">
        <w:trPr>
          <w:divId w:val="388262914"/>
          <w:trHeight w:val="555"/>
          <w:jc w:val="center"/>
        </w:trPr>
        <w:tc>
          <w:tcPr>
            <w:tcW w:w="0" w:type="auto"/>
            <w:tcMar>
              <w:top w:w="0" w:type="dxa"/>
              <w:left w:w="0" w:type="dxa"/>
              <w:bottom w:w="0" w:type="dxa"/>
              <w:right w:w="0" w:type="dxa"/>
            </w:tcMar>
            <w:hideMark/>
          </w:tcPr>
          <w:p w:rsidR="007C7835" w:rsidRDefault="007C7835">
            <w:pPr>
              <w:rPr>
                <w:rFonts w:eastAsia="Times New Roman"/>
                <w:sz w:val="24"/>
                <w:szCs w:val="24"/>
              </w:rPr>
            </w:pPr>
          </w:p>
        </w:tc>
        <w:tc>
          <w:tcPr>
            <w:tcW w:w="0" w:type="auto"/>
            <w:gridSpan w:val="7"/>
            <w:tcBorders>
              <w:top w:val="single" w:sz="2" w:space="0" w:color="333333"/>
              <w:left w:val="single" w:sz="6" w:space="0" w:color="333333"/>
              <w:bottom w:val="single" w:sz="2" w:space="0" w:color="333333"/>
              <w:right w:val="single" w:sz="6" w:space="0" w:color="333333"/>
            </w:tcBorders>
            <w:hideMark/>
          </w:tcPr>
          <w:p w:rsidR="007C7835" w:rsidRDefault="007C7835">
            <w:pPr>
              <w:rPr>
                <w:rFonts w:eastAsia="Times New Roman"/>
                <w:sz w:val="18"/>
                <w:szCs w:val="18"/>
              </w:rPr>
            </w:pPr>
            <w:r>
              <w:rPr>
                <w:rFonts w:eastAsia="Times New Roman"/>
                <w:sz w:val="18"/>
                <w:szCs w:val="18"/>
              </w:rPr>
              <w:t xml:space="preserve">Lista de călători se atașează. </w:t>
            </w:r>
            <w:r>
              <w:rPr>
                <w:rFonts w:eastAsia="Times New Roman"/>
                <w:sz w:val="18"/>
                <w:szCs w:val="18"/>
              </w:rPr>
              <w:br/>
              <w:t>(Passenger waybill is attached)</w:t>
            </w:r>
          </w:p>
        </w:tc>
      </w:tr>
      <w:tr w:rsidR="007C7835">
        <w:trPr>
          <w:divId w:val="388262914"/>
          <w:trHeight w:val="765"/>
          <w:jc w:val="center"/>
        </w:trPr>
        <w:tc>
          <w:tcPr>
            <w:tcW w:w="0" w:type="auto"/>
            <w:tcMar>
              <w:top w:w="0" w:type="dxa"/>
              <w:left w:w="0" w:type="dxa"/>
              <w:bottom w:w="0" w:type="dxa"/>
              <w:right w:w="0" w:type="dxa"/>
            </w:tcMar>
            <w:hideMark/>
          </w:tcPr>
          <w:p w:rsidR="007C7835" w:rsidRDefault="007C7835">
            <w:pPr>
              <w:rPr>
                <w:rFonts w:eastAsia="Times New Roman"/>
                <w:sz w:val="24"/>
                <w:szCs w:val="24"/>
              </w:rPr>
            </w:pPr>
          </w:p>
        </w:tc>
        <w:tc>
          <w:tcPr>
            <w:tcW w:w="0" w:type="auto"/>
            <w:gridSpan w:val="4"/>
            <w:tcBorders>
              <w:top w:val="single" w:sz="2" w:space="0" w:color="333333"/>
              <w:left w:val="single" w:sz="6" w:space="0" w:color="333333"/>
              <w:bottom w:val="single" w:sz="2" w:space="0" w:color="333333"/>
              <w:right w:val="single" w:sz="2" w:space="0" w:color="333333"/>
            </w:tcBorders>
            <w:hideMark/>
          </w:tcPr>
          <w:p w:rsidR="007C7835" w:rsidRDefault="007C7835">
            <w:pPr>
              <w:jc w:val="center"/>
              <w:rPr>
                <w:rFonts w:eastAsia="Times New Roman"/>
                <w:sz w:val="18"/>
                <w:szCs w:val="18"/>
              </w:rPr>
            </w:pPr>
          </w:p>
        </w:tc>
        <w:tc>
          <w:tcPr>
            <w:tcW w:w="0" w:type="auto"/>
            <w:gridSpan w:val="3"/>
            <w:tcBorders>
              <w:top w:val="single" w:sz="2" w:space="0" w:color="333333"/>
              <w:left w:val="single" w:sz="2" w:space="0" w:color="333333"/>
              <w:bottom w:val="single" w:sz="2" w:space="0" w:color="333333"/>
              <w:right w:val="single" w:sz="6" w:space="0" w:color="333333"/>
            </w:tcBorders>
            <w:hideMark/>
          </w:tcPr>
          <w:p w:rsidR="007C7835" w:rsidRDefault="007C7835">
            <w:pPr>
              <w:jc w:val="center"/>
              <w:rPr>
                <w:rFonts w:eastAsia="Times New Roman"/>
                <w:sz w:val="18"/>
                <w:szCs w:val="18"/>
              </w:rPr>
            </w:pPr>
            <w:r>
              <w:rPr>
                <w:rFonts w:eastAsia="Times New Roman"/>
                <w:sz w:val="18"/>
                <w:szCs w:val="18"/>
              </w:rPr>
              <w:t xml:space="preserve">.............................................................. </w:t>
            </w:r>
            <w:r>
              <w:rPr>
                <w:rFonts w:eastAsia="Times New Roman"/>
                <w:sz w:val="18"/>
                <w:szCs w:val="18"/>
              </w:rPr>
              <w:br/>
              <w:t xml:space="preserve">(Ștampila autorității emitente) </w:t>
            </w:r>
            <w:r>
              <w:rPr>
                <w:rFonts w:eastAsia="Times New Roman"/>
                <w:sz w:val="18"/>
                <w:szCs w:val="18"/>
              </w:rPr>
              <w:br/>
              <w:t>(Stamp of authority issuing the authorization)</w:t>
            </w:r>
          </w:p>
        </w:tc>
      </w:tr>
      <w:tr w:rsidR="007C7835">
        <w:trPr>
          <w:divId w:val="388262914"/>
          <w:trHeight w:val="765"/>
          <w:jc w:val="center"/>
        </w:trPr>
        <w:tc>
          <w:tcPr>
            <w:tcW w:w="0" w:type="auto"/>
            <w:tcMar>
              <w:top w:w="0" w:type="dxa"/>
              <w:left w:w="0" w:type="dxa"/>
              <w:bottom w:w="0" w:type="dxa"/>
              <w:right w:w="0" w:type="dxa"/>
            </w:tcMar>
            <w:hideMark/>
          </w:tcPr>
          <w:p w:rsidR="007C7835" w:rsidRDefault="007C7835">
            <w:pPr>
              <w:rPr>
                <w:rFonts w:eastAsia="Times New Roman"/>
                <w:sz w:val="24"/>
                <w:szCs w:val="24"/>
              </w:rPr>
            </w:pPr>
          </w:p>
        </w:tc>
        <w:tc>
          <w:tcPr>
            <w:tcW w:w="0" w:type="auto"/>
            <w:vMerge w:val="restart"/>
            <w:tcBorders>
              <w:top w:val="single" w:sz="2" w:space="0" w:color="333333"/>
              <w:left w:val="single" w:sz="6" w:space="0" w:color="333333"/>
              <w:bottom w:val="single" w:sz="6" w:space="0" w:color="333333"/>
              <w:right w:val="single" w:sz="2" w:space="0" w:color="333333"/>
            </w:tcBorders>
            <w:hideMark/>
          </w:tcPr>
          <w:p w:rsidR="007C7835" w:rsidRDefault="007C7835">
            <w:pPr>
              <w:jc w:val="center"/>
              <w:rPr>
                <w:rFonts w:eastAsia="Times New Roman"/>
                <w:sz w:val="18"/>
                <w:szCs w:val="18"/>
              </w:rPr>
            </w:pPr>
          </w:p>
        </w:tc>
        <w:tc>
          <w:tcPr>
            <w:tcW w:w="0" w:type="auto"/>
            <w:gridSpan w:val="5"/>
            <w:tcBorders>
              <w:top w:val="single" w:sz="6" w:space="0" w:color="333333"/>
              <w:left w:val="single" w:sz="6" w:space="0" w:color="333333"/>
              <w:bottom w:val="single" w:sz="2" w:space="0" w:color="333333"/>
              <w:right w:val="single" w:sz="6" w:space="0" w:color="333333"/>
            </w:tcBorders>
            <w:hideMark/>
          </w:tcPr>
          <w:p w:rsidR="007C7835" w:rsidRDefault="007C7835">
            <w:pPr>
              <w:jc w:val="center"/>
              <w:rPr>
                <w:rFonts w:eastAsia="Times New Roman"/>
                <w:sz w:val="18"/>
                <w:szCs w:val="18"/>
              </w:rPr>
            </w:pPr>
            <w:r>
              <w:rPr>
                <w:rFonts w:eastAsia="Times New Roman"/>
                <w:sz w:val="18"/>
                <w:szCs w:val="18"/>
              </w:rPr>
              <w:t xml:space="preserve">Ștampila și data mentionata de autoritatea ACI - CNADNR S.A. din punctul/punctele de frontieră nominalizate pe autorizatie </w:t>
            </w:r>
            <w:r>
              <w:rPr>
                <w:rFonts w:eastAsia="Times New Roman"/>
                <w:sz w:val="18"/>
                <w:szCs w:val="18"/>
              </w:rPr>
              <w:br/>
              <w:t>Stamp and date of the border control agencies of the National Company of Motorways and National Roads which are mentioned on the Authorisation</w:t>
            </w:r>
          </w:p>
        </w:tc>
        <w:tc>
          <w:tcPr>
            <w:tcW w:w="0" w:type="auto"/>
            <w:vMerge w:val="restart"/>
            <w:tcBorders>
              <w:top w:val="single" w:sz="2" w:space="0" w:color="333333"/>
              <w:left w:val="single" w:sz="2" w:space="0" w:color="333333"/>
              <w:bottom w:val="single" w:sz="6" w:space="0" w:color="333333"/>
              <w:right w:val="single" w:sz="6" w:space="0" w:color="333333"/>
            </w:tcBorders>
            <w:hideMark/>
          </w:tcPr>
          <w:p w:rsidR="007C7835" w:rsidRDefault="007C7835">
            <w:pPr>
              <w:jc w:val="center"/>
              <w:rPr>
                <w:rFonts w:eastAsia="Times New Roman"/>
                <w:sz w:val="18"/>
                <w:szCs w:val="18"/>
              </w:rPr>
            </w:pPr>
          </w:p>
        </w:tc>
      </w:tr>
      <w:tr w:rsidR="007C7835">
        <w:trPr>
          <w:divId w:val="388262914"/>
          <w:trHeight w:val="300"/>
          <w:jc w:val="center"/>
        </w:trPr>
        <w:tc>
          <w:tcPr>
            <w:tcW w:w="0" w:type="auto"/>
            <w:tcMar>
              <w:top w:w="0" w:type="dxa"/>
              <w:left w:w="0" w:type="dxa"/>
              <w:bottom w:w="0" w:type="dxa"/>
              <w:right w:w="0" w:type="dxa"/>
            </w:tcMar>
            <w:hideMark/>
          </w:tcPr>
          <w:p w:rsidR="007C7835" w:rsidRDefault="007C7835">
            <w:pPr>
              <w:rPr>
                <w:rFonts w:eastAsia="Times New Roman"/>
                <w:sz w:val="24"/>
                <w:szCs w:val="24"/>
              </w:rPr>
            </w:pPr>
          </w:p>
        </w:tc>
        <w:tc>
          <w:tcPr>
            <w:tcW w:w="0" w:type="auto"/>
            <w:vMerge/>
            <w:tcBorders>
              <w:top w:val="single" w:sz="2" w:space="0" w:color="333333"/>
              <w:left w:val="single" w:sz="6" w:space="0" w:color="333333"/>
              <w:bottom w:val="single" w:sz="6" w:space="0" w:color="333333"/>
              <w:right w:val="single" w:sz="2" w:space="0" w:color="333333"/>
            </w:tcBorders>
            <w:vAlign w:val="center"/>
            <w:hideMark/>
          </w:tcPr>
          <w:p w:rsidR="007C7835" w:rsidRDefault="007C7835">
            <w:pPr>
              <w:rPr>
                <w:rFonts w:eastAsia="Times New Roman"/>
                <w:sz w:val="18"/>
                <w:szCs w:val="18"/>
              </w:rPr>
            </w:pPr>
          </w:p>
        </w:tc>
        <w:tc>
          <w:tcPr>
            <w:tcW w:w="0" w:type="auto"/>
            <w:gridSpan w:val="5"/>
            <w:tcBorders>
              <w:top w:val="single" w:sz="2" w:space="0" w:color="333333"/>
              <w:left w:val="single" w:sz="6" w:space="0" w:color="333333"/>
              <w:bottom w:val="single" w:sz="6" w:space="0" w:color="333333"/>
              <w:right w:val="single" w:sz="6" w:space="0" w:color="333333"/>
            </w:tcBorders>
            <w:hideMark/>
          </w:tcPr>
          <w:p w:rsidR="007C7835" w:rsidRDefault="007C7835">
            <w:pPr>
              <w:jc w:val="center"/>
              <w:rPr>
                <w:rFonts w:eastAsia="Times New Roman"/>
                <w:sz w:val="18"/>
                <w:szCs w:val="18"/>
              </w:rPr>
            </w:pPr>
            <w:r>
              <w:rPr>
                <w:rFonts w:eastAsia="Times New Roman"/>
                <w:noProof/>
                <w:sz w:val="18"/>
                <w:szCs w:val="18"/>
              </w:rPr>
              <w:drawing>
                <wp:inline distT="0" distB="0" distL="0" distR="0">
                  <wp:extent cx="3981450" cy="142875"/>
                  <wp:effectExtent l="19050" t="0" r="0" b="0"/>
                  <wp:docPr id="7" name="Picture 7" descr="https://lege6.ro/GetImage?id=509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lege6.ro/GetImage?id=50938"/>
                          <pic:cNvPicPr>
                            <a:picLocks noChangeAspect="1" noChangeArrowheads="1"/>
                          </pic:cNvPicPr>
                        </pic:nvPicPr>
                        <pic:blipFill>
                          <a:blip r:link="rId1164" cstate="print"/>
                          <a:srcRect/>
                          <a:stretch>
                            <a:fillRect/>
                          </a:stretch>
                        </pic:blipFill>
                        <pic:spPr bwMode="auto">
                          <a:xfrm>
                            <a:off x="0" y="0"/>
                            <a:ext cx="3981450" cy="142875"/>
                          </a:xfrm>
                          <a:prstGeom prst="rect">
                            <a:avLst/>
                          </a:prstGeom>
                          <a:noFill/>
                          <a:ln w="9525">
                            <a:noFill/>
                            <a:miter lim="800000"/>
                            <a:headEnd/>
                            <a:tailEnd/>
                          </a:ln>
                        </pic:spPr>
                      </pic:pic>
                    </a:graphicData>
                  </a:graphic>
                </wp:inline>
              </w:drawing>
            </w:r>
          </w:p>
        </w:tc>
        <w:tc>
          <w:tcPr>
            <w:tcW w:w="0" w:type="auto"/>
            <w:vMerge/>
            <w:tcBorders>
              <w:top w:val="single" w:sz="2" w:space="0" w:color="333333"/>
              <w:left w:val="single" w:sz="2" w:space="0" w:color="333333"/>
              <w:bottom w:val="single" w:sz="6" w:space="0" w:color="333333"/>
              <w:right w:val="single" w:sz="6" w:space="0" w:color="333333"/>
            </w:tcBorders>
            <w:vAlign w:val="center"/>
            <w:hideMark/>
          </w:tcPr>
          <w:p w:rsidR="007C7835" w:rsidRDefault="007C7835">
            <w:pPr>
              <w:rPr>
                <w:rFonts w:eastAsia="Times New Roman"/>
                <w:sz w:val="18"/>
                <w:szCs w:val="18"/>
              </w:rPr>
            </w:pPr>
          </w:p>
        </w:tc>
      </w:tr>
      <w:tr w:rsidR="007C7835">
        <w:trPr>
          <w:divId w:val="388262914"/>
          <w:trHeight w:val="345"/>
          <w:jc w:val="center"/>
        </w:trPr>
        <w:tc>
          <w:tcPr>
            <w:tcW w:w="0" w:type="auto"/>
            <w:tcMar>
              <w:top w:w="0" w:type="dxa"/>
              <w:left w:w="0" w:type="dxa"/>
              <w:bottom w:w="0" w:type="dxa"/>
              <w:right w:w="0" w:type="dxa"/>
            </w:tcMar>
            <w:hideMark/>
          </w:tcPr>
          <w:p w:rsidR="007C7835" w:rsidRDefault="007C7835">
            <w:pPr>
              <w:rPr>
                <w:rFonts w:eastAsia="Times New Roman"/>
                <w:sz w:val="24"/>
                <w:szCs w:val="24"/>
              </w:rPr>
            </w:pPr>
          </w:p>
        </w:tc>
        <w:tc>
          <w:tcPr>
            <w:tcW w:w="0" w:type="auto"/>
            <w:vMerge/>
            <w:tcBorders>
              <w:top w:val="single" w:sz="2" w:space="0" w:color="333333"/>
              <w:left w:val="single" w:sz="6" w:space="0" w:color="333333"/>
              <w:bottom w:val="single" w:sz="6" w:space="0" w:color="333333"/>
              <w:right w:val="single" w:sz="2" w:space="0" w:color="333333"/>
            </w:tcBorders>
            <w:vAlign w:val="center"/>
            <w:hideMark/>
          </w:tcPr>
          <w:p w:rsidR="007C7835" w:rsidRDefault="007C7835">
            <w:pPr>
              <w:rPr>
                <w:rFonts w:eastAsia="Times New Roman"/>
                <w:sz w:val="18"/>
                <w:szCs w:val="18"/>
              </w:rPr>
            </w:pPr>
          </w:p>
        </w:tc>
        <w:tc>
          <w:tcPr>
            <w:tcW w:w="0" w:type="auto"/>
            <w:gridSpan w:val="2"/>
            <w:tcBorders>
              <w:top w:val="single" w:sz="6" w:space="0" w:color="333333"/>
              <w:left w:val="single" w:sz="6" w:space="0" w:color="333333"/>
              <w:bottom w:val="single" w:sz="2" w:space="0" w:color="333333"/>
              <w:right w:val="single" w:sz="6" w:space="0" w:color="333333"/>
            </w:tcBorders>
            <w:hideMark/>
          </w:tcPr>
          <w:p w:rsidR="007C7835" w:rsidRDefault="007C7835">
            <w:pPr>
              <w:jc w:val="center"/>
              <w:rPr>
                <w:rFonts w:eastAsia="Times New Roman"/>
                <w:sz w:val="18"/>
                <w:szCs w:val="18"/>
              </w:rPr>
            </w:pPr>
            <w:r>
              <w:rPr>
                <w:rFonts w:eastAsia="Times New Roman"/>
                <w:sz w:val="18"/>
                <w:szCs w:val="18"/>
              </w:rPr>
              <w:t>DUS</w:t>
            </w:r>
          </w:p>
        </w:tc>
        <w:tc>
          <w:tcPr>
            <w:tcW w:w="0" w:type="auto"/>
            <w:vMerge w:val="restart"/>
            <w:tcBorders>
              <w:top w:val="single" w:sz="6" w:space="0" w:color="333333"/>
              <w:left w:val="single" w:sz="6" w:space="0" w:color="333333"/>
              <w:bottom w:val="single" w:sz="6" w:space="0" w:color="333333"/>
              <w:right w:val="single" w:sz="6" w:space="0" w:color="333333"/>
            </w:tcBorders>
            <w:hideMark/>
          </w:tcPr>
          <w:p w:rsidR="007C7835" w:rsidRDefault="007C7835">
            <w:pPr>
              <w:jc w:val="center"/>
              <w:rPr>
                <w:rFonts w:eastAsia="Times New Roman"/>
                <w:sz w:val="18"/>
                <w:szCs w:val="18"/>
              </w:rPr>
            </w:pPr>
          </w:p>
        </w:tc>
        <w:tc>
          <w:tcPr>
            <w:tcW w:w="0" w:type="auto"/>
            <w:gridSpan w:val="2"/>
            <w:tcBorders>
              <w:top w:val="single" w:sz="6" w:space="0" w:color="333333"/>
              <w:left w:val="single" w:sz="6" w:space="0" w:color="333333"/>
              <w:bottom w:val="single" w:sz="2" w:space="0" w:color="333333"/>
              <w:right w:val="single" w:sz="6" w:space="0" w:color="333333"/>
            </w:tcBorders>
            <w:hideMark/>
          </w:tcPr>
          <w:p w:rsidR="007C7835" w:rsidRDefault="007C7835">
            <w:pPr>
              <w:jc w:val="center"/>
              <w:rPr>
                <w:rFonts w:eastAsia="Times New Roman"/>
                <w:sz w:val="18"/>
                <w:szCs w:val="18"/>
              </w:rPr>
            </w:pPr>
            <w:r>
              <w:rPr>
                <w:rFonts w:eastAsia="Times New Roman"/>
                <w:sz w:val="18"/>
                <w:szCs w:val="18"/>
              </w:rPr>
              <w:t>ÎNTORS</w:t>
            </w:r>
          </w:p>
        </w:tc>
        <w:tc>
          <w:tcPr>
            <w:tcW w:w="0" w:type="auto"/>
            <w:vMerge/>
            <w:tcBorders>
              <w:top w:val="single" w:sz="2" w:space="0" w:color="333333"/>
              <w:left w:val="single" w:sz="2" w:space="0" w:color="333333"/>
              <w:bottom w:val="single" w:sz="6" w:space="0" w:color="333333"/>
              <w:right w:val="single" w:sz="6" w:space="0" w:color="333333"/>
            </w:tcBorders>
            <w:vAlign w:val="center"/>
            <w:hideMark/>
          </w:tcPr>
          <w:p w:rsidR="007C7835" w:rsidRDefault="007C7835">
            <w:pPr>
              <w:rPr>
                <w:rFonts w:eastAsia="Times New Roman"/>
                <w:sz w:val="18"/>
                <w:szCs w:val="18"/>
              </w:rPr>
            </w:pPr>
          </w:p>
        </w:tc>
      </w:tr>
      <w:tr w:rsidR="007C7835">
        <w:trPr>
          <w:divId w:val="388262914"/>
          <w:trHeight w:val="300"/>
          <w:jc w:val="center"/>
        </w:trPr>
        <w:tc>
          <w:tcPr>
            <w:tcW w:w="0" w:type="auto"/>
            <w:tcMar>
              <w:top w:w="0" w:type="dxa"/>
              <w:left w:w="0" w:type="dxa"/>
              <w:bottom w:w="0" w:type="dxa"/>
              <w:right w:w="0" w:type="dxa"/>
            </w:tcMar>
            <w:hideMark/>
          </w:tcPr>
          <w:p w:rsidR="007C7835" w:rsidRDefault="007C7835">
            <w:pPr>
              <w:rPr>
                <w:rFonts w:eastAsia="Times New Roman"/>
                <w:sz w:val="24"/>
                <w:szCs w:val="24"/>
              </w:rPr>
            </w:pPr>
          </w:p>
        </w:tc>
        <w:tc>
          <w:tcPr>
            <w:tcW w:w="0" w:type="auto"/>
            <w:vMerge/>
            <w:tcBorders>
              <w:top w:val="single" w:sz="2" w:space="0" w:color="333333"/>
              <w:left w:val="single" w:sz="6" w:space="0" w:color="333333"/>
              <w:bottom w:val="single" w:sz="6" w:space="0" w:color="333333"/>
              <w:right w:val="single" w:sz="2" w:space="0" w:color="333333"/>
            </w:tcBorders>
            <w:vAlign w:val="center"/>
            <w:hideMark/>
          </w:tcPr>
          <w:p w:rsidR="007C7835" w:rsidRDefault="007C7835">
            <w:pPr>
              <w:rPr>
                <w:rFonts w:eastAsia="Times New Roman"/>
                <w:sz w:val="18"/>
                <w:szCs w:val="18"/>
              </w:rPr>
            </w:pPr>
          </w:p>
        </w:tc>
        <w:tc>
          <w:tcPr>
            <w:tcW w:w="0" w:type="auto"/>
            <w:gridSpan w:val="2"/>
            <w:tcBorders>
              <w:top w:val="single" w:sz="2" w:space="0" w:color="333333"/>
              <w:left w:val="single" w:sz="6" w:space="0" w:color="333333"/>
              <w:bottom w:val="single" w:sz="6" w:space="0" w:color="333333"/>
              <w:right w:val="single" w:sz="6" w:space="0" w:color="333333"/>
            </w:tcBorders>
            <w:hideMark/>
          </w:tcPr>
          <w:p w:rsidR="007C7835" w:rsidRDefault="007C7835">
            <w:pPr>
              <w:jc w:val="center"/>
              <w:rPr>
                <w:rFonts w:eastAsia="Times New Roman"/>
                <w:sz w:val="18"/>
                <w:szCs w:val="18"/>
              </w:rPr>
            </w:pPr>
            <w:r>
              <w:rPr>
                <w:rFonts w:eastAsia="Times New Roman"/>
                <w:noProof/>
                <w:sz w:val="18"/>
                <w:szCs w:val="18"/>
              </w:rPr>
              <w:drawing>
                <wp:inline distT="0" distB="0" distL="0" distR="0">
                  <wp:extent cx="800100" cy="142875"/>
                  <wp:effectExtent l="19050" t="0" r="0" b="0"/>
                  <wp:docPr id="8" name="Picture 8" descr="https://lege6.ro/GetImage?id=509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s://lege6.ro/GetImage?id=50939"/>
                          <pic:cNvPicPr>
                            <a:picLocks noChangeAspect="1" noChangeArrowheads="1"/>
                          </pic:cNvPicPr>
                        </pic:nvPicPr>
                        <pic:blipFill>
                          <a:blip r:link="rId1165" cstate="print"/>
                          <a:srcRect/>
                          <a:stretch>
                            <a:fillRect/>
                          </a:stretch>
                        </pic:blipFill>
                        <pic:spPr bwMode="auto">
                          <a:xfrm>
                            <a:off x="0" y="0"/>
                            <a:ext cx="800100" cy="142875"/>
                          </a:xfrm>
                          <a:prstGeom prst="rect">
                            <a:avLst/>
                          </a:prstGeom>
                          <a:noFill/>
                          <a:ln w="9525">
                            <a:noFill/>
                            <a:miter lim="800000"/>
                            <a:headEnd/>
                            <a:tailEnd/>
                          </a:ln>
                        </pic:spPr>
                      </pic:pic>
                    </a:graphicData>
                  </a:graphic>
                </wp:inline>
              </w:drawing>
            </w:r>
          </w:p>
        </w:tc>
        <w:tc>
          <w:tcPr>
            <w:tcW w:w="0" w:type="auto"/>
            <w:vMerge/>
            <w:tcBorders>
              <w:top w:val="single" w:sz="6" w:space="0" w:color="333333"/>
              <w:left w:val="single" w:sz="6" w:space="0" w:color="333333"/>
              <w:bottom w:val="single" w:sz="6" w:space="0" w:color="333333"/>
              <w:right w:val="single" w:sz="6" w:space="0" w:color="333333"/>
            </w:tcBorders>
            <w:vAlign w:val="center"/>
            <w:hideMark/>
          </w:tcPr>
          <w:p w:rsidR="007C7835" w:rsidRDefault="007C7835">
            <w:pPr>
              <w:rPr>
                <w:rFonts w:eastAsia="Times New Roman"/>
                <w:sz w:val="18"/>
                <w:szCs w:val="18"/>
              </w:rPr>
            </w:pPr>
          </w:p>
        </w:tc>
        <w:tc>
          <w:tcPr>
            <w:tcW w:w="0" w:type="auto"/>
            <w:gridSpan w:val="2"/>
            <w:tcBorders>
              <w:top w:val="single" w:sz="2" w:space="0" w:color="333333"/>
              <w:left w:val="single" w:sz="6" w:space="0" w:color="333333"/>
              <w:bottom w:val="single" w:sz="6" w:space="0" w:color="333333"/>
              <w:right w:val="single" w:sz="6" w:space="0" w:color="333333"/>
            </w:tcBorders>
            <w:hideMark/>
          </w:tcPr>
          <w:p w:rsidR="007C7835" w:rsidRDefault="007C7835">
            <w:pPr>
              <w:jc w:val="center"/>
              <w:rPr>
                <w:rFonts w:eastAsia="Times New Roman"/>
                <w:sz w:val="18"/>
                <w:szCs w:val="18"/>
              </w:rPr>
            </w:pPr>
            <w:r>
              <w:rPr>
                <w:rFonts w:eastAsia="Times New Roman"/>
                <w:noProof/>
                <w:sz w:val="18"/>
                <w:szCs w:val="18"/>
              </w:rPr>
              <w:drawing>
                <wp:inline distT="0" distB="0" distL="0" distR="0">
                  <wp:extent cx="1114425" cy="152400"/>
                  <wp:effectExtent l="19050" t="0" r="9525" b="0"/>
                  <wp:docPr id="9" name="Picture 9" descr="https://lege6.ro/GetImage?id=509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s://lege6.ro/GetImage?id=50940"/>
                          <pic:cNvPicPr>
                            <a:picLocks noChangeAspect="1" noChangeArrowheads="1"/>
                          </pic:cNvPicPr>
                        </pic:nvPicPr>
                        <pic:blipFill>
                          <a:blip r:link="rId1166" cstate="print"/>
                          <a:srcRect/>
                          <a:stretch>
                            <a:fillRect/>
                          </a:stretch>
                        </pic:blipFill>
                        <pic:spPr bwMode="auto">
                          <a:xfrm>
                            <a:off x="0" y="0"/>
                            <a:ext cx="1114425" cy="152400"/>
                          </a:xfrm>
                          <a:prstGeom prst="rect">
                            <a:avLst/>
                          </a:prstGeom>
                          <a:noFill/>
                          <a:ln w="9525">
                            <a:noFill/>
                            <a:miter lim="800000"/>
                            <a:headEnd/>
                            <a:tailEnd/>
                          </a:ln>
                        </pic:spPr>
                      </pic:pic>
                    </a:graphicData>
                  </a:graphic>
                </wp:inline>
              </w:drawing>
            </w:r>
          </w:p>
        </w:tc>
        <w:tc>
          <w:tcPr>
            <w:tcW w:w="0" w:type="auto"/>
            <w:vMerge/>
            <w:tcBorders>
              <w:top w:val="single" w:sz="2" w:space="0" w:color="333333"/>
              <w:left w:val="single" w:sz="2" w:space="0" w:color="333333"/>
              <w:bottom w:val="single" w:sz="6" w:space="0" w:color="333333"/>
              <w:right w:val="single" w:sz="6" w:space="0" w:color="333333"/>
            </w:tcBorders>
            <w:vAlign w:val="center"/>
            <w:hideMark/>
          </w:tcPr>
          <w:p w:rsidR="007C7835" w:rsidRDefault="007C7835">
            <w:pPr>
              <w:rPr>
                <w:rFonts w:eastAsia="Times New Roman"/>
                <w:sz w:val="18"/>
                <w:szCs w:val="18"/>
              </w:rPr>
            </w:pPr>
          </w:p>
        </w:tc>
      </w:tr>
      <w:tr w:rsidR="007C7835">
        <w:trPr>
          <w:divId w:val="388262914"/>
          <w:trHeight w:val="345"/>
          <w:jc w:val="center"/>
        </w:trPr>
        <w:tc>
          <w:tcPr>
            <w:tcW w:w="0" w:type="auto"/>
            <w:tcMar>
              <w:top w:w="0" w:type="dxa"/>
              <w:left w:w="0" w:type="dxa"/>
              <w:bottom w:w="0" w:type="dxa"/>
              <w:right w:w="0" w:type="dxa"/>
            </w:tcMar>
            <w:hideMark/>
          </w:tcPr>
          <w:p w:rsidR="007C7835" w:rsidRDefault="007C7835">
            <w:pPr>
              <w:rPr>
                <w:rFonts w:eastAsia="Times New Roman"/>
                <w:sz w:val="24"/>
                <w:szCs w:val="24"/>
              </w:rPr>
            </w:pPr>
          </w:p>
        </w:tc>
        <w:tc>
          <w:tcPr>
            <w:tcW w:w="0" w:type="auto"/>
            <w:vMerge/>
            <w:tcBorders>
              <w:top w:val="single" w:sz="2" w:space="0" w:color="333333"/>
              <w:left w:val="single" w:sz="6" w:space="0" w:color="333333"/>
              <w:bottom w:val="single" w:sz="6" w:space="0" w:color="333333"/>
              <w:right w:val="single" w:sz="2" w:space="0" w:color="333333"/>
            </w:tcBorders>
            <w:vAlign w:val="center"/>
            <w:hideMark/>
          </w:tcPr>
          <w:p w:rsidR="007C7835" w:rsidRDefault="007C7835">
            <w:pPr>
              <w:rPr>
                <w:rFonts w:eastAsia="Times New Roman"/>
                <w:sz w:val="18"/>
                <w:szCs w:val="18"/>
              </w:rPr>
            </w:pPr>
          </w:p>
        </w:tc>
        <w:tc>
          <w:tcPr>
            <w:tcW w:w="0" w:type="auto"/>
            <w:tcBorders>
              <w:top w:val="single" w:sz="2" w:space="0" w:color="333333"/>
              <w:left w:val="single" w:sz="6" w:space="0" w:color="333333"/>
              <w:bottom w:val="single" w:sz="2" w:space="0" w:color="333333"/>
              <w:right w:val="single" w:sz="2" w:space="0" w:color="333333"/>
            </w:tcBorders>
            <w:hideMark/>
          </w:tcPr>
          <w:p w:rsidR="007C7835" w:rsidRDefault="007C7835">
            <w:pPr>
              <w:jc w:val="center"/>
              <w:rPr>
                <w:rFonts w:eastAsia="Times New Roman"/>
                <w:sz w:val="18"/>
                <w:szCs w:val="18"/>
              </w:rPr>
            </w:pPr>
            <w:r>
              <w:rPr>
                <w:rFonts w:eastAsia="Times New Roman"/>
                <w:sz w:val="18"/>
                <w:szCs w:val="18"/>
              </w:rPr>
              <w:t>Intrare</w:t>
            </w:r>
          </w:p>
        </w:tc>
        <w:tc>
          <w:tcPr>
            <w:tcW w:w="0" w:type="auto"/>
            <w:tcBorders>
              <w:top w:val="single" w:sz="2" w:space="0" w:color="333333"/>
              <w:left w:val="single" w:sz="6" w:space="0" w:color="333333"/>
              <w:bottom w:val="single" w:sz="2" w:space="0" w:color="333333"/>
              <w:right w:val="single" w:sz="6" w:space="0" w:color="333333"/>
            </w:tcBorders>
            <w:hideMark/>
          </w:tcPr>
          <w:p w:rsidR="007C7835" w:rsidRDefault="007C7835">
            <w:pPr>
              <w:jc w:val="center"/>
              <w:rPr>
                <w:rFonts w:eastAsia="Times New Roman"/>
                <w:sz w:val="18"/>
                <w:szCs w:val="18"/>
              </w:rPr>
            </w:pPr>
            <w:r>
              <w:rPr>
                <w:rFonts w:eastAsia="Times New Roman"/>
                <w:sz w:val="18"/>
                <w:szCs w:val="18"/>
              </w:rPr>
              <w:t>Ieșire</w:t>
            </w:r>
          </w:p>
        </w:tc>
        <w:tc>
          <w:tcPr>
            <w:tcW w:w="0" w:type="auto"/>
            <w:vMerge/>
            <w:tcBorders>
              <w:top w:val="single" w:sz="6" w:space="0" w:color="333333"/>
              <w:left w:val="single" w:sz="6" w:space="0" w:color="333333"/>
              <w:bottom w:val="single" w:sz="6" w:space="0" w:color="333333"/>
              <w:right w:val="single" w:sz="6" w:space="0" w:color="333333"/>
            </w:tcBorders>
            <w:vAlign w:val="center"/>
            <w:hideMark/>
          </w:tcPr>
          <w:p w:rsidR="007C7835" w:rsidRDefault="007C7835">
            <w:pPr>
              <w:rPr>
                <w:rFonts w:eastAsia="Times New Roman"/>
                <w:sz w:val="18"/>
                <w:szCs w:val="18"/>
              </w:rPr>
            </w:pPr>
          </w:p>
        </w:tc>
        <w:tc>
          <w:tcPr>
            <w:tcW w:w="0" w:type="auto"/>
            <w:tcBorders>
              <w:top w:val="single" w:sz="2" w:space="0" w:color="333333"/>
              <w:left w:val="single" w:sz="6" w:space="0" w:color="333333"/>
              <w:bottom w:val="single" w:sz="2" w:space="0" w:color="333333"/>
              <w:right w:val="single" w:sz="2" w:space="0" w:color="333333"/>
            </w:tcBorders>
            <w:hideMark/>
          </w:tcPr>
          <w:p w:rsidR="007C7835" w:rsidRDefault="007C7835">
            <w:pPr>
              <w:jc w:val="center"/>
              <w:rPr>
                <w:rFonts w:eastAsia="Times New Roman"/>
                <w:sz w:val="18"/>
                <w:szCs w:val="18"/>
              </w:rPr>
            </w:pPr>
            <w:r>
              <w:rPr>
                <w:rFonts w:eastAsia="Times New Roman"/>
                <w:sz w:val="18"/>
                <w:szCs w:val="18"/>
              </w:rPr>
              <w:t>Intrare</w:t>
            </w:r>
          </w:p>
        </w:tc>
        <w:tc>
          <w:tcPr>
            <w:tcW w:w="0" w:type="auto"/>
            <w:tcBorders>
              <w:top w:val="single" w:sz="2" w:space="0" w:color="333333"/>
              <w:left w:val="single" w:sz="6" w:space="0" w:color="333333"/>
              <w:bottom w:val="single" w:sz="2" w:space="0" w:color="333333"/>
              <w:right w:val="single" w:sz="6" w:space="0" w:color="333333"/>
            </w:tcBorders>
            <w:hideMark/>
          </w:tcPr>
          <w:p w:rsidR="007C7835" w:rsidRDefault="007C7835">
            <w:pPr>
              <w:jc w:val="center"/>
              <w:rPr>
                <w:rFonts w:eastAsia="Times New Roman"/>
                <w:sz w:val="18"/>
                <w:szCs w:val="18"/>
              </w:rPr>
            </w:pPr>
            <w:r>
              <w:rPr>
                <w:rFonts w:eastAsia="Times New Roman"/>
                <w:sz w:val="18"/>
                <w:szCs w:val="18"/>
              </w:rPr>
              <w:t>Ieșire</w:t>
            </w:r>
          </w:p>
        </w:tc>
        <w:tc>
          <w:tcPr>
            <w:tcW w:w="0" w:type="auto"/>
            <w:vMerge/>
            <w:tcBorders>
              <w:top w:val="single" w:sz="2" w:space="0" w:color="333333"/>
              <w:left w:val="single" w:sz="2" w:space="0" w:color="333333"/>
              <w:bottom w:val="single" w:sz="6" w:space="0" w:color="333333"/>
              <w:right w:val="single" w:sz="6" w:space="0" w:color="333333"/>
            </w:tcBorders>
            <w:vAlign w:val="center"/>
            <w:hideMark/>
          </w:tcPr>
          <w:p w:rsidR="007C7835" w:rsidRDefault="007C7835">
            <w:pPr>
              <w:rPr>
                <w:rFonts w:eastAsia="Times New Roman"/>
                <w:sz w:val="18"/>
                <w:szCs w:val="18"/>
              </w:rPr>
            </w:pPr>
          </w:p>
        </w:tc>
      </w:tr>
      <w:tr w:rsidR="007C7835">
        <w:trPr>
          <w:divId w:val="388262914"/>
          <w:trHeight w:val="300"/>
          <w:jc w:val="center"/>
        </w:trPr>
        <w:tc>
          <w:tcPr>
            <w:tcW w:w="0" w:type="auto"/>
            <w:tcMar>
              <w:top w:w="0" w:type="dxa"/>
              <w:left w:w="0" w:type="dxa"/>
              <w:bottom w:w="0" w:type="dxa"/>
              <w:right w:w="0" w:type="dxa"/>
            </w:tcMar>
            <w:hideMark/>
          </w:tcPr>
          <w:p w:rsidR="007C7835" w:rsidRDefault="007C7835">
            <w:pPr>
              <w:rPr>
                <w:rFonts w:eastAsia="Times New Roman"/>
                <w:sz w:val="24"/>
                <w:szCs w:val="24"/>
              </w:rPr>
            </w:pPr>
          </w:p>
        </w:tc>
        <w:tc>
          <w:tcPr>
            <w:tcW w:w="0" w:type="auto"/>
            <w:vMerge/>
            <w:tcBorders>
              <w:top w:val="single" w:sz="2" w:space="0" w:color="333333"/>
              <w:left w:val="single" w:sz="6" w:space="0" w:color="333333"/>
              <w:bottom w:val="single" w:sz="6" w:space="0" w:color="333333"/>
              <w:right w:val="single" w:sz="2" w:space="0" w:color="333333"/>
            </w:tcBorders>
            <w:vAlign w:val="center"/>
            <w:hideMark/>
          </w:tcPr>
          <w:p w:rsidR="007C7835" w:rsidRDefault="007C7835">
            <w:pPr>
              <w:rPr>
                <w:rFonts w:eastAsia="Times New Roman"/>
                <w:sz w:val="18"/>
                <w:szCs w:val="18"/>
              </w:rPr>
            </w:pPr>
          </w:p>
        </w:tc>
        <w:tc>
          <w:tcPr>
            <w:tcW w:w="0" w:type="auto"/>
            <w:tcBorders>
              <w:top w:val="single" w:sz="2" w:space="0" w:color="333333"/>
              <w:left w:val="single" w:sz="6" w:space="0" w:color="333333"/>
              <w:bottom w:val="single" w:sz="6" w:space="0" w:color="333333"/>
              <w:right w:val="single" w:sz="2" w:space="0" w:color="333333"/>
            </w:tcBorders>
            <w:hideMark/>
          </w:tcPr>
          <w:p w:rsidR="007C7835" w:rsidRDefault="007C7835">
            <w:pPr>
              <w:jc w:val="center"/>
              <w:rPr>
                <w:rFonts w:eastAsia="Times New Roman"/>
                <w:sz w:val="18"/>
                <w:szCs w:val="18"/>
              </w:rPr>
            </w:pPr>
            <w:r>
              <w:rPr>
                <w:rFonts w:eastAsia="Times New Roman"/>
                <w:noProof/>
                <w:sz w:val="18"/>
                <w:szCs w:val="18"/>
              </w:rPr>
              <w:drawing>
                <wp:inline distT="0" distB="0" distL="0" distR="0">
                  <wp:extent cx="828675" cy="114300"/>
                  <wp:effectExtent l="19050" t="0" r="9525" b="0"/>
                  <wp:docPr id="10" name="Picture 10" descr="https://lege6.ro/GetImage?id=509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s://lege6.ro/GetImage?id=50941"/>
                          <pic:cNvPicPr>
                            <a:picLocks noChangeAspect="1" noChangeArrowheads="1"/>
                          </pic:cNvPicPr>
                        </pic:nvPicPr>
                        <pic:blipFill>
                          <a:blip r:link="rId1167" cstate="print"/>
                          <a:srcRect/>
                          <a:stretch>
                            <a:fillRect/>
                          </a:stretch>
                        </pic:blipFill>
                        <pic:spPr bwMode="auto">
                          <a:xfrm>
                            <a:off x="0" y="0"/>
                            <a:ext cx="828675" cy="114300"/>
                          </a:xfrm>
                          <a:prstGeom prst="rect">
                            <a:avLst/>
                          </a:prstGeom>
                          <a:noFill/>
                          <a:ln w="9525">
                            <a:noFill/>
                            <a:miter lim="800000"/>
                            <a:headEnd/>
                            <a:tailEnd/>
                          </a:ln>
                        </pic:spPr>
                      </pic:pic>
                    </a:graphicData>
                  </a:graphic>
                </wp:inline>
              </w:drawing>
            </w:r>
          </w:p>
        </w:tc>
        <w:tc>
          <w:tcPr>
            <w:tcW w:w="0" w:type="auto"/>
            <w:tcBorders>
              <w:top w:val="single" w:sz="2" w:space="0" w:color="333333"/>
              <w:left w:val="single" w:sz="6" w:space="0" w:color="333333"/>
              <w:bottom w:val="single" w:sz="6" w:space="0" w:color="333333"/>
              <w:right w:val="single" w:sz="6" w:space="0" w:color="333333"/>
            </w:tcBorders>
            <w:hideMark/>
          </w:tcPr>
          <w:p w:rsidR="007C7835" w:rsidRDefault="007C7835">
            <w:pPr>
              <w:jc w:val="center"/>
              <w:rPr>
                <w:rFonts w:eastAsia="Times New Roman"/>
                <w:sz w:val="18"/>
                <w:szCs w:val="18"/>
              </w:rPr>
            </w:pPr>
            <w:r>
              <w:rPr>
                <w:rFonts w:eastAsia="Times New Roman"/>
                <w:noProof/>
                <w:sz w:val="18"/>
                <w:szCs w:val="18"/>
              </w:rPr>
              <w:drawing>
                <wp:inline distT="0" distB="0" distL="0" distR="0">
                  <wp:extent cx="666750" cy="133350"/>
                  <wp:effectExtent l="19050" t="0" r="0" b="0"/>
                  <wp:docPr id="11" name="Picture 11" descr="https://lege6.ro/GetImage?id=509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s://lege6.ro/GetImage?id=50942"/>
                          <pic:cNvPicPr>
                            <a:picLocks noChangeAspect="1" noChangeArrowheads="1"/>
                          </pic:cNvPicPr>
                        </pic:nvPicPr>
                        <pic:blipFill>
                          <a:blip r:link="rId1168" cstate="print"/>
                          <a:srcRect/>
                          <a:stretch>
                            <a:fillRect/>
                          </a:stretch>
                        </pic:blipFill>
                        <pic:spPr bwMode="auto">
                          <a:xfrm>
                            <a:off x="0" y="0"/>
                            <a:ext cx="666750" cy="133350"/>
                          </a:xfrm>
                          <a:prstGeom prst="rect">
                            <a:avLst/>
                          </a:prstGeom>
                          <a:noFill/>
                          <a:ln w="9525">
                            <a:noFill/>
                            <a:miter lim="800000"/>
                            <a:headEnd/>
                            <a:tailEnd/>
                          </a:ln>
                        </pic:spPr>
                      </pic:pic>
                    </a:graphicData>
                  </a:graphic>
                </wp:inline>
              </w:drawing>
            </w:r>
          </w:p>
        </w:tc>
        <w:tc>
          <w:tcPr>
            <w:tcW w:w="0" w:type="auto"/>
            <w:vMerge/>
            <w:tcBorders>
              <w:top w:val="single" w:sz="6" w:space="0" w:color="333333"/>
              <w:left w:val="single" w:sz="6" w:space="0" w:color="333333"/>
              <w:bottom w:val="single" w:sz="6" w:space="0" w:color="333333"/>
              <w:right w:val="single" w:sz="6" w:space="0" w:color="333333"/>
            </w:tcBorders>
            <w:vAlign w:val="center"/>
            <w:hideMark/>
          </w:tcPr>
          <w:p w:rsidR="007C7835" w:rsidRDefault="007C7835">
            <w:pPr>
              <w:rPr>
                <w:rFonts w:eastAsia="Times New Roman"/>
                <w:sz w:val="18"/>
                <w:szCs w:val="18"/>
              </w:rPr>
            </w:pPr>
          </w:p>
        </w:tc>
        <w:tc>
          <w:tcPr>
            <w:tcW w:w="0" w:type="auto"/>
            <w:tcBorders>
              <w:top w:val="single" w:sz="2" w:space="0" w:color="333333"/>
              <w:left w:val="single" w:sz="6" w:space="0" w:color="333333"/>
              <w:bottom w:val="single" w:sz="6" w:space="0" w:color="333333"/>
              <w:right w:val="single" w:sz="2" w:space="0" w:color="333333"/>
            </w:tcBorders>
            <w:hideMark/>
          </w:tcPr>
          <w:p w:rsidR="007C7835" w:rsidRDefault="007C7835">
            <w:pPr>
              <w:jc w:val="center"/>
              <w:rPr>
                <w:rFonts w:eastAsia="Times New Roman"/>
                <w:sz w:val="18"/>
                <w:szCs w:val="18"/>
              </w:rPr>
            </w:pPr>
            <w:r>
              <w:rPr>
                <w:rFonts w:eastAsia="Times New Roman"/>
                <w:noProof/>
                <w:sz w:val="18"/>
                <w:szCs w:val="18"/>
              </w:rPr>
              <w:drawing>
                <wp:inline distT="0" distB="0" distL="0" distR="0">
                  <wp:extent cx="800100" cy="133350"/>
                  <wp:effectExtent l="19050" t="0" r="0" b="0"/>
                  <wp:docPr id="12" name="Picture 12" descr="https://lege6.ro/GetImage?id=509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s://lege6.ro/GetImage?id=50944"/>
                          <pic:cNvPicPr>
                            <a:picLocks noChangeAspect="1" noChangeArrowheads="1"/>
                          </pic:cNvPicPr>
                        </pic:nvPicPr>
                        <pic:blipFill>
                          <a:blip r:link="rId1169" cstate="print"/>
                          <a:srcRect/>
                          <a:stretch>
                            <a:fillRect/>
                          </a:stretch>
                        </pic:blipFill>
                        <pic:spPr bwMode="auto">
                          <a:xfrm>
                            <a:off x="0" y="0"/>
                            <a:ext cx="800100" cy="133350"/>
                          </a:xfrm>
                          <a:prstGeom prst="rect">
                            <a:avLst/>
                          </a:prstGeom>
                          <a:noFill/>
                          <a:ln w="9525">
                            <a:noFill/>
                            <a:miter lim="800000"/>
                            <a:headEnd/>
                            <a:tailEnd/>
                          </a:ln>
                        </pic:spPr>
                      </pic:pic>
                    </a:graphicData>
                  </a:graphic>
                </wp:inline>
              </w:drawing>
            </w:r>
          </w:p>
        </w:tc>
        <w:tc>
          <w:tcPr>
            <w:tcW w:w="0" w:type="auto"/>
            <w:tcBorders>
              <w:top w:val="single" w:sz="2" w:space="0" w:color="333333"/>
              <w:left w:val="single" w:sz="6" w:space="0" w:color="333333"/>
              <w:bottom w:val="single" w:sz="6" w:space="0" w:color="333333"/>
              <w:right w:val="single" w:sz="6" w:space="0" w:color="333333"/>
            </w:tcBorders>
            <w:hideMark/>
          </w:tcPr>
          <w:p w:rsidR="007C7835" w:rsidRDefault="007C7835">
            <w:pPr>
              <w:jc w:val="center"/>
              <w:rPr>
                <w:rFonts w:eastAsia="Times New Roman"/>
                <w:sz w:val="18"/>
                <w:szCs w:val="18"/>
              </w:rPr>
            </w:pPr>
            <w:r>
              <w:rPr>
                <w:rFonts w:eastAsia="Times New Roman"/>
                <w:noProof/>
                <w:sz w:val="18"/>
                <w:szCs w:val="18"/>
              </w:rPr>
              <w:drawing>
                <wp:inline distT="0" distB="0" distL="0" distR="0">
                  <wp:extent cx="666750" cy="133350"/>
                  <wp:effectExtent l="19050" t="0" r="0" b="0"/>
                  <wp:docPr id="13" name="Picture 13" descr="https://lege6.ro/GetImage?id=509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s://lege6.ro/GetImage?id=50943"/>
                          <pic:cNvPicPr>
                            <a:picLocks noChangeAspect="1" noChangeArrowheads="1"/>
                          </pic:cNvPicPr>
                        </pic:nvPicPr>
                        <pic:blipFill>
                          <a:blip r:link="rId1170" cstate="print"/>
                          <a:srcRect/>
                          <a:stretch>
                            <a:fillRect/>
                          </a:stretch>
                        </pic:blipFill>
                        <pic:spPr bwMode="auto">
                          <a:xfrm>
                            <a:off x="0" y="0"/>
                            <a:ext cx="666750" cy="133350"/>
                          </a:xfrm>
                          <a:prstGeom prst="rect">
                            <a:avLst/>
                          </a:prstGeom>
                          <a:noFill/>
                          <a:ln w="9525">
                            <a:noFill/>
                            <a:miter lim="800000"/>
                            <a:headEnd/>
                            <a:tailEnd/>
                          </a:ln>
                        </pic:spPr>
                      </pic:pic>
                    </a:graphicData>
                  </a:graphic>
                </wp:inline>
              </w:drawing>
            </w:r>
          </w:p>
        </w:tc>
        <w:tc>
          <w:tcPr>
            <w:tcW w:w="0" w:type="auto"/>
            <w:vMerge/>
            <w:tcBorders>
              <w:top w:val="single" w:sz="2" w:space="0" w:color="333333"/>
              <w:left w:val="single" w:sz="2" w:space="0" w:color="333333"/>
              <w:bottom w:val="single" w:sz="6" w:space="0" w:color="333333"/>
              <w:right w:val="single" w:sz="6" w:space="0" w:color="333333"/>
            </w:tcBorders>
            <w:vAlign w:val="center"/>
            <w:hideMark/>
          </w:tcPr>
          <w:p w:rsidR="007C7835" w:rsidRDefault="007C7835">
            <w:pPr>
              <w:rPr>
                <w:rFonts w:eastAsia="Times New Roman"/>
                <w:sz w:val="18"/>
                <w:szCs w:val="18"/>
              </w:rPr>
            </w:pPr>
          </w:p>
        </w:tc>
      </w:tr>
      <w:tr w:rsidR="007C7835">
        <w:trPr>
          <w:divId w:val="388262914"/>
          <w:trHeight w:val="300"/>
          <w:jc w:val="center"/>
        </w:trPr>
        <w:tc>
          <w:tcPr>
            <w:tcW w:w="0" w:type="auto"/>
            <w:tcMar>
              <w:top w:w="0" w:type="dxa"/>
              <w:left w:w="0" w:type="dxa"/>
              <w:bottom w:w="0" w:type="dxa"/>
              <w:right w:w="0" w:type="dxa"/>
            </w:tcMar>
            <w:hideMark/>
          </w:tcPr>
          <w:p w:rsidR="007C7835" w:rsidRDefault="007C7835">
            <w:pPr>
              <w:rPr>
                <w:rFonts w:eastAsia="Times New Roman"/>
                <w:sz w:val="24"/>
                <w:szCs w:val="24"/>
              </w:rPr>
            </w:pPr>
          </w:p>
        </w:tc>
        <w:tc>
          <w:tcPr>
            <w:tcW w:w="0" w:type="auto"/>
            <w:vMerge/>
            <w:tcBorders>
              <w:top w:val="single" w:sz="2" w:space="0" w:color="333333"/>
              <w:left w:val="single" w:sz="6" w:space="0" w:color="333333"/>
              <w:bottom w:val="single" w:sz="6" w:space="0" w:color="333333"/>
              <w:right w:val="single" w:sz="2" w:space="0" w:color="333333"/>
            </w:tcBorders>
            <w:vAlign w:val="center"/>
            <w:hideMark/>
          </w:tcPr>
          <w:p w:rsidR="007C7835" w:rsidRDefault="007C7835">
            <w:pPr>
              <w:rPr>
                <w:rFonts w:eastAsia="Times New Roman"/>
                <w:sz w:val="18"/>
                <w:szCs w:val="18"/>
              </w:rPr>
            </w:pPr>
          </w:p>
        </w:tc>
        <w:tc>
          <w:tcPr>
            <w:tcW w:w="0" w:type="auto"/>
            <w:tcBorders>
              <w:top w:val="single" w:sz="2" w:space="0" w:color="333333"/>
              <w:left w:val="single" w:sz="6" w:space="0" w:color="333333"/>
              <w:bottom w:val="single" w:sz="6" w:space="0" w:color="333333"/>
              <w:right w:val="single" w:sz="2" w:space="0" w:color="333333"/>
            </w:tcBorders>
            <w:hideMark/>
          </w:tcPr>
          <w:p w:rsidR="007C7835" w:rsidRDefault="007C7835">
            <w:pPr>
              <w:jc w:val="center"/>
              <w:rPr>
                <w:rFonts w:eastAsia="Times New Roman"/>
                <w:sz w:val="18"/>
                <w:szCs w:val="18"/>
              </w:rPr>
            </w:pPr>
          </w:p>
        </w:tc>
        <w:tc>
          <w:tcPr>
            <w:tcW w:w="0" w:type="auto"/>
            <w:tcBorders>
              <w:top w:val="single" w:sz="2" w:space="0" w:color="333333"/>
              <w:left w:val="single" w:sz="6" w:space="0" w:color="333333"/>
              <w:bottom w:val="single" w:sz="6" w:space="0" w:color="333333"/>
              <w:right w:val="single" w:sz="6" w:space="0" w:color="333333"/>
            </w:tcBorders>
            <w:hideMark/>
          </w:tcPr>
          <w:p w:rsidR="007C7835" w:rsidRDefault="007C7835">
            <w:pPr>
              <w:jc w:val="center"/>
              <w:rPr>
                <w:rFonts w:eastAsia="Times New Roman"/>
                <w:sz w:val="18"/>
                <w:szCs w:val="18"/>
              </w:rPr>
            </w:pPr>
          </w:p>
        </w:tc>
        <w:tc>
          <w:tcPr>
            <w:tcW w:w="0" w:type="auto"/>
            <w:vMerge/>
            <w:tcBorders>
              <w:top w:val="single" w:sz="6" w:space="0" w:color="333333"/>
              <w:left w:val="single" w:sz="6" w:space="0" w:color="333333"/>
              <w:bottom w:val="single" w:sz="6" w:space="0" w:color="333333"/>
              <w:right w:val="single" w:sz="6" w:space="0" w:color="333333"/>
            </w:tcBorders>
            <w:vAlign w:val="center"/>
            <w:hideMark/>
          </w:tcPr>
          <w:p w:rsidR="007C7835" w:rsidRDefault="007C7835">
            <w:pPr>
              <w:rPr>
                <w:rFonts w:eastAsia="Times New Roman"/>
                <w:sz w:val="18"/>
                <w:szCs w:val="18"/>
              </w:rPr>
            </w:pPr>
          </w:p>
        </w:tc>
        <w:tc>
          <w:tcPr>
            <w:tcW w:w="0" w:type="auto"/>
            <w:tcBorders>
              <w:top w:val="single" w:sz="2" w:space="0" w:color="333333"/>
              <w:left w:val="single" w:sz="6" w:space="0" w:color="333333"/>
              <w:bottom w:val="single" w:sz="6" w:space="0" w:color="333333"/>
              <w:right w:val="single" w:sz="2" w:space="0" w:color="333333"/>
            </w:tcBorders>
            <w:hideMark/>
          </w:tcPr>
          <w:p w:rsidR="007C7835" w:rsidRDefault="007C7835">
            <w:pPr>
              <w:jc w:val="center"/>
              <w:rPr>
                <w:rFonts w:eastAsia="Times New Roman"/>
                <w:sz w:val="18"/>
                <w:szCs w:val="18"/>
              </w:rPr>
            </w:pPr>
          </w:p>
        </w:tc>
        <w:tc>
          <w:tcPr>
            <w:tcW w:w="0" w:type="auto"/>
            <w:tcBorders>
              <w:top w:val="single" w:sz="2" w:space="0" w:color="333333"/>
              <w:left w:val="single" w:sz="6" w:space="0" w:color="333333"/>
              <w:bottom w:val="single" w:sz="6" w:space="0" w:color="333333"/>
              <w:right w:val="single" w:sz="6" w:space="0" w:color="333333"/>
            </w:tcBorders>
            <w:hideMark/>
          </w:tcPr>
          <w:p w:rsidR="007C7835" w:rsidRDefault="007C7835">
            <w:pPr>
              <w:jc w:val="center"/>
              <w:rPr>
                <w:rFonts w:eastAsia="Times New Roman"/>
                <w:sz w:val="18"/>
                <w:szCs w:val="18"/>
              </w:rPr>
            </w:pPr>
          </w:p>
        </w:tc>
        <w:tc>
          <w:tcPr>
            <w:tcW w:w="0" w:type="auto"/>
            <w:vMerge/>
            <w:tcBorders>
              <w:top w:val="single" w:sz="2" w:space="0" w:color="333333"/>
              <w:left w:val="single" w:sz="2" w:space="0" w:color="333333"/>
              <w:bottom w:val="single" w:sz="6" w:space="0" w:color="333333"/>
              <w:right w:val="single" w:sz="6" w:space="0" w:color="333333"/>
            </w:tcBorders>
            <w:vAlign w:val="center"/>
            <w:hideMark/>
          </w:tcPr>
          <w:p w:rsidR="007C7835" w:rsidRDefault="007C7835">
            <w:pPr>
              <w:rPr>
                <w:rFonts w:eastAsia="Times New Roman"/>
                <w:sz w:val="18"/>
                <w:szCs w:val="18"/>
              </w:rPr>
            </w:pPr>
          </w:p>
        </w:tc>
      </w:tr>
      <w:tr w:rsidR="007C7835">
        <w:trPr>
          <w:divId w:val="388262914"/>
          <w:trHeight w:val="300"/>
          <w:jc w:val="center"/>
        </w:trPr>
        <w:tc>
          <w:tcPr>
            <w:tcW w:w="0" w:type="auto"/>
            <w:tcMar>
              <w:top w:w="0" w:type="dxa"/>
              <w:left w:w="0" w:type="dxa"/>
              <w:bottom w:w="0" w:type="dxa"/>
              <w:right w:w="0" w:type="dxa"/>
            </w:tcMar>
            <w:hideMark/>
          </w:tcPr>
          <w:p w:rsidR="007C7835" w:rsidRDefault="007C7835">
            <w:pPr>
              <w:rPr>
                <w:rFonts w:eastAsia="Times New Roman"/>
                <w:sz w:val="24"/>
                <w:szCs w:val="24"/>
              </w:rPr>
            </w:pPr>
          </w:p>
        </w:tc>
        <w:tc>
          <w:tcPr>
            <w:tcW w:w="0" w:type="auto"/>
            <w:vMerge/>
            <w:tcBorders>
              <w:top w:val="single" w:sz="2" w:space="0" w:color="333333"/>
              <w:left w:val="single" w:sz="6" w:space="0" w:color="333333"/>
              <w:bottom w:val="single" w:sz="6" w:space="0" w:color="333333"/>
              <w:right w:val="single" w:sz="2" w:space="0" w:color="333333"/>
            </w:tcBorders>
            <w:vAlign w:val="center"/>
            <w:hideMark/>
          </w:tcPr>
          <w:p w:rsidR="007C7835" w:rsidRDefault="007C7835">
            <w:pPr>
              <w:rPr>
                <w:rFonts w:eastAsia="Times New Roman"/>
                <w:sz w:val="18"/>
                <w:szCs w:val="18"/>
              </w:rPr>
            </w:pPr>
          </w:p>
        </w:tc>
        <w:tc>
          <w:tcPr>
            <w:tcW w:w="0" w:type="auto"/>
            <w:gridSpan w:val="5"/>
            <w:tcBorders>
              <w:top w:val="single" w:sz="2" w:space="0" w:color="333333"/>
              <w:left w:val="single" w:sz="2" w:space="0" w:color="333333"/>
              <w:bottom w:val="single" w:sz="6" w:space="0" w:color="333333"/>
              <w:right w:val="single" w:sz="2" w:space="0" w:color="333333"/>
            </w:tcBorders>
            <w:hideMark/>
          </w:tcPr>
          <w:p w:rsidR="007C7835" w:rsidRDefault="007C7835">
            <w:pPr>
              <w:jc w:val="center"/>
              <w:rPr>
                <w:rFonts w:eastAsia="Times New Roman"/>
                <w:sz w:val="18"/>
                <w:szCs w:val="18"/>
              </w:rPr>
            </w:pPr>
          </w:p>
        </w:tc>
        <w:tc>
          <w:tcPr>
            <w:tcW w:w="0" w:type="auto"/>
            <w:vMerge/>
            <w:tcBorders>
              <w:top w:val="single" w:sz="2" w:space="0" w:color="333333"/>
              <w:left w:val="single" w:sz="2" w:space="0" w:color="333333"/>
              <w:bottom w:val="single" w:sz="6" w:space="0" w:color="333333"/>
              <w:right w:val="single" w:sz="6" w:space="0" w:color="333333"/>
            </w:tcBorders>
            <w:vAlign w:val="center"/>
            <w:hideMark/>
          </w:tcPr>
          <w:p w:rsidR="007C7835" w:rsidRDefault="007C7835">
            <w:pPr>
              <w:rPr>
                <w:rFonts w:eastAsia="Times New Roman"/>
                <w:sz w:val="18"/>
                <w:szCs w:val="18"/>
              </w:rPr>
            </w:pPr>
          </w:p>
        </w:tc>
      </w:tr>
    </w:tbl>
    <w:p w:rsidR="007C7835" w:rsidRDefault="007C7835">
      <w:pPr>
        <w:jc w:val="center"/>
        <w:divId w:val="388262914"/>
        <w:rPr>
          <w:rFonts w:eastAsia="Times New Roman"/>
          <w:vanish/>
        </w:rPr>
      </w:pPr>
    </w:p>
    <w:tbl>
      <w:tblPr>
        <w:tblW w:w="12030" w:type="dxa"/>
        <w:jc w:val="center"/>
        <w:tblCellMar>
          <w:top w:w="15" w:type="dxa"/>
          <w:left w:w="15" w:type="dxa"/>
          <w:bottom w:w="15" w:type="dxa"/>
          <w:right w:w="15" w:type="dxa"/>
        </w:tblCellMar>
        <w:tblLook w:val="04A0"/>
      </w:tblPr>
      <w:tblGrid>
        <w:gridCol w:w="14"/>
        <w:gridCol w:w="12016"/>
      </w:tblGrid>
      <w:tr w:rsidR="007C7835">
        <w:trPr>
          <w:divId w:val="388262914"/>
          <w:trHeight w:val="15"/>
          <w:jc w:val="center"/>
        </w:trPr>
        <w:tc>
          <w:tcPr>
            <w:tcW w:w="0" w:type="auto"/>
            <w:tcMar>
              <w:top w:w="0" w:type="dxa"/>
              <w:left w:w="0" w:type="dxa"/>
              <w:bottom w:w="0" w:type="dxa"/>
              <w:right w:w="0" w:type="dxa"/>
            </w:tcMar>
            <w:hideMark/>
          </w:tcPr>
          <w:p w:rsidR="007C7835" w:rsidRDefault="007C7835">
            <w:pPr>
              <w:rPr>
                <w:rFonts w:eastAsia="Times New Roman"/>
                <w:sz w:val="2"/>
                <w:szCs w:val="24"/>
              </w:rPr>
            </w:pPr>
          </w:p>
        </w:tc>
        <w:tc>
          <w:tcPr>
            <w:tcW w:w="0" w:type="auto"/>
            <w:hideMark/>
          </w:tcPr>
          <w:p w:rsidR="007C7835" w:rsidRDefault="007C7835">
            <w:pPr>
              <w:rPr>
                <w:rFonts w:eastAsia="Times New Roman"/>
                <w:sz w:val="2"/>
                <w:szCs w:val="24"/>
              </w:rPr>
            </w:pPr>
          </w:p>
        </w:tc>
      </w:tr>
      <w:tr w:rsidR="007C7835">
        <w:trPr>
          <w:divId w:val="388262914"/>
          <w:trHeight w:val="555"/>
          <w:jc w:val="center"/>
        </w:trPr>
        <w:tc>
          <w:tcPr>
            <w:tcW w:w="0" w:type="auto"/>
            <w:tcMar>
              <w:top w:w="0" w:type="dxa"/>
              <w:left w:w="0" w:type="dxa"/>
              <w:bottom w:w="0" w:type="dxa"/>
              <w:right w:w="0" w:type="dxa"/>
            </w:tcMar>
            <w:hideMark/>
          </w:tcPr>
          <w:p w:rsidR="007C7835" w:rsidRDefault="007C7835">
            <w:pPr>
              <w:rPr>
                <w:rFonts w:eastAsia="Times New Roman"/>
                <w:sz w:val="24"/>
                <w:szCs w:val="24"/>
              </w:rPr>
            </w:pPr>
          </w:p>
        </w:tc>
        <w:tc>
          <w:tcPr>
            <w:tcW w:w="0" w:type="auto"/>
            <w:tcBorders>
              <w:top w:val="single" w:sz="6" w:space="0" w:color="333333"/>
              <w:left w:val="single" w:sz="6" w:space="0" w:color="333333"/>
              <w:bottom w:val="single" w:sz="2" w:space="0" w:color="333333"/>
              <w:right w:val="single" w:sz="6" w:space="0" w:color="333333"/>
            </w:tcBorders>
            <w:hideMark/>
          </w:tcPr>
          <w:p w:rsidR="007C7835" w:rsidRDefault="007C7835">
            <w:pPr>
              <w:jc w:val="center"/>
              <w:rPr>
                <w:rFonts w:eastAsia="Times New Roman"/>
                <w:sz w:val="18"/>
                <w:szCs w:val="18"/>
              </w:rPr>
            </w:pPr>
            <w:r>
              <w:rPr>
                <w:rFonts w:eastAsia="Times New Roman"/>
                <w:sz w:val="18"/>
                <w:szCs w:val="18"/>
              </w:rPr>
              <w:t xml:space="preserve">(A treia pagină a autorizației) </w:t>
            </w:r>
            <w:r>
              <w:rPr>
                <w:rFonts w:eastAsia="Times New Roman"/>
                <w:sz w:val="18"/>
                <w:szCs w:val="18"/>
              </w:rPr>
              <w:br/>
              <w:t>(Third page of authorization no ......)</w:t>
            </w:r>
          </w:p>
        </w:tc>
      </w:tr>
      <w:tr w:rsidR="007C7835">
        <w:trPr>
          <w:divId w:val="388262914"/>
          <w:trHeight w:val="555"/>
          <w:jc w:val="center"/>
        </w:trPr>
        <w:tc>
          <w:tcPr>
            <w:tcW w:w="0" w:type="auto"/>
            <w:tcMar>
              <w:top w:w="0" w:type="dxa"/>
              <w:left w:w="0" w:type="dxa"/>
              <w:bottom w:w="0" w:type="dxa"/>
              <w:right w:w="0" w:type="dxa"/>
            </w:tcMar>
            <w:hideMark/>
          </w:tcPr>
          <w:p w:rsidR="007C7835" w:rsidRDefault="007C7835">
            <w:pPr>
              <w:rPr>
                <w:rFonts w:eastAsia="Times New Roman"/>
                <w:sz w:val="24"/>
                <w:szCs w:val="24"/>
              </w:rPr>
            </w:pPr>
          </w:p>
        </w:tc>
        <w:tc>
          <w:tcPr>
            <w:tcW w:w="0" w:type="auto"/>
            <w:tcBorders>
              <w:top w:val="single" w:sz="2" w:space="0" w:color="333333"/>
              <w:left w:val="single" w:sz="6" w:space="0" w:color="333333"/>
              <w:bottom w:val="single" w:sz="2" w:space="0" w:color="333333"/>
              <w:right w:val="single" w:sz="6" w:space="0" w:color="333333"/>
            </w:tcBorders>
            <w:hideMark/>
          </w:tcPr>
          <w:p w:rsidR="007C7835" w:rsidRDefault="007C7835">
            <w:pPr>
              <w:jc w:val="center"/>
              <w:rPr>
                <w:rFonts w:eastAsia="Times New Roman"/>
                <w:sz w:val="18"/>
                <w:szCs w:val="18"/>
              </w:rPr>
            </w:pPr>
            <w:r>
              <w:rPr>
                <w:rFonts w:eastAsia="Times New Roman"/>
                <w:sz w:val="18"/>
                <w:szCs w:val="18"/>
              </w:rPr>
              <w:t xml:space="preserve">Aviz important </w:t>
            </w:r>
            <w:r>
              <w:rPr>
                <w:rFonts w:eastAsia="Times New Roman"/>
                <w:sz w:val="18"/>
                <w:szCs w:val="18"/>
              </w:rPr>
              <w:br/>
              <w:t>(Important notice)</w:t>
            </w:r>
          </w:p>
        </w:tc>
      </w:tr>
      <w:tr w:rsidR="007C7835">
        <w:trPr>
          <w:divId w:val="388262914"/>
          <w:trHeight w:val="765"/>
          <w:jc w:val="center"/>
        </w:trPr>
        <w:tc>
          <w:tcPr>
            <w:tcW w:w="0" w:type="auto"/>
            <w:tcMar>
              <w:top w:w="0" w:type="dxa"/>
              <w:left w:w="0" w:type="dxa"/>
              <w:bottom w:w="0" w:type="dxa"/>
              <w:right w:w="0" w:type="dxa"/>
            </w:tcMar>
            <w:hideMark/>
          </w:tcPr>
          <w:p w:rsidR="007C7835" w:rsidRDefault="007C7835">
            <w:pPr>
              <w:rPr>
                <w:rFonts w:eastAsia="Times New Roman"/>
                <w:sz w:val="24"/>
                <w:szCs w:val="24"/>
              </w:rPr>
            </w:pPr>
          </w:p>
        </w:tc>
        <w:tc>
          <w:tcPr>
            <w:tcW w:w="0" w:type="auto"/>
            <w:tcBorders>
              <w:top w:val="single" w:sz="2" w:space="0" w:color="333333"/>
              <w:left w:val="single" w:sz="6" w:space="0" w:color="333333"/>
              <w:bottom w:val="single" w:sz="2" w:space="0" w:color="333333"/>
              <w:right w:val="single" w:sz="6" w:space="0" w:color="333333"/>
            </w:tcBorders>
            <w:hideMark/>
          </w:tcPr>
          <w:p w:rsidR="007C7835" w:rsidRDefault="007C7835">
            <w:pPr>
              <w:rPr>
                <w:rFonts w:eastAsia="Times New Roman"/>
                <w:sz w:val="18"/>
                <w:szCs w:val="18"/>
              </w:rPr>
            </w:pPr>
            <w:r>
              <w:rPr>
                <w:rFonts w:eastAsia="Times New Roman"/>
                <w:sz w:val="18"/>
                <w:szCs w:val="18"/>
              </w:rPr>
              <w:t xml:space="preserve">1. Această autorizație este valabilă pentru acea parte a cursei care se desfășoară pe teritoriul României. Ea nu poate fi utilizată decât de titularul al cărui nume este indicat în cuprinsul său. </w:t>
            </w:r>
            <w:r>
              <w:rPr>
                <w:rFonts w:eastAsia="Times New Roman"/>
                <w:sz w:val="18"/>
                <w:szCs w:val="18"/>
              </w:rPr>
              <w:br/>
              <w:t>(This authorization is valid for the part of the journey in the territory of Romania. It may not be used except by a party whose name is indicated thereon)</w:t>
            </w:r>
          </w:p>
        </w:tc>
      </w:tr>
      <w:tr w:rsidR="007C7835">
        <w:trPr>
          <w:divId w:val="388262914"/>
          <w:trHeight w:val="555"/>
          <w:jc w:val="center"/>
        </w:trPr>
        <w:tc>
          <w:tcPr>
            <w:tcW w:w="0" w:type="auto"/>
            <w:tcMar>
              <w:top w:w="0" w:type="dxa"/>
              <w:left w:w="0" w:type="dxa"/>
              <w:bottom w:w="0" w:type="dxa"/>
              <w:right w:w="0" w:type="dxa"/>
            </w:tcMar>
            <w:hideMark/>
          </w:tcPr>
          <w:p w:rsidR="007C7835" w:rsidRDefault="007C7835">
            <w:pPr>
              <w:rPr>
                <w:rFonts w:eastAsia="Times New Roman"/>
                <w:sz w:val="24"/>
                <w:szCs w:val="24"/>
              </w:rPr>
            </w:pPr>
          </w:p>
        </w:tc>
        <w:tc>
          <w:tcPr>
            <w:tcW w:w="0" w:type="auto"/>
            <w:tcBorders>
              <w:top w:val="single" w:sz="2" w:space="0" w:color="333333"/>
              <w:left w:val="single" w:sz="6" w:space="0" w:color="333333"/>
              <w:bottom w:val="single" w:sz="2" w:space="0" w:color="333333"/>
              <w:right w:val="single" w:sz="6" w:space="0" w:color="333333"/>
            </w:tcBorders>
            <w:hideMark/>
          </w:tcPr>
          <w:p w:rsidR="007C7835" w:rsidRDefault="007C7835">
            <w:pPr>
              <w:rPr>
                <w:rFonts w:eastAsia="Times New Roman"/>
                <w:sz w:val="18"/>
                <w:szCs w:val="18"/>
              </w:rPr>
            </w:pPr>
            <w:r>
              <w:rPr>
                <w:rFonts w:eastAsia="Times New Roman"/>
                <w:sz w:val="18"/>
                <w:szCs w:val="18"/>
              </w:rPr>
              <w:t xml:space="preserve">2. Autorizația va fi păstrată la bordul vehiculului pentru întreaga durată a călătoriei și va fi prezentată la solicitarea autorităților de control. </w:t>
            </w:r>
            <w:r>
              <w:rPr>
                <w:rFonts w:eastAsia="Times New Roman"/>
                <w:sz w:val="18"/>
                <w:szCs w:val="18"/>
              </w:rPr>
              <w:br/>
              <w:t>(This authorization shall be kept on the vehicle for the duration of the journey and shall be presented to enforcement officials on request)</w:t>
            </w:r>
          </w:p>
        </w:tc>
      </w:tr>
      <w:tr w:rsidR="007C7835">
        <w:trPr>
          <w:divId w:val="388262914"/>
          <w:trHeight w:val="555"/>
          <w:jc w:val="center"/>
        </w:trPr>
        <w:tc>
          <w:tcPr>
            <w:tcW w:w="0" w:type="auto"/>
            <w:tcMar>
              <w:top w:w="0" w:type="dxa"/>
              <w:left w:w="0" w:type="dxa"/>
              <w:bottom w:w="0" w:type="dxa"/>
              <w:right w:w="0" w:type="dxa"/>
            </w:tcMar>
            <w:hideMark/>
          </w:tcPr>
          <w:p w:rsidR="007C7835" w:rsidRDefault="007C7835">
            <w:pPr>
              <w:rPr>
                <w:rFonts w:eastAsia="Times New Roman"/>
                <w:sz w:val="24"/>
                <w:szCs w:val="24"/>
              </w:rPr>
            </w:pPr>
          </w:p>
        </w:tc>
        <w:tc>
          <w:tcPr>
            <w:tcW w:w="0" w:type="auto"/>
            <w:tcBorders>
              <w:top w:val="single" w:sz="2" w:space="0" w:color="333333"/>
              <w:left w:val="single" w:sz="6" w:space="0" w:color="333333"/>
              <w:bottom w:val="single" w:sz="2" w:space="0" w:color="333333"/>
              <w:right w:val="single" w:sz="6" w:space="0" w:color="333333"/>
            </w:tcBorders>
            <w:hideMark/>
          </w:tcPr>
          <w:p w:rsidR="007C7835" w:rsidRDefault="007C7835">
            <w:pPr>
              <w:rPr>
                <w:rFonts w:eastAsia="Times New Roman"/>
                <w:sz w:val="18"/>
                <w:szCs w:val="18"/>
              </w:rPr>
            </w:pPr>
            <w:r>
              <w:rPr>
                <w:rFonts w:eastAsia="Times New Roman"/>
                <w:sz w:val="18"/>
                <w:szCs w:val="18"/>
              </w:rPr>
              <w:t xml:space="preserve">3. Toate celelalte documente stabilite potrivit acordurilor bilaterale se vor afla la bordul vehiculului. </w:t>
            </w:r>
            <w:r>
              <w:rPr>
                <w:rFonts w:eastAsia="Times New Roman"/>
                <w:sz w:val="18"/>
                <w:szCs w:val="18"/>
              </w:rPr>
              <w:br/>
              <w:t>(All the other documents provided for in the bilateral agreements shall be present on board the vehicle)</w:t>
            </w:r>
          </w:p>
        </w:tc>
      </w:tr>
      <w:tr w:rsidR="007C7835">
        <w:trPr>
          <w:divId w:val="388262914"/>
          <w:trHeight w:val="555"/>
          <w:jc w:val="center"/>
        </w:trPr>
        <w:tc>
          <w:tcPr>
            <w:tcW w:w="0" w:type="auto"/>
            <w:tcMar>
              <w:top w:w="0" w:type="dxa"/>
              <w:left w:w="0" w:type="dxa"/>
              <w:bottom w:w="0" w:type="dxa"/>
              <w:right w:w="0" w:type="dxa"/>
            </w:tcMar>
            <w:hideMark/>
          </w:tcPr>
          <w:p w:rsidR="007C7835" w:rsidRDefault="007C7835">
            <w:pPr>
              <w:rPr>
                <w:rFonts w:eastAsia="Times New Roman"/>
                <w:sz w:val="24"/>
                <w:szCs w:val="24"/>
              </w:rPr>
            </w:pPr>
          </w:p>
        </w:tc>
        <w:tc>
          <w:tcPr>
            <w:tcW w:w="0" w:type="auto"/>
            <w:tcBorders>
              <w:top w:val="single" w:sz="2" w:space="0" w:color="333333"/>
              <w:left w:val="single" w:sz="6" w:space="0" w:color="333333"/>
              <w:bottom w:val="single" w:sz="2" w:space="0" w:color="333333"/>
              <w:right w:val="single" w:sz="6" w:space="0" w:color="333333"/>
            </w:tcBorders>
            <w:hideMark/>
          </w:tcPr>
          <w:p w:rsidR="007C7835" w:rsidRDefault="007C7835">
            <w:pPr>
              <w:rPr>
                <w:rFonts w:eastAsia="Times New Roman"/>
                <w:sz w:val="18"/>
                <w:szCs w:val="18"/>
              </w:rPr>
            </w:pPr>
            <w:r>
              <w:rPr>
                <w:rFonts w:eastAsia="Times New Roman"/>
                <w:sz w:val="18"/>
                <w:szCs w:val="18"/>
              </w:rPr>
              <w:t xml:space="preserve">4. Această autorizație nu este transferabilă și este valabilă numai pentru vehiculele ce aparțin operatorilor nominalizați în cuprinsul ei. </w:t>
            </w:r>
            <w:r>
              <w:rPr>
                <w:rFonts w:eastAsia="Times New Roman"/>
                <w:sz w:val="18"/>
                <w:szCs w:val="18"/>
              </w:rPr>
              <w:br/>
              <w:t>(This authorization is not transferable and is valid only for vehicles of the operators whose names are indicated thereon)</w:t>
            </w:r>
          </w:p>
        </w:tc>
      </w:tr>
      <w:tr w:rsidR="007C7835">
        <w:trPr>
          <w:divId w:val="388262914"/>
          <w:trHeight w:val="555"/>
          <w:jc w:val="center"/>
        </w:trPr>
        <w:tc>
          <w:tcPr>
            <w:tcW w:w="0" w:type="auto"/>
            <w:tcMar>
              <w:top w:w="0" w:type="dxa"/>
              <w:left w:w="0" w:type="dxa"/>
              <w:bottom w:w="0" w:type="dxa"/>
              <w:right w:w="0" w:type="dxa"/>
            </w:tcMar>
            <w:hideMark/>
          </w:tcPr>
          <w:p w:rsidR="007C7835" w:rsidRDefault="007C7835">
            <w:pPr>
              <w:rPr>
                <w:rFonts w:eastAsia="Times New Roman"/>
                <w:sz w:val="24"/>
                <w:szCs w:val="24"/>
              </w:rPr>
            </w:pPr>
          </w:p>
        </w:tc>
        <w:tc>
          <w:tcPr>
            <w:tcW w:w="0" w:type="auto"/>
            <w:tcBorders>
              <w:top w:val="single" w:sz="2" w:space="0" w:color="333333"/>
              <w:left w:val="single" w:sz="6" w:space="0" w:color="333333"/>
              <w:bottom w:val="single" w:sz="2" w:space="0" w:color="333333"/>
              <w:right w:val="single" w:sz="6" w:space="0" w:color="333333"/>
            </w:tcBorders>
            <w:hideMark/>
          </w:tcPr>
          <w:p w:rsidR="007C7835" w:rsidRDefault="007C7835">
            <w:pPr>
              <w:rPr>
                <w:rFonts w:eastAsia="Times New Roman"/>
                <w:sz w:val="18"/>
                <w:szCs w:val="18"/>
              </w:rPr>
            </w:pPr>
            <w:r>
              <w:rPr>
                <w:rFonts w:eastAsia="Times New Roman"/>
                <w:sz w:val="18"/>
                <w:szCs w:val="18"/>
              </w:rPr>
              <w:t xml:space="preserve">5. Pe teritoriul României este interzisă îmbarcarea/debarcarea pasagerilor </w:t>
            </w:r>
            <w:r>
              <w:rPr>
                <w:rFonts w:eastAsia="Times New Roman"/>
                <w:sz w:val="18"/>
                <w:szCs w:val="18"/>
              </w:rPr>
              <w:br/>
              <w:t>(It is strictly forbidden to pick-up or set-down passengers in the territory of Romania)</w:t>
            </w:r>
          </w:p>
        </w:tc>
      </w:tr>
      <w:tr w:rsidR="007C7835">
        <w:trPr>
          <w:divId w:val="388262914"/>
          <w:trHeight w:val="2040"/>
          <w:jc w:val="center"/>
        </w:trPr>
        <w:tc>
          <w:tcPr>
            <w:tcW w:w="0" w:type="auto"/>
            <w:tcMar>
              <w:top w:w="0" w:type="dxa"/>
              <w:left w:w="0" w:type="dxa"/>
              <w:bottom w:w="0" w:type="dxa"/>
              <w:right w:w="0" w:type="dxa"/>
            </w:tcMar>
            <w:hideMark/>
          </w:tcPr>
          <w:p w:rsidR="007C7835" w:rsidRDefault="007C7835">
            <w:pPr>
              <w:rPr>
                <w:rFonts w:eastAsia="Times New Roman"/>
                <w:sz w:val="24"/>
                <w:szCs w:val="24"/>
              </w:rPr>
            </w:pPr>
          </w:p>
        </w:tc>
        <w:tc>
          <w:tcPr>
            <w:tcW w:w="0" w:type="auto"/>
            <w:tcBorders>
              <w:top w:val="single" w:sz="2" w:space="0" w:color="333333"/>
              <w:left w:val="single" w:sz="6" w:space="0" w:color="333333"/>
              <w:bottom w:val="single" w:sz="6" w:space="0" w:color="333333"/>
              <w:right w:val="single" w:sz="6" w:space="0" w:color="333333"/>
            </w:tcBorders>
            <w:hideMark/>
          </w:tcPr>
          <w:p w:rsidR="007C7835" w:rsidRDefault="007C7835">
            <w:pPr>
              <w:spacing w:after="240"/>
              <w:rPr>
                <w:rFonts w:eastAsia="Times New Roman"/>
                <w:sz w:val="18"/>
                <w:szCs w:val="18"/>
              </w:rPr>
            </w:pPr>
            <w:r>
              <w:rPr>
                <w:rFonts w:eastAsia="Times New Roman"/>
                <w:sz w:val="18"/>
                <w:szCs w:val="18"/>
              </w:rPr>
              <w:t xml:space="preserve">6. Titularul autorizației are obligația de a respecta, pe teritoriul României, prevederile legale și reglementările în vigoare. </w:t>
            </w:r>
            <w:r>
              <w:rPr>
                <w:rFonts w:eastAsia="Times New Roman"/>
                <w:sz w:val="18"/>
                <w:szCs w:val="18"/>
              </w:rPr>
              <w:br/>
              <w:t xml:space="preserve">(The holder of this authorization must comply with the laws and regulations in force in the territory of Romania) </w:t>
            </w:r>
            <w:r>
              <w:rPr>
                <w:rFonts w:eastAsia="Times New Roman"/>
                <w:sz w:val="18"/>
                <w:szCs w:val="18"/>
              </w:rPr>
              <w:br/>
            </w:r>
            <w:r>
              <w:rPr>
                <w:rFonts w:eastAsia="Times New Roman"/>
                <w:sz w:val="18"/>
                <w:szCs w:val="18"/>
              </w:rPr>
              <w:br/>
            </w:r>
            <w:r>
              <w:rPr>
                <w:rFonts w:eastAsia="Times New Roman"/>
                <w:sz w:val="18"/>
                <w:szCs w:val="18"/>
              </w:rPr>
              <w:br/>
            </w:r>
            <w:r>
              <w:rPr>
                <w:rFonts w:eastAsia="Times New Roman"/>
                <w:sz w:val="18"/>
                <w:szCs w:val="18"/>
              </w:rPr>
              <w:br/>
            </w:r>
            <w:r>
              <w:rPr>
                <w:rFonts w:eastAsia="Times New Roman"/>
                <w:sz w:val="18"/>
                <w:szCs w:val="18"/>
              </w:rPr>
              <w:br/>
            </w:r>
          </w:p>
        </w:tc>
      </w:tr>
    </w:tbl>
    <w:p w:rsidR="007C7835" w:rsidRDefault="007C7835">
      <w:pPr>
        <w:pStyle w:val="Heading4"/>
        <w:jc w:val="right"/>
        <w:divId w:val="388262914"/>
        <w:rPr>
          <w:rFonts w:eastAsia="Times New Roman"/>
        </w:rPr>
      </w:pPr>
      <w:r>
        <w:rPr>
          <w:rFonts w:eastAsia="Times New Roman"/>
        </w:rPr>
        <w:t xml:space="preserve">ANEXA Nr. 32 </w:t>
      </w:r>
    </w:p>
    <w:p w:rsidR="007C7835" w:rsidRDefault="007C7835">
      <w:pPr>
        <w:pStyle w:val="al"/>
        <w:divId w:val="388262914"/>
      </w:pPr>
      <w:r>
        <w:t>(Hârtie roz - dimensiune A4 cu elemente de siguranță)</w:t>
      </w:r>
    </w:p>
    <w:tbl>
      <w:tblPr>
        <w:tblW w:w="12015" w:type="dxa"/>
        <w:jc w:val="center"/>
        <w:tblCellMar>
          <w:top w:w="15" w:type="dxa"/>
          <w:left w:w="15" w:type="dxa"/>
          <w:bottom w:w="15" w:type="dxa"/>
          <w:right w:w="15" w:type="dxa"/>
        </w:tblCellMar>
        <w:tblLook w:val="04A0"/>
      </w:tblPr>
      <w:tblGrid>
        <w:gridCol w:w="14"/>
        <w:gridCol w:w="124"/>
        <w:gridCol w:w="6152"/>
        <w:gridCol w:w="124"/>
        <w:gridCol w:w="5477"/>
        <w:gridCol w:w="124"/>
      </w:tblGrid>
      <w:tr w:rsidR="007C7835">
        <w:trPr>
          <w:divId w:val="388262914"/>
          <w:trHeight w:val="15"/>
          <w:jc w:val="center"/>
        </w:trPr>
        <w:tc>
          <w:tcPr>
            <w:tcW w:w="0" w:type="auto"/>
            <w:tcMar>
              <w:top w:w="0" w:type="dxa"/>
              <w:left w:w="0" w:type="dxa"/>
              <w:bottom w:w="0" w:type="dxa"/>
              <w:right w:w="0" w:type="dxa"/>
            </w:tcMar>
            <w:hideMark/>
          </w:tcPr>
          <w:p w:rsidR="007C7835" w:rsidRDefault="007C7835">
            <w:pPr>
              <w:rPr>
                <w:rFonts w:eastAsia="Times New Roman"/>
                <w:sz w:val="2"/>
                <w:szCs w:val="24"/>
              </w:rPr>
            </w:pPr>
          </w:p>
        </w:tc>
        <w:tc>
          <w:tcPr>
            <w:tcW w:w="0" w:type="auto"/>
            <w:hideMark/>
          </w:tcPr>
          <w:p w:rsidR="007C7835" w:rsidRDefault="007C7835">
            <w:pPr>
              <w:rPr>
                <w:rFonts w:eastAsia="Times New Roman"/>
                <w:sz w:val="2"/>
                <w:szCs w:val="24"/>
              </w:rPr>
            </w:pPr>
          </w:p>
        </w:tc>
        <w:tc>
          <w:tcPr>
            <w:tcW w:w="0" w:type="auto"/>
            <w:hideMark/>
          </w:tcPr>
          <w:p w:rsidR="007C7835" w:rsidRDefault="007C7835">
            <w:pPr>
              <w:rPr>
                <w:rFonts w:eastAsia="Times New Roman"/>
                <w:sz w:val="2"/>
                <w:szCs w:val="24"/>
              </w:rPr>
            </w:pPr>
          </w:p>
        </w:tc>
        <w:tc>
          <w:tcPr>
            <w:tcW w:w="0" w:type="auto"/>
            <w:hideMark/>
          </w:tcPr>
          <w:p w:rsidR="007C7835" w:rsidRDefault="007C7835">
            <w:pPr>
              <w:rPr>
                <w:rFonts w:eastAsia="Times New Roman"/>
                <w:sz w:val="2"/>
                <w:szCs w:val="24"/>
              </w:rPr>
            </w:pPr>
          </w:p>
        </w:tc>
        <w:tc>
          <w:tcPr>
            <w:tcW w:w="0" w:type="auto"/>
            <w:hideMark/>
          </w:tcPr>
          <w:p w:rsidR="007C7835" w:rsidRDefault="007C7835">
            <w:pPr>
              <w:rPr>
                <w:rFonts w:eastAsia="Times New Roman"/>
                <w:sz w:val="2"/>
                <w:szCs w:val="24"/>
              </w:rPr>
            </w:pPr>
          </w:p>
        </w:tc>
        <w:tc>
          <w:tcPr>
            <w:tcW w:w="0" w:type="auto"/>
            <w:hideMark/>
          </w:tcPr>
          <w:p w:rsidR="007C7835" w:rsidRDefault="007C7835">
            <w:pPr>
              <w:rPr>
                <w:rFonts w:eastAsia="Times New Roman"/>
                <w:sz w:val="2"/>
                <w:szCs w:val="24"/>
              </w:rPr>
            </w:pPr>
          </w:p>
        </w:tc>
      </w:tr>
      <w:tr w:rsidR="007C7835">
        <w:trPr>
          <w:divId w:val="388262914"/>
          <w:trHeight w:val="345"/>
          <w:jc w:val="center"/>
        </w:trPr>
        <w:tc>
          <w:tcPr>
            <w:tcW w:w="0" w:type="auto"/>
            <w:tcMar>
              <w:top w:w="0" w:type="dxa"/>
              <w:left w:w="0" w:type="dxa"/>
              <w:bottom w:w="0" w:type="dxa"/>
              <w:right w:w="0" w:type="dxa"/>
            </w:tcMar>
            <w:hideMark/>
          </w:tcPr>
          <w:p w:rsidR="007C7835" w:rsidRDefault="007C7835">
            <w:pPr>
              <w:rPr>
                <w:rFonts w:eastAsia="Times New Roman"/>
                <w:sz w:val="24"/>
                <w:szCs w:val="24"/>
              </w:rPr>
            </w:pPr>
          </w:p>
        </w:tc>
        <w:tc>
          <w:tcPr>
            <w:tcW w:w="0" w:type="auto"/>
            <w:gridSpan w:val="5"/>
            <w:tcBorders>
              <w:top w:val="single" w:sz="2" w:space="0" w:color="333333"/>
              <w:left w:val="single" w:sz="2" w:space="0" w:color="333333"/>
              <w:bottom w:val="single" w:sz="6" w:space="0" w:color="333333"/>
              <w:right w:val="single" w:sz="2" w:space="0" w:color="333333"/>
            </w:tcBorders>
            <w:hideMark/>
          </w:tcPr>
          <w:p w:rsidR="007C7835" w:rsidRDefault="007C7835">
            <w:pPr>
              <w:jc w:val="center"/>
              <w:rPr>
                <w:rFonts w:eastAsia="Times New Roman"/>
                <w:sz w:val="18"/>
                <w:szCs w:val="18"/>
              </w:rPr>
            </w:pPr>
            <w:r>
              <w:rPr>
                <w:rFonts w:eastAsia="Times New Roman"/>
                <w:sz w:val="18"/>
                <w:szCs w:val="18"/>
              </w:rPr>
              <w:t>(Prima pagina a autorizației)</w:t>
            </w:r>
          </w:p>
        </w:tc>
      </w:tr>
      <w:tr w:rsidR="007C7835">
        <w:trPr>
          <w:divId w:val="388262914"/>
          <w:trHeight w:val="300"/>
          <w:jc w:val="center"/>
        </w:trPr>
        <w:tc>
          <w:tcPr>
            <w:tcW w:w="0" w:type="auto"/>
            <w:tcMar>
              <w:top w:w="0" w:type="dxa"/>
              <w:left w:w="0" w:type="dxa"/>
              <w:bottom w:w="0" w:type="dxa"/>
              <w:right w:w="0" w:type="dxa"/>
            </w:tcMar>
            <w:hideMark/>
          </w:tcPr>
          <w:p w:rsidR="007C7835" w:rsidRDefault="007C7835">
            <w:pPr>
              <w:rPr>
                <w:rFonts w:eastAsia="Times New Roman"/>
                <w:sz w:val="24"/>
                <w:szCs w:val="24"/>
              </w:rPr>
            </w:pPr>
          </w:p>
        </w:tc>
        <w:tc>
          <w:tcPr>
            <w:tcW w:w="0" w:type="auto"/>
            <w:gridSpan w:val="5"/>
            <w:tcBorders>
              <w:top w:val="single" w:sz="2" w:space="0" w:color="333333"/>
              <w:left w:val="single" w:sz="6" w:space="0" w:color="333333"/>
              <w:bottom w:val="single" w:sz="2" w:space="0" w:color="333333"/>
              <w:right w:val="single" w:sz="6" w:space="0" w:color="333333"/>
            </w:tcBorders>
            <w:hideMark/>
          </w:tcPr>
          <w:p w:rsidR="007C7835" w:rsidRDefault="007C7835">
            <w:pPr>
              <w:rPr>
                <w:rFonts w:eastAsia="Times New Roman"/>
                <w:sz w:val="18"/>
                <w:szCs w:val="18"/>
              </w:rPr>
            </w:pPr>
          </w:p>
        </w:tc>
      </w:tr>
      <w:tr w:rsidR="007C7835">
        <w:trPr>
          <w:divId w:val="388262914"/>
          <w:trHeight w:val="345"/>
          <w:jc w:val="center"/>
        </w:trPr>
        <w:tc>
          <w:tcPr>
            <w:tcW w:w="0" w:type="auto"/>
            <w:tcMar>
              <w:top w:w="0" w:type="dxa"/>
              <w:left w:w="0" w:type="dxa"/>
              <w:bottom w:w="0" w:type="dxa"/>
              <w:right w:w="0" w:type="dxa"/>
            </w:tcMar>
            <w:hideMark/>
          </w:tcPr>
          <w:p w:rsidR="007C7835" w:rsidRDefault="007C7835">
            <w:pPr>
              <w:rPr>
                <w:rFonts w:eastAsia="Times New Roman"/>
                <w:sz w:val="24"/>
                <w:szCs w:val="24"/>
              </w:rPr>
            </w:pPr>
          </w:p>
        </w:tc>
        <w:tc>
          <w:tcPr>
            <w:tcW w:w="0" w:type="auto"/>
            <w:tcBorders>
              <w:top w:val="single" w:sz="2" w:space="0" w:color="333333"/>
              <w:left w:val="single" w:sz="6" w:space="0" w:color="333333"/>
              <w:bottom w:val="single" w:sz="2" w:space="0" w:color="333333"/>
              <w:right w:val="single" w:sz="2" w:space="0" w:color="333333"/>
            </w:tcBorders>
            <w:hideMark/>
          </w:tcPr>
          <w:p w:rsidR="007C7835" w:rsidRDefault="007C7835">
            <w:pPr>
              <w:jc w:val="center"/>
              <w:rPr>
                <w:rFonts w:eastAsia="Times New Roman"/>
                <w:sz w:val="18"/>
                <w:szCs w:val="18"/>
              </w:rPr>
            </w:pPr>
          </w:p>
        </w:tc>
        <w:tc>
          <w:tcPr>
            <w:tcW w:w="0" w:type="auto"/>
            <w:tcBorders>
              <w:top w:val="single" w:sz="6" w:space="0" w:color="333333"/>
              <w:left w:val="single" w:sz="6" w:space="0" w:color="333333"/>
              <w:bottom w:val="single" w:sz="6" w:space="0" w:color="333333"/>
              <w:right w:val="single" w:sz="6" w:space="0" w:color="333333"/>
            </w:tcBorders>
            <w:hideMark/>
          </w:tcPr>
          <w:p w:rsidR="007C7835" w:rsidRDefault="007C7835">
            <w:pPr>
              <w:jc w:val="center"/>
              <w:rPr>
                <w:rFonts w:eastAsia="Times New Roman"/>
                <w:sz w:val="18"/>
                <w:szCs w:val="18"/>
              </w:rPr>
            </w:pPr>
            <w:r>
              <w:rPr>
                <w:rFonts w:eastAsia="Times New Roman"/>
                <w:sz w:val="18"/>
                <w:szCs w:val="18"/>
              </w:rPr>
              <w:t>RO</w:t>
            </w:r>
          </w:p>
        </w:tc>
        <w:tc>
          <w:tcPr>
            <w:tcW w:w="0" w:type="auto"/>
            <w:tcBorders>
              <w:top w:val="nil"/>
              <w:left w:val="nil"/>
              <w:bottom w:val="nil"/>
              <w:right w:val="nil"/>
            </w:tcBorders>
            <w:hideMark/>
          </w:tcPr>
          <w:p w:rsidR="007C7835" w:rsidRDefault="007C7835">
            <w:pPr>
              <w:jc w:val="center"/>
              <w:rPr>
                <w:rFonts w:eastAsia="Times New Roman"/>
                <w:sz w:val="18"/>
                <w:szCs w:val="18"/>
              </w:rPr>
            </w:pPr>
          </w:p>
        </w:tc>
        <w:tc>
          <w:tcPr>
            <w:tcW w:w="0" w:type="auto"/>
            <w:tcBorders>
              <w:top w:val="single" w:sz="6" w:space="0" w:color="333333"/>
              <w:left w:val="single" w:sz="6" w:space="0" w:color="333333"/>
              <w:bottom w:val="single" w:sz="6" w:space="0" w:color="333333"/>
              <w:right w:val="single" w:sz="6" w:space="0" w:color="333333"/>
            </w:tcBorders>
            <w:hideMark/>
          </w:tcPr>
          <w:p w:rsidR="007C7835" w:rsidRDefault="007C7835">
            <w:pPr>
              <w:jc w:val="center"/>
              <w:rPr>
                <w:rFonts w:eastAsia="Times New Roman"/>
                <w:sz w:val="18"/>
                <w:szCs w:val="18"/>
              </w:rPr>
            </w:pPr>
            <w:r>
              <w:rPr>
                <w:rFonts w:eastAsia="Times New Roman"/>
                <w:sz w:val="18"/>
                <w:szCs w:val="18"/>
              </w:rPr>
              <w:t>Ministerul Transporturilor și Infrastructurii</w:t>
            </w:r>
          </w:p>
        </w:tc>
        <w:tc>
          <w:tcPr>
            <w:tcW w:w="0" w:type="auto"/>
            <w:tcBorders>
              <w:top w:val="single" w:sz="2" w:space="0" w:color="333333"/>
              <w:left w:val="single" w:sz="2" w:space="0" w:color="333333"/>
              <w:bottom w:val="single" w:sz="2" w:space="0" w:color="333333"/>
              <w:right w:val="single" w:sz="6" w:space="0" w:color="333333"/>
            </w:tcBorders>
            <w:hideMark/>
          </w:tcPr>
          <w:p w:rsidR="007C7835" w:rsidRDefault="007C7835">
            <w:pPr>
              <w:jc w:val="center"/>
              <w:rPr>
                <w:rFonts w:eastAsia="Times New Roman"/>
                <w:sz w:val="18"/>
                <w:szCs w:val="18"/>
              </w:rPr>
            </w:pPr>
          </w:p>
        </w:tc>
      </w:tr>
      <w:tr w:rsidR="007C7835">
        <w:trPr>
          <w:divId w:val="388262914"/>
          <w:trHeight w:val="765"/>
          <w:jc w:val="center"/>
        </w:trPr>
        <w:tc>
          <w:tcPr>
            <w:tcW w:w="0" w:type="auto"/>
            <w:tcMar>
              <w:top w:w="0" w:type="dxa"/>
              <w:left w:w="0" w:type="dxa"/>
              <w:bottom w:w="0" w:type="dxa"/>
              <w:right w:w="0" w:type="dxa"/>
            </w:tcMar>
            <w:hideMark/>
          </w:tcPr>
          <w:p w:rsidR="007C7835" w:rsidRDefault="007C7835">
            <w:pPr>
              <w:rPr>
                <w:rFonts w:eastAsia="Times New Roman"/>
                <w:sz w:val="24"/>
                <w:szCs w:val="24"/>
              </w:rPr>
            </w:pPr>
          </w:p>
        </w:tc>
        <w:tc>
          <w:tcPr>
            <w:tcW w:w="0" w:type="auto"/>
            <w:gridSpan w:val="5"/>
            <w:tcBorders>
              <w:top w:val="single" w:sz="2" w:space="0" w:color="333333"/>
              <w:left w:val="single" w:sz="6" w:space="0" w:color="333333"/>
              <w:bottom w:val="single" w:sz="2" w:space="0" w:color="333333"/>
              <w:right w:val="single" w:sz="6" w:space="0" w:color="333333"/>
            </w:tcBorders>
            <w:hideMark/>
          </w:tcPr>
          <w:p w:rsidR="007C7835" w:rsidRDefault="007C7835">
            <w:pPr>
              <w:jc w:val="center"/>
              <w:rPr>
                <w:rFonts w:eastAsia="Times New Roman"/>
                <w:sz w:val="18"/>
                <w:szCs w:val="18"/>
              </w:rPr>
            </w:pPr>
            <w:r>
              <w:rPr>
                <w:rFonts w:eastAsia="Times New Roman"/>
                <w:sz w:val="18"/>
                <w:szCs w:val="18"/>
              </w:rPr>
              <w:t>AUTORIZAȚIA Nr. .............</w:t>
            </w:r>
            <w:r>
              <w:rPr>
                <w:rFonts w:eastAsia="Times New Roman"/>
                <w:sz w:val="18"/>
                <w:szCs w:val="18"/>
              </w:rPr>
              <w:br/>
              <w:t>pentru un serviciu ocazional internațional efectuat cu autocar sau autobuz între părțile contractante în conformitate cu art. 7 al Acordului privind transportul internațional ocazional de călători cu autocare și autobuze (Acordul INTERBUS), în tranzit pe teritoriul României</w:t>
            </w:r>
          </w:p>
        </w:tc>
      </w:tr>
      <w:tr w:rsidR="007C7835">
        <w:trPr>
          <w:divId w:val="388262914"/>
          <w:trHeight w:val="555"/>
          <w:jc w:val="center"/>
        </w:trPr>
        <w:tc>
          <w:tcPr>
            <w:tcW w:w="0" w:type="auto"/>
            <w:tcMar>
              <w:top w:w="0" w:type="dxa"/>
              <w:left w:w="0" w:type="dxa"/>
              <w:bottom w:w="0" w:type="dxa"/>
              <w:right w:w="0" w:type="dxa"/>
            </w:tcMar>
            <w:hideMark/>
          </w:tcPr>
          <w:p w:rsidR="007C7835" w:rsidRDefault="007C7835">
            <w:pPr>
              <w:rPr>
                <w:rFonts w:eastAsia="Times New Roman"/>
                <w:sz w:val="24"/>
                <w:szCs w:val="24"/>
              </w:rPr>
            </w:pPr>
          </w:p>
        </w:tc>
        <w:tc>
          <w:tcPr>
            <w:tcW w:w="0" w:type="auto"/>
            <w:gridSpan w:val="5"/>
            <w:tcBorders>
              <w:top w:val="single" w:sz="2" w:space="0" w:color="333333"/>
              <w:left w:val="single" w:sz="6" w:space="0" w:color="333333"/>
              <w:bottom w:val="single" w:sz="2" w:space="0" w:color="333333"/>
              <w:right w:val="single" w:sz="6" w:space="0" w:color="333333"/>
            </w:tcBorders>
            <w:hideMark/>
          </w:tcPr>
          <w:p w:rsidR="007C7835" w:rsidRDefault="007C7835">
            <w:pPr>
              <w:rPr>
                <w:rFonts w:eastAsia="Times New Roman"/>
                <w:sz w:val="18"/>
                <w:szCs w:val="18"/>
              </w:rPr>
            </w:pPr>
            <w:r>
              <w:rPr>
                <w:rFonts w:eastAsia="Times New Roman"/>
                <w:sz w:val="18"/>
                <w:szCs w:val="18"/>
              </w:rPr>
              <w:t xml:space="preserve">Pentru ............................................................................................................................................................................... </w:t>
            </w:r>
            <w:r>
              <w:rPr>
                <w:rFonts w:eastAsia="Times New Roman"/>
                <w:sz w:val="18"/>
                <w:szCs w:val="18"/>
              </w:rPr>
              <w:br/>
              <w:t>(numele, prenumele sau denumirea operatorului sau al operatorului coordonator în cazul unei asocieri de operatori)</w:t>
            </w:r>
          </w:p>
        </w:tc>
      </w:tr>
      <w:tr w:rsidR="007C7835">
        <w:trPr>
          <w:divId w:val="388262914"/>
          <w:trHeight w:val="345"/>
          <w:jc w:val="center"/>
        </w:trPr>
        <w:tc>
          <w:tcPr>
            <w:tcW w:w="0" w:type="auto"/>
            <w:tcMar>
              <w:top w:w="0" w:type="dxa"/>
              <w:left w:w="0" w:type="dxa"/>
              <w:bottom w:w="0" w:type="dxa"/>
              <w:right w:w="0" w:type="dxa"/>
            </w:tcMar>
            <w:hideMark/>
          </w:tcPr>
          <w:p w:rsidR="007C7835" w:rsidRDefault="007C7835">
            <w:pPr>
              <w:rPr>
                <w:rFonts w:eastAsia="Times New Roman"/>
                <w:sz w:val="24"/>
                <w:szCs w:val="24"/>
              </w:rPr>
            </w:pPr>
          </w:p>
        </w:tc>
        <w:tc>
          <w:tcPr>
            <w:tcW w:w="0" w:type="auto"/>
            <w:gridSpan w:val="5"/>
            <w:tcBorders>
              <w:top w:val="single" w:sz="2" w:space="0" w:color="333333"/>
              <w:left w:val="single" w:sz="6" w:space="0" w:color="333333"/>
              <w:bottom w:val="single" w:sz="2" w:space="0" w:color="333333"/>
              <w:right w:val="single" w:sz="6" w:space="0" w:color="333333"/>
            </w:tcBorders>
            <w:hideMark/>
          </w:tcPr>
          <w:p w:rsidR="007C7835" w:rsidRDefault="007C7835">
            <w:pPr>
              <w:rPr>
                <w:rFonts w:eastAsia="Times New Roman"/>
                <w:sz w:val="18"/>
                <w:szCs w:val="18"/>
              </w:rPr>
            </w:pPr>
            <w:r>
              <w:rPr>
                <w:rFonts w:eastAsia="Times New Roman"/>
                <w:sz w:val="18"/>
                <w:szCs w:val="18"/>
              </w:rPr>
              <w:t>Adresa: .............................................................................................................................................</w:t>
            </w:r>
          </w:p>
        </w:tc>
      </w:tr>
      <w:tr w:rsidR="007C7835">
        <w:trPr>
          <w:divId w:val="388262914"/>
          <w:trHeight w:val="345"/>
          <w:jc w:val="center"/>
        </w:trPr>
        <w:tc>
          <w:tcPr>
            <w:tcW w:w="0" w:type="auto"/>
            <w:tcMar>
              <w:top w:w="0" w:type="dxa"/>
              <w:left w:w="0" w:type="dxa"/>
              <w:bottom w:w="0" w:type="dxa"/>
              <w:right w:w="0" w:type="dxa"/>
            </w:tcMar>
            <w:hideMark/>
          </w:tcPr>
          <w:p w:rsidR="007C7835" w:rsidRDefault="007C7835">
            <w:pPr>
              <w:rPr>
                <w:rFonts w:eastAsia="Times New Roman"/>
                <w:sz w:val="24"/>
                <w:szCs w:val="24"/>
              </w:rPr>
            </w:pPr>
          </w:p>
        </w:tc>
        <w:tc>
          <w:tcPr>
            <w:tcW w:w="0" w:type="auto"/>
            <w:gridSpan w:val="5"/>
            <w:tcBorders>
              <w:top w:val="single" w:sz="2" w:space="0" w:color="333333"/>
              <w:left w:val="single" w:sz="6" w:space="0" w:color="333333"/>
              <w:bottom w:val="single" w:sz="2" w:space="0" w:color="333333"/>
              <w:right w:val="single" w:sz="6" w:space="0" w:color="333333"/>
            </w:tcBorders>
            <w:hideMark/>
          </w:tcPr>
          <w:p w:rsidR="007C7835" w:rsidRDefault="007C7835">
            <w:pPr>
              <w:rPr>
                <w:rFonts w:eastAsia="Times New Roman"/>
                <w:sz w:val="18"/>
                <w:szCs w:val="18"/>
              </w:rPr>
            </w:pPr>
            <w:r>
              <w:rPr>
                <w:rFonts w:eastAsia="Times New Roman"/>
                <w:sz w:val="18"/>
                <w:szCs w:val="18"/>
              </w:rPr>
              <w:t>Țara: ............................................................................................................................................</w:t>
            </w:r>
          </w:p>
        </w:tc>
      </w:tr>
      <w:tr w:rsidR="007C7835">
        <w:trPr>
          <w:divId w:val="388262914"/>
          <w:trHeight w:val="345"/>
          <w:jc w:val="center"/>
        </w:trPr>
        <w:tc>
          <w:tcPr>
            <w:tcW w:w="0" w:type="auto"/>
            <w:tcMar>
              <w:top w:w="0" w:type="dxa"/>
              <w:left w:w="0" w:type="dxa"/>
              <w:bottom w:w="0" w:type="dxa"/>
              <w:right w:w="0" w:type="dxa"/>
            </w:tcMar>
            <w:hideMark/>
          </w:tcPr>
          <w:p w:rsidR="007C7835" w:rsidRDefault="007C7835">
            <w:pPr>
              <w:rPr>
                <w:rFonts w:eastAsia="Times New Roman"/>
                <w:sz w:val="24"/>
                <w:szCs w:val="24"/>
              </w:rPr>
            </w:pPr>
          </w:p>
        </w:tc>
        <w:tc>
          <w:tcPr>
            <w:tcW w:w="0" w:type="auto"/>
            <w:gridSpan w:val="5"/>
            <w:tcBorders>
              <w:top w:val="single" w:sz="2" w:space="0" w:color="333333"/>
              <w:left w:val="single" w:sz="6" w:space="0" w:color="333333"/>
              <w:bottom w:val="single" w:sz="2" w:space="0" w:color="333333"/>
              <w:right w:val="single" w:sz="6" w:space="0" w:color="333333"/>
            </w:tcBorders>
            <w:hideMark/>
          </w:tcPr>
          <w:p w:rsidR="007C7835" w:rsidRDefault="007C7835">
            <w:pPr>
              <w:rPr>
                <w:rFonts w:eastAsia="Times New Roman"/>
                <w:sz w:val="18"/>
                <w:szCs w:val="18"/>
              </w:rPr>
            </w:pPr>
            <w:r>
              <w:rPr>
                <w:rFonts w:eastAsia="Times New Roman"/>
                <w:sz w:val="18"/>
                <w:szCs w:val="18"/>
              </w:rPr>
              <w:t>Telefon: .....................................................</w:t>
            </w:r>
          </w:p>
        </w:tc>
      </w:tr>
      <w:tr w:rsidR="007C7835">
        <w:trPr>
          <w:divId w:val="388262914"/>
          <w:trHeight w:val="345"/>
          <w:jc w:val="center"/>
        </w:trPr>
        <w:tc>
          <w:tcPr>
            <w:tcW w:w="0" w:type="auto"/>
            <w:tcMar>
              <w:top w:w="0" w:type="dxa"/>
              <w:left w:w="0" w:type="dxa"/>
              <w:bottom w:w="0" w:type="dxa"/>
              <w:right w:w="0" w:type="dxa"/>
            </w:tcMar>
            <w:hideMark/>
          </w:tcPr>
          <w:p w:rsidR="007C7835" w:rsidRDefault="007C7835">
            <w:pPr>
              <w:rPr>
                <w:rFonts w:eastAsia="Times New Roman"/>
                <w:sz w:val="24"/>
                <w:szCs w:val="24"/>
              </w:rPr>
            </w:pPr>
          </w:p>
        </w:tc>
        <w:tc>
          <w:tcPr>
            <w:tcW w:w="0" w:type="auto"/>
            <w:gridSpan w:val="5"/>
            <w:tcBorders>
              <w:top w:val="single" w:sz="2" w:space="0" w:color="333333"/>
              <w:left w:val="single" w:sz="6" w:space="0" w:color="333333"/>
              <w:bottom w:val="single" w:sz="2" w:space="0" w:color="333333"/>
              <w:right w:val="single" w:sz="6" w:space="0" w:color="333333"/>
            </w:tcBorders>
            <w:hideMark/>
          </w:tcPr>
          <w:p w:rsidR="007C7835" w:rsidRDefault="007C7835">
            <w:pPr>
              <w:rPr>
                <w:rFonts w:eastAsia="Times New Roman"/>
                <w:sz w:val="18"/>
                <w:szCs w:val="18"/>
              </w:rPr>
            </w:pPr>
            <w:r>
              <w:rPr>
                <w:rFonts w:eastAsia="Times New Roman"/>
                <w:sz w:val="18"/>
                <w:szCs w:val="18"/>
              </w:rPr>
              <w:t>Fax: .....................................................</w:t>
            </w:r>
          </w:p>
        </w:tc>
      </w:tr>
      <w:tr w:rsidR="007C7835">
        <w:trPr>
          <w:divId w:val="388262914"/>
          <w:trHeight w:val="345"/>
          <w:jc w:val="center"/>
        </w:trPr>
        <w:tc>
          <w:tcPr>
            <w:tcW w:w="0" w:type="auto"/>
            <w:tcMar>
              <w:top w:w="0" w:type="dxa"/>
              <w:left w:w="0" w:type="dxa"/>
              <w:bottom w:w="0" w:type="dxa"/>
              <w:right w:w="0" w:type="dxa"/>
            </w:tcMar>
            <w:hideMark/>
          </w:tcPr>
          <w:p w:rsidR="007C7835" w:rsidRDefault="007C7835">
            <w:pPr>
              <w:rPr>
                <w:rFonts w:eastAsia="Times New Roman"/>
                <w:sz w:val="24"/>
                <w:szCs w:val="24"/>
              </w:rPr>
            </w:pPr>
          </w:p>
        </w:tc>
        <w:tc>
          <w:tcPr>
            <w:tcW w:w="0" w:type="auto"/>
            <w:gridSpan w:val="5"/>
            <w:tcBorders>
              <w:top w:val="single" w:sz="2" w:space="0" w:color="333333"/>
              <w:left w:val="single" w:sz="6" w:space="0" w:color="333333"/>
              <w:bottom w:val="single" w:sz="2" w:space="0" w:color="333333"/>
              <w:right w:val="single" w:sz="6" w:space="0" w:color="333333"/>
            </w:tcBorders>
            <w:hideMark/>
          </w:tcPr>
          <w:p w:rsidR="007C7835" w:rsidRDefault="007C7835">
            <w:pPr>
              <w:rPr>
                <w:rFonts w:eastAsia="Times New Roman"/>
                <w:sz w:val="18"/>
                <w:szCs w:val="18"/>
              </w:rPr>
            </w:pPr>
            <w:r>
              <w:rPr>
                <w:rFonts w:eastAsia="Times New Roman"/>
                <w:sz w:val="18"/>
                <w:szCs w:val="18"/>
              </w:rPr>
              <w:t>Data de expirare a valabilității autorizației .........................................................................</w:t>
            </w:r>
          </w:p>
        </w:tc>
      </w:tr>
      <w:tr w:rsidR="007C7835">
        <w:trPr>
          <w:divId w:val="388262914"/>
          <w:trHeight w:val="570"/>
          <w:jc w:val="center"/>
        </w:trPr>
        <w:tc>
          <w:tcPr>
            <w:tcW w:w="0" w:type="auto"/>
            <w:tcMar>
              <w:top w:w="0" w:type="dxa"/>
              <w:left w:w="0" w:type="dxa"/>
              <w:bottom w:w="0" w:type="dxa"/>
              <w:right w:w="0" w:type="dxa"/>
            </w:tcMar>
            <w:hideMark/>
          </w:tcPr>
          <w:p w:rsidR="007C7835" w:rsidRDefault="007C7835">
            <w:pPr>
              <w:rPr>
                <w:rFonts w:eastAsia="Times New Roman"/>
                <w:sz w:val="24"/>
                <w:szCs w:val="24"/>
              </w:rPr>
            </w:pPr>
          </w:p>
        </w:tc>
        <w:tc>
          <w:tcPr>
            <w:tcW w:w="0" w:type="auto"/>
            <w:tcBorders>
              <w:top w:val="single" w:sz="2" w:space="0" w:color="333333"/>
              <w:left w:val="single" w:sz="6" w:space="0" w:color="333333"/>
              <w:bottom w:val="single" w:sz="6" w:space="0" w:color="333333"/>
              <w:right w:val="single" w:sz="2" w:space="0" w:color="333333"/>
            </w:tcBorders>
            <w:hideMark/>
          </w:tcPr>
          <w:p w:rsidR="007C7835" w:rsidRDefault="007C7835">
            <w:pPr>
              <w:jc w:val="center"/>
              <w:rPr>
                <w:rFonts w:eastAsia="Times New Roman"/>
                <w:sz w:val="18"/>
                <w:szCs w:val="18"/>
              </w:rPr>
            </w:pPr>
          </w:p>
        </w:tc>
        <w:tc>
          <w:tcPr>
            <w:tcW w:w="0" w:type="auto"/>
            <w:tcBorders>
              <w:top w:val="single" w:sz="2" w:space="0" w:color="333333"/>
              <w:left w:val="single" w:sz="2" w:space="0" w:color="333333"/>
              <w:bottom w:val="single" w:sz="6" w:space="0" w:color="333333"/>
              <w:right w:val="single" w:sz="2" w:space="0" w:color="333333"/>
            </w:tcBorders>
            <w:hideMark/>
          </w:tcPr>
          <w:p w:rsidR="007C7835" w:rsidRDefault="007C7835">
            <w:pPr>
              <w:jc w:val="center"/>
              <w:rPr>
                <w:rFonts w:eastAsia="Times New Roman"/>
                <w:sz w:val="18"/>
                <w:szCs w:val="18"/>
              </w:rPr>
            </w:pPr>
            <w:r>
              <w:rPr>
                <w:rFonts w:eastAsia="Times New Roman"/>
                <w:sz w:val="18"/>
                <w:szCs w:val="18"/>
              </w:rPr>
              <w:t xml:space="preserve">...................................................... </w:t>
            </w:r>
            <w:r>
              <w:rPr>
                <w:rFonts w:eastAsia="Times New Roman"/>
                <w:sz w:val="18"/>
                <w:szCs w:val="18"/>
              </w:rPr>
              <w:br/>
              <w:t>(Localitatea și data eliberării)</w:t>
            </w:r>
          </w:p>
        </w:tc>
        <w:tc>
          <w:tcPr>
            <w:tcW w:w="0" w:type="auto"/>
            <w:tcBorders>
              <w:top w:val="single" w:sz="2" w:space="0" w:color="333333"/>
              <w:left w:val="single" w:sz="2" w:space="0" w:color="333333"/>
              <w:bottom w:val="single" w:sz="6" w:space="0" w:color="333333"/>
              <w:right w:val="single" w:sz="2" w:space="0" w:color="333333"/>
            </w:tcBorders>
            <w:hideMark/>
          </w:tcPr>
          <w:p w:rsidR="007C7835" w:rsidRDefault="007C7835">
            <w:pPr>
              <w:jc w:val="center"/>
              <w:rPr>
                <w:rFonts w:eastAsia="Times New Roman"/>
                <w:sz w:val="18"/>
                <w:szCs w:val="18"/>
              </w:rPr>
            </w:pPr>
          </w:p>
        </w:tc>
        <w:tc>
          <w:tcPr>
            <w:tcW w:w="0" w:type="auto"/>
            <w:gridSpan w:val="2"/>
            <w:tcBorders>
              <w:top w:val="single" w:sz="2" w:space="0" w:color="333333"/>
              <w:left w:val="single" w:sz="2" w:space="0" w:color="333333"/>
              <w:bottom w:val="single" w:sz="6" w:space="0" w:color="333333"/>
              <w:right w:val="single" w:sz="6" w:space="0" w:color="333333"/>
            </w:tcBorders>
            <w:hideMark/>
          </w:tcPr>
          <w:p w:rsidR="007C7835" w:rsidRDefault="007C7835">
            <w:pPr>
              <w:jc w:val="center"/>
              <w:rPr>
                <w:rFonts w:eastAsia="Times New Roman"/>
                <w:sz w:val="18"/>
                <w:szCs w:val="18"/>
              </w:rPr>
            </w:pPr>
            <w:r>
              <w:rPr>
                <w:rFonts w:eastAsia="Times New Roman"/>
                <w:sz w:val="18"/>
                <w:szCs w:val="18"/>
              </w:rPr>
              <w:t xml:space="preserve">...................................................... </w:t>
            </w:r>
            <w:r>
              <w:rPr>
                <w:rFonts w:eastAsia="Times New Roman"/>
                <w:sz w:val="18"/>
                <w:szCs w:val="18"/>
              </w:rPr>
              <w:br/>
              <w:t>(Semnătura și ștampila autorității emitente)</w:t>
            </w:r>
          </w:p>
        </w:tc>
      </w:tr>
    </w:tbl>
    <w:p w:rsidR="007C7835" w:rsidRDefault="007C7835">
      <w:pPr>
        <w:jc w:val="center"/>
        <w:divId w:val="388262914"/>
        <w:rPr>
          <w:rFonts w:eastAsia="Times New Roman"/>
          <w:vanish/>
        </w:rPr>
      </w:pPr>
    </w:p>
    <w:tbl>
      <w:tblPr>
        <w:tblW w:w="12015" w:type="dxa"/>
        <w:jc w:val="center"/>
        <w:tblCellMar>
          <w:top w:w="15" w:type="dxa"/>
          <w:left w:w="15" w:type="dxa"/>
          <w:bottom w:w="15" w:type="dxa"/>
          <w:right w:w="15" w:type="dxa"/>
        </w:tblCellMar>
        <w:tblLook w:val="04A0"/>
      </w:tblPr>
      <w:tblGrid>
        <w:gridCol w:w="17"/>
        <w:gridCol w:w="188"/>
        <w:gridCol w:w="11810"/>
      </w:tblGrid>
      <w:tr w:rsidR="007C7835">
        <w:trPr>
          <w:divId w:val="388262914"/>
          <w:trHeight w:val="15"/>
          <w:jc w:val="center"/>
        </w:trPr>
        <w:tc>
          <w:tcPr>
            <w:tcW w:w="0" w:type="auto"/>
            <w:tcMar>
              <w:top w:w="0" w:type="dxa"/>
              <w:left w:w="0" w:type="dxa"/>
              <w:bottom w:w="0" w:type="dxa"/>
              <w:right w:w="0" w:type="dxa"/>
            </w:tcMar>
            <w:hideMark/>
          </w:tcPr>
          <w:p w:rsidR="007C7835" w:rsidRDefault="007C7835">
            <w:pPr>
              <w:rPr>
                <w:rFonts w:eastAsia="Times New Roman"/>
                <w:sz w:val="2"/>
                <w:szCs w:val="24"/>
              </w:rPr>
            </w:pPr>
          </w:p>
        </w:tc>
        <w:tc>
          <w:tcPr>
            <w:tcW w:w="0" w:type="auto"/>
            <w:hideMark/>
          </w:tcPr>
          <w:p w:rsidR="007C7835" w:rsidRDefault="007C7835">
            <w:pPr>
              <w:rPr>
                <w:rFonts w:eastAsia="Times New Roman"/>
                <w:sz w:val="2"/>
                <w:szCs w:val="24"/>
              </w:rPr>
            </w:pPr>
          </w:p>
        </w:tc>
        <w:tc>
          <w:tcPr>
            <w:tcW w:w="0" w:type="auto"/>
            <w:hideMark/>
          </w:tcPr>
          <w:p w:rsidR="007C7835" w:rsidRDefault="007C7835">
            <w:pPr>
              <w:rPr>
                <w:rFonts w:eastAsia="Times New Roman"/>
                <w:sz w:val="2"/>
                <w:szCs w:val="24"/>
              </w:rPr>
            </w:pPr>
          </w:p>
        </w:tc>
      </w:tr>
      <w:tr w:rsidR="007C7835">
        <w:trPr>
          <w:divId w:val="388262914"/>
          <w:trHeight w:val="345"/>
          <w:jc w:val="center"/>
        </w:trPr>
        <w:tc>
          <w:tcPr>
            <w:tcW w:w="0" w:type="auto"/>
            <w:tcMar>
              <w:top w:w="0" w:type="dxa"/>
              <w:left w:w="0" w:type="dxa"/>
              <w:bottom w:w="0" w:type="dxa"/>
              <w:right w:w="0" w:type="dxa"/>
            </w:tcMar>
            <w:hideMark/>
          </w:tcPr>
          <w:p w:rsidR="007C7835" w:rsidRDefault="007C7835">
            <w:pPr>
              <w:rPr>
                <w:rFonts w:eastAsia="Times New Roman"/>
                <w:sz w:val="24"/>
                <w:szCs w:val="24"/>
              </w:rPr>
            </w:pPr>
          </w:p>
        </w:tc>
        <w:tc>
          <w:tcPr>
            <w:tcW w:w="0" w:type="auto"/>
            <w:gridSpan w:val="2"/>
            <w:tcBorders>
              <w:top w:val="single" w:sz="6" w:space="0" w:color="333333"/>
              <w:left w:val="single" w:sz="6" w:space="0" w:color="333333"/>
              <w:bottom w:val="single" w:sz="2" w:space="0" w:color="333333"/>
              <w:right w:val="single" w:sz="6" w:space="0" w:color="333333"/>
            </w:tcBorders>
            <w:hideMark/>
          </w:tcPr>
          <w:p w:rsidR="007C7835" w:rsidRDefault="007C7835">
            <w:pPr>
              <w:jc w:val="center"/>
              <w:rPr>
                <w:rFonts w:eastAsia="Times New Roman"/>
                <w:sz w:val="18"/>
                <w:szCs w:val="18"/>
              </w:rPr>
            </w:pPr>
            <w:r>
              <w:rPr>
                <w:rFonts w:eastAsia="Times New Roman"/>
                <w:sz w:val="18"/>
                <w:szCs w:val="18"/>
              </w:rPr>
              <w:t>(A doua pagină a autorizației nr. ................)</w:t>
            </w:r>
          </w:p>
        </w:tc>
      </w:tr>
      <w:tr w:rsidR="007C7835">
        <w:trPr>
          <w:divId w:val="388262914"/>
          <w:trHeight w:val="1185"/>
          <w:jc w:val="center"/>
        </w:trPr>
        <w:tc>
          <w:tcPr>
            <w:tcW w:w="0" w:type="auto"/>
            <w:tcMar>
              <w:top w:w="0" w:type="dxa"/>
              <w:left w:w="0" w:type="dxa"/>
              <w:bottom w:w="0" w:type="dxa"/>
              <w:right w:w="0" w:type="dxa"/>
            </w:tcMar>
            <w:hideMark/>
          </w:tcPr>
          <w:p w:rsidR="007C7835" w:rsidRDefault="007C7835">
            <w:pPr>
              <w:rPr>
                <w:rFonts w:eastAsia="Times New Roman"/>
                <w:sz w:val="24"/>
                <w:szCs w:val="24"/>
              </w:rPr>
            </w:pPr>
          </w:p>
        </w:tc>
        <w:tc>
          <w:tcPr>
            <w:tcW w:w="0" w:type="auto"/>
            <w:gridSpan w:val="2"/>
            <w:tcBorders>
              <w:top w:val="single" w:sz="2" w:space="0" w:color="333333"/>
              <w:left w:val="single" w:sz="6" w:space="0" w:color="333333"/>
              <w:bottom w:val="single" w:sz="2" w:space="0" w:color="333333"/>
              <w:right w:val="single" w:sz="6" w:space="0" w:color="333333"/>
            </w:tcBorders>
            <w:hideMark/>
          </w:tcPr>
          <w:p w:rsidR="007C7835" w:rsidRDefault="007C7835">
            <w:pPr>
              <w:rPr>
                <w:rFonts w:eastAsia="Times New Roman"/>
                <w:sz w:val="18"/>
                <w:szCs w:val="18"/>
              </w:rPr>
            </w:pPr>
            <w:r>
              <w:rPr>
                <w:rFonts w:eastAsia="Times New Roman"/>
                <w:sz w:val="18"/>
                <w:szCs w:val="18"/>
              </w:rPr>
              <w:t xml:space="preserve">1. Scopul, motivele și descrierea serviciului ocazional: </w:t>
            </w:r>
            <w:r>
              <w:rPr>
                <w:rFonts w:eastAsia="Times New Roman"/>
                <w:sz w:val="18"/>
                <w:szCs w:val="18"/>
              </w:rPr>
              <w:br/>
              <w:t xml:space="preserve">................................................................................................................................................... </w:t>
            </w:r>
            <w:r>
              <w:rPr>
                <w:rFonts w:eastAsia="Times New Roman"/>
                <w:sz w:val="18"/>
                <w:szCs w:val="18"/>
              </w:rPr>
              <w:br/>
              <w:t xml:space="preserve">................................................................................................................................................... </w:t>
            </w:r>
            <w:r>
              <w:rPr>
                <w:rFonts w:eastAsia="Times New Roman"/>
                <w:sz w:val="18"/>
                <w:szCs w:val="18"/>
              </w:rPr>
              <w:br/>
              <w:t xml:space="preserve">................................................................................................................................................... </w:t>
            </w:r>
            <w:r>
              <w:rPr>
                <w:rFonts w:eastAsia="Times New Roman"/>
                <w:sz w:val="18"/>
                <w:szCs w:val="18"/>
              </w:rPr>
              <w:br/>
              <w:t>...................................................................................................................................................</w:t>
            </w:r>
          </w:p>
        </w:tc>
      </w:tr>
      <w:tr w:rsidR="007C7835">
        <w:trPr>
          <w:divId w:val="388262914"/>
          <w:trHeight w:val="345"/>
          <w:jc w:val="center"/>
        </w:trPr>
        <w:tc>
          <w:tcPr>
            <w:tcW w:w="0" w:type="auto"/>
            <w:tcMar>
              <w:top w:w="0" w:type="dxa"/>
              <w:left w:w="0" w:type="dxa"/>
              <w:bottom w:w="0" w:type="dxa"/>
              <w:right w:w="0" w:type="dxa"/>
            </w:tcMar>
            <w:hideMark/>
          </w:tcPr>
          <w:p w:rsidR="007C7835" w:rsidRDefault="007C7835">
            <w:pPr>
              <w:rPr>
                <w:rFonts w:eastAsia="Times New Roman"/>
                <w:sz w:val="24"/>
                <w:szCs w:val="24"/>
              </w:rPr>
            </w:pPr>
          </w:p>
        </w:tc>
        <w:tc>
          <w:tcPr>
            <w:tcW w:w="0" w:type="auto"/>
            <w:gridSpan w:val="2"/>
            <w:tcBorders>
              <w:top w:val="single" w:sz="2" w:space="0" w:color="333333"/>
              <w:left w:val="single" w:sz="6" w:space="0" w:color="333333"/>
              <w:bottom w:val="single" w:sz="2" w:space="0" w:color="333333"/>
              <w:right w:val="single" w:sz="6" w:space="0" w:color="333333"/>
            </w:tcBorders>
            <w:hideMark/>
          </w:tcPr>
          <w:p w:rsidR="007C7835" w:rsidRDefault="007C7835">
            <w:pPr>
              <w:rPr>
                <w:rFonts w:eastAsia="Times New Roman"/>
                <w:sz w:val="18"/>
                <w:szCs w:val="18"/>
              </w:rPr>
            </w:pPr>
            <w:r>
              <w:rPr>
                <w:rFonts w:eastAsia="Times New Roman"/>
                <w:sz w:val="18"/>
                <w:szCs w:val="18"/>
              </w:rPr>
              <w:t>2. Informații privitoare la traseu:</w:t>
            </w:r>
          </w:p>
        </w:tc>
      </w:tr>
      <w:tr w:rsidR="007C7835">
        <w:trPr>
          <w:divId w:val="388262914"/>
          <w:trHeight w:val="345"/>
          <w:jc w:val="center"/>
        </w:trPr>
        <w:tc>
          <w:tcPr>
            <w:tcW w:w="0" w:type="auto"/>
            <w:tcMar>
              <w:top w:w="0" w:type="dxa"/>
              <w:left w:w="0" w:type="dxa"/>
              <w:bottom w:w="0" w:type="dxa"/>
              <w:right w:w="0" w:type="dxa"/>
            </w:tcMar>
            <w:hideMark/>
          </w:tcPr>
          <w:p w:rsidR="007C7835" w:rsidRDefault="007C7835">
            <w:pPr>
              <w:rPr>
                <w:rFonts w:eastAsia="Times New Roman"/>
                <w:sz w:val="24"/>
                <w:szCs w:val="24"/>
              </w:rPr>
            </w:pPr>
          </w:p>
        </w:tc>
        <w:tc>
          <w:tcPr>
            <w:tcW w:w="0" w:type="auto"/>
            <w:gridSpan w:val="2"/>
            <w:tcBorders>
              <w:top w:val="single" w:sz="2" w:space="0" w:color="333333"/>
              <w:left w:val="single" w:sz="6" w:space="0" w:color="333333"/>
              <w:bottom w:val="single" w:sz="2" w:space="0" w:color="333333"/>
              <w:right w:val="single" w:sz="6" w:space="0" w:color="333333"/>
            </w:tcBorders>
            <w:hideMark/>
          </w:tcPr>
          <w:p w:rsidR="007C7835" w:rsidRDefault="007C7835">
            <w:pPr>
              <w:rPr>
                <w:rFonts w:eastAsia="Times New Roman"/>
                <w:sz w:val="18"/>
                <w:szCs w:val="18"/>
              </w:rPr>
            </w:pPr>
            <w:r>
              <w:rPr>
                <w:rFonts w:eastAsia="Times New Roman"/>
                <w:sz w:val="18"/>
                <w:szCs w:val="18"/>
              </w:rPr>
              <w:t>(a) Locul de plecare a serviciului: ....................................... Țara: .....................................</w:t>
            </w:r>
          </w:p>
        </w:tc>
      </w:tr>
      <w:tr w:rsidR="007C7835">
        <w:trPr>
          <w:divId w:val="388262914"/>
          <w:trHeight w:val="345"/>
          <w:jc w:val="center"/>
        </w:trPr>
        <w:tc>
          <w:tcPr>
            <w:tcW w:w="0" w:type="auto"/>
            <w:tcMar>
              <w:top w:w="0" w:type="dxa"/>
              <w:left w:w="0" w:type="dxa"/>
              <w:bottom w:w="0" w:type="dxa"/>
              <w:right w:w="0" w:type="dxa"/>
            </w:tcMar>
            <w:hideMark/>
          </w:tcPr>
          <w:p w:rsidR="007C7835" w:rsidRDefault="007C7835">
            <w:pPr>
              <w:rPr>
                <w:rFonts w:eastAsia="Times New Roman"/>
                <w:sz w:val="24"/>
                <w:szCs w:val="24"/>
              </w:rPr>
            </w:pPr>
          </w:p>
        </w:tc>
        <w:tc>
          <w:tcPr>
            <w:tcW w:w="0" w:type="auto"/>
            <w:gridSpan w:val="2"/>
            <w:tcBorders>
              <w:top w:val="single" w:sz="2" w:space="0" w:color="333333"/>
              <w:left w:val="single" w:sz="6" w:space="0" w:color="333333"/>
              <w:bottom w:val="single" w:sz="2" w:space="0" w:color="333333"/>
              <w:right w:val="single" w:sz="6" w:space="0" w:color="333333"/>
            </w:tcBorders>
            <w:hideMark/>
          </w:tcPr>
          <w:p w:rsidR="007C7835" w:rsidRDefault="007C7835">
            <w:pPr>
              <w:rPr>
                <w:rFonts w:eastAsia="Times New Roman"/>
                <w:sz w:val="18"/>
                <w:szCs w:val="18"/>
              </w:rPr>
            </w:pPr>
            <w:r>
              <w:rPr>
                <w:rFonts w:eastAsia="Times New Roman"/>
                <w:sz w:val="18"/>
                <w:szCs w:val="18"/>
              </w:rPr>
              <w:t>(b) Locul de destinație a serviciului: .....................................Țara: ....................................</w:t>
            </w:r>
          </w:p>
        </w:tc>
      </w:tr>
      <w:tr w:rsidR="007C7835">
        <w:trPr>
          <w:divId w:val="388262914"/>
          <w:trHeight w:val="975"/>
          <w:jc w:val="center"/>
        </w:trPr>
        <w:tc>
          <w:tcPr>
            <w:tcW w:w="0" w:type="auto"/>
            <w:tcMar>
              <w:top w:w="0" w:type="dxa"/>
              <w:left w:w="0" w:type="dxa"/>
              <w:bottom w:w="0" w:type="dxa"/>
              <w:right w:w="0" w:type="dxa"/>
            </w:tcMar>
            <w:hideMark/>
          </w:tcPr>
          <w:p w:rsidR="007C7835" w:rsidRDefault="007C7835">
            <w:pPr>
              <w:rPr>
                <w:rFonts w:eastAsia="Times New Roman"/>
                <w:sz w:val="24"/>
                <w:szCs w:val="24"/>
              </w:rPr>
            </w:pPr>
          </w:p>
        </w:tc>
        <w:tc>
          <w:tcPr>
            <w:tcW w:w="0" w:type="auto"/>
            <w:gridSpan w:val="2"/>
            <w:tcBorders>
              <w:top w:val="single" w:sz="2" w:space="0" w:color="333333"/>
              <w:left w:val="single" w:sz="6" w:space="0" w:color="333333"/>
              <w:bottom w:val="single" w:sz="2" w:space="0" w:color="333333"/>
              <w:right w:val="single" w:sz="6" w:space="0" w:color="333333"/>
            </w:tcBorders>
            <w:hideMark/>
          </w:tcPr>
          <w:p w:rsidR="007C7835" w:rsidRDefault="007C7835">
            <w:pPr>
              <w:rPr>
                <w:rFonts w:eastAsia="Times New Roman"/>
                <w:sz w:val="18"/>
                <w:szCs w:val="18"/>
              </w:rPr>
            </w:pPr>
            <w:r>
              <w:rPr>
                <w:rFonts w:eastAsia="Times New Roman"/>
                <w:sz w:val="18"/>
                <w:szCs w:val="18"/>
              </w:rPr>
              <w:t xml:space="preserve">Traseul principal al serviciului și punctele de trecere a frontierei: </w:t>
            </w:r>
            <w:r>
              <w:rPr>
                <w:rFonts w:eastAsia="Times New Roman"/>
                <w:sz w:val="18"/>
                <w:szCs w:val="18"/>
              </w:rPr>
              <w:br/>
              <w:t xml:space="preserve">................................................................................................................................................... </w:t>
            </w:r>
            <w:r>
              <w:rPr>
                <w:rFonts w:eastAsia="Times New Roman"/>
                <w:sz w:val="18"/>
                <w:szCs w:val="18"/>
              </w:rPr>
              <w:br/>
              <w:t xml:space="preserve">................................................................................................................................................... </w:t>
            </w:r>
            <w:r>
              <w:rPr>
                <w:rFonts w:eastAsia="Times New Roman"/>
                <w:sz w:val="18"/>
                <w:szCs w:val="18"/>
              </w:rPr>
              <w:br/>
              <w:t>...................................................................................................................................................</w:t>
            </w:r>
          </w:p>
        </w:tc>
      </w:tr>
      <w:tr w:rsidR="007C7835">
        <w:trPr>
          <w:divId w:val="388262914"/>
          <w:trHeight w:val="555"/>
          <w:jc w:val="center"/>
        </w:trPr>
        <w:tc>
          <w:tcPr>
            <w:tcW w:w="0" w:type="auto"/>
            <w:tcMar>
              <w:top w:w="0" w:type="dxa"/>
              <w:left w:w="0" w:type="dxa"/>
              <w:bottom w:w="0" w:type="dxa"/>
              <w:right w:w="0" w:type="dxa"/>
            </w:tcMar>
            <w:hideMark/>
          </w:tcPr>
          <w:p w:rsidR="007C7835" w:rsidRDefault="007C7835">
            <w:pPr>
              <w:rPr>
                <w:rFonts w:eastAsia="Times New Roman"/>
                <w:sz w:val="24"/>
                <w:szCs w:val="24"/>
              </w:rPr>
            </w:pPr>
          </w:p>
        </w:tc>
        <w:tc>
          <w:tcPr>
            <w:tcW w:w="0" w:type="auto"/>
            <w:gridSpan w:val="2"/>
            <w:tcBorders>
              <w:top w:val="single" w:sz="2" w:space="0" w:color="333333"/>
              <w:left w:val="single" w:sz="6" w:space="0" w:color="333333"/>
              <w:bottom w:val="single" w:sz="2" w:space="0" w:color="333333"/>
              <w:right w:val="single" w:sz="6" w:space="0" w:color="333333"/>
            </w:tcBorders>
            <w:hideMark/>
          </w:tcPr>
          <w:p w:rsidR="007C7835" w:rsidRDefault="007C7835">
            <w:pPr>
              <w:rPr>
                <w:rFonts w:eastAsia="Times New Roman"/>
                <w:sz w:val="18"/>
                <w:szCs w:val="18"/>
              </w:rPr>
            </w:pPr>
            <w:r>
              <w:rPr>
                <w:rFonts w:eastAsia="Times New Roman"/>
                <w:sz w:val="18"/>
                <w:szCs w:val="18"/>
              </w:rPr>
              <w:t xml:space="preserve">3. Data desfășurării serviciului: ................................................. </w:t>
            </w:r>
            <w:r>
              <w:rPr>
                <w:rFonts w:eastAsia="Times New Roman"/>
                <w:sz w:val="18"/>
                <w:szCs w:val="18"/>
              </w:rPr>
              <w:br/>
              <w:t>.................................................</w:t>
            </w:r>
          </w:p>
        </w:tc>
      </w:tr>
      <w:tr w:rsidR="007C7835">
        <w:trPr>
          <w:divId w:val="388262914"/>
          <w:trHeight w:val="345"/>
          <w:jc w:val="center"/>
        </w:trPr>
        <w:tc>
          <w:tcPr>
            <w:tcW w:w="0" w:type="auto"/>
            <w:tcMar>
              <w:top w:w="0" w:type="dxa"/>
              <w:left w:w="0" w:type="dxa"/>
              <w:bottom w:w="0" w:type="dxa"/>
              <w:right w:w="0" w:type="dxa"/>
            </w:tcMar>
            <w:hideMark/>
          </w:tcPr>
          <w:p w:rsidR="007C7835" w:rsidRDefault="007C7835">
            <w:pPr>
              <w:rPr>
                <w:rFonts w:eastAsia="Times New Roman"/>
                <w:sz w:val="24"/>
                <w:szCs w:val="24"/>
              </w:rPr>
            </w:pPr>
          </w:p>
        </w:tc>
        <w:tc>
          <w:tcPr>
            <w:tcW w:w="0" w:type="auto"/>
            <w:gridSpan w:val="2"/>
            <w:tcBorders>
              <w:top w:val="single" w:sz="2" w:space="0" w:color="333333"/>
              <w:left w:val="single" w:sz="6" w:space="0" w:color="333333"/>
              <w:bottom w:val="single" w:sz="2" w:space="0" w:color="333333"/>
              <w:right w:val="single" w:sz="6" w:space="0" w:color="333333"/>
            </w:tcBorders>
            <w:hideMark/>
          </w:tcPr>
          <w:p w:rsidR="007C7835" w:rsidRDefault="007C7835">
            <w:pPr>
              <w:rPr>
                <w:rFonts w:eastAsia="Times New Roman"/>
                <w:sz w:val="18"/>
                <w:szCs w:val="18"/>
              </w:rPr>
            </w:pPr>
            <w:r>
              <w:rPr>
                <w:rFonts w:eastAsia="Times New Roman"/>
                <w:sz w:val="18"/>
                <w:szCs w:val="18"/>
              </w:rPr>
              <w:t>4. Numărul (numerele) de înmatriculare al/ale autobuzului (autobuzelor) sau autocarului (autocarelor): .................................................</w:t>
            </w:r>
          </w:p>
        </w:tc>
      </w:tr>
      <w:tr w:rsidR="007C7835">
        <w:trPr>
          <w:divId w:val="388262914"/>
          <w:trHeight w:val="975"/>
          <w:jc w:val="center"/>
        </w:trPr>
        <w:tc>
          <w:tcPr>
            <w:tcW w:w="0" w:type="auto"/>
            <w:tcMar>
              <w:top w:w="0" w:type="dxa"/>
              <w:left w:w="0" w:type="dxa"/>
              <w:bottom w:w="0" w:type="dxa"/>
              <w:right w:w="0" w:type="dxa"/>
            </w:tcMar>
            <w:hideMark/>
          </w:tcPr>
          <w:p w:rsidR="007C7835" w:rsidRDefault="007C7835">
            <w:pPr>
              <w:rPr>
                <w:rFonts w:eastAsia="Times New Roman"/>
                <w:sz w:val="24"/>
                <w:szCs w:val="24"/>
              </w:rPr>
            </w:pPr>
          </w:p>
        </w:tc>
        <w:tc>
          <w:tcPr>
            <w:tcW w:w="0" w:type="auto"/>
            <w:gridSpan w:val="2"/>
            <w:tcBorders>
              <w:top w:val="single" w:sz="2" w:space="0" w:color="333333"/>
              <w:left w:val="single" w:sz="6" w:space="0" w:color="333333"/>
              <w:bottom w:val="single" w:sz="2" w:space="0" w:color="333333"/>
              <w:right w:val="single" w:sz="6" w:space="0" w:color="333333"/>
            </w:tcBorders>
            <w:hideMark/>
          </w:tcPr>
          <w:p w:rsidR="007C7835" w:rsidRDefault="007C7835">
            <w:pPr>
              <w:rPr>
                <w:rFonts w:eastAsia="Times New Roman"/>
                <w:sz w:val="18"/>
                <w:szCs w:val="18"/>
              </w:rPr>
            </w:pPr>
            <w:r>
              <w:rPr>
                <w:rFonts w:eastAsia="Times New Roman"/>
                <w:sz w:val="18"/>
                <w:szCs w:val="18"/>
              </w:rPr>
              <w:t xml:space="preserve">5. Alte condiții: </w:t>
            </w:r>
            <w:r>
              <w:rPr>
                <w:rFonts w:eastAsia="Times New Roman"/>
                <w:sz w:val="18"/>
                <w:szCs w:val="18"/>
              </w:rPr>
              <w:br/>
              <w:t xml:space="preserve">................................................................................................................................................... </w:t>
            </w:r>
            <w:r>
              <w:rPr>
                <w:rFonts w:eastAsia="Times New Roman"/>
                <w:sz w:val="18"/>
                <w:szCs w:val="18"/>
              </w:rPr>
              <w:br/>
              <w:t xml:space="preserve">................................................................................................................................................... </w:t>
            </w:r>
            <w:r>
              <w:rPr>
                <w:rFonts w:eastAsia="Times New Roman"/>
                <w:sz w:val="18"/>
                <w:szCs w:val="18"/>
              </w:rPr>
              <w:br/>
              <w:t>...................................................................................................................................................</w:t>
            </w:r>
          </w:p>
        </w:tc>
      </w:tr>
      <w:tr w:rsidR="007C7835">
        <w:trPr>
          <w:divId w:val="388262914"/>
          <w:trHeight w:val="345"/>
          <w:jc w:val="center"/>
        </w:trPr>
        <w:tc>
          <w:tcPr>
            <w:tcW w:w="0" w:type="auto"/>
            <w:tcMar>
              <w:top w:w="0" w:type="dxa"/>
              <w:left w:w="0" w:type="dxa"/>
              <w:bottom w:w="0" w:type="dxa"/>
              <w:right w:w="0" w:type="dxa"/>
            </w:tcMar>
            <w:hideMark/>
          </w:tcPr>
          <w:p w:rsidR="007C7835" w:rsidRDefault="007C7835">
            <w:pPr>
              <w:rPr>
                <w:rFonts w:eastAsia="Times New Roman"/>
                <w:sz w:val="24"/>
                <w:szCs w:val="24"/>
              </w:rPr>
            </w:pPr>
          </w:p>
        </w:tc>
        <w:tc>
          <w:tcPr>
            <w:tcW w:w="0" w:type="auto"/>
            <w:gridSpan w:val="2"/>
            <w:tcBorders>
              <w:top w:val="single" w:sz="2" w:space="0" w:color="333333"/>
              <w:left w:val="single" w:sz="6" w:space="0" w:color="333333"/>
              <w:bottom w:val="single" w:sz="2" w:space="0" w:color="333333"/>
              <w:right w:val="single" w:sz="6" w:space="0" w:color="333333"/>
            </w:tcBorders>
            <w:hideMark/>
          </w:tcPr>
          <w:p w:rsidR="007C7835" w:rsidRDefault="007C7835">
            <w:pPr>
              <w:rPr>
                <w:rFonts w:eastAsia="Times New Roman"/>
                <w:sz w:val="18"/>
                <w:szCs w:val="18"/>
              </w:rPr>
            </w:pPr>
            <w:r>
              <w:rPr>
                <w:rFonts w:eastAsia="Times New Roman"/>
                <w:sz w:val="18"/>
                <w:szCs w:val="18"/>
              </w:rPr>
              <w:t>6. Lista călătorilor se anexează.</w:t>
            </w:r>
          </w:p>
        </w:tc>
      </w:tr>
      <w:tr w:rsidR="007C7835">
        <w:trPr>
          <w:divId w:val="388262914"/>
          <w:trHeight w:val="990"/>
          <w:jc w:val="center"/>
        </w:trPr>
        <w:tc>
          <w:tcPr>
            <w:tcW w:w="0" w:type="auto"/>
            <w:tcMar>
              <w:top w:w="0" w:type="dxa"/>
              <w:left w:w="0" w:type="dxa"/>
              <w:bottom w:w="0" w:type="dxa"/>
              <w:right w:w="0" w:type="dxa"/>
            </w:tcMar>
            <w:hideMark/>
          </w:tcPr>
          <w:p w:rsidR="007C7835" w:rsidRDefault="007C7835">
            <w:pPr>
              <w:rPr>
                <w:rFonts w:eastAsia="Times New Roman"/>
                <w:sz w:val="24"/>
                <w:szCs w:val="24"/>
              </w:rPr>
            </w:pPr>
          </w:p>
        </w:tc>
        <w:tc>
          <w:tcPr>
            <w:tcW w:w="0" w:type="auto"/>
            <w:tcBorders>
              <w:top w:val="single" w:sz="2" w:space="0" w:color="333333"/>
              <w:left w:val="single" w:sz="6" w:space="0" w:color="333333"/>
              <w:bottom w:val="single" w:sz="6" w:space="0" w:color="333333"/>
              <w:right w:val="single" w:sz="2" w:space="0" w:color="333333"/>
            </w:tcBorders>
            <w:hideMark/>
          </w:tcPr>
          <w:p w:rsidR="007C7835" w:rsidRDefault="007C7835">
            <w:pPr>
              <w:jc w:val="center"/>
              <w:rPr>
                <w:rFonts w:eastAsia="Times New Roman"/>
                <w:sz w:val="18"/>
                <w:szCs w:val="18"/>
              </w:rPr>
            </w:pPr>
          </w:p>
        </w:tc>
        <w:tc>
          <w:tcPr>
            <w:tcW w:w="0" w:type="auto"/>
            <w:tcBorders>
              <w:top w:val="single" w:sz="2" w:space="0" w:color="333333"/>
              <w:left w:val="single" w:sz="2" w:space="0" w:color="333333"/>
              <w:bottom w:val="single" w:sz="6" w:space="0" w:color="333333"/>
              <w:right w:val="single" w:sz="6" w:space="0" w:color="333333"/>
            </w:tcBorders>
            <w:hideMark/>
          </w:tcPr>
          <w:p w:rsidR="007C7835" w:rsidRDefault="007C7835">
            <w:pPr>
              <w:spacing w:after="240"/>
              <w:jc w:val="center"/>
              <w:rPr>
                <w:rFonts w:eastAsia="Times New Roman"/>
                <w:sz w:val="18"/>
                <w:szCs w:val="18"/>
              </w:rPr>
            </w:pPr>
            <w:r>
              <w:rPr>
                <w:rFonts w:eastAsia="Times New Roman"/>
                <w:sz w:val="18"/>
                <w:szCs w:val="18"/>
              </w:rPr>
              <w:t xml:space="preserve">................................................. </w:t>
            </w:r>
            <w:r>
              <w:rPr>
                <w:rFonts w:eastAsia="Times New Roman"/>
                <w:sz w:val="18"/>
                <w:szCs w:val="18"/>
              </w:rPr>
              <w:br/>
              <w:t xml:space="preserve">(Ștampila autorității emitente) </w:t>
            </w:r>
          </w:p>
        </w:tc>
      </w:tr>
    </w:tbl>
    <w:p w:rsidR="007C7835" w:rsidRDefault="007C7835">
      <w:pPr>
        <w:jc w:val="center"/>
        <w:divId w:val="388262914"/>
        <w:rPr>
          <w:rFonts w:eastAsia="Times New Roman"/>
          <w:vanish/>
        </w:rPr>
      </w:pPr>
    </w:p>
    <w:tbl>
      <w:tblPr>
        <w:tblW w:w="12000" w:type="dxa"/>
        <w:jc w:val="center"/>
        <w:tblCellMar>
          <w:top w:w="15" w:type="dxa"/>
          <w:left w:w="15" w:type="dxa"/>
          <w:bottom w:w="15" w:type="dxa"/>
          <w:right w:w="15" w:type="dxa"/>
        </w:tblCellMar>
        <w:tblLook w:val="04A0"/>
      </w:tblPr>
      <w:tblGrid>
        <w:gridCol w:w="14"/>
        <w:gridCol w:w="11986"/>
      </w:tblGrid>
      <w:tr w:rsidR="007C7835">
        <w:trPr>
          <w:divId w:val="388262914"/>
          <w:trHeight w:val="15"/>
          <w:jc w:val="center"/>
        </w:trPr>
        <w:tc>
          <w:tcPr>
            <w:tcW w:w="0" w:type="auto"/>
            <w:tcMar>
              <w:top w:w="0" w:type="dxa"/>
              <w:left w:w="0" w:type="dxa"/>
              <w:bottom w:w="0" w:type="dxa"/>
              <w:right w:w="0" w:type="dxa"/>
            </w:tcMar>
            <w:hideMark/>
          </w:tcPr>
          <w:p w:rsidR="007C7835" w:rsidRDefault="007C7835">
            <w:pPr>
              <w:rPr>
                <w:rFonts w:eastAsia="Times New Roman"/>
                <w:sz w:val="2"/>
                <w:szCs w:val="24"/>
              </w:rPr>
            </w:pPr>
          </w:p>
        </w:tc>
        <w:tc>
          <w:tcPr>
            <w:tcW w:w="0" w:type="auto"/>
            <w:hideMark/>
          </w:tcPr>
          <w:p w:rsidR="007C7835" w:rsidRDefault="007C7835">
            <w:pPr>
              <w:rPr>
                <w:rFonts w:eastAsia="Times New Roman"/>
                <w:sz w:val="2"/>
                <w:szCs w:val="24"/>
              </w:rPr>
            </w:pPr>
          </w:p>
        </w:tc>
      </w:tr>
      <w:tr w:rsidR="007C7835">
        <w:trPr>
          <w:divId w:val="388262914"/>
          <w:trHeight w:val="345"/>
          <w:jc w:val="center"/>
        </w:trPr>
        <w:tc>
          <w:tcPr>
            <w:tcW w:w="0" w:type="auto"/>
            <w:tcMar>
              <w:top w:w="0" w:type="dxa"/>
              <w:left w:w="0" w:type="dxa"/>
              <w:bottom w:w="0" w:type="dxa"/>
              <w:right w:w="0" w:type="dxa"/>
            </w:tcMar>
            <w:hideMark/>
          </w:tcPr>
          <w:p w:rsidR="007C7835" w:rsidRDefault="007C7835">
            <w:pPr>
              <w:rPr>
                <w:rFonts w:eastAsia="Times New Roman"/>
                <w:sz w:val="24"/>
                <w:szCs w:val="24"/>
              </w:rPr>
            </w:pPr>
          </w:p>
        </w:tc>
        <w:tc>
          <w:tcPr>
            <w:tcW w:w="0" w:type="auto"/>
            <w:tcBorders>
              <w:top w:val="single" w:sz="6" w:space="0" w:color="333333"/>
              <w:left w:val="single" w:sz="6" w:space="0" w:color="333333"/>
              <w:bottom w:val="single" w:sz="2" w:space="0" w:color="333333"/>
              <w:right w:val="single" w:sz="6" w:space="0" w:color="333333"/>
            </w:tcBorders>
            <w:hideMark/>
          </w:tcPr>
          <w:p w:rsidR="007C7835" w:rsidRDefault="007C7835">
            <w:pPr>
              <w:jc w:val="center"/>
              <w:rPr>
                <w:rFonts w:eastAsia="Times New Roman"/>
                <w:sz w:val="18"/>
                <w:szCs w:val="18"/>
              </w:rPr>
            </w:pPr>
            <w:r>
              <w:rPr>
                <w:rFonts w:eastAsia="Times New Roman"/>
                <w:sz w:val="18"/>
                <w:szCs w:val="18"/>
              </w:rPr>
              <w:t>(A treia pagină a autorizației nr. ..............)</w:t>
            </w:r>
          </w:p>
        </w:tc>
      </w:tr>
      <w:tr w:rsidR="007C7835">
        <w:trPr>
          <w:divId w:val="388262914"/>
          <w:trHeight w:val="345"/>
          <w:jc w:val="center"/>
        </w:trPr>
        <w:tc>
          <w:tcPr>
            <w:tcW w:w="0" w:type="auto"/>
            <w:tcMar>
              <w:top w:w="0" w:type="dxa"/>
              <w:left w:w="0" w:type="dxa"/>
              <w:bottom w:w="0" w:type="dxa"/>
              <w:right w:w="0" w:type="dxa"/>
            </w:tcMar>
            <w:hideMark/>
          </w:tcPr>
          <w:p w:rsidR="007C7835" w:rsidRDefault="007C7835">
            <w:pPr>
              <w:rPr>
                <w:rFonts w:eastAsia="Times New Roman"/>
                <w:sz w:val="24"/>
                <w:szCs w:val="24"/>
              </w:rPr>
            </w:pPr>
          </w:p>
        </w:tc>
        <w:tc>
          <w:tcPr>
            <w:tcW w:w="0" w:type="auto"/>
            <w:tcBorders>
              <w:top w:val="single" w:sz="2" w:space="0" w:color="333333"/>
              <w:left w:val="single" w:sz="6" w:space="0" w:color="333333"/>
              <w:bottom w:val="single" w:sz="2" w:space="0" w:color="333333"/>
              <w:right w:val="single" w:sz="6" w:space="0" w:color="333333"/>
            </w:tcBorders>
            <w:hideMark/>
          </w:tcPr>
          <w:p w:rsidR="007C7835" w:rsidRDefault="007C7835">
            <w:pPr>
              <w:jc w:val="center"/>
              <w:rPr>
                <w:rFonts w:eastAsia="Times New Roman"/>
                <w:sz w:val="18"/>
                <w:szCs w:val="18"/>
              </w:rPr>
            </w:pPr>
            <w:r>
              <w:rPr>
                <w:rFonts w:eastAsia="Times New Roman"/>
                <w:sz w:val="18"/>
                <w:szCs w:val="18"/>
              </w:rPr>
              <w:t>Aviz important</w:t>
            </w:r>
          </w:p>
        </w:tc>
      </w:tr>
      <w:tr w:rsidR="007C7835">
        <w:trPr>
          <w:divId w:val="388262914"/>
          <w:trHeight w:val="555"/>
          <w:jc w:val="center"/>
        </w:trPr>
        <w:tc>
          <w:tcPr>
            <w:tcW w:w="0" w:type="auto"/>
            <w:tcMar>
              <w:top w:w="0" w:type="dxa"/>
              <w:left w:w="0" w:type="dxa"/>
              <w:bottom w:w="0" w:type="dxa"/>
              <w:right w:w="0" w:type="dxa"/>
            </w:tcMar>
            <w:hideMark/>
          </w:tcPr>
          <w:p w:rsidR="007C7835" w:rsidRDefault="007C7835">
            <w:pPr>
              <w:rPr>
                <w:rFonts w:eastAsia="Times New Roman"/>
                <w:sz w:val="24"/>
                <w:szCs w:val="24"/>
              </w:rPr>
            </w:pPr>
          </w:p>
        </w:tc>
        <w:tc>
          <w:tcPr>
            <w:tcW w:w="0" w:type="auto"/>
            <w:tcBorders>
              <w:top w:val="single" w:sz="2" w:space="0" w:color="333333"/>
              <w:left w:val="single" w:sz="6" w:space="0" w:color="333333"/>
              <w:bottom w:val="single" w:sz="2" w:space="0" w:color="333333"/>
              <w:right w:val="single" w:sz="6" w:space="0" w:color="333333"/>
            </w:tcBorders>
            <w:hideMark/>
          </w:tcPr>
          <w:p w:rsidR="007C7835" w:rsidRDefault="007C7835">
            <w:pPr>
              <w:rPr>
                <w:rFonts w:eastAsia="Times New Roman"/>
                <w:sz w:val="18"/>
                <w:szCs w:val="18"/>
              </w:rPr>
            </w:pPr>
            <w:r>
              <w:rPr>
                <w:rFonts w:eastAsia="Times New Roman"/>
                <w:sz w:val="18"/>
                <w:szCs w:val="18"/>
              </w:rPr>
              <w:t>1. Autorizația este valabilă pentru întreaga călătorie. Ea poate fi utilizată numai de către operatorul de transport al cărui nume și număr de înmatriculare al autobuzului sau autocarului sunt indicate în autorizație.</w:t>
            </w:r>
          </w:p>
        </w:tc>
      </w:tr>
      <w:tr w:rsidR="007C7835">
        <w:trPr>
          <w:divId w:val="388262914"/>
          <w:trHeight w:val="345"/>
          <w:jc w:val="center"/>
        </w:trPr>
        <w:tc>
          <w:tcPr>
            <w:tcW w:w="0" w:type="auto"/>
            <w:tcMar>
              <w:top w:w="0" w:type="dxa"/>
              <w:left w:w="0" w:type="dxa"/>
              <w:bottom w:w="0" w:type="dxa"/>
              <w:right w:w="0" w:type="dxa"/>
            </w:tcMar>
            <w:hideMark/>
          </w:tcPr>
          <w:p w:rsidR="007C7835" w:rsidRDefault="007C7835">
            <w:pPr>
              <w:rPr>
                <w:rFonts w:eastAsia="Times New Roman"/>
                <w:sz w:val="24"/>
                <w:szCs w:val="24"/>
              </w:rPr>
            </w:pPr>
          </w:p>
        </w:tc>
        <w:tc>
          <w:tcPr>
            <w:tcW w:w="0" w:type="auto"/>
            <w:tcBorders>
              <w:top w:val="single" w:sz="2" w:space="0" w:color="333333"/>
              <w:left w:val="single" w:sz="6" w:space="0" w:color="333333"/>
              <w:bottom w:val="single" w:sz="2" w:space="0" w:color="333333"/>
              <w:right w:val="single" w:sz="6" w:space="0" w:color="333333"/>
            </w:tcBorders>
            <w:hideMark/>
          </w:tcPr>
          <w:p w:rsidR="007C7835" w:rsidRDefault="007C7835">
            <w:pPr>
              <w:rPr>
                <w:rFonts w:eastAsia="Times New Roman"/>
                <w:sz w:val="18"/>
                <w:szCs w:val="18"/>
              </w:rPr>
            </w:pPr>
            <w:r>
              <w:rPr>
                <w:rFonts w:eastAsia="Times New Roman"/>
                <w:sz w:val="18"/>
                <w:szCs w:val="18"/>
              </w:rPr>
              <w:t>2. Autorizația va fi păstrată la bordul autobuzului sau al autocarului pe toată durata călătoriei și va fi prezentată la cererea organelor împuternicite în acest sens.</w:t>
            </w:r>
          </w:p>
        </w:tc>
      </w:tr>
      <w:tr w:rsidR="007C7835">
        <w:trPr>
          <w:divId w:val="388262914"/>
          <w:trHeight w:val="360"/>
          <w:jc w:val="center"/>
        </w:trPr>
        <w:tc>
          <w:tcPr>
            <w:tcW w:w="0" w:type="auto"/>
            <w:tcMar>
              <w:top w:w="0" w:type="dxa"/>
              <w:left w:w="0" w:type="dxa"/>
              <w:bottom w:w="0" w:type="dxa"/>
              <w:right w:w="0" w:type="dxa"/>
            </w:tcMar>
            <w:hideMark/>
          </w:tcPr>
          <w:p w:rsidR="007C7835" w:rsidRDefault="007C7835">
            <w:pPr>
              <w:rPr>
                <w:rFonts w:eastAsia="Times New Roman"/>
                <w:sz w:val="24"/>
                <w:szCs w:val="24"/>
              </w:rPr>
            </w:pPr>
          </w:p>
        </w:tc>
        <w:tc>
          <w:tcPr>
            <w:tcW w:w="0" w:type="auto"/>
            <w:tcBorders>
              <w:top w:val="single" w:sz="2" w:space="0" w:color="333333"/>
              <w:left w:val="single" w:sz="6" w:space="0" w:color="333333"/>
              <w:bottom w:val="single" w:sz="6" w:space="0" w:color="333333"/>
              <w:right w:val="single" w:sz="6" w:space="0" w:color="333333"/>
            </w:tcBorders>
            <w:hideMark/>
          </w:tcPr>
          <w:p w:rsidR="007C7835" w:rsidRDefault="007C7835">
            <w:pPr>
              <w:rPr>
                <w:rFonts w:eastAsia="Times New Roman"/>
                <w:sz w:val="18"/>
                <w:szCs w:val="18"/>
              </w:rPr>
            </w:pPr>
            <w:r>
              <w:rPr>
                <w:rFonts w:eastAsia="Times New Roman"/>
                <w:sz w:val="18"/>
                <w:szCs w:val="18"/>
              </w:rPr>
              <w:t>3. Lista călătorilor va fi atașată acestei autorizații.</w:t>
            </w:r>
          </w:p>
        </w:tc>
      </w:tr>
    </w:tbl>
    <w:p w:rsidR="007C7835" w:rsidRDefault="007C7835">
      <w:pPr>
        <w:pStyle w:val="Heading4"/>
        <w:jc w:val="right"/>
        <w:divId w:val="388262914"/>
        <w:rPr>
          <w:rFonts w:eastAsia="Times New Roman"/>
        </w:rPr>
      </w:pPr>
      <w:r>
        <w:rPr>
          <w:rFonts w:eastAsia="Times New Roman"/>
        </w:rPr>
        <w:t xml:space="preserve">ANEXA Nr. 33 </w:t>
      </w:r>
    </w:p>
    <w:p w:rsidR="007C7835" w:rsidRDefault="007C7835">
      <w:pPr>
        <w:pStyle w:val="al"/>
        <w:divId w:val="388262914"/>
      </w:pPr>
      <w:r>
        <w:t>(Hârtie roz - dimensiune A4 cu elemente de siguranță)</w:t>
      </w:r>
    </w:p>
    <w:tbl>
      <w:tblPr>
        <w:tblW w:w="12000" w:type="dxa"/>
        <w:jc w:val="center"/>
        <w:tblCellMar>
          <w:top w:w="15" w:type="dxa"/>
          <w:left w:w="15" w:type="dxa"/>
          <w:bottom w:w="15" w:type="dxa"/>
          <w:right w:w="15" w:type="dxa"/>
        </w:tblCellMar>
        <w:tblLook w:val="04A0"/>
      </w:tblPr>
      <w:tblGrid>
        <w:gridCol w:w="18"/>
        <w:gridCol w:w="79"/>
        <w:gridCol w:w="4869"/>
        <w:gridCol w:w="77"/>
        <w:gridCol w:w="6882"/>
        <w:gridCol w:w="75"/>
      </w:tblGrid>
      <w:tr w:rsidR="007C7835">
        <w:trPr>
          <w:divId w:val="388262914"/>
          <w:trHeight w:val="15"/>
          <w:jc w:val="center"/>
        </w:trPr>
        <w:tc>
          <w:tcPr>
            <w:tcW w:w="0" w:type="auto"/>
            <w:tcMar>
              <w:top w:w="0" w:type="dxa"/>
              <w:left w:w="0" w:type="dxa"/>
              <w:bottom w:w="0" w:type="dxa"/>
              <w:right w:w="0" w:type="dxa"/>
            </w:tcMar>
            <w:hideMark/>
          </w:tcPr>
          <w:p w:rsidR="007C7835" w:rsidRDefault="007C7835">
            <w:pPr>
              <w:rPr>
                <w:rFonts w:eastAsia="Times New Roman"/>
                <w:sz w:val="2"/>
                <w:szCs w:val="24"/>
              </w:rPr>
            </w:pPr>
          </w:p>
        </w:tc>
        <w:tc>
          <w:tcPr>
            <w:tcW w:w="0" w:type="auto"/>
            <w:hideMark/>
          </w:tcPr>
          <w:p w:rsidR="007C7835" w:rsidRDefault="007C7835">
            <w:pPr>
              <w:rPr>
                <w:rFonts w:eastAsia="Times New Roman"/>
                <w:sz w:val="2"/>
                <w:szCs w:val="24"/>
              </w:rPr>
            </w:pPr>
          </w:p>
        </w:tc>
        <w:tc>
          <w:tcPr>
            <w:tcW w:w="0" w:type="auto"/>
            <w:hideMark/>
          </w:tcPr>
          <w:p w:rsidR="007C7835" w:rsidRDefault="007C7835">
            <w:pPr>
              <w:rPr>
                <w:rFonts w:eastAsia="Times New Roman"/>
                <w:sz w:val="2"/>
                <w:szCs w:val="24"/>
              </w:rPr>
            </w:pPr>
          </w:p>
        </w:tc>
        <w:tc>
          <w:tcPr>
            <w:tcW w:w="0" w:type="auto"/>
            <w:hideMark/>
          </w:tcPr>
          <w:p w:rsidR="007C7835" w:rsidRDefault="007C7835">
            <w:pPr>
              <w:rPr>
                <w:rFonts w:eastAsia="Times New Roman"/>
                <w:sz w:val="2"/>
                <w:szCs w:val="24"/>
              </w:rPr>
            </w:pPr>
          </w:p>
        </w:tc>
        <w:tc>
          <w:tcPr>
            <w:tcW w:w="0" w:type="auto"/>
            <w:hideMark/>
          </w:tcPr>
          <w:p w:rsidR="007C7835" w:rsidRDefault="007C7835">
            <w:pPr>
              <w:rPr>
                <w:rFonts w:eastAsia="Times New Roman"/>
                <w:sz w:val="2"/>
                <w:szCs w:val="24"/>
              </w:rPr>
            </w:pPr>
          </w:p>
        </w:tc>
        <w:tc>
          <w:tcPr>
            <w:tcW w:w="0" w:type="auto"/>
            <w:hideMark/>
          </w:tcPr>
          <w:p w:rsidR="007C7835" w:rsidRDefault="007C7835">
            <w:pPr>
              <w:rPr>
                <w:rFonts w:eastAsia="Times New Roman"/>
                <w:sz w:val="2"/>
                <w:szCs w:val="24"/>
              </w:rPr>
            </w:pPr>
          </w:p>
        </w:tc>
      </w:tr>
      <w:tr w:rsidR="007C7835">
        <w:trPr>
          <w:divId w:val="388262914"/>
          <w:trHeight w:val="345"/>
          <w:jc w:val="center"/>
        </w:trPr>
        <w:tc>
          <w:tcPr>
            <w:tcW w:w="0" w:type="auto"/>
            <w:tcMar>
              <w:top w:w="0" w:type="dxa"/>
              <w:left w:w="0" w:type="dxa"/>
              <w:bottom w:w="0" w:type="dxa"/>
              <w:right w:w="0" w:type="dxa"/>
            </w:tcMar>
            <w:hideMark/>
          </w:tcPr>
          <w:p w:rsidR="007C7835" w:rsidRDefault="007C7835">
            <w:pPr>
              <w:rPr>
                <w:rFonts w:eastAsia="Times New Roman"/>
                <w:sz w:val="24"/>
                <w:szCs w:val="24"/>
              </w:rPr>
            </w:pPr>
          </w:p>
        </w:tc>
        <w:tc>
          <w:tcPr>
            <w:tcW w:w="0" w:type="auto"/>
            <w:gridSpan w:val="5"/>
            <w:tcBorders>
              <w:top w:val="single" w:sz="2" w:space="0" w:color="333333"/>
              <w:left w:val="single" w:sz="2" w:space="0" w:color="333333"/>
              <w:bottom w:val="single" w:sz="6" w:space="0" w:color="333333"/>
              <w:right w:val="single" w:sz="2" w:space="0" w:color="333333"/>
            </w:tcBorders>
            <w:hideMark/>
          </w:tcPr>
          <w:p w:rsidR="007C7835" w:rsidRDefault="007C7835">
            <w:pPr>
              <w:jc w:val="center"/>
              <w:rPr>
                <w:rFonts w:eastAsia="Times New Roman"/>
                <w:sz w:val="18"/>
                <w:szCs w:val="18"/>
              </w:rPr>
            </w:pPr>
            <w:r>
              <w:rPr>
                <w:rFonts w:eastAsia="Times New Roman"/>
                <w:sz w:val="18"/>
                <w:szCs w:val="18"/>
              </w:rPr>
              <w:t>(Prima pagină a autorizației)</w:t>
            </w:r>
          </w:p>
        </w:tc>
      </w:tr>
      <w:tr w:rsidR="007C7835">
        <w:trPr>
          <w:divId w:val="388262914"/>
          <w:trHeight w:val="300"/>
          <w:jc w:val="center"/>
        </w:trPr>
        <w:tc>
          <w:tcPr>
            <w:tcW w:w="0" w:type="auto"/>
            <w:tcMar>
              <w:top w:w="0" w:type="dxa"/>
              <w:left w:w="0" w:type="dxa"/>
              <w:bottom w:w="0" w:type="dxa"/>
              <w:right w:w="0" w:type="dxa"/>
            </w:tcMar>
            <w:hideMark/>
          </w:tcPr>
          <w:p w:rsidR="007C7835" w:rsidRDefault="007C7835">
            <w:pPr>
              <w:rPr>
                <w:rFonts w:eastAsia="Times New Roman"/>
                <w:sz w:val="24"/>
                <w:szCs w:val="24"/>
              </w:rPr>
            </w:pPr>
          </w:p>
        </w:tc>
        <w:tc>
          <w:tcPr>
            <w:tcW w:w="0" w:type="auto"/>
            <w:gridSpan w:val="5"/>
            <w:tcBorders>
              <w:top w:val="single" w:sz="2" w:space="0" w:color="333333"/>
              <w:left w:val="single" w:sz="6" w:space="0" w:color="333333"/>
              <w:bottom w:val="single" w:sz="2" w:space="0" w:color="333333"/>
              <w:right w:val="single" w:sz="6" w:space="0" w:color="333333"/>
            </w:tcBorders>
            <w:hideMark/>
          </w:tcPr>
          <w:p w:rsidR="007C7835" w:rsidRDefault="007C7835">
            <w:pPr>
              <w:rPr>
                <w:rFonts w:eastAsia="Times New Roman"/>
                <w:sz w:val="18"/>
                <w:szCs w:val="18"/>
              </w:rPr>
            </w:pPr>
          </w:p>
        </w:tc>
      </w:tr>
      <w:tr w:rsidR="007C7835">
        <w:trPr>
          <w:divId w:val="388262914"/>
          <w:trHeight w:val="345"/>
          <w:jc w:val="center"/>
        </w:trPr>
        <w:tc>
          <w:tcPr>
            <w:tcW w:w="0" w:type="auto"/>
            <w:tcMar>
              <w:top w:w="0" w:type="dxa"/>
              <w:left w:w="0" w:type="dxa"/>
              <w:bottom w:w="0" w:type="dxa"/>
              <w:right w:w="0" w:type="dxa"/>
            </w:tcMar>
            <w:hideMark/>
          </w:tcPr>
          <w:p w:rsidR="007C7835" w:rsidRDefault="007C7835">
            <w:pPr>
              <w:rPr>
                <w:rFonts w:eastAsia="Times New Roman"/>
                <w:sz w:val="24"/>
                <w:szCs w:val="24"/>
              </w:rPr>
            </w:pPr>
          </w:p>
        </w:tc>
        <w:tc>
          <w:tcPr>
            <w:tcW w:w="0" w:type="auto"/>
            <w:tcBorders>
              <w:top w:val="single" w:sz="2" w:space="0" w:color="333333"/>
              <w:left w:val="single" w:sz="6" w:space="0" w:color="333333"/>
              <w:bottom w:val="single" w:sz="2" w:space="0" w:color="333333"/>
              <w:right w:val="single" w:sz="2" w:space="0" w:color="333333"/>
            </w:tcBorders>
            <w:hideMark/>
          </w:tcPr>
          <w:p w:rsidR="007C7835" w:rsidRDefault="007C7835">
            <w:pPr>
              <w:jc w:val="center"/>
              <w:rPr>
                <w:rFonts w:eastAsia="Times New Roman"/>
                <w:sz w:val="18"/>
                <w:szCs w:val="18"/>
              </w:rPr>
            </w:pPr>
          </w:p>
        </w:tc>
        <w:tc>
          <w:tcPr>
            <w:tcW w:w="0" w:type="auto"/>
            <w:tcBorders>
              <w:top w:val="single" w:sz="6" w:space="0" w:color="333333"/>
              <w:left w:val="single" w:sz="6" w:space="0" w:color="333333"/>
              <w:bottom w:val="single" w:sz="6" w:space="0" w:color="333333"/>
              <w:right w:val="single" w:sz="6" w:space="0" w:color="333333"/>
            </w:tcBorders>
            <w:hideMark/>
          </w:tcPr>
          <w:p w:rsidR="007C7835" w:rsidRDefault="007C7835">
            <w:pPr>
              <w:jc w:val="center"/>
              <w:rPr>
                <w:rFonts w:eastAsia="Times New Roman"/>
                <w:sz w:val="18"/>
                <w:szCs w:val="18"/>
              </w:rPr>
            </w:pPr>
            <w:r>
              <w:rPr>
                <w:rFonts w:eastAsia="Times New Roman"/>
                <w:sz w:val="18"/>
                <w:szCs w:val="18"/>
              </w:rPr>
              <w:t>RO</w:t>
            </w:r>
          </w:p>
        </w:tc>
        <w:tc>
          <w:tcPr>
            <w:tcW w:w="0" w:type="auto"/>
            <w:tcBorders>
              <w:top w:val="nil"/>
              <w:left w:val="nil"/>
              <w:bottom w:val="nil"/>
              <w:right w:val="nil"/>
            </w:tcBorders>
            <w:hideMark/>
          </w:tcPr>
          <w:p w:rsidR="007C7835" w:rsidRDefault="007C7835">
            <w:pPr>
              <w:jc w:val="center"/>
              <w:rPr>
                <w:rFonts w:eastAsia="Times New Roman"/>
                <w:sz w:val="18"/>
                <w:szCs w:val="18"/>
              </w:rPr>
            </w:pPr>
          </w:p>
        </w:tc>
        <w:tc>
          <w:tcPr>
            <w:tcW w:w="0" w:type="auto"/>
            <w:tcBorders>
              <w:top w:val="single" w:sz="6" w:space="0" w:color="333333"/>
              <w:left w:val="single" w:sz="6" w:space="0" w:color="333333"/>
              <w:bottom w:val="single" w:sz="6" w:space="0" w:color="333333"/>
              <w:right w:val="single" w:sz="6" w:space="0" w:color="333333"/>
            </w:tcBorders>
            <w:hideMark/>
          </w:tcPr>
          <w:p w:rsidR="007C7835" w:rsidRDefault="007C7835">
            <w:pPr>
              <w:jc w:val="center"/>
              <w:rPr>
                <w:rFonts w:eastAsia="Times New Roman"/>
                <w:sz w:val="18"/>
                <w:szCs w:val="18"/>
              </w:rPr>
            </w:pPr>
            <w:r>
              <w:rPr>
                <w:rFonts w:eastAsia="Times New Roman"/>
                <w:sz w:val="18"/>
                <w:szCs w:val="18"/>
              </w:rPr>
              <w:t>Ministerul Transporturilor și Infrastructurii</w:t>
            </w:r>
          </w:p>
        </w:tc>
        <w:tc>
          <w:tcPr>
            <w:tcW w:w="0" w:type="auto"/>
            <w:tcBorders>
              <w:top w:val="single" w:sz="2" w:space="0" w:color="333333"/>
              <w:left w:val="single" w:sz="2" w:space="0" w:color="333333"/>
              <w:bottom w:val="single" w:sz="2" w:space="0" w:color="333333"/>
              <w:right w:val="single" w:sz="6" w:space="0" w:color="333333"/>
            </w:tcBorders>
            <w:hideMark/>
          </w:tcPr>
          <w:p w:rsidR="007C7835" w:rsidRDefault="007C7835">
            <w:pPr>
              <w:jc w:val="center"/>
              <w:rPr>
                <w:rFonts w:eastAsia="Times New Roman"/>
                <w:sz w:val="18"/>
                <w:szCs w:val="18"/>
              </w:rPr>
            </w:pPr>
          </w:p>
        </w:tc>
      </w:tr>
      <w:tr w:rsidR="007C7835">
        <w:trPr>
          <w:divId w:val="388262914"/>
          <w:trHeight w:val="1185"/>
          <w:jc w:val="center"/>
        </w:trPr>
        <w:tc>
          <w:tcPr>
            <w:tcW w:w="0" w:type="auto"/>
            <w:tcMar>
              <w:top w:w="0" w:type="dxa"/>
              <w:left w:w="0" w:type="dxa"/>
              <w:bottom w:w="0" w:type="dxa"/>
              <w:right w:w="0" w:type="dxa"/>
            </w:tcMar>
            <w:hideMark/>
          </w:tcPr>
          <w:p w:rsidR="007C7835" w:rsidRDefault="007C7835">
            <w:pPr>
              <w:rPr>
                <w:rFonts w:eastAsia="Times New Roman"/>
                <w:sz w:val="24"/>
                <w:szCs w:val="24"/>
              </w:rPr>
            </w:pPr>
          </w:p>
        </w:tc>
        <w:tc>
          <w:tcPr>
            <w:tcW w:w="0" w:type="auto"/>
            <w:gridSpan w:val="5"/>
            <w:tcBorders>
              <w:top w:val="single" w:sz="2" w:space="0" w:color="333333"/>
              <w:left w:val="single" w:sz="6" w:space="0" w:color="333333"/>
              <w:bottom w:val="single" w:sz="2" w:space="0" w:color="333333"/>
              <w:right w:val="single" w:sz="6" w:space="0" w:color="333333"/>
            </w:tcBorders>
            <w:hideMark/>
          </w:tcPr>
          <w:p w:rsidR="007C7835" w:rsidRDefault="007C7835">
            <w:pPr>
              <w:jc w:val="center"/>
              <w:rPr>
                <w:rFonts w:eastAsia="Times New Roman"/>
                <w:sz w:val="18"/>
                <w:szCs w:val="18"/>
              </w:rPr>
            </w:pPr>
            <w:r>
              <w:rPr>
                <w:rFonts w:eastAsia="Times New Roman"/>
                <w:sz w:val="18"/>
                <w:szCs w:val="18"/>
              </w:rPr>
              <w:t>AUTORIZAȚIA DE TRANZIT Nr. .............</w:t>
            </w:r>
            <w:r>
              <w:rPr>
                <w:rFonts w:eastAsia="Times New Roman"/>
                <w:sz w:val="18"/>
                <w:szCs w:val="18"/>
              </w:rPr>
              <w:br/>
            </w:r>
            <w:r>
              <w:rPr>
                <w:rFonts w:eastAsia="Times New Roman"/>
                <w:strike/>
                <w:sz w:val="18"/>
                <w:szCs w:val="18"/>
              </w:rPr>
              <w:t>pentru un serviciu regulat/</w:t>
            </w:r>
            <w:r>
              <w:rPr>
                <w:rFonts w:eastAsia="Times New Roman"/>
                <w:strike/>
                <w:sz w:val="18"/>
                <w:szCs w:val="18"/>
              </w:rPr>
              <w:br/>
              <w:t>pentru un serviciu regulat special/</w:t>
            </w:r>
            <w:r>
              <w:rPr>
                <w:rFonts w:eastAsia="Times New Roman"/>
                <w:strike/>
                <w:sz w:val="18"/>
                <w:szCs w:val="18"/>
              </w:rPr>
              <w:br/>
            </w:r>
            <w:r>
              <w:rPr>
                <w:rFonts w:eastAsia="Times New Roman"/>
                <w:sz w:val="18"/>
                <w:szCs w:val="18"/>
              </w:rPr>
              <w:t xml:space="preserve">pentru un serviciu ocazional ne-liberalizat </w:t>
            </w:r>
            <w:r>
              <w:rPr>
                <w:rFonts w:eastAsia="Times New Roman"/>
                <w:sz w:val="18"/>
                <w:szCs w:val="18"/>
              </w:rPr>
              <w:br/>
              <w:t>for one non-liberalised occasional service</w:t>
            </w:r>
          </w:p>
        </w:tc>
      </w:tr>
      <w:tr w:rsidR="007C7835">
        <w:trPr>
          <w:divId w:val="388262914"/>
          <w:trHeight w:val="765"/>
          <w:jc w:val="center"/>
        </w:trPr>
        <w:tc>
          <w:tcPr>
            <w:tcW w:w="0" w:type="auto"/>
            <w:tcMar>
              <w:top w:w="0" w:type="dxa"/>
              <w:left w:w="0" w:type="dxa"/>
              <w:bottom w:w="0" w:type="dxa"/>
              <w:right w:w="0" w:type="dxa"/>
            </w:tcMar>
            <w:hideMark/>
          </w:tcPr>
          <w:p w:rsidR="007C7835" w:rsidRDefault="007C7835">
            <w:pPr>
              <w:rPr>
                <w:rFonts w:eastAsia="Times New Roman"/>
                <w:sz w:val="24"/>
                <w:szCs w:val="24"/>
              </w:rPr>
            </w:pPr>
          </w:p>
        </w:tc>
        <w:tc>
          <w:tcPr>
            <w:tcW w:w="0" w:type="auto"/>
            <w:gridSpan w:val="5"/>
            <w:tcBorders>
              <w:top w:val="single" w:sz="2" w:space="0" w:color="333333"/>
              <w:left w:val="single" w:sz="6" w:space="0" w:color="333333"/>
              <w:bottom w:val="single" w:sz="2" w:space="0" w:color="333333"/>
              <w:right w:val="single" w:sz="6" w:space="0" w:color="333333"/>
            </w:tcBorders>
            <w:hideMark/>
          </w:tcPr>
          <w:p w:rsidR="007C7835" w:rsidRDefault="007C7835">
            <w:pPr>
              <w:rPr>
                <w:rFonts w:eastAsia="Times New Roman"/>
                <w:sz w:val="18"/>
                <w:szCs w:val="18"/>
              </w:rPr>
            </w:pPr>
            <w:r>
              <w:rPr>
                <w:rFonts w:eastAsia="Times New Roman"/>
                <w:sz w:val="18"/>
                <w:szCs w:val="18"/>
              </w:rPr>
              <w:t xml:space="preserve">Pentru (To) ........................................................................................................................................................ </w:t>
            </w:r>
            <w:r>
              <w:rPr>
                <w:rFonts w:eastAsia="Times New Roman"/>
                <w:sz w:val="18"/>
                <w:szCs w:val="18"/>
              </w:rPr>
              <w:br/>
              <w:t xml:space="preserve">(numele, prenumele sau denumirea operatorului sau al operatorului coordonator în cazul unei asocieri de operatori) </w:t>
            </w:r>
            <w:r>
              <w:rPr>
                <w:rFonts w:eastAsia="Times New Roman"/>
                <w:sz w:val="18"/>
                <w:szCs w:val="18"/>
              </w:rPr>
              <w:br/>
              <w:t>(Surname, first name or trade name of carrier or of managing carrier in the case of an association of undertakings (pool))</w:t>
            </w:r>
          </w:p>
        </w:tc>
      </w:tr>
      <w:tr w:rsidR="007C7835">
        <w:trPr>
          <w:divId w:val="388262914"/>
          <w:trHeight w:val="345"/>
          <w:jc w:val="center"/>
        </w:trPr>
        <w:tc>
          <w:tcPr>
            <w:tcW w:w="0" w:type="auto"/>
            <w:tcMar>
              <w:top w:w="0" w:type="dxa"/>
              <w:left w:w="0" w:type="dxa"/>
              <w:bottom w:w="0" w:type="dxa"/>
              <w:right w:w="0" w:type="dxa"/>
            </w:tcMar>
            <w:hideMark/>
          </w:tcPr>
          <w:p w:rsidR="007C7835" w:rsidRDefault="007C7835">
            <w:pPr>
              <w:rPr>
                <w:rFonts w:eastAsia="Times New Roman"/>
                <w:sz w:val="24"/>
                <w:szCs w:val="24"/>
              </w:rPr>
            </w:pPr>
          </w:p>
        </w:tc>
        <w:tc>
          <w:tcPr>
            <w:tcW w:w="0" w:type="auto"/>
            <w:gridSpan w:val="3"/>
            <w:tcBorders>
              <w:top w:val="single" w:sz="2" w:space="0" w:color="333333"/>
              <w:left w:val="single" w:sz="6" w:space="0" w:color="333333"/>
              <w:bottom w:val="single" w:sz="2" w:space="0" w:color="333333"/>
              <w:right w:val="single" w:sz="2" w:space="0" w:color="333333"/>
            </w:tcBorders>
            <w:hideMark/>
          </w:tcPr>
          <w:p w:rsidR="007C7835" w:rsidRDefault="007C7835">
            <w:pPr>
              <w:rPr>
                <w:rFonts w:eastAsia="Times New Roman"/>
                <w:sz w:val="18"/>
                <w:szCs w:val="18"/>
              </w:rPr>
            </w:pPr>
            <w:r>
              <w:rPr>
                <w:rFonts w:eastAsia="Times New Roman"/>
                <w:sz w:val="18"/>
                <w:szCs w:val="18"/>
              </w:rPr>
              <w:t>Adresa (Address): .....................................................</w:t>
            </w:r>
          </w:p>
        </w:tc>
        <w:tc>
          <w:tcPr>
            <w:tcW w:w="0" w:type="auto"/>
            <w:gridSpan w:val="2"/>
            <w:tcBorders>
              <w:top w:val="single" w:sz="2" w:space="0" w:color="333333"/>
              <w:left w:val="single" w:sz="2" w:space="0" w:color="333333"/>
              <w:bottom w:val="single" w:sz="2" w:space="0" w:color="333333"/>
              <w:right w:val="single" w:sz="6" w:space="0" w:color="333333"/>
            </w:tcBorders>
            <w:hideMark/>
          </w:tcPr>
          <w:p w:rsidR="007C7835" w:rsidRDefault="007C7835">
            <w:pPr>
              <w:rPr>
                <w:rFonts w:eastAsia="Times New Roman"/>
                <w:sz w:val="18"/>
                <w:szCs w:val="18"/>
              </w:rPr>
            </w:pPr>
            <w:r>
              <w:rPr>
                <w:rFonts w:eastAsia="Times New Roman"/>
                <w:sz w:val="18"/>
                <w:szCs w:val="18"/>
              </w:rPr>
              <w:t>Tel. și fax (Tel/Fax): ......................................</w:t>
            </w:r>
          </w:p>
        </w:tc>
      </w:tr>
      <w:tr w:rsidR="007C7835">
        <w:trPr>
          <w:divId w:val="388262914"/>
          <w:trHeight w:val="555"/>
          <w:jc w:val="center"/>
        </w:trPr>
        <w:tc>
          <w:tcPr>
            <w:tcW w:w="0" w:type="auto"/>
            <w:tcMar>
              <w:top w:w="0" w:type="dxa"/>
              <w:left w:w="0" w:type="dxa"/>
              <w:bottom w:w="0" w:type="dxa"/>
              <w:right w:w="0" w:type="dxa"/>
            </w:tcMar>
            <w:hideMark/>
          </w:tcPr>
          <w:p w:rsidR="007C7835" w:rsidRDefault="007C7835">
            <w:pPr>
              <w:rPr>
                <w:rFonts w:eastAsia="Times New Roman"/>
                <w:sz w:val="24"/>
                <w:szCs w:val="24"/>
              </w:rPr>
            </w:pPr>
          </w:p>
        </w:tc>
        <w:tc>
          <w:tcPr>
            <w:tcW w:w="0" w:type="auto"/>
            <w:gridSpan w:val="5"/>
            <w:tcBorders>
              <w:top w:val="single" w:sz="2" w:space="0" w:color="333333"/>
              <w:left w:val="single" w:sz="6" w:space="0" w:color="333333"/>
              <w:bottom w:val="single" w:sz="2" w:space="0" w:color="333333"/>
              <w:right w:val="single" w:sz="6" w:space="0" w:color="333333"/>
            </w:tcBorders>
            <w:hideMark/>
          </w:tcPr>
          <w:p w:rsidR="007C7835" w:rsidRDefault="007C7835">
            <w:pPr>
              <w:rPr>
                <w:rFonts w:eastAsia="Times New Roman"/>
                <w:sz w:val="18"/>
                <w:szCs w:val="18"/>
              </w:rPr>
            </w:pPr>
            <w:r>
              <w:rPr>
                <w:rFonts w:eastAsia="Times New Roman"/>
                <w:sz w:val="18"/>
                <w:szCs w:val="18"/>
              </w:rPr>
              <w:t xml:space="preserve">Numele, adresa, numerele de telefon și fax ale asociaților sau membrilor asociației de operatori și sub-contractorii </w:t>
            </w:r>
            <w:r>
              <w:rPr>
                <w:rFonts w:eastAsia="Times New Roman"/>
                <w:sz w:val="18"/>
                <w:szCs w:val="18"/>
              </w:rPr>
              <w:br/>
              <w:t>(Name, address, telephone and fax numbers of associates or members of the association of undertakings (pool))</w:t>
            </w:r>
          </w:p>
        </w:tc>
      </w:tr>
      <w:tr w:rsidR="007C7835">
        <w:trPr>
          <w:divId w:val="388262914"/>
          <w:trHeight w:val="1605"/>
          <w:jc w:val="center"/>
        </w:trPr>
        <w:tc>
          <w:tcPr>
            <w:tcW w:w="0" w:type="auto"/>
            <w:tcMar>
              <w:top w:w="0" w:type="dxa"/>
              <w:left w:w="0" w:type="dxa"/>
              <w:bottom w:w="0" w:type="dxa"/>
              <w:right w:w="0" w:type="dxa"/>
            </w:tcMar>
            <w:hideMark/>
          </w:tcPr>
          <w:p w:rsidR="007C7835" w:rsidRDefault="007C7835">
            <w:pPr>
              <w:rPr>
                <w:rFonts w:eastAsia="Times New Roman"/>
                <w:sz w:val="24"/>
                <w:szCs w:val="24"/>
              </w:rPr>
            </w:pPr>
          </w:p>
        </w:tc>
        <w:tc>
          <w:tcPr>
            <w:tcW w:w="0" w:type="auto"/>
            <w:gridSpan w:val="5"/>
            <w:tcBorders>
              <w:top w:val="single" w:sz="2" w:space="0" w:color="333333"/>
              <w:left w:val="single" w:sz="6" w:space="0" w:color="333333"/>
              <w:bottom w:val="single" w:sz="2" w:space="0" w:color="333333"/>
              <w:right w:val="single" w:sz="6" w:space="0" w:color="333333"/>
            </w:tcBorders>
            <w:hideMark/>
          </w:tcPr>
          <w:p w:rsidR="007C7835" w:rsidRDefault="007C7835">
            <w:pPr>
              <w:rPr>
                <w:rFonts w:eastAsia="Times New Roman"/>
                <w:sz w:val="18"/>
                <w:szCs w:val="18"/>
              </w:rPr>
            </w:pPr>
            <w:r>
              <w:rPr>
                <w:rFonts w:eastAsia="Times New Roman"/>
                <w:sz w:val="18"/>
                <w:szCs w:val="18"/>
              </w:rPr>
              <w:t xml:space="preserve">(1) ....................................................................................................................... </w:t>
            </w:r>
            <w:r>
              <w:rPr>
                <w:rFonts w:eastAsia="Times New Roman"/>
                <w:sz w:val="18"/>
                <w:szCs w:val="18"/>
              </w:rPr>
              <w:br/>
              <w:t xml:space="preserve">(2) ....................................................................................................................... </w:t>
            </w:r>
            <w:r>
              <w:rPr>
                <w:rFonts w:eastAsia="Times New Roman"/>
                <w:sz w:val="18"/>
                <w:szCs w:val="18"/>
              </w:rPr>
              <w:br/>
              <w:t xml:space="preserve">(3) ....................................................................................................................... </w:t>
            </w:r>
            <w:r>
              <w:rPr>
                <w:rFonts w:eastAsia="Times New Roman"/>
                <w:sz w:val="18"/>
                <w:szCs w:val="18"/>
              </w:rPr>
              <w:br/>
              <w:t xml:space="preserve">(4) ....................................................................................................................... </w:t>
            </w:r>
            <w:r>
              <w:rPr>
                <w:rFonts w:eastAsia="Times New Roman"/>
                <w:sz w:val="18"/>
                <w:szCs w:val="18"/>
              </w:rPr>
              <w:br/>
              <w:t xml:space="preserve">(5) ....................................................................................................................... </w:t>
            </w:r>
            <w:r>
              <w:rPr>
                <w:rFonts w:eastAsia="Times New Roman"/>
                <w:sz w:val="18"/>
                <w:szCs w:val="18"/>
              </w:rPr>
              <w:br/>
              <w:t xml:space="preserve">Lista atașată, dacă este cazul. </w:t>
            </w:r>
            <w:r>
              <w:rPr>
                <w:rFonts w:eastAsia="Times New Roman"/>
                <w:sz w:val="18"/>
                <w:szCs w:val="18"/>
              </w:rPr>
              <w:br/>
              <w:t>(List attached, if appropriate)</w:t>
            </w:r>
          </w:p>
        </w:tc>
      </w:tr>
      <w:tr w:rsidR="007C7835">
        <w:trPr>
          <w:divId w:val="388262914"/>
          <w:trHeight w:val="765"/>
          <w:jc w:val="center"/>
        </w:trPr>
        <w:tc>
          <w:tcPr>
            <w:tcW w:w="0" w:type="auto"/>
            <w:tcMar>
              <w:top w:w="0" w:type="dxa"/>
              <w:left w:w="0" w:type="dxa"/>
              <w:bottom w:w="0" w:type="dxa"/>
              <w:right w:w="0" w:type="dxa"/>
            </w:tcMar>
            <w:hideMark/>
          </w:tcPr>
          <w:p w:rsidR="007C7835" w:rsidRDefault="007C7835">
            <w:pPr>
              <w:rPr>
                <w:rFonts w:eastAsia="Times New Roman"/>
                <w:sz w:val="24"/>
                <w:szCs w:val="24"/>
              </w:rPr>
            </w:pPr>
          </w:p>
        </w:tc>
        <w:tc>
          <w:tcPr>
            <w:tcW w:w="0" w:type="auto"/>
            <w:gridSpan w:val="5"/>
            <w:tcBorders>
              <w:top w:val="single" w:sz="2" w:space="0" w:color="333333"/>
              <w:left w:val="single" w:sz="6" w:space="0" w:color="333333"/>
              <w:bottom w:val="single" w:sz="2" w:space="0" w:color="333333"/>
              <w:right w:val="single" w:sz="6" w:space="0" w:color="333333"/>
            </w:tcBorders>
            <w:hideMark/>
          </w:tcPr>
          <w:p w:rsidR="007C7835" w:rsidRDefault="007C7835">
            <w:pPr>
              <w:rPr>
                <w:rFonts w:eastAsia="Times New Roman"/>
                <w:sz w:val="18"/>
                <w:szCs w:val="18"/>
              </w:rPr>
            </w:pPr>
            <w:r>
              <w:rPr>
                <w:rFonts w:eastAsia="Times New Roman"/>
                <w:sz w:val="18"/>
                <w:szCs w:val="18"/>
              </w:rPr>
              <w:t xml:space="preserve">Data de expirare a valabilității autorizației: ............................................................................. </w:t>
            </w:r>
            <w:r>
              <w:rPr>
                <w:rFonts w:eastAsia="Times New Roman"/>
                <w:sz w:val="18"/>
                <w:szCs w:val="18"/>
              </w:rPr>
              <w:br/>
              <w:t xml:space="preserve">(Expiry date of authorization) </w:t>
            </w:r>
          </w:p>
        </w:tc>
      </w:tr>
      <w:tr w:rsidR="007C7835">
        <w:trPr>
          <w:divId w:val="388262914"/>
          <w:trHeight w:val="780"/>
          <w:jc w:val="center"/>
        </w:trPr>
        <w:tc>
          <w:tcPr>
            <w:tcW w:w="0" w:type="auto"/>
            <w:tcMar>
              <w:top w:w="0" w:type="dxa"/>
              <w:left w:w="0" w:type="dxa"/>
              <w:bottom w:w="0" w:type="dxa"/>
              <w:right w:w="0" w:type="dxa"/>
            </w:tcMar>
            <w:hideMark/>
          </w:tcPr>
          <w:p w:rsidR="007C7835" w:rsidRDefault="007C7835">
            <w:pPr>
              <w:rPr>
                <w:rFonts w:eastAsia="Times New Roman"/>
                <w:sz w:val="24"/>
                <w:szCs w:val="24"/>
              </w:rPr>
            </w:pPr>
          </w:p>
        </w:tc>
        <w:tc>
          <w:tcPr>
            <w:tcW w:w="0" w:type="auto"/>
            <w:tcBorders>
              <w:top w:val="single" w:sz="2" w:space="0" w:color="333333"/>
              <w:left w:val="single" w:sz="6" w:space="0" w:color="333333"/>
              <w:bottom w:val="single" w:sz="6" w:space="0" w:color="333333"/>
              <w:right w:val="single" w:sz="2" w:space="0" w:color="333333"/>
            </w:tcBorders>
            <w:hideMark/>
          </w:tcPr>
          <w:p w:rsidR="007C7835" w:rsidRDefault="007C7835">
            <w:pPr>
              <w:jc w:val="center"/>
              <w:rPr>
                <w:rFonts w:eastAsia="Times New Roman"/>
                <w:sz w:val="18"/>
                <w:szCs w:val="18"/>
              </w:rPr>
            </w:pPr>
          </w:p>
        </w:tc>
        <w:tc>
          <w:tcPr>
            <w:tcW w:w="0" w:type="auto"/>
            <w:tcBorders>
              <w:top w:val="single" w:sz="2" w:space="0" w:color="333333"/>
              <w:left w:val="single" w:sz="2" w:space="0" w:color="333333"/>
              <w:bottom w:val="single" w:sz="6" w:space="0" w:color="333333"/>
              <w:right w:val="single" w:sz="2" w:space="0" w:color="333333"/>
            </w:tcBorders>
            <w:hideMark/>
          </w:tcPr>
          <w:p w:rsidR="007C7835" w:rsidRDefault="007C7835">
            <w:pPr>
              <w:jc w:val="center"/>
              <w:rPr>
                <w:rFonts w:eastAsia="Times New Roman"/>
                <w:sz w:val="18"/>
                <w:szCs w:val="18"/>
              </w:rPr>
            </w:pPr>
            <w:r>
              <w:rPr>
                <w:rFonts w:eastAsia="Times New Roman"/>
                <w:sz w:val="18"/>
                <w:szCs w:val="18"/>
              </w:rPr>
              <w:t xml:space="preserve">................................................. </w:t>
            </w:r>
            <w:r>
              <w:rPr>
                <w:rFonts w:eastAsia="Times New Roman"/>
                <w:sz w:val="18"/>
                <w:szCs w:val="18"/>
              </w:rPr>
              <w:br/>
              <w:t xml:space="preserve">(Localitatea și data eliberării) </w:t>
            </w:r>
            <w:r>
              <w:rPr>
                <w:rFonts w:eastAsia="Times New Roman"/>
                <w:sz w:val="18"/>
                <w:szCs w:val="18"/>
              </w:rPr>
              <w:br/>
              <w:t>(Place and date of issue)</w:t>
            </w:r>
          </w:p>
        </w:tc>
        <w:tc>
          <w:tcPr>
            <w:tcW w:w="0" w:type="auto"/>
            <w:tcBorders>
              <w:top w:val="single" w:sz="2" w:space="0" w:color="333333"/>
              <w:left w:val="single" w:sz="2" w:space="0" w:color="333333"/>
              <w:bottom w:val="single" w:sz="6" w:space="0" w:color="333333"/>
              <w:right w:val="single" w:sz="2" w:space="0" w:color="333333"/>
            </w:tcBorders>
            <w:hideMark/>
          </w:tcPr>
          <w:p w:rsidR="007C7835" w:rsidRDefault="007C7835">
            <w:pPr>
              <w:jc w:val="center"/>
              <w:rPr>
                <w:rFonts w:eastAsia="Times New Roman"/>
                <w:sz w:val="18"/>
                <w:szCs w:val="18"/>
              </w:rPr>
            </w:pPr>
          </w:p>
        </w:tc>
        <w:tc>
          <w:tcPr>
            <w:tcW w:w="0" w:type="auto"/>
            <w:tcBorders>
              <w:top w:val="single" w:sz="2" w:space="0" w:color="333333"/>
              <w:left w:val="single" w:sz="2" w:space="0" w:color="333333"/>
              <w:bottom w:val="single" w:sz="6" w:space="0" w:color="333333"/>
              <w:right w:val="single" w:sz="2" w:space="0" w:color="333333"/>
            </w:tcBorders>
            <w:hideMark/>
          </w:tcPr>
          <w:p w:rsidR="007C7835" w:rsidRDefault="007C7835">
            <w:pPr>
              <w:jc w:val="center"/>
              <w:rPr>
                <w:rFonts w:eastAsia="Times New Roman"/>
                <w:sz w:val="18"/>
                <w:szCs w:val="18"/>
              </w:rPr>
            </w:pPr>
            <w:r>
              <w:rPr>
                <w:rFonts w:eastAsia="Times New Roman"/>
                <w:sz w:val="18"/>
                <w:szCs w:val="18"/>
              </w:rPr>
              <w:t xml:space="preserve">....................................................................... </w:t>
            </w:r>
            <w:r>
              <w:rPr>
                <w:rFonts w:eastAsia="Times New Roman"/>
                <w:sz w:val="18"/>
                <w:szCs w:val="18"/>
              </w:rPr>
              <w:br/>
              <w:t xml:space="preserve">(Semnătura și ștampila autorității emitente) </w:t>
            </w:r>
            <w:r>
              <w:rPr>
                <w:rFonts w:eastAsia="Times New Roman"/>
                <w:sz w:val="18"/>
                <w:szCs w:val="18"/>
              </w:rPr>
              <w:br/>
              <w:t>(Signature and stamp of the issuing authority)</w:t>
            </w:r>
          </w:p>
        </w:tc>
        <w:tc>
          <w:tcPr>
            <w:tcW w:w="0" w:type="auto"/>
            <w:tcBorders>
              <w:top w:val="single" w:sz="2" w:space="0" w:color="333333"/>
              <w:left w:val="single" w:sz="2" w:space="0" w:color="333333"/>
              <w:bottom w:val="single" w:sz="6" w:space="0" w:color="333333"/>
              <w:right w:val="single" w:sz="6" w:space="0" w:color="333333"/>
            </w:tcBorders>
            <w:hideMark/>
          </w:tcPr>
          <w:p w:rsidR="007C7835" w:rsidRDefault="007C7835">
            <w:pPr>
              <w:jc w:val="center"/>
              <w:rPr>
                <w:rFonts w:eastAsia="Times New Roman"/>
                <w:sz w:val="18"/>
                <w:szCs w:val="18"/>
              </w:rPr>
            </w:pPr>
          </w:p>
        </w:tc>
      </w:tr>
    </w:tbl>
    <w:p w:rsidR="007C7835" w:rsidRDefault="007C7835">
      <w:pPr>
        <w:jc w:val="center"/>
        <w:divId w:val="388262914"/>
        <w:rPr>
          <w:rFonts w:eastAsia="Times New Roman"/>
          <w:vanish/>
        </w:rPr>
      </w:pPr>
    </w:p>
    <w:tbl>
      <w:tblPr>
        <w:tblW w:w="12000" w:type="dxa"/>
        <w:jc w:val="center"/>
        <w:tblCellMar>
          <w:top w:w="15" w:type="dxa"/>
          <w:left w:w="15" w:type="dxa"/>
          <w:bottom w:w="15" w:type="dxa"/>
          <w:right w:w="15" w:type="dxa"/>
        </w:tblCellMar>
        <w:tblLook w:val="04A0"/>
      </w:tblPr>
      <w:tblGrid>
        <w:gridCol w:w="16"/>
        <w:gridCol w:w="66"/>
        <w:gridCol w:w="2634"/>
        <w:gridCol w:w="3263"/>
        <w:gridCol w:w="67"/>
        <w:gridCol w:w="2632"/>
        <w:gridCol w:w="3261"/>
        <w:gridCol w:w="61"/>
      </w:tblGrid>
      <w:tr w:rsidR="007C7835">
        <w:trPr>
          <w:divId w:val="388262914"/>
          <w:trHeight w:val="15"/>
          <w:jc w:val="center"/>
        </w:trPr>
        <w:tc>
          <w:tcPr>
            <w:tcW w:w="0" w:type="auto"/>
            <w:tcMar>
              <w:top w:w="0" w:type="dxa"/>
              <w:left w:w="0" w:type="dxa"/>
              <w:bottom w:w="0" w:type="dxa"/>
              <w:right w:w="0" w:type="dxa"/>
            </w:tcMar>
            <w:hideMark/>
          </w:tcPr>
          <w:p w:rsidR="007C7835" w:rsidRDefault="007C7835">
            <w:pPr>
              <w:rPr>
                <w:rFonts w:eastAsia="Times New Roman"/>
                <w:sz w:val="2"/>
                <w:szCs w:val="24"/>
              </w:rPr>
            </w:pPr>
          </w:p>
        </w:tc>
        <w:tc>
          <w:tcPr>
            <w:tcW w:w="0" w:type="auto"/>
            <w:hideMark/>
          </w:tcPr>
          <w:p w:rsidR="007C7835" w:rsidRDefault="007C7835">
            <w:pPr>
              <w:rPr>
                <w:rFonts w:eastAsia="Times New Roman"/>
                <w:sz w:val="2"/>
                <w:szCs w:val="24"/>
              </w:rPr>
            </w:pPr>
          </w:p>
        </w:tc>
        <w:tc>
          <w:tcPr>
            <w:tcW w:w="0" w:type="auto"/>
            <w:hideMark/>
          </w:tcPr>
          <w:p w:rsidR="007C7835" w:rsidRDefault="007C7835">
            <w:pPr>
              <w:rPr>
                <w:rFonts w:eastAsia="Times New Roman"/>
                <w:sz w:val="2"/>
                <w:szCs w:val="24"/>
              </w:rPr>
            </w:pPr>
          </w:p>
        </w:tc>
        <w:tc>
          <w:tcPr>
            <w:tcW w:w="0" w:type="auto"/>
            <w:hideMark/>
          </w:tcPr>
          <w:p w:rsidR="007C7835" w:rsidRDefault="007C7835">
            <w:pPr>
              <w:rPr>
                <w:rFonts w:eastAsia="Times New Roman"/>
                <w:sz w:val="2"/>
                <w:szCs w:val="24"/>
              </w:rPr>
            </w:pPr>
          </w:p>
        </w:tc>
        <w:tc>
          <w:tcPr>
            <w:tcW w:w="0" w:type="auto"/>
            <w:hideMark/>
          </w:tcPr>
          <w:p w:rsidR="007C7835" w:rsidRDefault="007C7835">
            <w:pPr>
              <w:rPr>
                <w:rFonts w:eastAsia="Times New Roman"/>
                <w:sz w:val="2"/>
                <w:szCs w:val="24"/>
              </w:rPr>
            </w:pPr>
          </w:p>
        </w:tc>
        <w:tc>
          <w:tcPr>
            <w:tcW w:w="0" w:type="auto"/>
            <w:hideMark/>
          </w:tcPr>
          <w:p w:rsidR="007C7835" w:rsidRDefault="007C7835">
            <w:pPr>
              <w:rPr>
                <w:rFonts w:eastAsia="Times New Roman"/>
                <w:sz w:val="2"/>
                <w:szCs w:val="24"/>
              </w:rPr>
            </w:pPr>
          </w:p>
        </w:tc>
        <w:tc>
          <w:tcPr>
            <w:tcW w:w="0" w:type="auto"/>
            <w:hideMark/>
          </w:tcPr>
          <w:p w:rsidR="007C7835" w:rsidRDefault="007C7835">
            <w:pPr>
              <w:rPr>
                <w:rFonts w:eastAsia="Times New Roman"/>
                <w:sz w:val="2"/>
                <w:szCs w:val="24"/>
              </w:rPr>
            </w:pPr>
          </w:p>
        </w:tc>
        <w:tc>
          <w:tcPr>
            <w:tcW w:w="0" w:type="auto"/>
            <w:hideMark/>
          </w:tcPr>
          <w:p w:rsidR="007C7835" w:rsidRDefault="007C7835">
            <w:pPr>
              <w:rPr>
                <w:rFonts w:eastAsia="Times New Roman"/>
                <w:sz w:val="2"/>
                <w:szCs w:val="24"/>
              </w:rPr>
            </w:pPr>
          </w:p>
        </w:tc>
      </w:tr>
      <w:tr w:rsidR="007C7835">
        <w:trPr>
          <w:divId w:val="388262914"/>
          <w:trHeight w:val="555"/>
          <w:jc w:val="center"/>
        </w:trPr>
        <w:tc>
          <w:tcPr>
            <w:tcW w:w="0" w:type="auto"/>
            <w:tcMar>
              <w:top w:w="0" w:type="dxa"/>
              <w:left w:w="0" w:type="dxa"/>
              <w:bottom w:w="0" w:type="dxa"/>
              <w:right w:w="0" w:type="dxa"/>
            </w:tcMar>
            <w:hideMark/>
          </w:tcPr>
          <w:p w:rsidR="007C7835" w:rsidRDefault="007C7835">
            <w:pPr>
              <w:rPr>
                <w:rFonts w:eastAsia="Times New Roman"/>
                <w:sz w:val="24"/>
                <w:szCs w:val="24"/>
              </w:rPr>
            </w:pPr>
          </w:p>
        </w:tc>
        <w:tc>
          <w:tcPr>
            <w:tcW w:w="0" w:type="auto"/>
            <w:gridSpan w:val="7"/>
            <w:tcBorders>
              <w:top w:val="single" w:sz="6" w:space="0" w:color="333333"/>
              <w:left w:val="single" w:sz="6" w:space="0" w:color="333333"/>
              <w:bottom w:val="single" w:sz="2" w:space="0" w:color="333333"/>
              <w:right w:val="single" w:sz="6" w:space="0" w:color="333333"/>
            </w:tcBorders>
            <w:hideMark/>
          </w:tcPr>
          <w:p w:rsidR="007C7835" w:rsidRDefault="007C7835">
            <w:pPr>
              <w:jc w:val="center"/>
              <w:rPr>
                <w:rFonts w:eastAsia="Times New Roman"/>
                <w:sz w:val="18"/>
                <w:szCs w:val="18"/>
              </w:rPr>
            </w:pPr>
            <w:r>
              <w:rPr>
                <w:rFonts w:eastAsia="Times New Roman"/>
                <w:sz w:val="18"/>
                <w:szCs w:val="18"/>
              </w:rPr>
              <w:t xml:space="preserve">(A doua pagină a autorizației nr. ......................) </w:t>
            </w:r>
            <w:r>
              <w:rPr>
                <w:rFonts w:eastAsia="Times New Roman"/>
                <w:sz w:val="18"/>
                <w:szCs w:val="18"/>
              </w:rPr>
              <w:br/>
              <w:t>(Second page of authorization no ......)</w:t>
            </w:r>
          </w:p>
        </w:tc>
      </w:tr>
      <w:tr w:rsidR="007C7835">
        <w:trPr>
          <w:divId w:val="388262914"/>
          <w:trHeight w:val="345"/>
          <w:jc w:val="center"/>
        </w:trPr>
        <w:tc>
          <w:tcPr>
            <w:tcW w:w="0" w:type="auto"/>
            <w:tcMar>
              <w:top w:w="0" w:type="dxa"/>
              <w:left w:w="0" w:type="dxa"/>
              <w:bottom w:w="0" w:type="dxa"/>
              <w:right w:w="0" w:type="dxa"/>
            </w:tcMar>
            <w:hideMark/>
          </w:tcPr>
          <w:p w:rsidR="007C7835" w:rsidRDefault="007C7835">
            <w:pPr>
              <w:rPr>
                <w:rFonts w:eastAsia="Times New Roman"/>
                <w:sz w:val="24"/>
                <w:szCs w:val="24"/>
              </w:rPr>
            </w:pPr>
          </w:p>
        </w:tc>
        <w:tc>
          <w:tcPr>
            <w:tcW w:w="0" w:type="auto"/>
            <w:gridSpan w:val="7"/>
            <w:tcBorders>
              <w:top w:val="single" w:sz="2" w:space="0" w:color="333333"/>
              <w:left w:val="single" w:sz="6" w:space="0" w:color="333333"/>
              <w:bottom w:val="single" w:sz="2" w:space="0" w:color="333333"/>
              <w:right w:val="single" w:sz="6" w:space="0" w:color="333333"/>
            </w:tcBorders>
            <w:hideMark/>
          </w:tcPr>
          <w:p w:rsidR="007C7835" w:rsidRDefault="007C7835">
            <w:pPr>
              <w:rPr>
                <w:rFonts w:eastAsia="Times New Roman"/>
                <w:sz w:val="18"/>
                <w:szCs w:val="18"/>
              </w:rPr>
            </w:pPr>
            <w:r>
              <w:rPr>
                <w:rFonts w:eastAsia="Times New Roman"/>
                <w:sz w:val="18"/>
                <w:szCs w:val="18"/>
              </w:rPr>
              <w:t>1. Traseu autorizat (Authorized route):</w:t>
            </w:r>
          </w:p>
        </w:tc>
      </w:tr>
      <w:tr w:rsidR="007C7835">
        <w:trPr>
          <w:divId w:val="388262914"/>
          <w:trHeight w:val="345"/>
          <w:jc w:val="center"/>
        </w:trPr>
        <w:tc>
          <w:tcPr>
            <w:tcW w:w="0" w:type="auto"/>
            <w:tcMar>
              <w:top w:w="0" w:type="dxa"/>
              <w:left w:w="0" w:type="dxa"/>
              <w:bottom w:w="0" w:type="dxa"/>
              <w:right w:w="0" w:type="dxa"/>
            </w:tcMar>
            <w:hideMark/>
          </w:tcPr>
          <w:p w:rsidR="007C7835" w:rsidRDefault="007C7835">
            <w:pPr>
              <w:rPr>
                <w:rFonts w:eastAsia="Times New Roman"/>
                <w:sz w:val="24"/>
                <w:szCs w:val="24"/>
              </w:rPr>
            </w:pPr>
          </w:p>
        </w:tc>
        <w:tc>
          <w:tcPr>
            <w:tcW w:w="0" w:type="auto"/>
            <w:gridSpan w:val="7"/>
            <w:tcBorders>
              <w:top w:val="single" w:sz="2" w:space="0" w:color="333333"/>
              <w:left w:val="single" w:sz="6" w:space="0" w:color="333333"/>
              <w:bottom w:val="single" w:sz="2" w:space="0" w:color="333333"/>
              <w:right w:val="single" w:sz="6" w:space="0" w:color="333333"/>
            </w:tcBorders>
            <w:hideMark/>
          </w:tcPr>
          <w:p w:rsidR="007C7835" w:rsidRDefault="007C7835">
            <w:pPr>
              <w:rPr>
                <w:rFonts w:eastAsia="Times New Roman"/>
                <w:sz w:val="18"/>
                <w:szCs w:val="18"/>
              </w:rPr>
            </w:pPr>
            <w:r>
              <w:rPr>
                <w:rFonts w:eastAsia="Times New Roman"/>
                <w:sz w:val="18"/>
                <w:szCs w:val="18"/>
              </w:rPr>
              <w:t>a) Locul de plecare (Place of departure of service) ..................................................................................</w:t>
            </w:r>
          </w:p>
        </w:tc>
      </w:tr>
      <w:tr w:rsidR="007C7835">
        <w:trPr>
          <w:divId w:val="388262914"/>
          <w:trHeight w:val="345"/>
          <w:jc w:val="center"/>
        </w:trPr>
        <w:tc>
          <w:tcPr>
            <w:tcW w:w="0" w:type="auto"/>
            <w:tcMar>
              <w:top w:w="0" w:type="dxa"/>
              <w:left w:w="0" w:type="dxa"/>
              <w:bottom w:w="0" w:type="dxa"/>
              <w:right w:w="0" w:type="dxa"/>
            </w:tcMar>
            <w:hideMark/>
          </w:tcPr>
          <w:p w:rsidR="007C7835" w:rsidRDefault="007C7835">
            <w:pPr>
              <w:rPr>
                <w:rFonts w:eastAsia="Times New Roman"/>
                <w:sz w:val="24"/>
                <w:szCs w:val="24"/>
              </w:rPr>
            </w:pPr>
          </w:p>
        </w:tc>
        <w:tc>
          <w:tcPr>
            <w:tcW w:w="0" w:type="auto"/>
            <w:gridSpan w:val="7"/>
            <w:tcBorders>
              <w:top w:val="single" w:sz="2" w:space="0" w:color="333333"/>
              <w:left w:val="single" w:sz="6" w:space="0" w:color="333333"/>
              <w:bottom w:val="single" w:sz="2" w:space="0" w:color="333333"/>
              <w:right w:val="single" w:sz="6" w:space="0" w:color="333333"/>
            </w:tcBorders>
            <w:hideMark/>
          </w:tcPr>
          <w:p w:rsidR="007C7835" w:rsidRDefault="007C7835">
            <w:pPr>
              <w:rPr>
                <w:rFonts w:eastAsia="Times New Roman"/>
                <w:sz w:val="18"/>
                <w:szCs w:val="18"/>
              </w:rPr>
            </w:pPr>
            <w:r>
              <w:rPr>
                <w:rFonts w:eastAsia="Times New Roman"/>
                <w:sz w:val="18"/>
                <w:szCs w:val="18"/>
              </w:rPr>
              <w:t>b) Locul de destinație (Place of destination of service) .............................................................................</w:t>
            </w:r>
          </w:p>
        </w:tc>
      </w:tr>
      <w:tr w:rsidR="007C7835">
        <w:trPr>
          <w:divId w:val="388262914"/>
          <w:trHeight w:val="1185"/>
          <w:jc w:val="center"/>
        </w:trPr>
        <w:tc>
          <w:tcPr>
            <w:tcW w:w="0" w:type="auto"/>
            <w:tcMar>
              <w:top w:w="0" w:type="dxa"/>
              <w:left w:w="0" w:type="dxa"/>
              <w:bottom w:w="0" w:type="dxa"/>
              <w:right w:w="0" w:type="dxa"/>
            </w:tcMar>
            <w:hideMark/>
          </w:tcPr>
          <w:p w:rsidR="007C7835" w:rsidRDefault="007C7835">
            <w:pPr>
              <w:rPr>
                <w:rFonts w:eastAsia="Times New Roman"/>
                <w:sz w:val="24"/>
                <w:szCs w:val="24"/>
              </w:rPr>
            </w:pPr>
          </w:p>
        </w:tc>
        <w:tc>
          <w:tcPr>
            <w:tcW w:w="0" w:type="auto"/>
            <w:gridSpan w:val="7"/>
            <w:tcBorders>
              <w:top w:val="single" w:sz="2" w:space="0" w:color="333333"/>
              <w:left w:val="single" w:sz="6" w:space="0" w:color="333333"/>
              <w:bottom w:val="single" w:sz="2" w:space="0" w:color="333333"/>
              <w:right w:val="single" w:sz="6" w:space="0" w:color="333333"/>
            </w:tcBorders>
            <w:hideMark/>
          </w:tcPr>
          <w:p w:rsidR="007C7835" w:rsidRDefault="007C7835">
            <w:pPr>
              <w:rPr>
                <w:rFonts w:eastAsia="Times New Roman"/>
                <w:sz w:val="18"/>
                <w:szCs w:val="18"/>
              </w:rPr>
            </w:pPr>
            <w:r>
              <w:rPr>
                <w:rFonts w:eastAsia="Times New Roman"/>
                <w:sz w:val="18"/>
                <w:szCs w:val="18"/>
              </w:rPr>
              <w:t xml:space="preserve">c) Itinerariul principal, având subliniate punctele de frontieră (Principal itinerary, with border crossing </w:t>
            </w:r>
            <w:r>
              <w:rPr>
                <w:rFonts w:eastAsia="Times New Roman"/>
                <w:sz w:val="18"/>
                <w:szCs w:val="18"/>
              </w:rPr>
              <w:br/>
              <w:t xml:space="preserve">points underlined) : ...................................................................................................................... </w:t>
            </w:r>
            <w:r>
              <w:rPr>
                <w:rFonts w:eastAsia="Times New Roman"/>
                <w:sz w:val="18"/>
                <w:szCs w:val="18"/>
              </w:rPr>
              <w:br/>
              <w:t xml:space="preserve">............................................................................................................................................ </w:t>
            </w:r>
            <w:r>
              <w:rPr>
                <w:rFonts w:eastAsia="Times New Roman"/>
                <w:sz w:val="18"/>
                <w:szCs w:val="18"/>
              </w:rPr>
              <w:br/>
              <w:t xml:space="preserve">............................................................................................................................................ </w:t>
            </w:r>
            <w:r>
              <w:rPr>
                <w:rFonts w:eastAsia="Times New Roman"/>
                <w:sz w:val="18"/>
                <w:szCs w:val="18"/>
              </w:rPr>
              <w:br/>
              <w:t>............................................................................................................................................</w:t>
            </w:r>
          </w:p>
        </w:tc>
      </w:tr>
      <w:tr w:rsidR="007C7835">
        <w:trPr>
          <w:divId w:val="388262914"/>
          <w:trHeight w:val="555"/>
          <w:jc w:val="center"/>
        </w:trPr>
        <w:tc>
          <w:tcPr>
            <w:tcW w:w="0" w:type="auto"/>
            <w:tcMar>
              <w:top w:w="0" w:type="dxa"/>
              <w:left w:w="0" w:type="dxa"/>
              <w:bottom w:w="0" w:type="dxa"/>
              <w:right w:w="0" w:type="dxa"/>
            </w:tcMar>
            <w:hideMark/>
          </w:tcPr>
          <w:p w:rsidR="007C7835" w:rsidRDefault="007C7835">
            <w:pPr>
              <w:rPr>
                <w:rFonts w:eastAsia="Times New Roman"/>
                <w:sz w:val="24"/>
                <w:szCs w:val="24"/>
              </w:rPr>
            </w:pPr>
          </w:p>
        </w:tc>
        <w:tc>
          <w:tcPr>
            <w:tcW w:w="0" w:type="auto"/>
            <w:gridSpan w:val="7"/>
            <w:tcBorders>
              <w:top w:val="single" w:sz="2" w:space="0" w:color="333333"/>
              <w:left w:val="single" w:sz="6" w:space="0" w:color="333333"/>
              <w:bottom w:val="single" w:sz="2" w:space="0" w:color="333333"/>
              <w:right w:val="single" w:sz="6" w:space="0" w:color="333333"/>
            </w:tcBorders>
            <w:hideMark/>
          </w:tcPr>
          <w:p w:rsidR="007C7835" w:rsidRDefault="007C7835">
            <w:pPr>
              <w:rPr>
                <w:rFonts w:eastAsia="Times New Roman"/>
                <w:sz w:val="18"/>
                <w:szCs w:val="18"/>
              </w:rPr>
            </w:pPr>
            <w:r>
              <w:rPr>
                <w:rFonts w:eastAsia="Times New Roman"/>
                <w:sz w:val="18"/>
                <w:szCs w:val="18"/>
              </w:rPr>
              <w:t xml:space="preserve">2. Perioada de derulare a serviciului (Periods of operation) : .................................................................... </w:t>
            </w:r>
            <w:r>
              <w:rPr>
                <w:rFonts w:eastAsia="Times New Roman"/>
                <w:sz w:val="18"/>
                <w:szCs w:val="18"/>
              </w:rPr>
              <w:br/>
              <w:t>............................................................................................................................................</w:t>
            </w:r>
          </w:p>
        </w:tc>
      </w:tr>
      <w:tr w:rsidR="007C7835">
        <w:trPr>
          <w:divId w:val="388262914"/>
          <w:trHeight w:val="1395"/>
          <w:jc w:val="center"/>
        </w:trPr>
        <w:tc>
          <w:tcPr>
            <w:tcW w:w="0" w:type="auto"/>
            <w:tcMar>
              <w:top w:w="0" w:type="dxa"/>
              <w:left w:w="0" w:type="dxa"/>
              <w:bottom w:w="0" w:type="dxa"/>
              <w:right w:w="0" w:type="dxa"/>
            </w:tcMar>
            <w:hideMark/>
          </w:tcPr>
          <w:p w:rsidR="007C7835" w:rsidRDefault="007C7835">
            <w:pPr>
              <w:rPr>
                <w:rFonts w:eastAsia="Times New Roman"/>
                <w:sz w:val="24"/>
                <w:szCs w:val="24"/>
              </w:rPr>
            </w:pPr>
          </w:p>
        </w:tc>
        <w:tc>
          <w:tcPr>
            <w:tcW w:w="0" w:type="auto"/>
            <w:gridSpan w:val="7"/>
            <w:tcBorders>
              <w:top w:val="single" w:sz="2" w:space="0" w:color="333333"/>
              <w:left w:val="single" w:sz="6" w:space="0" w:color="333333"/>
              <w:bottom w:val="single" w:sz="2" w:space="0" w:color="333333"/>
              <w:right w:val="single" w:sz="6" w:space="0" w:color="333333"/>
            </w:tcBorders>
            <w:hideMark/>
          </w:tcPr>
          <w:p w:rsidR="007C7835" w:rsidRDefault="007C7835">
            <w:pPr>
              <w:rPr>
                <w:rFonts w:eastAsia="Times New Roman"/>
                <w:sz w:val="18"/>
                <w:szCs w:val="18"/>
              </w:rPr>
            </w:pPr>
            <w:r>
              <w:rPr>
                <w:rFonts w:eastAsia="Times New Roman"/>
                <w:sz w:val="18"/>
                <w:szCs w:val="18"/>
              </w:rPr>
              <w:t xml:space="preserve">3. Alte condiții sau prevederi speciale (Other conditions or specific points): </w:t>
            </w:r>
            <w:r>
              <w:rPr>
                <w:rFonts w:eastAsia="Times New Roman"/>
                <w:sz w:val="18"/>
                <w:szCs w:val="18"/>
              </w:rPr>
              <w:br/>
              <w:t xml:space="preserve">............................................................................................................................................ </w:t>
            </w:r>
            <w:r>
              <w:rPr>
                <w:rFonts w:eastAsia="Times New Roman"/>
                <w:sz w:val="18"/>
                <w:szCs w:val="18"/>
              </w:rPr>
              <w:br/>
              <w:t xml:space="preserve">............................................................................................................................................ </w:t>
            </w:r>
            <w:r>
              <w:rPr>
                <w:rFonts w:eastAsia="Times New Roman"/>
                <w:sz w:val="18"/>
                <w:szCs w:val="18"/>
              </w:rPr>
              <w:br/>
              <w:t xml:space="preserve">............................................................................................................................................ </w:t>
            </w:r>
            <w:r>
              <w:rPr>
                <w:rFonts w:eastAsia="Times New Roman"/>
                <w:sz w:val="18"/>
                <w:szCs w:val="18"/>
              </w:rPr>
              <w:br/>
              <w:t xml:space="preserve">............................................................................................................................................ </w:t>
            </w:r>
            <w:r>
              <w:rPr>
                <w:rFonts w:eastAsia="Times New Roman"/>
                <w:sz w:val="18"/>
                <w:szCs w:val="18"/>
              </w:rPr>
              <w:br/>
              <w:t>............................................................................................................................................</w:t>
            </w:r>
          </w:p>
        </w:tc>
      </w:tr>
      <w:tr w:rsidR="007C7835">
        <w:trPr>
          <w:divId w:val="388262914"/>
          <w:trHeight w:val="555"/>
          <w:jc w:val="center"/>
        </w:trPr>
        <w:tc>
          <w:tcPr>
            <w:tcW w:w="0" w:type="auto"/>
            <w:tcMar>
              <w:top w:w="0" w:type="dxa"/>
              <w:left w:w="0" w:type="dxa"/>
              <w:bottom w:w="0" w:type="dxa"/>
              <w:right w:w="0" w:type="dxa"/>
            </w:tcMar>
            <w:hideMark/>
          </w:tcPr>
          <w:p w:rsidR="007C7835" w:rsidRDefault="007C7835">
            <w:pPr>
              <w:rPr>
                <w:rFonts w:eastAsia="Times New Roman"/>
                <w:sz w:val="24"/>
                <w:szCs w:val="24"/>
              </w:rPr>
            </w:pPr>
          </w:p>
        </w:tc>
        <w:tc>
          <w:tcPr>
            <w:tcW w:w="0" w:type="auto"/>
            <w:gridSpan w:val="7"/>
            <w:tcBorders>
              <w:top w:val="single" w:sz="2" w:space="0" w:color="333333"/>
              <w:left w:val="single" w:sz="6" w:space="0" w:color="333333"/>
              <w:bottom w:val="single" w:sz="2" w:space="0" w:color="333333"/>
              <w:right w:val="single" w:sz="6" w:space="0" w:color="333333"/>
            </w:tcBorders>
            <w:hideMark/>
          </w:tcPr>
          <w:p w:rsidR="007C7835" w:rsidRDefault="007C7835">
            <w:pPr>
              <w:rPr>
                <w:rFonts w:eastAsia="Times New Roman"/>
                <w:sz w:val="18"/>
                <w:szCs w:val="18"/>
              </w:rPr>
            </w:pPr>
            <w:r>
              <w:rPr>
                <w:rFonts w:eastAsia="Times New Roman"/>
                <w:sz w:val="18"/>
                <w:szCs w:val="18"/>
              </w:rPr>
              <w:t xml:space="preserve">4. Numărul de înmatriculare al autobuzului sau autocarului: </w:t>
            </w:r>
            <w:r>
              <w:rPr>
                <w:rFonts w:eastAsia="Times New Roman"/>
                <w:sz w:val="18"/>
                <w:szCs w:val="18"/>
              </w:rPr>
              <w:br/>
              <w:t>(Registration number of the bus or coach): ..........................................................................................................................................................</w:t>
            </w:r>
          </w:p>
        </w:tc>
      </w:tr>
      <w:tr w:rsidR="007C7835">
        <w:trPr>
          <w:divId w:val="388262914"/>
          <w:trHeight w:val="555"/>
          <w:jc w:val="center"/>
        </w:trPr>
        <w:tc>
          <w:tcPr>
            <w:tcW w:w="0" w:type="auto"/>
            <w:tcMar>
              <w:top w:w="0" w:type="dxa"/>
              <w:left w:w="0" w:type="dxa"/>
              <w:bottom w:w="0" w:type="dxa"/>
              <w:right w:w="0" w:type="dxa"/>
            </w:tcMar>
            <w:hideMark/>
          </w:tcPr>
          <w:p w:rsidR="007C7835" w:rsidRDefault="007C7835">
            <w:pPr>
              <w:rPr>
                <w:rFonts w:eastAsia="Times New Roman"/>
                <w:sz w:val="24"/>
                <w:szCs w:val="24"/>
              </w:rPr>
            </w:pPr>
          </w:p>
        </w:tc>
        <w:tc>
          <w:tcPr>
            <w:tcW w:w="0" w:type="auto"/>
            <w:gridSpan w:val="7"/>
            <w:tcBorders>
              <w:top w:val="single" w:sz="2" w:space="0" w:color="333333"/>
              <w:left w:val="single" w:sz="6" w:space="0" w:color="333333"/>
              <w:bottom w:val="single" w:sz="2" w:space="0" w:color="333333"/>
              <w:right w:val="single" w:sz="6" w:space="0" w:color="333333"/>
            </w:tcBorders>
            <w:hideMark/>
          </w:tcPr>
          <w:p w:rsidR="007C7835" w:rsidRDefault="007C7835">
            <w:pPr>
              <w:rPr>
                <w:rFonts w:eastAsia="Times New Roman"/>
                <w:sz w:val="18"/>
                <w:szCs w:val="18"/>
              </w:rPr>
            </w:pPr>
            <w:r>
              <w:rPr>
                <w:rFonts w:eastAsia="Times New Roman"/>
                <w:sz w:val="18"/>
                <w:szCs w:val="18"/>
              </w:rPr>
              <w:t xml:space="preserve">Lista de călători se atașează. </w:t>
            </w:r>
            <w:r>
              <w:rPr>
                <w:rFonts w:eastAsia="Times New Roman"/>
                <w:sz w:val="18"/>
                <w:szCs w:val="18"/>
              </w:rPr>
              <w:br/>
              <w:t>(Passenger waybill is attached)</w:t>
            </w:r>
          </w:p>
        </w:tc>
      </w:tr>
      <w:tr w:rsidR="007C7835">
        <w:trPr>
          <w:divId w:val="388262914"/>
          <w:trHeight w:val="765"/>
          <w:jc w:val="center"/>
        </w:trPr>
        <w:tc>
          <w:tcPr>
            <w:tcW w:w="0" w:type="auto"/>
            <w:tcMar>
              <w:top w:w="0" w:type="dxa"/>
              <w:left w:w="0" w:type="dxa"/>
              <w:bottom w:w="0" w:type="dxa"/>
              <w:right w:w="0" w:type="dxa"/>
            </w:tcMar>
            <w:hideMark/>
          </w:tcPr>
          <w:p w:rsidR="007C7835" w:rsidRDefault="007C7835">
            <w:pPr>
              <w:rPr>
                <w:rFonts w:eastAsia="Times New Roman"/>
                <w:sz w:val="24"/>
                <w:szCs w:val="24"/>
              </w:rPr>
            </w:pPr>
          </w:p>
        </w:tc>
        <w:tc>
          <w:tcPr>
            <w:tcW w:w="0" w:type="auto"/>
            <w:gridSpan w:val="4"/>
            <w:tcBorders>
              <w:top w:val="single" w:sz="2" w:space="0" w:color="333333"/>
              <w:left w:val="single" w:sz="6" w:space="0" w:color="333333"/>
              <w:bottom w:val="single" w:sz="2" w:space="0" w:color="333333"/>
              <w:right w:val="single" w:sz="2" w:space="0" w:color="333333"/>
            </w:tcBorders>
            <w:hideMark/>
          </w:tcPr>
          <w:p w:rsidR="007C7835" w:rsidRDefault="007C7835">
            <w:pPr>
              <w:jc w:val="center"/>
              <w:rPr>
                <w:rFonts w:eastAsia="Times New Roman"/>
                <w:sz w:val="18"/>
                <w:szCs w:val="18"/>
              </w:rPr>
            </w:pPr>
          </w:p>
        </w:tc>
        <w:tc>
          <w:tcPr>
            <w:tcW w:w="0" w:type="auto"/>
            <w:gridSpan w:val="3"/>
            <w:tcBorders>
              <w:top w:val="single" w:sz="2" w:space="0" w:color="333333"/>
              <w:left w:val="single" w:sz="2" w:space="0" w:color="333333"/>
              <w:bottom w:val="single" w:sz="2" w:space="0" w:color="333333"/>
              <w:right w:val="single" w:sz="6" w:space="0" w:color="333333"/>
            </w:tcBorders>
            <w:hideMark/>
          </w:tcPr>
          <w:p w:rsidR="007C7835" w:rsidRDefault="007C7835">
            <w:pPr>
              <w:jc w:val="center"/>
              <w:rPr>
                <w:rFonts w:eastAsia="Times New Roman"/>
                <w:sz w:val="18"/>
                <w:szCs w:val="18"/>
              </w:rPr>
            </w:pPr>
            <w:r>
              <w:rPr>
                <w:rFonts w:eastAsia="Times New Roman"/>
                <w:sz w:val="18"/>
                <w:szCs w:val="18"/>
              </w:rPr>
              <w:t xml:space="preserve">...................................................................... </w:t>
            </w:r>
            <w:r>
              <w:rPr>
                <w:rFonts w:eastAsia="Times New Roman"/>
                <w:sz w:val="18"/>
                <w:szCs w:val="18"/>
              </w:rPr>
              <w:br/>
              <w:t xml:space="preserve">(Ștampila autorității emitente) </w:t>
            </w:r>
            <w:r>
              <w:rPr>
                <w:rFonts w:eastAsia="Times New Roman"/>
                <w:sz w:val="18"/>
                <w:szCs w:val="18"/>
              </w:rPr>
              <w:br/>
              <w:t>(Stamp of authority issuing the authorization)</w:t>
            </w:r>
          </w:p>
        </w:tc>
      </w:tr>
      <w:tr w:rsidR="007C7835">
        <w:trPr>
          <w:divId w:val="388262914"/>
          <w:trHeight w:val="765"/>
          <w:jc w:val="center"/>
        </w:trPr>
        <w:tc>
          <w:tcPr>
            <w:tcW w:w="0" w:type="auto"/>
            <w:tcMar>
              <w:top w:w="0" w:type="dxa"/>
              <w:left w:w="0" w:type="dxa"/>
              <w:bottom w:w="0" w:type="dxa"/>
              <w:right w:w="0" w:type="dxa"/>
            </w:tcMar>
            <w:hideMark/>
          </w:tcPr>
          <w:p w:rsidR="007C7835" w:rsidRDefault="007C7835">
            <w:pPr>
              <w:rPr>
                <w:rFonts w:eastAsia="Times New Roman"/>
                <w:sz w:val="24"/>
                <w:szCs w:val="24"/>
              </w:rPr>
            </w:pPr>
          </w:p>
        </w:tc>
        <w:tc>
          <w:tcPr>
            <w:tcW w:w="0" w:type="auto"/>
            <w:vMerge w:val="restart"/>
            <w:tcBorders>
              <w:top w:val="single" w:sz="2" w:space="0" w:color="333333"/>
              <w:left w:val="single" w:sz="6" w:space="0" w:color="333333"/>
              <w:bottom w:val="single" w:sz="6" w:space="0" w:color="333333"/>
              <w:right w:val="single" w:sz="2" w:space="0" w:color="333333"/>
            </w:tcBorders>
            <w:hideMark/>
          </w:tcPr>
          <w:p w:rsidR="007C7835" w:rsidRDefault="007C7835">
            <w:pPr>
              <w:jc w:val="center"/>
              <w:rPr>
                <w:rFonts w:eastAsia="Times New Roman"/>
                <w:sz w:val="18"/>
                <w:szCs w:val="18"/>
              </w:rPr>
            </w:pPr>
          </w:p>
        </w:tc>
        <w:tc>
          <w:tcPr>
            <w:tcW w:w="0" w:type="auto"/>
            <w:gridSpan w:val="5"/>
            <w:tcBorders>
              <w:top w:val="single" w:sz="6" w:space="0" w:color="333333"/>
              <w:left w:val="single" w:sz="6" w:space="0" w:color="333333"/>
              <w:bottom w:val="single" w:sz="2" w:space="0" w:color="333333"/>
              <w:right w:val="single" w:sz="6" w:space="0" w:color="333333"/>
            </w:tcBorders>
            <w:hideMark/>
          </w:tcPr>
          <w:p w:rsidR="007C7835" w:rsidRDefault="007C7835">
            <w:pPr>
              <w:jc w:val="center"/>
              <w:rPr>
                <w:rFonts w:eastAsia="Times New Roman"/>
                <w:sz w:val="18"/>
                <w:szCs w:val="18"/>
              </w:rPr>
            </w:pPr>
            <w:r>
              <w:rPr>
                <w:rFonts w:eastAsia="Times New Roman"/>
                <w:sz w:val="18"/>
                <w:szCs w:val="18"/>
              </w:rPr>
              <w:t xml:space="preserve">Ștampila și data menționată de autoritatea ACI - CNADNR S.A. din punctul/punctele de frontieră nominalizate pe autorizație </w:t>
            </w:r>
            <w:r>
              <w:rPr>
                <w:rFonts w:eastAsia="Times New Roman"/>
                <w:sz w:val="18"/>
                <w:szCs w:val="18"/>
              </w:rPr>
              <w:br/>
              <w:t>Stamp and date of the border control agencies of the National Company of Motorways and National Roads which are mentioned on the Authorisation</w:t>
            </w:r>
          </w:p>
        </w:tc>
        <w:tc>
          <w:tcPr>
            <w:tcW w:w="0" w:type="auto"/>
            <w:vMerge w:val="restart"/>
            <w:tcBorders>
              <w:top w:val="single" w:sz="2" w:space="0" w:color="333333"/>
              <w:left w:val="single" w:sz="2" w:space="0" w:color="333333"/>
              <w:bottom w:val="single" w:sz="6" w:space="0" w:color="333333"/>
              <w:right w:val="single" w:sz="6" w:space="0" w:color="333333"/>
            </w:tcBorders>
            <w:hideMark/>
          </w:tcPr>
          <w:p w:rsidR="007C7835" w:rsidRDefault="007C7835">
            <w:pPr>
              <w:jc w:val="center"/>
              <w:rPr>
                <w:rFonts w:eastAsia="Times New Roman"/>
                <w:sz w:val="18"/>
                <w:szCs w:val="18"/>
              </w:rPr>
            </w:pPr>
          </w:p>
        </w:tc>
      </w:tr>
      <w:tr w:rsidR="007C7835">
        <w:trPr>
          <w:divId w:val="388262914"/>
          <w:trHeight w:val="300"/>
          <w:jc w:val="center"/>
        </w:trPr>
        <w:tc>
          <w:tcPr>
            <w:tcW w:w="0" w:type="auto"/>
            <w:tcMar>
              <w:top w:w="0" w:type="dxa"/>
              <w:left w:w="0" w:type="dxa"/>
              <w:bottom w:w="0" w:type="dxa"/>
              <w:right w:w="0" w:type="dxa"/>
            </w:tcMar>
            <w:hideMark/>
          </w:tcPr>
          <w:p w:rsidR="007C7835" w:rsidRDefault="007C7835">
            <w:pPr>
              <w:rPr>
                <w:rFonts w:eastAsia="Times New Roman"/>
                <w:sz w:val="24"/>
                <w:szCs w:val="24"/>
              </w:rPr>
            </w:pPr>
          </w:p>
        </w:tc>
        <w:tc>
          <w:tcPr>
            <w:tcW w:w="0" w:type="auto"/>
            <w:vMerge/>
            <w:tcBorders>
              <w:top w:val="single" w:sz="2" w:space="0" w:color="333333"/>
              <w:left w:val="single" w:sz="6" w:space="0" w:color="333333"/>
              <w:bottom w:val="single" w:sz="6" w:space="0" w:color="333333"/>
              <w:right w:val="single" w:sz="2" w:space="0" w:color="333333"/>
            </w:tcBorders>
            <w:vAlign w:val="center"/>
            <w:hideMark/>
          </w:tcPr>
          <w:p w:rsidR="007C7835" w:rsidRDefault="007C7835">
            <w:pPr>
              <w:rPr>
                <w:rFonts w:eastAsia="Times New Roman"/>
                <w:sz w:val="18"/>
                <w:szCs w:val="18"/>
              </w:rPr>
            </w:pPr>
          </w:p>
        </w:tc>
        <w:tc>
          <w:tcPr>
            <w:tcW w:w="0" w:type="auto"/>
            <w:gridSpan w:val="5"/>
            <w:tcBorders>
              <w:top w:val="single" w:sz="2" w:space="0" w:color="333333"/>
              <w:left w:val="single" w:sz="6" w:space="0" w:color="333333"/>
              <w:bottom w:val="single" w:sz="6" w:space="0" w:color="333333"/>
              <w:right w:val="single" w:sz="6" w:space="0" w:color="333333"/>
            </w:tcBorders>
            <w:hideMark/>
          </w:tcPr>
          <w:p w:rsidR="007C7835" w:rsidRDefault="007C7835">
            <w:pPr>
              <w:jc w:val="center"/>
              <w:rPr>
                <w:rFonts w:eastAsia="Times New Roman"/>
                <w:sz w:val="18"/>
                <w:szCs w:val="18"/>
              </w:rPr>
            </w:pPr>
            <w:r>
              <w:rPr>
                <w:rFonts w:eastAsia="Times New Roman"/>
                <w:noProof/>
                <w:sz w:val="18"/>
                <w:szCs w:val="18"/>
              </w:rPr>
              <w:drawing>
                <wp:inline distT="0" distB="0" distL="0" distR="0">
                  <wp:extent cx="3962400" cy="152400"/>
                  <wp:effectExtent l="19050" t="0" r="0" b="0"/>
                  <wp:docPr id="14" name="Picture 14" descr="https://lege6.ro/GetImage?id=509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https://lege6.ro/GetImage?id=50945"/>
                          <pic:cNvPicPr>
                            <a:picLocks noChangeAspect="1" noChangeArrowheads="1"/>
                          </pic:cNvPicPr>
                        </pic:nvPicPr>
                        <pic:blipFill>
                          <a:blip r:link="rId1171" cstate="print"/>
                          <a:srcRect/>
                          <a:stretch>
                            <a:fillRect/>
                          </a:stretch>
                        </pic:blipFill>
                        <pic:spPr bwMode="auto">
                          <a:xfrm>
                            <a:off x="0" y="0"/>
                            <a:ext cx="3962400" cy="152400"/>
                          </a:xfrm>
                          <a:prstGeom prst="rect">
                            <a:avLst/>
                          </a:prstGeom>
                          <a:noFill/>
                          <a:ln w="9525">
                            <a:noFill/>
                            <a:miter lim="800000"/>
                            <a:headEnd/>
                            <a:tailEnd/>
                          </a:ln>
                        </pic:spPr>
                      </pic:pic>
                    </a:graphicData>
                  </a:graphic>
                </wp:inline>
              </w:drawing>
            </w:r>
          </w:p>
        </w:tc>
        <w:tc>
          <w:tcPr>
            <w:tcW w:w="0" w:type="auto"/>
            <w:vMerge/>
            <w:tcBorders>
              <w:top w:val="single" w:sz="2" w:space="0" w:color="333333"/>
              <w:left w:val="single" w:sz="2" w:space="0" w:color="333333"/>
              <w:bottom w:val="single" w:sz="6" w:space="0" w:color="333333"/>
              <w:right w:val="single" w:sz="6" w:space="0" w:color="333333"/>
            </w:tcBorders>
            <w:vAlign w:val="center"/>
            <w:hideMark/>
          </w:tcPr>
          <w:p w:rsidR="007C7835" w:rsidRDefault="007C7835">
            <w:pPr>
              <w:rPr>
                <w:rFonts w:eastAsia="Times New Roman"/>
                <w:sz w:val="18"/>
                <w:szCs w:val="18"/>
              </w:rPr>
            </w:pPr>
          </w:p>
        </w:tc>
      </w:tr>
      <w:tr w:rsidR="007C7835">
        <w:trPr>
          <w:divId w:val="388262914"/>
          <w:trHeight w:val="345"/>
          <w:jc w:val="center"/>
        </w:trPr>
        <w:tc>
          <w:tcPr>
            <w:tcW w:w="0" w:type="auto"/>
            <w:tcMar>
              <w:top w:w="0" w:type="dxa"/>
              <w:left w:w="0" w:type="dxa"/>
              <w:bottom w:w="0" w:type="dxa"/>
              <w:right w:w="0" w:type="dxa"/>
            </w:tcMar>
            <w:hideMark/>
          </w:tcPr>
          <w:p w:rsidR="007C7835" w:rsidRDefault="007C7835">
            <w:pPr>
              <w:rPr>
                <w:rFonts w:eastAsia="Times New Roman"/>
                <w:sz w:val="24"/>
                <w:szCs w:val="24"/>
              </w:rPr>
            </w:pPr>
          </w:p>
        </w:tc>
        <w:tc>
          <w:tcPr>
            <w:tcW w:w="0" w:type="auto"/>
            <w:vMerge/>
            <w:tcBorders>
              <w:top w:val="single" w:sz="2" w:space="0" w:color="333333"/>
              <w:left w:val="single" w:sz="6" w:space="0" w:color="333333"/>
              <w:bottom w:val="single" w:sz="6" w:space="0" w:color="333333"/>
              <w:right w:val="single" w:sz="2" w:space="0" w:color="333333"/>
            </w:tcBorders>
            <w:vAlign w:val="center"/>
            <w:hideMark/>
          </w:tcPr>
          <w:p w:rsidR="007C7835" w:rsidRDefault="007C7835">
            <w:pPr>
              <w:rPr>
                <w:rFonts w:eastAsia="Times New Roman"/>
                <w:sz w:val="18"/>
                <w:szCs w:val="18"/>
              </w:rPr>
            </w:pPr>
          </w:p>
        </w:tc>
        <w:tc>
          <w:tcPr>
            <w:tcW w:w="0" w:type="auto"/>
            <w:gridSpan w:val="2"/>
            <w:tcBorders>
              <w:top w:val="single" w:sz="6" w:space="0" w:color="333333"/>
              <w:left w:val="single" w:sz="6" w:space="0" w:color="333333"/>
              <w:bottom w:val="single" w:sz="2" w:space="0" w:color="333333"/>
              <w:right w:val="single" w:sz="6" w:space="0" w:color="333333"/>
            </w:tcBorders>
            <w:hideMark/>
          </w:tcPr>
          <w:p w:rsidR="007C7835" w:rsidRDefault="007C7835">
            <w:pPr>
              <w:jc w:val="center"/>
              <w:rPr>
                <w:rFonts w:eastAsia="Times New Roman"/>
                <w:sz w:val="18"/>
                <w:szCs w:val="18"/>
              </w:rPr>
            </w:pPr>
            <w:r>
              <w:rPr>
                <w:rFonts w:eastAsia="Times New Roman"/>
                <w:sz w:val="18"/>
                <w:szCs w:val="18"/>
              </w:rPr>
              <w:t>DUS</w:t>
            </w:r>
          </w:p>
        </w:tc>
        <w:tc>
          <w:tcPr>
            <w:tcW w:w="0" w:type="auto"/>
            <w:vMerge w:val="restart"/>
            <w:tcBorders>
              <w:top w:val="single" w:sz="2" w:space="0" w:color="333333"/>
              <w:left w:val="single" w:sz="2" w:space="0" w:color="333333"/>
              <w:bottom w:val="single" w:sz="6" w:space="0" w:color="333333"/>
              <w:right w:val="single" w:sz="2" w:space="0" w:color="333333"/>
            </w:tcBorders>
            <w:hideMark/>
          </w:tcPr>
          <w:p w:rsidR="007C7835" w:rsidRDefault="007C7835">
            <w:pPr>
              <w:jc w:val="center"/>
              <w:rPr>
                <w:rFonts w:eastAsia="Times New Roman"/>
                <w:sz w:val="18"/>
                <w:szCs w:val="18"/>
              </w:rPr>
            </w:pPr>
          </w:p>
        </w:tc>
        <w:tc>
          <w:tcPr>
            <w:tcW w:w="0" w:type="auto"/>
            <w:gridSpan w:val="2"/>
            <w:tcBorders>
              <w:top w:val="single" w:sz="6" w:space="0" w:color="333333"/>
              <w:left w:val="single" w:sz="6" w:space="0" w:color="333333"/>
              <w:bottom w:val="single" w:sz="2" w:space="0" w:color="333333"/>
              <w:right w:val="single" w:sz="6" w:space="0" w:color="333333"/>
            </w:tcBorders>
            <w:hideMark/>
          </w:tcPr>
          <w:p w:rsidR="007C7835" w:rsidRDefault="007C7835">
            <w:pPr>
              <w:jc w:val="center"/>
              <w:rPr>
                <w:rFonts w:eastAsia="Times New Roman"/>
                <w:sz w:val="18"/>
                <w:szCs w:val="18"/>
              </w:rPr>
            </w:pPr>
            <w:r>
              <w:rPr>
                <w:rFonts w:eastAsia="Times New Roman"/>
                <w:sz w:val="18"/>
                <w:szCs w:val="18"/>
              </w:rPr>
              <w:t>ÎNTORS</w:t>
            </w:r>
          </w:p>
        </w:tc>
        <w:tc>
          <w:tcPr>
            <w:tcW w:w="0" w:type="auto"/>
            <w:vMerge/>
            <w:tcBorders>
              <w:top w:val="single" w:sz="2" w:space="0" w:color="333333"/>
              <w:left w:val="single" w:sz="2" w:space="0" w:color="333333"/>
              <w:bottom w:val="single" w:sz="6" w:space="0" w:color="333333"/>
              <w:right w:val="single" w:sz="6" w:space="0" w:color="333333"/>
            </w:tcBorders>
            <w:vAlign w:val="center"/>
            <w:hideMark/>
          </w:tcPr>
          <w:p w:rsidR="007C7835" w:rsidRDefault="007C7835">
            <w:pPr>
              <w:rPr>
                <w:rFonts w:eastAsia="Times New Roman"/>
                <w:sz w:val="18"/>
                <w:szCs w:val="18"/>
              </w:rPr>
            </w:pPr>
          </w:p>
        </w:tc>
      </w:tr>
      <w:tr w:rsidR="007C7835">
        <w:trPr>
          <w:divId w:val="388262914"/>
          <w:trHeight w:val="300"/>
          <w:jc w:val="center"/>
        </w:trPr>
        <w:tc>
          <w:tcPr>
            <w:tcW w:w="0" w:type="auto"/>
            <w:tcMar>
              <w:top w:w="0" w:type="dxa"/>
              <w:left w:w="0" w:type="dxa"/>
              <w:bottom w:w="0" w:type="dxa"/>
              <w:right w:w="0" w:type="dxa"/>
            </w:tcMar>
            <w:hideMark/>
          </w:tcPr>
          <w:p w:rsidR="007C7835" w:rsidRDefault="007C7835">
            <w:pPr>
              <w:rPr>
                <w:rFonts w:eastAsia="Times New Roman"/>
                <w:sz w:val="24"/>
                <w:szCs w:val="24"/>
              </w:rPr>
            </w:pPr>
          </w:p>
        </w:tc>
        <w:tc>
          <w:tcPr>
            <w:tcW w:w="0" w:type="auto"/>
            <w:vMerge/>
            <w:tcBorders>
              <w:top w:val="single" w:sz="2" w:space="0" w:color="333333"/>
              <w:left w:val="single" w:sz="6" w:space="0" w:color="333333"/>
              <w:bottom w:val="single" w:sz="6" w:space="0" w:color="333333"/>
              <w:right w:val="single" w:sz="2" w:space="0" w:color="333333"/>
            </w:tcBorders>
            <w:vAlign w:val="center"/>
            <w:hideMark/>
          </w:tcPr>
          <w:p w:rsidR="007C7835" w:rsidRDefault="007C7835">
            <w:pPr>
              <w:rPr>
                <w:rFonts w:eastAsia="Times New Roman"/>
                <w:sz w:val="18"/>
                <w:szCs w:val="18"/>
              </w:rPr>
            </w:pPr>
          </w:p>
        </w:tc>
        <w:tc>
          <w:tcPr>
            <w:tcW w:w="0" w:type="auto"/>
            <w:gridSpan w:val="2"/>
            <w:tcBorders>
              <w:top w:val="single" w:sz="2" w:space="0" w:color="333333"/>
              <w:left w:val="single" w:sz="6" w:space="0" w:color="333333"/>
              <w:bottom w:val="single" w:sz="6" w:space="0" w:color="333333"/>
              <w:right w:val="single" w:sz="6" w:space="0" w:color="333333"/>
            </w:tcBorders>
            <w:hideMark/>
          </w:tcPr>
          <w:p w:rsidR="007C7835" w:rsidRDefault="007C7835">
            <w:pPr>
              <w:jc w:val="center"/>
              <w:rPr>
                <w:rFonts w:eastAsia="Times New Roman"/>
                <w:sz w:val="18"/>
                <w:szCs w:val="18"/>
              </w:rPr>
            </w:pPr>
            <w:r>
              <w:rPr>
                <w:rFonts w:eastAsia="Times New Roman"/>
                <w:noProof/>
                <w:sz w:val="18"/>
                <w:szCs w:val="18"/>
              </w:rPr>
              <w:drawing>
                <wp:inline distT="0" distB="0" distL="0" distR="0">
                  <wp:extent cx="819150" cy="142875"/>
                  <wp:effectExtent l="19050" t="0" r="0" b="0"/>
                  <wp:docPr id="15" name="Picture 15" descr="https://lege6.ro/GetImage?id=509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ttps://lege6.ro/GetImage?id=50946"/>
                          <pic:cNvPicPr>
                            <a:picLocks noChangeAspect="1" noChangeArrowheads="1"/>
                          </pic:cNvPicPr>
                        </pic:nvPicPr>
                        <pic:blipFill>
                          <a:blip r:link="rId1172" cstate="print"/>
                          <a:srcRect/>
                          <a:stretch>
                            <a:fillRect/>
                          </a:stretch>
                        </pic:blipFill>
                        <pic:spPr bwMode="auto">
                          <a:xfrm>
                            <a:off x="0" y="0"/>
                            <a:ext cx="819150" cy="142875"/>
                          </a:xfrm>
                          <a:prstGeom prst="rect">
                            <a:avLst/>
                          </a:prstGeom>
                          <a:noFill/>
                          <a:ln w="9525">
                            <a:noFill/>
                            <a:miter lim="800000"/>
                            <a:headEnd/>
                            <a:tailEnd/>
                          </a:ln>
                        </pic:spPr>
                      </pic:pic>
                    </a:graphicData>
                  </a:graphic>
                </wp:inline>
              </w:drawing>
            </w:r>
          </w:p>
        </w:tc>
        <w:tc>
          <w:tcPr>
            <w:tcW w:w="0" w:type="auto"/>
            <w:vMerge/>
            <w:tcBorders>
              <w:top w:val="single" w:sz="2" w:space="0" w:color="333333"/>
              <w:left w:val="single" w:sz="2" w:space="0" w:color="333333"/>
              <w:bottom w:val="single" w:sz="6" w:space="0" w:color="333333"/>
              <w:right w:val="single" w:sz="2" w:space="0" w:color="333333"/>
            </w:tcBorders>
            <w:vAlign w:val="center"/>
            <w:hideMark/>
          </w:tcPr>
          <w:p w:rsidR="007C7835" w:rsidRDefault="007C7835">
            <w:pPr>
              <w:rPr>
                <w:rFonts w:eastAsia="Times New Roman"/>
                <w:sz w:val="18"/>
                <w:szCs w:val="18"/>
              </w:rPr>
            </w:pPr>
          </w:p>
        </w:tc>
        <w:tc>
          <w:tcPr>
            <w:tcW w:w="0" w:type="auto"/>
            <w:gridSpan w:val="2"/>
            <w:tcBorders>
              <w:top w:val="single" w:sz="2" w:space="0" w:color="333333"/>
              <w:left w:val="single" w:sz="6" w:space="0" w:color="333333"/>
              <w:bottom w:val="single" w:sz="6" w:space="0" w:color="333333"/>
              <w:right w:val="single" w:sz="6" w:space="0" w:color="333333"/>
            </w:tcBorders>
            <w:hideMark/>
          </w:tcPr>
          <w:p w:rsidR="007C7835" w:rsidRDefault="007C7835">
            <w:pPr>
              <w:jc w:val="center"/>
              <w:rPr>
                <w:rFonts w:eastAsia="Times New Roman"/>
                <w:sz w:val="18"/>
                <w:szCs w:val="18"/>
              </w:rPr>
            </w:pPr>
            <w:r>
              <w:rPr>
                <w:rFonts w:eastAsia="Times New Roman"/>
                <w:noProof/>
                <w:sz w:val="18"/>
                <w:szCs w:val="18"/>
              </w:rPr>
              <w:drawing>
                <wp:inline distT="0" distB="0" distL="0" distR="0">
                  <wp:extent cx="1114425" cy="133350"/>
                  <wp:effectExtent l="19050" t="0" r="9525" b="0"/>
                  <wp:docPr id="16" name="Picture 16" descr="https://lege6.ro/GetImage?id=509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ttps://lege6.ro/GetImage?id=50947"/>
                          <pic:cNvPicPr>
                            <a:picLocks noChangeAspect="1" noChangeArrowheads="1"/>
                          </pic:cNvPicPr>
                        </pic:nvPicPr>
                        <pic:blipFill>
                          <a:blip r:link="rId1173" cstate="print"/>
                          <a:srcRect/>
                          <a:stretch>
                            <a:fillRect/>
                          </a:stretch>
                        </pic:blipFill>
                        <pic:spPr bwMode="auto">
                          <a:xfrm>
                            <a:off x="0" y="0"/>
                            <a:ext cx="1114425" cy="133350"/>
                          </a:xfrm>
                          <a:prstGeom prst="rect">
                            <a:avLst/>
                          </a:prstGeom>
                          <a:noFill/>
                          <a:ln w="9525">
                            <a:noFill/>
                            <a:miter lim="800000"/>
                            <a:headEnd/>
                            <a:tailEnd/>
                          </a:ln>
                        </pic:spPr>
                      </pic:pic>
                    </a:graphicData>
                  </a:graphic>
                </wp:inline>
              </w:drawing>
            </w:r>
          </w:p>
        </w:tc>
        <w:tc>
          <w:tcPr>
            <w:tcW w:w="0" w:type="auto"/>
            <w:vMerge/>
            <w:tcBorders>
              <w:top w:val="single" w:sz="2" w:space="0" w:color="333333"/>
              <w:left w:val="single" w:sz="2" w:space="0" w:color="333333"/>
              <w:bottom w:val="single" w:sz="6" w:space="0" w:color="333333"/>
              <w:right w:val="single" w:sz="6" w:space="0" w:color="333333"/>
            </w:tcBorders>
            <w:vAlign w:val="center"/>
            <w:hideMark/>
          </w:tcPr>
          <w:p w:rsidR="007C7835" w:rsidRDefault="007C7835">
            <w:pPr>
              <w:rPr>
                <w:rFonts w:eastAsia="Times New Roman"/>
                <w:sz w:val="18"/>
                <w:szCs w:val="18"/>
              </w:rPr>
            </w:pPr>
          </w:p>
        </w:tc>
      </w:tr>
      <w:tr w:rsidR="007C7835">
        <w:trPr>
          <w:divId w:val="388262914"/>
          <w:trHeight w:val="345"/>
          <w:jc w:val="center"/>
        </w:trPr>
        <w:tc>
          <w:tcPr>
            <w:tcW w:w="0" w:type="auto"/>
            <w:tcMar>
              <w:top w:w="0" w:type="dxa"/>
              <w:left w:w="0" w:type="dxa"/>
              <w:bottom w:w="0" w:type="dxa"/>
              <w:right w:w="0" w:type="dxa"/>
            </w:tcMar>
            <w:hideMark/>
          </w:tcPr>
          <w:p w:rsidR="007C7835" w:rsidRDefault="007C7835">
            <w:pPr>
              <w:rPr>
                <w:rFonts w:eastAsia="Times New Roman"/>
                <w:sz w:val="24"/>
                <w:szCs w:val="24"/>
              </w:rPr>
            </w:pPr>
          </w:p>
        </w:tc>
        <w:tc>
          <w:tcPr>
            <w:tcW w:w="0" w:type="auto"/>
            <w:vMerge/>
            <w:tcBorders>
              <w:top w:val="single" w:sz="2" w:space="0" w:color="333333"/>
              <w:left w:val="single" w:sz="6" w:space="0" w:color="333333"/>
              <w:bottom w:val="single" w:sz="6" w:space="0" w:color="333333"/>
              <w:right w:val="single" w:sz="2" w:space="0" w:color="333333"/>
            </w:tcBorders>
            <w:vAlign w:val="center"/>
            <w:hideMark/>
          </w:tcPr>
          <w:p w:rsidR="007C7835" w:rsidRDefault="007C7835">
            <w:pPr>
              <w:rPr>
                <w:rFonts w:eastAsia="Times New Roman"/>
                <w:sz w:val="18"/>
                <w:szCs w:val="18"/>
              </w:rPr>
            </w:pPr>
          </w:p>
        </w:tc>
        <w:tc>
          <w:tcPr>
            <w:tcW w:w="0" w:type="auto"/>
            <w:tcBorders>
              <w:top w:val="single" w:sz="6" w:space="0" w:color="333333"/>
              <w:left w:val="single" w:sz="6" w:space="0" w:color="333333"/>
              <w:bottom w:val="single" w:sz="2" w:space="0" w:color="333333"/>
              <w:right w:val="single" w:sz="6" w:space="0" w:color="333333"/>
            </w:tcBorders>
            <w:hideMark/>
          </w:tcPr>
          <w:p w:rsidR="007C7835" w:rsidRDefault="007C7835">
            <w:pPr>
              <w:jc w:val="center"/>
              <w:rPr>
                <w:rFonts w:eastAsia="Times New Roman"/>
                <w:sz w:val="18"/>
                <w:szCs w:val="18"/>
              </w:rPr>
            </w:pPr>
            <w:r>
              <w:rPr>
                <w:rFonts w:eastAsia="Times New Roman"/>
                <w:sz w:val="18"/>
                <w:szCs w:val="18"/>
              </w:rPr>
              <w:t>Intrare</w:t>
            </w:r>
          </w:p>
        </w:tc>
        <w:tc>
          <w:tcPr>
            <w:tcW w:w="0" w:type="auto"/>
            <w:tcBorders>
              <w:top w:val="single" w:sz="6" w:space="0" w:color="333333"/>
              <w:left w:val="single" w:sz="6" w:space="0" w:color="333333"/>
              <w:bottom w:val="single" w:sz="2" w:space="0" w:color="333333"/>
              <w:right w:val="single" w:sz="6" w:space="0" w:color="333333"/>
            </w:tcBorders>
            <w:hideMark/>
          </w:tcPr>
          <w:p w:rsidR="007C7835" w:rsidRDefault="007C7835">
            <w:pPr>
              <w:jc w:val="center"/>
              <w:rPr>
                <w:rFonts w:eastAsia="Times New Roman"/>
                <w:sz w:val="18"/>
                <w:szCs w:val="18"/>
              </w:rPr>
            </w:pPr>
            <w:r>
              <w:rPr>
                <w:rFonts w:eastAsia="Times New Roman"/>
                <w:sz w:val="18"/>
                <w:szCs w:val="18"/>
              </w:rPr>
              <w:t>Ieșire</w:t>
            </w:r>
          </w:p>
        </w:tc>
        <w:tc>
          <w:tcPr>
            <w:tcW w:w="0" w:type="auto"/>
            <w:vMerge/>
            <w:tcBorders>
              <w:top w:val="single" w:sz="2" w:space="0" w:color="333333"/>
              <w:left w:val="single" w:sz="2" w:space="0" w:color="333333"/>
              <w:bottom w:val="single" w:sz="6" w:space="0" w:color="333333"/>
              <w:right w:val="single" w:sz="2" w:space="0" w:color="333333"/>
            </w:tcBorders>
            <w:vAlign w:val="center"/>
            <w:hideMark/>
          </w:tcPr>
          <w:p w:rsidR="007C7835" w:rsidRDefault="007C7835">
            <w:pPr>
              <w:rPr>
                <w:rFonts w:eastAsia="Times New Roman"/>
                <w:sz w:val="18"/>
                <w:szCs w:val="18"/>
              </w:rPr>
            </w:pPr>
          </w:p>
        </w:tc>
        <w:tc>
          <w:tcPr>
            <w:tcW w:w="0" w:type="auto"/>
            <w:tcBorders>
              <w:top w:val="single" w:sz="6" w:space="0" w:color="333333"/>
              <w:left w:val="single" w:sz="6" w:space="0" w:color="333333"/>
              <w:bottom w:val="single" w:sz="2" w:space="0" w:color="333333"/>
              <w:right w:val="single" w:sz="6" w:space="0" w:color="333333"/>
            </w:tcBorders>
            <w:hideMark/>
          </w:tcPr>
          <w:p w:rsidR="007C7835" w:rsidRDefault="007C7835">
            <w:pPr>
              <w:jc w:val="center"/>
              <w:rPr>
                <w:rFonts w:eastAsia="Times New Roman"/>
                <w:sz w:val="18"/>
                <w:szCs w:val="18"/>
              </w:rPr>
            </w:pPr>
            <w:r>
              <w:rPr>
                <w:rFonts w:eastAsia="Times New Roman"/>
                <w:sz w:val="18"/>
                <w:szCs w:val="18"/>
              </w:rPr>
              <w:t>Intrare</w:t>
            </w:r>
          </w:p>
        </w:tc>
        <w:tc>
          <w:tcPr>
            <w:tcW w:w="0" w:type="auto"/>
            <w:tcBorders>
              <w:top w:val="single" w:sz="6" w:space="0" w:color="333333"/>
              <w:left w:val="single" w:sz="6" w:space="0" w:color="333333"/>
              <w:bottom w:val="single" w:sz="2" w:space="0" w:color="333333"/>
              <w:right w:val="single" w:sz="6" w:space="0" w:color="333333"/>
            </w:tcBorders>
            <w:hideMark/>
          </w:tcPr>
          <w:p w:rsidR="007C7835" w:rsidRDefault="007C7835">
            <w:pPr>
              <w:jc w:val="center"/>
              <w:rPr>
                <w:rFonts w:eastAsia="Times New Roman"/>
                <w:sz w:val="18"/>
                <w:szCs w:val="18"/>
              </w:rPr>
            </w:pPr>
            <w:r>
              <w:rPr>
                <w:rFonts w:eastAsia="Times New Roman"/>
                <w:sz w:val="18"/>
                <w:szCs w:val="18"/>
              </w:rPr>
              <w:t>Ieșire</w:t>
            </w:r>
          </w:p>
        </w:tc>
        <w:tc>
          <w:tcPr>
            <w:tcW w:w="0" w:type="auto"/>
            <w:vMerge/>
            <w:tcBorders>
              <w:top w:val="single" w:sz="2" w:space="0" w:color="333333"/>
              <w:left w:val="single" w:sz="2" w:space="0" w:color="333333"/>
              <w:bottom w:val="single" w:sz="6" w:space="0" w:color="333333"/>
              <w:right w:val="single" w:sz="6" w:space="0" w:color="333333"/>
            </w:tcBorders>
            <w:vAlign w:val="center"/>
            <w:hideMark/>
          </w:tcPr>
          <w:p w:rsidR="007C7835" w:rsidRDefault="007C7835">
            <w:pPr>
              <w:rPr>
                <w:rFonts w:eastAsia="Times New Roman"/>
                <w:sz w:val="18"/>
                <w:szCs w:val="18"/>
              </w:rPr>
            </w:pPr>
          </w:p>
        </w:tc>
      </w:tr>
      <w:tr w:rsidR="007C7835">
        <w:trPr>
          <w:divId w:val="388262914"/>
          <w:trHeight w:val="300"/>
          <w:jc w:val="center"/>
        </w:trPr>
        <w:tc>
          <w:tcPr>
            <w:tcW w:w="0" w:type="auto"/>
            <w:tcMar>
              <w:top w:w="0" w:type="dxa"/>
              <w:left w:w="0" w:type="dxa"/>
              <w:bottom w:w="0" w:type="dxa"/>
              <w:right w:w="0" w:type="dxa"/>
            </w:tcMar>
            <w:hideMark/>
          </w:tcPr>
          <w:p w:rsidR="007C7835" w:rsidRDefault="007C7835">
            <w:pPr>
              <w:rPr>
                <w:rFonts w:eastAsia="Times New Roman"/>
                <w:sz w:val="24"/>
                <w:szCs w:val="24"/>
              </w:rPr>
            </w:pPr>
          </w:p>
        </w:tc>
        <w:tc>
          <w:tcPr>
            <w:tcW w:w="0" w:type="auto"/>
            <w:vMerge/>
            <w:tcBorders>
              <w:top w:val="single" w:sz="2" w:space="0" w:color="333333"/>
              <w:left w:val="single" w:sz="6" w:space="0" w:color="333333"/>
              <w:bottom w:val="single" w:sz="6" w:space="0" w:color="333333"/>
              <w:right w:val="single" w:sz="2" w:space="0" w:color="333333"/>
            </w:tcBorders>
            <w:vAlign w:val="center"/>
            <w:hideMark/>
          </w:tcPr>
          <w:p w:rsidR="007C7835" w:rsidRDefault="007C7835">
            <w:pPr>
              <w:rPr>
                <w:rFonts w:eastAsia="Times New Roman"/>
                <w:sz w:val="18"/>
                <w:szCs w:val="18"/>
              </w:rPr>
            </w:pPr>
          </w:p>
        </w:tc>
        <w:tc>
          <w:tcPr>
            <w:tcW w:w="0" w:type="auto"/>
            <w:tcBorders>
              <w:top w:val="single" w:sz="2" w:space="0" w:color="333333"/>
              <w:left w:val="single" w:sz="6" w:space="0" w:color="333333"/>
              <w:bottom w:val="single" w:sz="6" w:space="0" w:color="333333"/>
              <w:right w:val="single" w:sz="6" w:space="0" w:color="333333"/>
            </w:tcBorders>
            <w:hideMark/>
          </w:tcPr>
          <w:p w:rsidR="007C7835" w:rsidRDefault="007C7835">
            <w:pPr>
              <w:jc w:val="center"/>
              <w:rPr>
                <w:rFonts w:eastAsia="Times New Roman"/>
                <w:sz w:val="18"/>
                <w:szCs w:val="18"/>
              </w:rPr>
            </w:pPr>
            <w:r>
              <w:rPr>
                <w:rFonts w:eastAsia="Times New Roman"/>
                <w:noProof/>
                <w:sz w:val="18"/>
                <w:szCs w:val="18"/>
              </w:rPr>
              <w:drawing>
                <wp:inline distT="0" distB="0" distL="0" distR="0">
                  <wp:extent cx="828675" cy="133350"/>
                  <wp:effectExtent l="19050" t="0" r="9525" b="0"/>
                  <wp:docPr id="17" name="Picture 17" descr="https://lege6.ro/GetImage?id=509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https://lege6.ro/GetImage?id=50948"/>
                          <pic:cNvPicPr>
                            <a:picLocks noChangeAspect="1" noChangeArrowheads="1"/>
                          </pic:cNvPicPr>
                        </pic:nvPicPr>
                        <pic:blipFill>
                          <a:blip r:link="rId1174" cstate="print"/>
                          <a:srcRect/>
                          <a:stretch>
                            <a:fillRect/>
                          </a:stretch>
                        </pic:blipFill>
                        <pic:spPr bwMode="auto">
                          <a:xfrm>
                            <a:off x="0" y="0"/>
                            <a:ext cx="828675" cy="133350"/>
                          </a:xfrm>
                          <a:prstGeom prst="rect">
                            <a:avLst/>
                          </a:prstGeom>
                          <a:noFill/>
                          <a:ln w="9525">
                            <a:noFill/>
                            <a:miter lim="800000"/>
                            <a:headEnd/>
                            <a:tailEnd/>
                          </a:ln>
                        </pic:spPr>
                      </pic:pic>
                    </a:graphicData>
                  </a:graphic>
                </wp:inline>
              </w:drawing>
            </w:r>
          </w:p>
        </w:tc>
        <w:tc>
          <w:tcPr>
            <w:tcW w:w="0" w:type="auto"/>
            <w:tcBorders>
              <w:top w:val="single" w:sz="2" w:space="0" w:color="333333"/>
              <w:left w:val="single" w:sz="6" w:space="0" w:color="333333"/>
              <w:bottom w:val="single" w:sz="6" w:space="0" w:color="333333"/>
              <w:right w:val="single" w:sz="6" w:space="0" w:color="333333"/>
            </w:tcBorders>
            <w:hideMark/>
          </w:tcPr>
          <w:p w:rsidR="007C7835" w:rsidRDefault="007C7835">
            <w:pPr>
              <w:jc w:val="center"/>
              <w:rPr>
                <w:rFonts w:eastAsia="Times New Roman"/>
                <w:sz w:val="18"/>
                <w:szCs w:val="18"/>
              </w:rPr>
            </w:pPr>
            <w:r>
              <w:rPr>
                <w:rFonts w:eastAsia="Times New Roman"/>
                <w:noProof/>
                <w:sz w:val="18"/>
                <w:szCs w:val="18"/>
              </w:rPr>
              <w:drawing>
                <wp:inline distT="0" distB="0" distL="0" distR="0">
                  <wp:extent cx="676275" cy="133350"/>
                  <wp:effectExtent l="19050" t="0" r="9525" b="0"/>
                  <wp:docPr id="18" name="Picture 18" descr="https://lege6.ro/GetImage?id=509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https://lege6.ro/GetImage?id=50950"/>
                          <pic:cNvPicPr>
                            <a:picLocks noChangeAspect="1" noChangeArrowheads="1"/>
                          </pic:cNvPicPr>
                        </pic:nvPicPr>
                        <pic:blipFill>
                          <a:blip r:link="rId1175" cstate="print"/>
                          <a:srcRect/>
                          <a:stretch>
                            <a:fillRect/>
                          </a:stretch>
                        </pic:blipFill>
                        <pic:spPr bwMode="auto">
                          <a:xfrm>
                            <a:off x="0" y="0"/>
                            <a:ext cx="676275" cy="133350"/>
                          </a:xfrm>
                          <a:prstGeom prst="rect">
                            <a:avLst/>
                          </a:prstGeom>
                          <a:noFill/>
                          <a:ln w="9525">
                            <a:noFill/>
                            <a:miter lim="800000"/>
                            <a:headEnd/>
                            <a:tailEnd/>
                          </a:ln>
                        </pic:spPr>
                      </pic:pic>
                    </a:graphicData>
                  </a:graphic>
                </wp:inline>
              </w:drawing>
            </w:r>
          </w:p>
        </w:tc>
        <w:tc>
          <w:tcPr>
            <w:tcW w:w="0" w:type="auto"/>
            <w:vMerge/>
            <w:tcBorders>
              <w:top w:val="single" w:sz="2" w:space="0" w:color="333333"/>
              <w:left w:val="single" w:sz="2" w:space="0" w:color="333333"/>
              <w:bottom w:val="single" w:sz="6" w:space="0" w:color="333333"/>
              <w:right w:val="single" w:sz="2" w:space="0" w:color="333333"/>
            </w:tcBorders>
            <w:vAlign w:val="center"/>
            <w:hideMark/>
          </w:tcPr>
          <w:p w:rsidR="007C7835" w:rsidRDefault="007C7835">
            <w:pPr>
              <w:rPr>
                <w:rFonts w:eastAsia="Times New Roman"/>
                <w:sz w:val="18"/>
                <w:szCs w:val="18"/>
              </w:rPr>
            </w:pPr>
          </w:p>
        </w:tc>
        <w:tc>
          <w:tcPr>
            <w:tcW w:w="0" w:type="auto"/>
            <w:tcBorders>
              <w:top w:val="single" w:sz="2" w:space="0" w:color="333333"/>
              <w:left w:val="single" w:sz="6" w:space="0" w:color="333333"/>
              <w:bottom w:val="single" w:sz="6" w:space="0" w:color="333333"/>
              <w:right w:val="single" w:sz="6" w:space="0" w:color="333333"/>
            </w:tcBorders>
            <w:hideMark/>
          </w:tcPr>
          <w:p w:rsidR="007C7835" w:rsidRDefault="007C7835">
            <w:pPr>
              <w:jc w:val="center"/>
              <w:rPr>
                <w:rFonts w:eastAsia="Times New Roman"/>
                <w:sz w:val="18"/>
                <w:szCs w:val="18"/>
              </w:rPr>
            </w:pPr>
            <w:r>
              <w:rPr>
                <w:rFonts w:eastAsia="Times New Roman"/>
                <w:noProof/>
                <w:sz w:val="18"/>
                <w:szCs w:val="18"/>
              </w:rPr>
              <w:drawing>
                <wp:inline distT="0" distB="0" distL="0" distR="0">
                  <wp:extent cx="828675" cy="133350"/>
                  <wp:effectExtent l="19050" t="0" r="9525" b="0"/>
                  <wp:docPr id="19" name="Picture 19" descr="https://lege6.ro/GetImage?id=509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https://lege6.ro/GetImage?id=50949"/>
                          <pic:cNvPicPr>
                            <a:picLocks noChangeAspect="1" noChangeArrowheads="1"/>
                          </pic:cNvPicPr>
                        </pic:nvPicPr>
                        <pic:blipFill>
                          <a:blip r:link="rId1176" cstate="print"/>
                          <a:srcRect/>
                          <a:stretch>
                            <a:fillRect/>
                          </a:stretch>
                        </pic:blipFill>
                        <pic:spPr bwMode="auto">
                          <a:xfrm>
                            <a:off x="0" y="0"/>
                            <a:ext cx="828675" cy="133350"/>
                          </a:xfrm>
                          <a:prstGeom prst="rect">
                            <a:avLst/>
                          </a:prstGeom>
                          <a:noFill/>
                          <a:ln w="9525">
                            <a:noFill/>
                            <a:miter lim="800000"/>
                            <a:headEnd/>
                            <a:tailEnd/>
                          </a:ln>
                        </pic:spPr>
                      </pic:pic>
                    </a:graphicData>
                  </a:graphic>
                </wp:inline>
              </w:drawing>
            </w:r>
          </w:p>
        </w:tc>
        <w:tc>
          <w:tcPr>
            <w:tcW w:w="0" w:type="auto"/>
            <w:tcBorders>
              <w:top w:val="single" w:sz="2" w:space="0" w:color="333333"/>
              <w:left w:val="single" w:sz="6" w:space="0" w:color="333333"/>
              <w:bottom w:val="single" w:sz="6" w:space="0" w:color="333333"/>
              <w:right w:val="single" w:sz="6" w:space="0" w:color="333333"/>
            </w:tcBorders>
            <w:hideMark/>
          </w:tcPr>
          <w:p w:rsidR="007C7835" w:rsidRDefault="007C7835">
            <w:pPr>
              <w:jc w:val="center"/>
              <w:rPr>
                <w:rFonts w:eastAsia="Times New Roman"/>
                <w:sz w:val="18"/>
                <w:szCs w:val="18"/>
              </w:rPr>
            </w:pPr>
            <w:r>
              <w:rPr>
                <w:rFonts w:eastAsia="Times New Roman"/>
                <w:noProof/>
                <w:sz w:val="18"/>
                <w:szCs w:val="18"/>
              </w:rPr>
              <w:drawing>
                <wp:inline distT="0" distB="0" distL="0" distR="0">
                  <wp:extent cx="676275" cy="133350"/>
                  <wp:effectExtent l="19050" t="0" r="9525" b="0"/>
                  <wp:docPr id="20" name="Picture 20" descr="https://lege6.ro/GetImage?id=509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https://lege6.ro/GetImage?id=50951"/>
                          <pic:cNvPicPr>
                            <a:picLocks noChangeAspect="1" noChangeArrowheads="1"/>
                          </pic:cNvPicPr>
                        </pic:nvPicPr>
                        <pic:blipFill>
                          <a:blip r:link="rId1177" cstate="print"/>
                          <a:srcRect/>
                          <a:stretch>
                            <a:fillRect/>
                          </a:stretch>
                        </pic:blipFill>
                        <pic:spPr bwMode="auto">
                          <a:xfrm>
                            <a:off x="0" y="0"/>
                            <a:ext cx="676275" cy="133350"/>
                          </a:xfrm>
                          <a:prstGeom prst="rect">
                            <a:avLst/>
                          </a:prstGeom>
                          <a:noFill/>
                          <a:ln w="9525">
                            <a:noFill/>
                            <a:miter lim="800000"/>
                            <a:headEnd/>
                            <a:tailEnd/>
                          </a:ln>
                        </pic:spPr>
                      </pic:pic>
                    </a:graphicData>
                  </a:graphic>
                </wp:inline>
              </w:drawing>
            </w:r>
          </w:p>
        </w:tc>
        <w:tc>
          <w:tcPr>
            <w:tcW w:w="0" w:type="auto"/>
            <w:vMerge/>
            <w:tcBorders>
              <w:top w:val="single" w:sz="2" w:space="0" w:color="333333"/>
              <w:left w:val="single" w:sz="2" w:space="0" w:color="333333"/>
              <w:bottom w:val="single" w:sz="6" w:space="0" w:color="333333"/>
              <w:right w:val="single" w:sz="6" w:space="0" w:color="333333"/>
            </w:tcBorders>
            <w:vAlign w:val="center"/>
            <w:hideMark/>
          </w:tcPr>
          <w:p w:rsidR="007C7835" w:rsidRDefault="007C7835">
            <w:pPr>
              <w:rPr>
                <w:rFonts w:eastAsia="Times New Roman"/>
                <w:sz w:val="18"/>
                <w:szCs w:val="18"/>
              </w:rPr>
            </w:pPr>
          </w:p>
        </w:tc>
      </w:tr>
      <w:tr w:rsidR="007C7835">
        <w:trPr>
          <w:divId w:val="388262914"/>
          <w:trHeight w:val="300"/>
          <w:jc w:val="center"/>
        </w:trPr>
        <w:tc>
          <w:tcPr>
            <w:tcW w:w="0" w:type="auto"/>
            <w:tcMar>
              <w:top w:w="0" w:type="dxa"/>
              <w:left w:w="0" w:type="dxa"/>
              <w:bottom w:w="0" w:type="dxa"/>
              <w:right w:w="0" w:type="dxa"/>
            </w:tcMar>
            <w:hideMark/>
          </w:tcPr>
          <w:p w:rsidR="007C7835" w:rsidRDefault="007C7835">
            <w:pPr>
              <w:rPr>
                <w:rFonts w:eastAsia="Times New Roman"/>
                <w:sz w:val="24"/>
                <w:szCs w:val="24"/>
              </w:rPr>
            </w:pPr>
          </w:p>
        </w:tc>
        <w:tc>
          <w:tcPr>
            <w:tcW w:w="0" w:type="auto"/>
            <w:vMerge/>
            <w:tcBorders>
              <w:top w:val="single" w:sz="2" w:space="0" w:color="333333"/>
              <w:left w:val="single" w:sz="6" w:space="0" w:color="333333"/>
              <w:bottom w:val="single" w:sz="6" w:space="0" w:color="333333"/>
              <w:right w:val="single" w:sz="2" w:space="0" w:color="333333"/>
            </w:tcBorders>
            <w:vAlign w:val="center"/>
            <w:hideMark/>
          </w:tcPr>
          <w:p w:rsidR="007C7835" w:rsidRDefault="007C7835">
            <w:pPr>
              <w:rPr>
                <w:rFonts w:eastAsia="Times New Roman"/>
                <w:sz w:val="18"/>
                <w:szCs w:val="18"/>
              </w:rPr>
            </w:pPr>
          </w:p>
        </w:tc>
        <w:tc>
          <w:tcPr>
            <w:tcW w:w="0" w:type="auto"/>
            <w:tcBorders>
              <w:top w:val="single" w:sz="6" w:space="0" w:color="333333"/>
              <w:left w:val="single" w:sz="6" w:space="0" w:color="333333"/>
              <w:bottom w:val="single" w:sz="6" w:space="0" w:color="333333"/>
              <w:right w:val="single" w:sz="6" w:space="0" w:color="333333"/>
            </w:tcBorders>
            <w:hideMark/>
          </w:tcPr>
          <w:p w:rsidR="007C7835" w:rsidRDefault="007C7835">
            <w:pPr>
              <w:jc w:val="center"/>
              <w:rPr>
                <w:rFonts w:eastAsia="Times New Roman"/>
                <w:sz w:val="18"/>
                <w:szCs w:val="18"/>
              </w:rPr>
            </w:pPr>
          </w:p>
        </w:tc>
        <w:tc>
          <w:tcPr>
            <w:tcW w:w="0" w:type="auto"/>
            <w:tcBorders>
              <w:top w:val="single" w:sz="6" w:space="0" w:color="333333"/>
              <w:left w:val="single" w:sz="6" w:space="0" w:color="333333"/>
              <w:bottom w:val="single" w:sz="6" w:space="0" w:color="333333"/>
              <w:right w:val="single" w:sz="6" w:space="0" w:color="333333"/>
            </w:tcBorders>
            <w:hideMark/>
          </w:tcPr>
          <w:p w:rsidR="007C7835" w:rsidRDefault="007C7835">
            <w:pPr>
              <w:jc w:val="center"/>
              <w:rPr>
                <w:rFonts w:eastAsia="Times New Roman"/>
                <w:sz w:val="18"/>
                <w:szCs w:val="18"/>
              </w:rPr>
            </w:pPr>
            <w:r>
              <w:rPr>
                <w:rFonts w:eastAsia="Times New Roman"/>
                <w:noProof/>
                <w:sz w:val="18"/>
                <w:szCs w:val="18"/>
              </w:rPr>
              <w:drawing>
                <wp:inline distT="0" distB="0" distL="0" distR="0">
                  <wp:extent cx="1038225" cy="676275"/>
                  <wp:effectExtent l="19050" t="0" r="9525" b="0"/>
                  <wp:docPr id="21" name="Picture 21" descr="https://lege6.ro/GetImage?id=509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https://lege6.ro/GetImage?id=50952"/>
                          <pic:cNvPicPr>
                            <a:picLocks noChangeAspect="1" noChangeArrowheads="1"/>
                          </pic:cNvPicPr>
                        </pic:nvPicPr>
                        <pic:blipFill>
                          <a:blip r:link="rId1178" cstate="print"/>
                          <a:srcRect/>
                          <a:stretch>
                            <a:fillRect/>
                          </a:stretch>
                        </pic:blipFill>
                        <pic:spPr bwMode="auto">
                          <a:xfrm>
                            <a:off x="0" y="0"/>
                            <a:ext cx="1038225" cy="676275"/>
                          </a:xfrm>
                          <a:prstGeom prst="rect">
                            <a:avLst/>
                          </a:prstGeom>
                          <a:noFill/>
                          <a:ln w="9525">
                            <a:noFill/>
                            <a:miter lim="800000"/>
                            <a:headEnd/>
                            <a:tailEnd/>
                          </a:ln>
                        </pic:spPr>
                      </pic:pic>
                    </a:graphicData>
                  </a:graphic>
                </wp:inline>
              </w:drawing>
            </w:r>
          </w:p>
        </w:tc>
        <w:tc>
          <w:tcPr>
            <w:tcW w:w="0" w:type="auto"/>
            <w:vMerge/>
            <w:tcBorders>
              <w:top w:val="single" w:sz="2" w:space="0" w:color="333333"/>
              <w:left w:val="single" w:sz="2" w:space="0" w:color="333333"/>
              <w:bottom w:val="single" w:sz="6" w:space="0" w:color="333333"/>
              <w:right w:val="single" w:sz="2" w:space="0" w:color="333333"/>
            </w:tcBorders>
            <w:vAlign w:val="center"/>
            <w:hideMark/>
          </w:tcPr>
          <w:p w:rsidR="007C7835" w:rsidRDefault="007C7835">
            <w:pPr>
              <w:rPr>
                <w:rFonts w:eastAsia="Times New Roman"/>
                <w:sz w:val="18"/>
                <w:szCs w:val="18"/>
              </w:rPr>
            </w:pPr>
          </w:p>
        </w:tc>
        <w:tc>
          <w:tcPr>
            <w:tcW w:w="0" w:type="auto"/>
            <w:tcBorders>
              <w:top w:val="single" w:sz="6" w:space="0" w:color="333333"/>
              <w:left w:val="single" w:sz="6" w:space="0" w:color="333333"/>
              <w:bottom w:val="single" w:sz="6" w:space="0" w:color="333333"/>
              <w:right w:val="single" w:sz="6" w:space="0" w:color="333333"/>
            </w:tcBorders>
            <w:hideMark/>
          </w:tcPr>
          <w:p w:rsidR="007C7835" w:rsidRDefault="007C7835">
            <w:pPr>
              <w:jc w:val="center"/>
              <w:rPr>
                <w:rFonts w:eastAsia="Times New Roman"/>
                <w:sz w:val="18"/>
                <w:szCs w:val="18"/>
              </w:rPr>
            </w:pPr>
          </w:p>
        </w:tc>
        <w:tc>
          <w:tcPr>
            <w:tcW w:w="0" w:type="auto"/>
            <w:tcBorders>
              <w:top w:val="single" w:sz="6" w:space="0" w:color="333333"/>
              <w:left w:val="single" w:sz="6" w:space="0" w:color="333333"/>
              <w:bottom w:val="single" w:sz="6" w:space="0" w:color="333333"/>
              <w:right w:val="single" w:sz="6" w:space="0" w:color="333333"/>
            </w:tcBorders>
            <w:hideMark/>
          </w:tcPr>
          <w:p w:rsidR="007C7835" w:rsidRDefault="007C7835">
            <w:pPr>
              <w:jc w:val="center"/>
              <w:rPr>
                <w:rFonts w:eastAsia="Times New Roman"/>
                <w:sz w:val="18"/>
                <w:szCs w:val="18"/>
              </w:rPr>
            </w:pPr>
            <w:r>
              <w:rPr>
                <w:rFonts w:eastAsia="Times New Roman"/>
                <w:noProof/>
                <w:sz w:val="18"/>
                <w:szCs w:val="18"/>
              </w:rPr>
              <w:drawing>
                <wp:inline distT="0" distB="0" distL="0" distR="0">
                  <wp:extent cx="1038225" cy="676275"/>
                  <wp:effectExtent l="19050" t="0" r="9525" b="0"/>
                  <wp:docPr id="22" name="Picture 22" descr="https://lege6.ro/GetImage?id=509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https://lege6.ro/GetImage?id=50953"/>
                          <pic:cNvPicPr>
                            <a:picLocks noChangeAspect="1" noChangeArrowheads="1"/>
                          </pic:cNvPicPr>
                        </pic:nvPicPr>
                        <pic:blipFill>
                          <a:blip r:link="rId1179" cstate="print"/>
                          <a:srcRect/>
                          <a:stretch>
                            <a:fillRect/>
                          </a:stretch>
                        </pic:blipFill>
                        <pic:spPr bwMode="auto">
                          <a:xfrm>
                            <a:off x="0" y="0"/>
                            <a:ext cx="1038225" cy="676275"/>
                          </a:xfrm>
                          <a:prstGeom prst="rect">
                            <a:avLst/>
                          </a:prstGeom>
                          <a:noFill/>
                          <a:ln w="9525">
                            <a:noFill/>
                            <a:miter lim="800000"/>
                            <a:headEnd/>
                            <a:tailEnd/>
                          </a:ln>
                        </pic:spPr>
                      </pic:pic>
                    </a:graphicData>
                  </a:graphic>
                </wp:inline>
              </w:drawing>
            </w:r>
          </w:p>
        </w:tc>
        <w:tc>
          <w:tcPr>
            <w:tcW w:w="0" w:type="auto"/>
            <w:vMerge/>
            <w:tcBorders>
              <w:top w:val="single" w:sz="2" w:space="0" w:color="333333"/>
              <w:left w:val="single" w:sz="2" w:space="0" w:color="333333"/>
              <w:bottom w:val="single" w:sz="6" w:space="0" w:color="333333"/>
              <w:right w:val="single" w:sz="6" w:space="0" w:color="333333"/>
            </w:tcBorders>
            <w:vAlign w:val="center"/>
            <w:hideMark/>
          </w:tcPr>
          <w:p w:rsidR="007C7835" w:rsidRDefault="007C7835">
            <w:pPr>
              <w:rPr>
                <w:rFonts w:eastAsia="Times New Roman"/>
                <w:sz w:val="18"/>
                <w:szCs w:val="18"/>
              </w:rPr>
            </w:pPr>
          </w:p>
        </w:tc>
      </w:tr>
      <w:tr w:rsidR="007C7835">
        <w:trPr>
          <w:divId w:val="388262914"/>
          <w:trHeight w:val="300"/>
          <w:jc w:val="center"/>
        </w:trPr>
        <w:tc>
          <w:tcPr>
            <w:tcW w:w="0" w:type="auto"/>
            <w:tcMar>
              <w:top w:w="0" w:type="dxa"/>
              <w:left w:w="0" w:type="dxa"/>
              <w:bottom w:w="0" w:type="dxa"/>
              <w:right w:w="0" w:type="dxa"/>
            </w:tcMar>
            <w:hideMark/>
          </w:tcPr>
          <w:p w:rsidR="007C7835" w:rsidRDefault="007C7835">
            <w:pPr>
              <w:rPr>
                <w:rFonts w:eastAsia="Times New Roman"/>
                <w:sz w:val="24"/>
                <w:szCs w:val="24"/>
              </w:rPr>
            </w:pPr>
          </w:p>
        </w:tc>
        <w:tc>
          <w:tcPr>
            <w:tcW w:w="0" w:type="auto"/>
            <w:vMerge/>
            <w:tcBorders>
              <w:top w:val="single" w:sz="2" w:space="0" w:color="333333"/>
              <w:left w:val="single" w:sz="6" w:space="0" w:color="333333"/>
              <w:bottom w:val="single" w:sz="6" w:space="0" w:color="333333"/>
              <w:right w:val="single" w:sz="2" w:space="0" w:color="333333"/>
            </w:tcBorders>
            <w:vAlign w:val="center"/>
            <w:hideMark/>
          </w:tcPr>
          <w:p w:rsidR="007C7835" w:rsidRDefault="007C7835">
            <w:pPr>
              <w:rPr>
                <w:rFonts w:eastAsia="Times New Roman"/>
                <w:sz w:val="18"/>
                <w:szCs w:val="18"/>
              </w:rPr>
            </w:pPr>
          </w:p>
        </w:tc>
        <w:tc>
          <w:tcPr>
            <w:tcW w:w="0" w:type="auto"/>
            <w:gridSpan w:val="5"/>
            <w:tcBorders>
              <w:top w:val="single" w:sz="2" w:space="0" w:color="333333"/>
              <w:left w:val="single" w:sz="2" w:space="0" w:color="333333"/>
              <w:bottom w:val="single" w:sz="6" w:space="0" w:color="333333"/>
              <w:right w:val="single" w:sz="2" w:space="0" w:color="333333"/>
            </w:tcBorders>
            <w:hideMark/>
          </w:tcPr>
          <w:p w:rsidR="007C7835" w:rsidRDefault="007C7835">
            <w:pPr>
              <w:jc w:val="center"/>
              <w:rPr>
                <w:rFonts w:eastAsia="Times New Roman"/>
                <w:sz w:val="18"/>
                <w:szCs w:val="18"/>
              </w:rPr>
            </w:pPr>
          </w:p>
        </w:tc>
        <w:tc>
          <w:tcPr>
            <w:tcW w:w="0" w:type="auto"/>
            <w:vMerge/>
            <w:tcBorders>
              <w:top w:val="single" w:sz="2" w:space="0" w:color="333333"/>
              <w:left w:val="single" w:sz="2" w:space="0" w:color="333333"/>
              <w:bottom w:val="single" w:sz="6" w:space="0" w:color="333333"/>
              <w:right w:val="single" w:sz="6" w:space="0" w:color="333333"/>
            </w:tcBorders>
            <w:vAlign w:val="center"/>
            <w:hideMark/>
          </w:tcPr>
          <w:p w:rsidR="007C7835" w:rsidRDefault="007C7835">
            <w:pPr>
              <w:rPr>
                <w:rFonts w:eastAsia="Times New Roman"/>
                <w:sz w:val="18"/>
                <w:szCs w:val="18"/>
              </w:rPr>
            </w:pPr>
          </w:p>
        </w:tc>
      </w:tr>
    </w:tbl>
    <w:p w:rsidR="007C7835" w:rsidRDefault="007C7835">
      <w:pPr>
        <w:jc w:val="center"/>
        <w:divId w:val="388262914"/>
        <w:rPr>
          <w:rFonts w:eastAsia="Times New Roman"/>
          <w:vanish/>
        </w:rPr>
      </w:pPr>
    </w:p>
    <w:tbl>
      <w:tblPr>
        <w:tblW w:w="12015" w:type="dxa"/>
        <w:jc w:val="center"/>
        <w:tblCellMar>
          <w:top w:w="15" w:type="dxa"/>
          <w:left w:w="15" w:type="dxa"/>
          <w:bottom w:w="15" w:type="dxa"/>
          <w:right w:w="15" w:type="dxa"/>
        </w:tblCellMar>
        <w:tblLook w:val="04A0"/>
      </w:tblPr>
      <w:tblGrid>
        <w:gridCol w:w="14"/>
        <w:gridCol w:w="12001"/>
      </w:tblGrid>
      <w:tr w:rsidR="007C7835">
        <w:trPr>
          <w:divId w:val="388262914"/>
          <w:trHeight w:val="15"/>
          <w:jc w:val="center"/>
        </w:trPr>
        <w:tc>
          <w:tcPr>
            <w:tcW w:w="0" w:type="auto"/>
            <w:tcMar>
              <w:top w:w="0" w:type="dxa"/>
              <w:left w:w="0" w:type="dxa"/>
              <w:bottom w:w="0" w:type="dxa"/>
              <w:right w:w="0" w:type="dxa"/>
            </w:tcMar>
            <w:hideMark/>
          </w:tcPr>
          <w:p w:rsidR="007C7835" w:rsidRDefault="007C7835">
            <w:pPr>
              <w:rPr>
                <w:rFonts w:eastAsia="Times New Roman"/>
                <w:sz w:val="2"/>
                <w:szCs w:val="24"/>
              </w:rPr>
            </w:pPr>
          </w:p>
        </w:tc>
        <w:tc>
          <w:tcPr>
            <w:tcW w:w="0" w:type="auto"/>
            <w:hideMark/>
          </w:tcPr>
          <w:p w:rsidR="007C7835" w:rsidRDefault="007C7835">
            <w:pPr>
              <w:rPr>
                <w:rFonts w:eastAsia="Times New Roman"/>
                <w:sz w:val="2"/>
                <w:szCs w:val="24"/>
              </w:rPr>
            </w:pPr>
          </w:p>
        </w:tc>
      </w:tr>
      <w:tr w:rsidR="007C7835">
        <w:trPr>
          <w:divId w:val="388262914"/>
          <w:trHeight w:val="555"/>
          <w:jc w:val="center"/>
        </w:trPr>
        <w:tc>
          <w:tcPr>
            <w:tcW w:w="0" w:type="auto"/>
            <w:tcMar>
              <w:top w:w="0" w:type="dxa"/>
              <w:left w:w="0" w:type="dxa"/>
              <w:bottom w:w="0" w:type="dxa"/>
              <w:right w:w="0" w:type="dxa"/>
            </w:tcMar>
            <w:hideMark/>
          </w:tcPr>
          <w:p w:rsidR="007C7835" w:rsidRDefault="007C7835">
            <w:pPr>
              <w:rPr>
                <w:rFonts w:eastAsia="Times New Roman"/>
                <w:sz w:val="24"/>
                <w:szCs w:val="24"/>
              </w:rPr>
            </w:pPr>
          </w:p>
        </w:tc>
        <w:tc>
          <w:tcPr>
            <w:tcW w:w="0" w:type="auto"/>
            <w:tcBorders>
              <w:top w:val="single" w:sz="6" w:space="0" w:color="333333"/>
              <w:left w:val="single" w:sz="6" w:space="0" w:color="333333"/>
              <w:bottom w:val="single" w:sz="2" w:space="0" w:color="333333"/>
              <w:right w:val="single" w:sz="6" w:space="0" w:color="333333"/>
            </w:tcBorders>
            <w:hideMark/>
          </w:tcPr>
          <w:p w:rsidR="007C7835" w:rsidRDefault="007C7835">
            <w:pPr>
              <w:jc w:val="center"/>
              <w:rPr>
                <w:rFonts w:eastAsia="Times New Roman"/>
                <w:sz w:val="18"/>
                <w:szCs w:val="18"/>
              </w:rPr>
            </w:pPr>
            <w:r>
              <w:rPr>
                <w:rFonts w:eastAsia="Times New Roman"/>
                <w:sz w:val="18"/>
                <w:szCs w:val="18"/>
              </w:rPr>
              <w:t xml:space="preserve">(A treia pagină a autorizației) </w:t>
            </w:r>
            <w:r>
              <w:rPr>
                <w:rFonts w:eastAsia="Times New Roman"/>
                <w:sz w:val="18"/>
                <w:szCs w:val="18"/>
              </w:rPr>
              <w:br/>
              <w:t>(Third page of authorization no......)</w:t>
            </w:r>
          </w:p>
        </w:tc>
      </w:tr>
      <w:tr w:rsidR="007C7835">
        <w:trPr>
          <w:divId w:val="388262914"/>
          <w:trHeight w:val="555"/>
          <w:jc w:val="center"/>
        </w:trPr>
        <w:tc>
          <w:tcPr>
            <w:tcW w:w="0" w:type="auto"/>
            <w:tcMar>
              <w:top w:w="0" w:type="dxa"/>
              <w:left w:w="0" w:type="dxa"/>
              <w:bottom w:w="0" w:type="dxa"/>
              <w:right w:w="0" w:type="dxa"/>
            </w:tcMar>
            <w:hideMark/>
          </w:tcPr>
          <w:p w:rsidR="007C7835" w:rsidRDefault="007C7835">
            <w:pPr>
              <w:rPr>
                <w:rFonts w:eastAsia="Times New Roman"/>
                <w:sz w:val="24"/>
                <w:szCs w:val="24"/>
              </w:rPr>
            </w:pPr>
          </w:p>
        </w:tc>
        <w:tc>
          <w:tcPr>
            <w:tcW w:w="0" w:type="auto"/>
            <w:tcBorders>
              <w:top w:val="single" w:sz="2" w:space="0" w:color="333333"/>
              <w:left w:val="single" w:sz="6" w:space="0" w:color="333333"/>
              <w:bottom w:val="single" w:sz="2" w:space="0" w:color="333333"/>
              <w:right w:val="single" w:sz="6" w:space="0" w:color="333333"/>
            </w:tcBorders>
            <w:hideMark/>
          </w:tcPr>
          <w:p w:rsidR="007C7835" w:rsidRDefault="007C7835">
            <w:pPr>
              <w:jc w:val="center"/>
              <w:rPr>
                <w:rFonts w:eastAsia="Times New Roman"/>
                <w:sz w:val="18"/>
                <w:szCs w:val="18"/>
              </w:rPr>
            </w:pPr>
            <w:r>
              <w:rPr>
                <w:rFonts w:eastAsia="Times New Roman"/>
                <w:sz w:val="18"/>
                <w:szCs w:val="18"/>
              </w:rPr>
              <w:t xml:space="preserve">Aviz important </w:t>
            </w:r>
            <w:r>
              <w:rPr>
                <w:rFonts w:eastAsia="Times New Roman"/>
                <w:sz w:val="18"/>
                <w:szCs w:val="18"/>
              </w:rPr>
              <w:br/>
              <w:t>(Important notice)</w:t>
            </w:r>
          </w:p>
        </w:tc>
      </w:tr>
      <w:tr w:rsidR="007C7835">
        <w:trPr>
          <w:divId w:val="388262914"/>
          <w:trHeight w:val="765"/>
          <w:jc w:val="center"/>
        </w:trPr>
        <w:tc>
          <w:tcPr>
            <w:tcW w:w="0" w:type="auto"/>
            <w:tcMar>
              <w:top w:w="0" w:type="dxa"/>
              <w:left w:w="0" w:type="dxa"/>
              <w:bottom w:w="0" w:type="dxa"/>
              <w:right w:w="0" w:type="dxa"/>
            </w:tcMar>
            <w:hideMark/>
          </w:tcPr>
          <w:p w:rsidR="007C7835" w:rsidRDefault="007C7835">
            <w:pPr>
              <w:rPr>
                <w:rFonts w:eastAsia="Times New Roman"/>
                <w:sz w:val="24"/>
                <w:szCs w:val="24"/>
              </w:rPr>
            </w:pPr>
          </w:p>
        </w:tc>
        <w:tc>
          <w:tcPr>
            <w:tcW w:w="0" w:type="auto"/>
            <w:tcBorders>
              <w:top w:val="single" w:sz="2" w:space="0" w:color="333333"/>
              <w:left w:val="single" w:sz="6" w:space="0" w:color="333333"/>
              <w:bottom w:val="single" w:sz="2" w:space="0" w:color="333333"/>
              <w:right w:val="single" w:sz="6" w:space="0" w:color="333333"/>
            </w:tcBorders>
            <w:hideMark/>
          </w:tcPr>
          <w:p w:rsidR="007C7835" w:rsidRDefault="007C7835">
            <w:pPr>
              <w:rPr>
                <w:rFonts w:eastAsia="Times New Roman"/>
                <w:sz w:val="18"/>
                <w:szCs w:val="18"/>
              </w:rPr>
            </w:pPr>
            <w:r>
              <w:rPr>
                <w:rFonts w:eastAsia="Times New Roman"/>
                <w:sz w:val="18"/>
                <w:szCs w:val="18"/>
              </w:rPr>
              <w:t xml:space="preserve">1. Această autorizație este valabilă pentru acea parte a cursei care se desfășoară pe teritoriul României. Ea nu poate fi utilizată decât de titularul al cărui nume este indicat în cuprinsul său. </w:t>
            </w:r>
            <w:r>
              <w:rPr>
                <w:rFonts w:eastAsia="Times New Roman"/>
                <w:sz w:val="18"/>
                <w:szCs w:val="18"/>
              </w:rPr>
              <w:br/>
              <w:t>(This authorization is valid for the part of the journey in the territory of Romania. It may not be used except by a party whose name is indicated thereon)</w:t>
            </w:r>
          </w:p>
        </w:tc>
      </w:tr>
      <w:tr w:rsidR="007C7835">
        <w:trPr>
          <w:divId w:val="388262914"/>
          <w:trHeight w:val="555"/>
          <w:jc w:val="center"/>
        </w:trPr>
        <w:tc>
          <w:tcPr>
            <w:tcW w:w="0" w:type="auto"/>
            <w:tcMar>
              <w:top w:w="0" w:type="dxa"/>
              <w:left w:w="0" w:type="dxa"/>
              <w:bottom w:w="0" w:type="dxa"/>
              <w:right w:w="0" w:type="dxa"/>
            </w:tcMar>
            <w:hideMark/>
          </w:tcPr>
          <w:p w:rsidR="007C7835" w:rsidRDefault="007C7835">
            <w:pPr>
              <w:rPr>
                <w:rFonts w:eastAsia="Times New Roman"/>
                <w:sz w:val="24"/>
                <w:szCs w:val="24"/>
              </w:rPr>
            </w:pPr>
          </w:p>
        </w:tc>
        <w:tc>
          <w:tcPr>
            <w:tcW w:w="0" w:type="auto"/>
            <w:tcBorders>
              <w:top w:val="single" w:sz="2" w:space="0" w:color="333333"/>
              <w:left w:val="single" w:sz="6" w:space="0" w:color="333333"/>
              <w:bottom w:val="single" w:sz="2" w:space="0" w:color="333333"/>
              <w:right w:val="single" w:sz="6" w:space="0" w:color="333333"/>
            </w:tcBorders>
            <w:hideMark/>
          </w:tcPr>
          <w:p w:rsidR="007C7835" w:rsidRDefault="007C7835">
            <w:pPr>
              <w:rPr>
                <w:rFonts w:eastAsia="Times New Roman"/>
                <w:sz w:val="18"/>
                <w:szCs w:val="18"/>
              </w:rPr>
            </w:pPr>
            <w:r>
              <w:rPr>
                <w:rFonts w:eastAsia="Times New Roman"/>
                <w:sz w:val="18"/>
                <w:szCs w:val="18"/>
              </w:rPr>
              <w:t xml:space="preserve">2. Autorizația va fi păstrată la bordul vehiculului pentru întreaga durată a călătoriei și va fi prezentată la solicitarea autorităților de control. </w:t>
            </w:r>
            <w:r>
              <w:rPr>
                <w:rFonts w:eastAsia="Times New Roman"/>
                <w:sz w:val="18"/>
                <w:szCs w:val="18"/>
              </w:rPr>
              <w:br/>
              <w:t>(This authorization shall be kept on the vehicle for the duration of the journey and shall be presented to enforcement officials on request)</w:t>
            </w:r>
          </w:p>
        </w:tc>
      </w:tr>
      <w:tr w:rsidR="007C7835">
        <w:trPr>
          <w:divId w:val="388262914"/>
          <w:trHeight w:val="555"/>
          <w:jc w:val="center"/>
        </w:trPr>
        <w:tc>
          <w:tcPr>
            <w:tcW w:w="0" w:type="auto"/>
            <w:tcMar>
              <w:top w:w="0" w:type="dxa"/>
              <w:left w:w="0" w:type="dxa"/>
              <w:bottom w:w="0" w:type="dxa"/>
              <w:right w:w="0" w:type="dxa"/>
            </w:tcMar>
            <w:hideMark/>
          </w:tcPr>
          <w:p w:rsidR="007C7835" w:rsidRDefault="007C7835">
            <w:pPr>
              <w:rPr>
                <w:rFonts w:eastAsia="Times New Roman"/>
                <w:sz w:val="24"/>
                <w:szCs w:val="24"/>
              </w:rPr>
            </w:pPr>
          </w:p>
        </w:tc>
        <w:tc>
          <w:tcPr>
            <w:tcW w:w="0" w:type="auto"/>
            <w:tcBorders>
              <w:top w:val="single" w:sz="2" w:space="0" w:color="333333"/>
              <w:left w:val="single" w:sz="6" w:space="0" w:color="333333"/>
              <w:bottom w:val="single" w:sz="2" w:space="0" w:color="333333"/>
              <w:right w:val="single" w:sz="6" w:space="0" w:color="333333"/>
            </w:tcBorders>
            <w:hideMark/>
          </w:tcPr>
          <w:p w:rsidR="007C7835" w:rsidRDefault="007C7835">
            <w:pPr>
              <w:rPr>
                <w:rFonts w:eastAsia="Times New Roman"/>
                <w:sz w:val="18"/>
                <w:szCs w:val="18"/>
              </w:rPr>
            </w:pPr>
            <w:r>
              <w:rPr>
                <w:rFonts w:eastAsia="Times New Roman"/>
                <w:sz w:val="18"/>
                <w:szCs w:val="18"/>
              </w:rPr>
              <w:t xml:space="preserve">3. Toate celelalte documente stabilite potrivit acordurilor bilaterale se vor afla la bordul vehiculului. </w:t>
            </w:r>
            <w:r>
              <w:rPr>
                <w:rFonts w:eastAsia="Times New Roman"/>
                <w:sz w:val="18"/>
                <w:szCs w:val="18"/>
              </w:rPr>
              <w:br/>
              <w:t>(All the other documents provided for in the bilateral agreements shall be present on board the vehicle)</w:t>
            </w:r>
          </w:p>
        </w:tc>
      </w:tr>
      <w:tr w:rsidR="007C7835">
        <w:trPr>
          <w:divId w:val="388262914"/>
          <w:trHeight w:val="555"/>
          <w:jc w:val="center"/>
        </w:trPr>
        <w:tc>
          <w:tcPr>
            <w:tcW w:w="0" w:type="auto"/>
            <w:tcMar>
              <w:top w:w="0" w:type="dxa"/>
              <w:left w:w="0" w:type="dxa"/>
              <w:bottom w:w="0" w:type="dxa"/>
              <w:right w:w="0" w:type="dxa"/>
            </w:tcMar>
            <w:hideMark/>
          </w:tcPr>
          <w:p w:rsidR="007C7835" w:rsidRDefault="007C7835">
            <w:pPr>
              <w:rPr>
                <w:rFonts w:eastAsia="Times New Roman"/>
                <w:sz w:val="24"/>
                <w:szCs w:val="24"/>
              </w:rPr>
            </w:pPr>
          </w:p>
        </w:tc>
        <w:tc>
          <w:tcPr>
            <w:tcW w:w="0" w:type="auto"/>
            <w:tcBorders>
              <w:top w:val="single" w:sz="2" w:space="0" w:color="333333"/>
              <w:left w:val="single" w:sz="6" w:space="0" w:color="333333"/>
              <w:bottom w:val="single" w:sz="2" w:space="0" w:color="333333"/>
              <w:right w:val="single" w:sz="6" w:space="0" w:color="333333"/>
            </w:tcBorders>
            <w:hideMark/>
          </w:tcPr>
          <w:p w:rsidR="007C7835" w:rsidRDefault="007C7835">
            <w:pPr>
              <w:rPr>
                <w:rFonts w:eastAsia="Times New Roman"/>
                <w:sz w:val="18"/>
                <w:szCs w:val="18"/>
              </w:rPr>
            </w:pPr>
            <w:r>
              <w:rPr>
                <w:rFonts w:eastAsia="Times New Roman"/>
                <w:sz w:val="18"/>
                <w:szCs w:val="18"/>
              </w:rPr>
              <w:t xml:space="preserve">4. Această autorizație nu este transferabilă și este valabilă numai pentru vehiculele ce aparțin operatorilor nominalizați în cuprinsul ei. </w:t>
            </w:r>
            <w:r>
              <w:rPr>
                <w:rFonts w:eastAsia="Times New Roman"/>
                <w:sz w:val="18"/>
                <w:szCs w:val="18"/>
              </w:rPr>
              <w:br/>
              <w:t>(This authorization is not transferable and is valid only for vehicles of the operators whose names are indicated thereon)</w:t>
            </w:r>
          </w:p>
        </w:tc>
      </w:tr>
      <w:tr w:rsidR="007C7835">
        <w:trPr>
          <w:divId w:val="388262914"/>
          <w:trHeight w:val="1200"/>
          <w:jc w:val="center"/>
        </w:trPr>
        <w:tc>
          <w:tcPr>
            <w:tcW w:w="0" w:type="auto"/>
            <w:tcMar>
              <w:top w:w="0" w:type="dxa"/>
              <w:left w:w="0" w:type="dxa"/>
              <w:bottom w:w="0" w:type="dxa"/>
              <w:right w:w="0" w:type="dxa"/>
            </w:tcMar>
            <w:hideMark/>
          </w:tcPr>
          <w:p w:rsidR="007C7835" w:rsidRDefault="007C7835">
            <w:pPr>
              <w:rPr>
                <w:rFonts w:eastAsia="Times New Roman"/>
                <w:sz w:val="24"/>
                <w:szCs w:val="24"/>
              </w:rPr>
            </w:pPr>
          </w:p>
        </w:tc>
        <w:tc>
          <w:tcPr>
            <w:tcW w:w="0" w:type="auto"/>
            <w:tcBorders>
              <w:top w:val="single" w:sz="2" w:space="0" w:color="333333"/>
              <w:left w:val="single" w:sz="6" w:space="0" w:color="333333"/>
              <w:bottom w:val="single" w:sz="6" w:space="0" w:color="333333"/>
              <w:right w:val="single" w:sz="6" w:space="0" w:color="333333"/>
            </w:tcBorders>
            <w:hideMark/>
          </w:tcPr>
          <w:p w:rsidR="007C7835" w:rsidRDefault="007C7835">
            <w:pPr>
              <w:spacing w:after="240"/>
              <w:rPr>
                <w:rFonts w:eastAsia="Times New Roman"/>
                <w:sz w:val="18"/>
                <w:szCs w:val="18"/>
              </w:rPr>
            </w:pPr>
            <w:r>
              <w:rPr>
                <w:rFonts w:eastAsia="Times New Roman"/>
                <w:sz w:val="18"/>
                <w:szCs w:val="18"/>
              </w:rPr>
              <w:t xml:space="preserve">5. Titularul autorizației are obligația de a respecta, pe teritoriul României, prevederile legale și reglementările în vigoare. </w:t>
            </w:r>
            <w:r>
              <w:rPr>
                <w:rFonts w:eastAsia="Times New Roman"/>
                <w:sz w:val="18"/>
                <w:szCs w:val="18"/>
              </w:rPr>
              <w:br/>
              <w:t xml:space="preserve">(The holder of this authorization must comply with the laws and regulations in force in the territory of Romania) </w:t>
            </w:r>
            <w:r>
              <w:rPr>
                <w:rFonts w:eastAsia="Times New Roman"/>
                <w:sz w:val="18"/>
                <w:szCs w:val="18"/>
              </w:rPr>
              <w:br/>
            </w:r>
          </w:p>
        </w:tc>
      </w:tr>
    </w:tbl>
    <w:p w:rsidR="007C7835" w:rsidRDefault="007C7835">
      <w:pPr>
        <w:pStyle w:val="Heading4"/>
        <w:jc w:val="right"/>
        <w:divId w:val="388262914"/>
        <w:rPr>
          <w:rFonts w:eastAsia="Times New Roman"/>
        </w:rPr>
      </w:pPr>
      <w:r>
        <w:rPr>
          <w:rFonts w:eastAsia="Times New Roman"/>
        </w:rPr>
        <w:t xml:space="preserve">ANEXA Nr. 34 </w:t>
      </w:r>
    </w:p>
    <w:p w:rsidR="007C7835" w:rsidRDefault="007C7835">
      <w:pPr>
        <w:pStyle w:val="al"/>
        <w:divId w:val="388262914"/>
      </w:pPr>
      <w:r>
        <w:t>(Hârtie roz - dimensiune A4 cu elemente de siguranță)</w:t>
      </w:r>
    </w:p>
    <w:tbl>
      <w:tblPr>
        <w:tblW w:w="12000" w:type="dxa"/>
        <w:jc w:val="center"/>
        <w:tblCellMar>
          <w:top w:w="15" w:type="dxa"/>
          <w:left w:w="15" w:type="dxa"/>
          <w:bottom w:w="15" w:type="dxa"/>
          <w:right w:w="15" w:type="dxa"/>
        </w:tblCellMar>
        <w:tblLook w:val="04A0"/>
      </w:tblPr>
      <w:tblGrid>
        <w:gridCol w:w="14"/>
        <w:gridCol w:w="111"/>
        <w:gridCol w:w="5142"/>
        <w:gridCol w:w="110"/>
        <w:gridCol w:w="6513"/>
        <w:gridCol w:w="110"/>
      </w:tblGrid>
      <w:tr w:rsidR="007C7835">
        <w:trPr>
          <w:divId w:val="388262914"/>
          <w:trHeight w:val="15"/>
          <w:jc w:val="center"/>
        </w:trPr>
        <w:tc>
          <w:tcPr>
            <w:tcW w:w="0" w:type="auto"/>
            <w:tcMar>
              <w:top w:w="0" w:type="dxa"/>
              <w:left w:w="0" w:type="dxa"/>
              <w:bottom w:w="0" w:type="dxa"/>
              <w:right w:w="0" w:type="dxa"/>
            </w:tcMar>
            <w:hideMark/>
          </w:tcPr>
          <w:p w:rsidR="007C7835" w:rsidRDefault="007C7835">
            <w:pPr>
              <w:rPr>
                <w:rFonts w:eastAsia="Times New Roman"/>
                <w:sz w:val="2"/>
                <w:szCs w:val="24"/>
              </w:rPr>
            </w:pPr>
          </w:p>
        </w:tc>
        <w:tc>
          <w:tcPr>
            <w:tcW w:w="0" w:type="auto"/>
            <w:hideMark/>
          </w:tcPr>
          <w:p w:rsidR="007C7835" w:rsidRDefault="007C7835">
            <w:pPr>
              <w:rPr>
                <w:rFonts w:eastAsia="Times New Roman"/>
                <w:sz w:val="2"/>
                <w:szCs w:val="24"/>
              </w:rPr>
            </w:pPr>
          </w:p>
        </w:tc>
        <w:tc>
          <w:tcPr>
            <w:tcW w:w="0" w:type="auto"/>
            <w:hideMark/>
          </w:tcPr>
          <w:p w:rsidR="007C7835" w:rsidRDefault="007C7835">
            <w:pPr>
              <w:rPr>
                <w:rFonts w:eastAsia="Times New Roman"/>
                <w:sz w:val="2"/>
                <w:szCs w:val="24"/>
              </w:rPr>
            </w:pPr>
          </w:p>
        </w:tc>
        <w:tc>
          <w:tcPr>
            <w:tcW w:w="0" w:type="auto"/>
            <w:hideMark/>
          </w:tcPr>
          <w:p w:rsidR="007C7835" w:rsidRDefault="007C7835">
            <w:pPr>
              <w:rPr>
                <w:rFonts w:eastAsia="Times New Roman"/>
                <w:sz w:val="2"/>
                <w:szCs w:val="24"/>
              </w:rPr>
            </w:pPr>
          </w:p>
        </w:tc>
        <w:tc>
          <w:tcPr>
            <w:tcW w:w="0" w:type="auto"/>
            <w:hideMark/>
          </w:tcPr>
          <w:p w:rsidR="007C7835" w:rsidRDefault="007C7835">
            <w:pPr>
              <w:rPr>
                <w:rFonts w:eastAsia="Times New Roman"/>
                <w:sz w:val="2"/>
                <w:szCs w:val="24"/>
              </w:rPr>
            </w:pPr>
          </w:p>
        </w:tc>
        <w:tc>
          <w:tcPr>
            <w:tcW w:w="0" w:type="auto"/>
            <w:hideMark/>
          </w:tcPr>
          <w:p w:rsidR="007C7835" w:rsidRDefault="007C7835">
            <w:pPr>
              <w:rPr>
                <w:rFonts w:eastAsia="Times New Roman"/>
                <w:sz w:val="2"/>
                <w:szCs w:val="24"/>
              </w:rPr>
            </w:pPr>
          </w:p>
        </w:tc>
      </w:tr>
      <w:tr w:rsidR="007C7835">
        <w:trPr>
          <w:divId w:val="388262914"/>
          <w:trHeight w:val="345"/>
          <w:jc w:val="center"/>
        </w:trPr>
        <w:tc>
          <w:tcPr>
            <w:tcW w:w="0" w:type="auto"/>
            <w:tcMar>
              <w:top w:w="0" w:type="dxa"/>
              <w:left w:w="0" w:type="dxa"/>
              <w:bottom w:w="0" w:type="dxa"/>
              <w:right w:w="0" w:type="dxa"/>
            </w:tcMar>
            <w:hideMark/>
          </w:tcPr>
          <w:p w:rsidR="007C7835" w:rsidRDefault="007C7835">
            <w:pPr>
              <w:rPr>
                <w:rFonts w:eastAsia="Times New Roman"/>
                <w:sz w:val="24"/>
                <w:szCs w:val="24"/>
              </w:rPr>
            </w:pPr>
          </w:p>
        </w:tc>
        <w:tc>
          <w:tcPr>
            <w:tcW w:w="0" w:type="auto"/>
            <w:gridSpan w:val="5"/>
            <w:tcBorders>
              <w:top w:val="single" w:sz="2" w:space="0" w:color="333333"/>
              <w:left w:val="single" w:sz="2" w:space="0" w:color="333333"/>
              <w:bottom w:val="single" w:sz="6" w:space="0" w:color="333333"/>
              <w:right w:val="single" w:sz="2" w:space="0" w:color="333333"/>
            </w:tcBorders>
            <w:hideMark/>
          </w:tcPr>
          <w:p w:rsidR="007C7835" w:rsidRDefault="007C7835">
            <w:pPr>
              <w:jc w:val="center"/>
              <w:rPr>
                <w:rFonts w:eastAsia="Times New Roman"/>
                <w:sz w:val="18"/>
                <w:szCs w:val="18"/>
              </w:rPr>
            </w:pPr>
            <w:r>
              <w:rPr>
                <w:rFonts w:eastAsia="Times New Roman"/>
                <w:sz w:val="18"/>
                <w:szCs w:val="18"/>
              </w:rPr>
              <w:t>(Prima pagină a autorizației)</w:t>
            </w:r>
          </w:p>
        </w:tc>
      </w:tr>
      <w:tr w:rsidR="007C7835">
        <w:trPr>
          <w:divId w:val="388262914"/>
          <w:trHeight w:val="300"/>
          <w:jc w:val="center"/>
        </w:trPr>
        <w:tc>
          <w:tcPr>
            <w:tcW w:w="0" w:type="auto"/>
            <w:tcMar>
              <w:top w:w="0" w:type="dxa"/>
              <w:left w:w="0" w:type="dxa"/>
              <w:bottom w:w="0" w:type="dxa"/>
              <w:right w:w="0" w:type="dxa"/>
            </w:tcMar>
            <w:hideMark/>
          </w:tcPr>
          <w:p w:rsidR="007C7835" w:rsidRDefault="007C7835">
            <w:pPr>
              <w:rPr>
                <w:rFonts w:eastAsia="Times New Roman"/>
                <w:sz w:val="24"/>
                <w:szCs w:val="24"/>
              </w:rPr>
            </w:pPr>
          </w:p>
        </w:tc>
        <w:tc>
          <w:tcPr>
            <w:tcW w:w="0" w:type="auto"/>
            <w:gridSpan w:val="5"/>
            <w:tcBorders>
              <w:top w:val="single" w:sz="2" w:space="0" w:color="333333"/>
              <w:left w:val="single" w:sz="6" w:space="0" w:color="333333"/>
              <w:bottom w:val="single" w:sz="2" w:space="0" w:color="333333"/>
              <w:right w:val="single" w:sz="6" w:space="0" w:color="333333"/>
            </w:tcBorders>
            <w:hideMark/>
          </w:tcPr>
          <w:p w:rsidR="007C7835" w:rsidRDefault="007C7835">
            <w:pPr>
              <w:rPr>
                <w:rFonts w:eastAsia="Times New Roman"/>
                <w:sz w:val="18"/>
                <w:szCs w:val="18"/>
              </w:rPr>
            </w:pPr>
          </w:p>
        </w:tc>
      </w:tr>
      <w:tr w:rsidR="007C7835">
        <w:trPr>
          <w:divId w:val="388262914"/>
          <w:trHeight w:val="345"/>
          <w:jc w:val="center"/>
        </w:trPr>
        <w:tc>
          <w:tcPr>
            <w:tcW w:w="0" w:type="auto"/>
            <w:tcMar>
              <w:top w:w="0" w:type="dxa"/>
              <w:left w:w="0" w:type="dxa"/>
              <w:bottom w:w="0" w:type="dxa"/>
              <w:right w:w="0" w:type="dxa"/>
            </w:tcMar>
            <w:hideMark/>
          </w:tcPr>
          <w:p w:rsidR="007C7835" w:rsidRDefault="007C7835">
            <w:pPr>
              <w:rPr>
                <w:rFonts w:eastAsia="Times New Roman"/>
                <w:sz w:val="24"/>
                <w:szCs w:val="24"/>
              </w:rPr>
            </w:pPr>
          </w:p>
        </w:tc>
        <w:tc>
          <w:tcPr>
            <w:tcW w:w="0" w:type="auto"/>
            <w:tcBorders>
              <w:top w:val="single" w:sz="2" w:space="0" w:color="333333"/>
              <w:left w:val="single" w:sz="6" w:space="0" w:color="333333"/>
              <w:bottom w:val="single" w:sz="2" w:space="0" w:color="333333"/>
              <w:right w:val="single" w:sz="2" w:space="0" w:color="333333"/>
            </w:tcBorders>
            <w:hideMark/>
          </w:tcPr>
          <w:p w:rsidR="007C7835" w:rsidRDefault="007C7835">
            <w:pPr>
              <w:jc w:val="center"/>
              <w:rPr>
                <w:rFonts w:eastAsia="Times New Roman"/>
                <w:sz w:val="18"/>
                <w:szCs w:val="18"/>
              </w:rPr>
            </w:pPr>
          </w:p>
        </w:tc>
        <w:tc>
          <w:tcPr>
            <w:tcW w:w="0" w:type="auto"/>
            <w:tcBorders>
              <w:top w:val="single" w:sz="6" w:space="0" w:color="333333"/>
              <w:left w:val="single" w:sz="6" w:space="0" w:color="333333"/>
              <w:bottom w:val="single" w:sz="6" w:space="0" w:color="333333"/>
              <w:right w:val="single" w:sz="6" w:space="0" w:color="333333"/>
            </w:tcBorders>
            <w:hideMark/>
          </w:tcPr>
          <w:p w:rsidR="007C7835" w:rsidRDefault="007C7835">
            <w:pPr>
              <w:jc w:val="center"/>
              <w:rPr>
                <w:rFonts w:eastAsia="Times New Roman"/>
                <w:sz w:val="18"/>
                <w:szCs w:val="18"/>
              </w:rPr>
            </w:pPr>
            <w:r>
              <w:rPr>
                <w:rFonts w:eastAsia="Times New Roman"/>
                <w:sz w:val="18"/>
                <w:szCs w:val="18"/>
              </w:rPr>
              <w:t>RO</w:t>
            </w:r>
          </w:p>
        </w:tc>
        <w:tc>
          <w:tcPr>
            <w:tcW w:w="0" w:type="auto"/>
            <w:tcBorders>
              <w:top w:val="nil"/>
              <w:left w:val="nil"/>
              <w:bottom w:val="nil"/>
              <w:right w:val="nil"/>
            </w:tcBorders>
            <w:hideMark/>
          </w:tcPr>
          <w:p w:rsidR="007C7835" w:rsidRDefault="007C7835">
            <w:pPr>
              <w:jc w:val="center"/>
              <w:rPr>
                <w:rFonts w:eastAsia="Times New Roman"/>
                <w:sz w:val="18"/>
                <w:szCs w:val="18"/>
              </w:rPr>
            </w:pPr>
          </w:p>
        </w:tc>
        <w:tc>
          <w:tcPr>
            <w:tcW w:w="0" w:type="auto"/>
            <w:tcBorders>
              <w:top w:val="single" w:sz="6" w:space="0" w:color="333333"/>
              <w:left w:val="single" w:sz="6" w:space="0" w:color="333333"/>
              <w:bottom w:val="single" w:sz="6" w:space="0" w:color="333333"/>
              <w:right w:val="single" w:sz="6" w:space="0" w:color="333333"/>
            </w:tcBorders>
            <w:hideMark/>
          </w:tcPr>
          <w:p w:rsidR="007C7835" w:rsidRDefault="007C7835">
            <w:pPr>
              <w:jc w:val="center"/>
              <w:rPr>
                <w:rFonts w:eastAsia="Times New Roman"/>
                <w:sz w:val="18"/>
                <w:szCs w:val="18"/>
              </w:rPr>
            </w:pPr>
            <w:r>
              <w:rPr>
                <w:rFonts w:eastAsia="Times New Roman"/>
                <w:sz w:val="18"/>
                <w:szCs w:val="18"/>
              </w:rPr>
              <w:t>Ministerul Transporturilor și Infrastructurii</w:t>
            </w:r>
          </w:p>
        </w:tc>
        <w:tc>
          <w:tcPr>
            <w:tcW w:w="0" w:type="auto"/>
            <w:tcBorders>
              <w:top w:val="single" w:sz="2" w:space="0" w:color="333333"/>
              <w:left w:val="single" w:sz="2" w:space="0" w:color="333333"/>
              <w:bottom w:val="single" w:sz="2" w:space="0" w:color="333333"/>
              <w:right w:val="single" w:sz="6" w:space="0" w:color="333333"/>
            </w:tcBorders>
            <w:hideMark/>
          </w:tcPr>
          <w:p w:rsidR="007C7835" w:rsidRDefault="007C7835">
            <w:pPr>
              <w:jc w:val="center"/>
              <w:rPr>
                <w:rFonts w:eastAsia="Times New Roman"/>
                <w:sz w:val="18"/>
                <w:szCs w:val="18"/>
              </w:rPr>
            </w:pPr>
          </w:p>
        </w:tc>
      </w:tr>
      <w:tr w:rsidR="007C7835">
        <w:trPr>
          <w:divId w:val="388262914"/>
          <w:trHeight w:val="765"/>
          <w:jc w:val="center"/>
        </w:trPr>
        <w:tc>
          <w:tcPr>
            <w:tcW w:w="0" w:type="auto"/>
            <w:tcMar>
              <w:top w:w="0" w:type="dxa"/>
              <w:left w:w="0" w:type="dxa"/>
              <w:bottom w:w="0" w:type="dxa"/>
              <w:right w:w="0" w:type="dxa"/>
            </w:tcMar>
            <w:hideMark/>
          </w:tcPr>
          <w:p w:rsidR="007C7835" w:rsidRDefault="007C7835">
            <w:pPr>
              <w:rPr>
                <w:rFonts w:eastAsia="Times New Roman"/>
                <w:sz w:val="24"/>
                <w:szCs w:val="24"/>
              </w:rPr>
            </w:pPr>
          </w:p>
        </w:tc>
        <w:tc>
          <w:tcPr>
            <w:tcW w:w="0" w:type="auto"/>
            <w:gridSpan w:val="5"/>
            <w:tcBorders>
              <w:top w:val="single" w:sz="2" w:space="0" w:color="333333"/>
              <w:left w:val="single" w:sz="6" w:space="0" w:color="333333"/>
              <w:bottom w:val="single" w:sz="2" w:space="0" w:color="333333"/>
              <w:right w:val="single" w:sz="6" w:space="0" w:color="333333"/>
            </w:tcBorders>
            <w:hideMark/>
          </w:tcPr>
          <w:p w:rsidR="007C7835" w:rsidRDefault="007C7835">
            <w:pPr>
              <w:jc w:val="center"/>
              <w:rPr>
                <w:rFonts w:eastAsia="Times New Roman"/>
                <w:sz w:val="18"/>
                <w:szCs w:val="18"/>
              </w:rPr>
            </w:pPr>
            <w:r>
              <w:rPr>
                <w:rFonts w:eastAsia="Times New Roman"/>
                <w:sz w:val="18"/>
                <w:szCs w:val="18"/>
              </w:rPr>
              <w:t>AUTORIZAȚIA Nr. .............</w:t>
            </w:r>
            <w:r>
              <w:rPr>
                <w:rFonts w:eastAsia="Times New Roman"/>
                <w:sz w:val="18"/>
                <w:szCs w:val="18"/>
              </w:rPr>
              <w:br/>
              <w:t>pentru un serviciu ocazional internațional efectuat cu autocar sau autobuz între părțile contractante în conformitate cu art. 7 al Acordului privind transportul internațional ocazional de călători cu autocare și autobuze (Acordul INTERBUS)</w:t>
            </w:r>
          </w:p>
        </w:tc>
      </w:tr>
      <w:tr w:rsidR="007C7835">
        <w:trPr>
          <w:divId w:val="388262914"/>
          <w:trHeight w:val="555"/>
          <w:jc w:val="center"/>
        </w:trPr>
        <w:tc>
          <w:tcPr>
            <w:tcW w:w="0" w:type="auto"/>
            <w:tcMar>
              <w:top w:w="0" w:type="dxa"/>
              <w:left w:w="0" w:type="dxa"/>
              <w:bottom w:w="0" w:type="dxa"/>
              <w:right w:w="0" w:type="dxa"/>
            </w:tcMar>
            <w:hideMark/>
          </w:tcPr>
          <w:p w:rsidR="007C7835" w:rsidRDefault="007C7835">
            <w:pPr>
              <w:rPr>
                <w:rFonts w:eastAsia="Times New Roman"/>
                <w:sz w:val="24"/>
                <w:szCs w:val="24"/>
              </w:rPr>
            </w:pPr>
          </w:p>
        </w:tc>
        <w:tc>
          <w:tcPr>
            <w:tcW w:w="0" w:type="auto"/>
            <w:gridSpan w:val="5"/>
            <w:tcBorders>
              <w:top w:val="single" w:sz="2" w:space="0" w:color="333333"/>
              <w:left w:val="single" w:sz="6" w:space="0" w:color="333333"/>
              <w:bottom w:val="single" w:sz="2" w:space="0" w:color="333333"/>
              <w:right w:val="single" w:sz="6" w:space="0" w:color="333333"/>
            </w:tcBorders>
            <w:hideMark/>
          </w:tcPr>
          <w:p w:rsidR="007C7835" w:rsidRDefault="007C7835">
            <w:pPr>
              <w:rPr>
                <w:rFonts w:eastAsia="Times New Roman"/>
                <w:sz w:val="18"/>
                <w:szCs w:val="18"/>
              </w:rPr>
            </w:pPr>
            <w:r>
              <w:rPr>
                <w:rFonts w:eastAsia="Times New Roman"/>
                <w:sz w:val="18"/>
                <w:szCs w:val="18"/>
              </w:rPr>
              <w:t xml:space="preserve">Pentru ............................................................................................................... </w:t>
            </w:r>
            <w:r>
              <w:rPr>
                <w:rFonts w:eastAsia="Times New Roman"/>
                <w:sz w:val="18"/>
                <w:szCs w:val="18"/>
              </w:rPr>
              <w:br/>
              <w:t>(numele, prenumele sau denumirea operatorului sau al operatorului coordonator în cazul unei asocieri de operatori)</w:t>
            </w:r>
          </w:p>
        </w:tc>
      </w:tr>
      <w:tr w:rsidR="007C7835">
        <w:trPr>
          <w:divId w:val="388262914"/>
          <w:trHeight w:val="345"/>
          <w:jc w:val="center"/>
        </w:trPr>
        <w:tc>
          <w:tcPr>
            <w:tcW w:w="0" w:type="auto"/>
            <w:tcMar>
              <w:top w:w="0" w:type="dxa"/>
              <w:left w:w="0" w:type="dxa"/>
              <w:bottom w:w="0" w:type="dxa"/>
              <w:right w:w="0" w:type="dxa"/>
            </w:tcMar>
            <w:hideMark/>
          </w:tcPr>
          <w:p w:rsidR="007C7835" w:rsidRDefault="007C7835">
            <w:pPr>
              <w:rPr>
                <w:rFonts w:eastAsia="Times New Roman"/>
                <w:sz w:val="24"/>
                <w:szCs w:val="24"/>
              </w:rPr>
            </w:pPr>
          </w:p>
        </w:tc>
        <w:tc>
          <w:tcPr>
            <w:tcW w:w="0" w:type="auto"/>
            <w:gridSpan w:val="5"/>
            <w:tcBorders>
              <w:top w:val="single" w:sz="2" w:space="0" w:color="333333"/>
              <w:left w:val="single" w:sz="6" w:space="0" w:color="333333"/>
              <w:bottom w:val="single" w:sz="2" w:space="0" w:color="333333"/>
              <w:right w:val="single" w:sz="6" w:space="0" w:color="333333"/>
            </w:tcBorders>
            <w:hideMark/>
          </w:tcPr>
          <w:p w:rsidR="007C7835" w:rsidRDefault="007C7835">
            <w:pPr>
              <w:rPr>
                <w:rFonts w:eastAsia="Times New Roman"/>
                <w:sz w:val="18"/>
                <w:szCs w:val="18"/>
              </w:rPr>
            </w:pPr>
            <w:r>
              <w:rPr>
                <w:rFonts w:eastAsia="Times New Roman"/>
                <w:sz w:val="18"/>
                <w:szCs w:val="18"/>
              </w:rPr>
              <w:t>Adresa: .............................................................................................................................................</w:t>
            </w:r>
          </w:p>
        </w:tc>
      </w:tr>
      <w:tr w:rsidR="007C7835">
        <w:trPr>
          <w:divId w:val="388262914"/>
          <w:trHeight w:val="345"/>
          <w:jc w:val="center"/>
        </w:trPr>
        <w:tc>
          <w:tcPr>
            <w:tcW w:w="0" w:type="auto"/>
            <w:tcMar>
              <w:top w:w="0" w:type="dxa"/>
              <w:left w:w="0" w:type="dxa"/>
              <w:bottom w:w="0" w:type="dxa"/>
              <w:right w:w="0" w:type="dxa"/>
            </w:tcMar>
            <w:hideMark/>
          </w:tcPr>
          <w:p w:rsidR="007C7835" w:rsidRDefault="007C7835">
            <w:pPr>
              <w:rPr>
                <w:rFonts w:eastAsia="Times New Roman"/>
                <w:sz w:val="24"/>
                <w:szCs w:val="24"/>
              </w:rPr>
            </w:pPr>
          </w:p>
        </w:tc>
        <w:tc>
          <w:tcPr>
            <w:tcW w:w="0" w:type="auto"/>
            <w:gridSpan w:val="5"/>
            <w:tcBorders>
              <w:top w:val="single" w:sz="2" w:space="0" w:color="333333"/>
              <w:left w:val="single" w:sz="6" w:space="0" w:color="333333"/>
              <w:bottom w:val="single" w:sz="2" w:space="0" w:color="333333"/>
              <w:right w:val="single" w:sz="6" w:space="0" w:color="333333"/>
            </w:tcBorders>
            <w:hideMark/>
          </w:tcPr>
          <w:p w:rsidR="007C7835" w:rsidRDefault="007C7835">
            <w:pPr>
              <w:rPr>
                <w:rFonts w:eastAsia="Times New Roman"/>
                <w:sz w:val="18"/>
                <w:szCs w:val="18"/>
              </w:rPr>
            </w:pPr>
            <w:r>
              <w:rPr>
                <w:rFonts w:eastAsia="Times New Roman"/>
                <w:sz w:val="18"/>
                <w:szCs w:val="18"/>
              </w:rPr>
              <w:t>Țara : ............................................................................................................................................</w:t>
            </w:r>
          </w:p>
        </w:tc>
      </w:tr>
      <w:tr w:rsidR="007C7835">
        <w:trPr>
          <w:divId w:val="388262914"/>
          <w:trHeight w:val="345"/>
          <w:jc w:val="center"/>
        </w:trPr>
        <w:tc>
          <w:tcPr>
            <w:tcW w:w="0" w:type="auto"/>
            <w:tcMar>
              <w:top w:w="0" w:type="dxa"/>
              <w:left w:w="0" w:type="dxa"/>
              <w:bottom w:w="0" w:type="dxa"/>
              <w:right w:w="0" w:type="dxa"/>
            </w:tcMar>
            <w:hideMark/>
          </w:tcPr>
          <w:p w:rsidR="007C7835" w:rsidRDefault="007C7835">
            <w:pPr>
              <w:rPr>
                <w:rFonts w:eastAsia="Times New Roman"/>
                <w:sz w:val="24"/>
                <w:szCs w:val="24"/>
              </w:rPr>
            </w:pPr>
          </w:p>
        </w:tc>
        <w:tc>
          <w:tcPr>
            <w:tcW w:w="0" w:type="auto"/>
            <w:gridSpan w:val="5"/>
            <w:tcBorders>
              <w:top w:val="single" w:sz="2" w:space="0" w:color="333333"/>
              <w:left w:val="single" w:sz="6" w:space="0" w:color="333333"/>
              <w:bottom w:val="single" w:sz="2" w:space="0" w:color="333333"/>
              <w:right w:val="single" w:sz="6" w:space="0" w:color="333333"/>
            </w:tcBorders>
            <w:hideMark/>
          </w:tcPr>
          <w:p w:rsidR="007C7835" w:rsidRDefault="007C7835">
            <w:pPr>
              <w:rPr>
                <w:rFonts w:eastAsia="Times New Roman"/>
                <w:sz w:val="18"/>
                <w:szCs w:val="18"/>
              </w:rPr>
            </w:pPr>
            <w:r>
              <w:rPr>
                <w:rFonts w:eastAsia="Times New Roman"/>
                <w:sz w:val="18"/>
                <w:szCs w:val="18"/>
              </w:rPr>
              <w:t>Telefon: .....................................................</w:t>
            </w:r>
          </w:p>
        </w:tc>
      </w:tr>
      <w:tr w:rsidR="007C7835">
        <w:trPr>
          <w:divId w:val="388262914"/>
          <w:trHeight w:val="345"/>
          <w:jc w:val="center"/>
        </w:trPr>
        <w:tc>
          <w:tcPr>
            <w:tcW w:w="0" w:type="auto"/>
            <w:tcMar>
              <w:top w:w="0" w:type="dxa"/>
              <w:left w:w="0" w:type="dxa"/>
              <w:bottom w:w="0" w:type="dxa"/>
              <w:right w:w="0" w:type="dxa"/>
            </w:tcMar>
            <w:hideMark/>
          </w:tcPr>
          <w:p w:rsidR="007C7835" w:rsidRDefault="007C7835">
            <w:pPr>
              <w:rPr>
                <w:rFonts w:eastAsia="Times New Roman"/>
                <w:sz w:val="24"/>
                <w:szCs w:val="24"/>
              </w:rPr>
            </w:pPr>
          </w:p>
        </w:tc>
        <w:tc>
          <w:tcPr>
            <w:tcW w:w="0" w:type="auto"/>
            <w:gridSpan w:val="5"/>
            <w:tcBorders>
              <w:top w:val="single" w:sz="2" w:space="0" w:color="333333"/>
              <w:left w:val="single" w:sz="6" w:space="0" w:color="333333"/>
              <w:bottom w:val="single" w:sz="2" w:space="0" w:color="333333"/>
              <w:right w:val="single" w:sz="6" w:space="0" w:color="333333"/>
            </w:tcBorders>
            <w:hideMark/>
          </w:tcPr>
          <w:p w:rsidR="007C7835" w:rsidRDefault="007C7835">
            <w:pPr>
              <w:rPr>
                <w:rFonts w:eastAsia="Times New Roman"/>
                <w:sz w:val="18"/>
                <w:szCs w:val="18"/>
              </w:rPr>
            </w:pPr>
            <w:r>
              <w:rPr>
                <w:rFonts w:eastAsia="Times New Roman"/>
                <w:sz w:val="18"/>
                <w:szCs w:val="18"/>
              </w:rPr>
              <w:t>Fax: .....................................................</w:t>
            </w:r>
          </w:p>
        </w:tc>
      </w:tr>
      <w:tr w:rsidR="007C7835">
        <w:trPr>
          <w:divId w:val="388262914"/>
          <w:trHeight w:val="345"/>
          <w:jc w:val="center"/>
        </w:trPr>
        <w:tc>
          <w:tcPr>
            <w:tcW w:w="0" w:type="auto"/>
            <w:tcMar>
              <w:top w:w="0" w:type="dxa"/>
              <w:left w:w="0" w:type="dxa"/>
              <w:bottom w:w="0" w:type="dxa"/>
              <w:right w:w="0" w:type="dxa"/>
            </w:tcMar>
            <w:hideMark/>
          </w:tcPr>
          <w:p w:rsidR="007C7835" w:rsidRDefault="007C7835">
            <w:pPr>
              <w:rPr>
                <w:rFonts w:eastAsia="Times New Roman"/>
                <w:sz w:val="24"/>
                <w:szCs w:val="24"/>
              </w:rPr>
            </w:pPr>
          </w:p>
        </w:tc>
        <w:tc>
          <w:tcPr>
            <w:tcW w:w="0" w:type="auto"/>
            <w:gridSpan w:val="5"/>
            <w:tcBorders>
              <w:top w:val="single" w:sz="2" w:space="0" w:color="333333"/>
              <w:left w:val="single" w:sz="6" w:space="0" w:color="333333"/>
              <w:bottom w:val="single" w:sz="2" w:space="0" w:color="333333"/>
              <w:right w:val="single" w:sz="6" w:space="0" w:color="333333"/>
            </w:tcBorders>
            <w:hideMark/>
          </w:tcPr>
          <w:p w:rsidR="007C7835" w:rsidRDefault="007C7835">
            <w:pPr>
              <w:rPr>
                <w:rFonts w:eastAsia="Times New Roman"/>
                <w:sz w:val="18"/>
                <w:szCs w:val="18"/>
              </w:rPr>
            </w:pPr>
            <w:r>
              <w:rPr>
                <w:rFonts w:eastAsia="Times New Roman"/>
                <w:sz w:val="18"/>
                <w:szCs w:val="18"/>
              </w:rPr>
              <w:t>Data de expirare a valabilității autorizației .........................................................................</w:t>
            </w:r>
          </w:p>
        </w:tc>
      </w:tr>
      <w:tr w:rsidR="007C7835">
        <w:trPr>
          <w:divId w:val="388262914"/>
          <w:trHeight w:val="570"/>
          <w:jc w:val="center"/>
        </w:trPr>
        <w:tc>
          <w:tcPr>
            <w:tcW w:w="0" w:type="auto"/>
            <w:tcMar>
              <w:top w:w="0" w:type="dxa"/>
              <w:left w:w="0" w:type="dxa"/>
              <w:bottom w:w="0" w:type="dxa"/>
              <w:right w:w="0" w:type="dxa"/>
            </w:tcMar>
            <w:hideMark/>
          </w:tcPr>
          <w:p w:rsidR="007C7835" w:rsidRDefault="007C7835">
            <w:pPr>
              <w:rPr>
                <w:rFonts w:eastAsia="Times New Roman"/>
                <w:sz w:val="24"/>
                <w:szCs w:val="24"/>
              </w:rPr>
            </w:pPr>
          </w:p>
        </w:tc>
        <w:tc>
          <w:tcPr>
            <w:tcW w:w="0" w:type="auto"/>
            <w:tcBorders>
              <w:top w:val="single" w:sz="2" w:space="0" w:color="333333"/>
              <w:left w:val="single" w:sz="6" w:space="0" w:color="333333"/>
              <w:bottom w:val="single" w:sz="6" w:space="0" w:color="333333"/>
              <w:right w:val="single" w:sz="2" w:space="0" w:color="333333"/>
            </w:tcBorders>
            <w:hideMark/>
          </w:tcPr>
          <w:p w:rsidR="007C7835" w:rsidRDefault="007C7835">
            <w:pPr>
              <w:jc w:val="center"/>
              <w:rPr>
                <w:rFonts w:eastAsia="Times New Roman"/>
                <w:sz w:val="18"/>
                <w:szCs w:val="18"/>
              </w:rPr>
            </w:pPr>
          </w:p>
        </w:tc>
        <w:tc>
          <w:tcPr>
            <w:tcW w:w="0" w:type="auto"/>
            <w:tcBorders>
              <w:top w:val="single" w:sz="2" w:space="0" w:color="333333"/>
              <w:left w:val="single" w:sz="2" w:space="0" w:color="333333"/>
              <w:bottom w:val="single" w:sz="6" w:space="0" w:color="333333"/>
              <w:right w:val="single" w:sz="2" w:space="0" w:color="333333"/>
            </w:tcBorders>
            <w:hideMark/>
          </w:tcPr>
          <w:p w:rsidR="007C7835" w:rsidRDefault="007C7835">
            <w:pPr>
              <w:jc w:val="center"/>
              <w:rPr>
                <w:rFonts w:eastAsia="Times New Roman"/>
                <w:sz w:val="18"/>
                <w:szCs w:val="18"/>
              </w:rPr>
            </w:pPr>
            <w:r>
              <w:rPr>
                <w:rFonts w:eastAsia="Times New Roman"/>
                <w:sz w:val="18"/>
                <w:szCs w:val="18"/>
              </w:rPr>
              <w:t xml:space="preserve">.................................................. </w:t>
            </w:r>
            <w:r>
              <w:rPr>
                <w:rFonts w:eastAsia="Times New Roman"/>
                <w:sz w:val="18"/>
                <w:szCs w:val="18"/>
              </w:rPr>
              <w:br/>
              <w:t>(Localitatea și data eliberării)</w:t>
            </w:r>
          </w:p>
        </w:tc>
        <w:tc>
          <w:tcPr>
            <w:tcW w:w="0" w:type="auto"/>
            <w:tcBorders>
              <w:top w:val="single" w:sz="2" w:space="0" w:color="333333"/>
              <w:left w:val="single" w:sz="2" w:space="0" w:color="333333"/>
              <w:bottom w:val="single" w:sz="6" w:space="0" w:color="333333"/>
              <w:right w:val="single" w:sz="2" w:space="0" w:color="333333"/>
            </w:tcBorders>
            <w:hideMark/>
          </w:tcPr>
          <w:p w:rsidR="007C7835" w:rsidRDefault="007C7835">
            <w:pPr>
              <w:jc w:val="center"/>
              <w:rPr>
                <w:rFonts w:eastAsia="Times New Roman"/>
                <w:sz w:val="18"/>
                <w:szCs w:val="18"/>
              </w:rPr>
            </w:pPr>
          </w:p>
        </w:tc>
        <w:tc>
          <w:tcPr>
            <w:tcW w:w="0" w:type="auto"/>
            <w:tcBorders>
              <w:top w:val="single" w:sz="2" w:space="0" w:color="333333"/>
              <w:left w:val="single" w:sz="2" w:space="0" w:color="333333"/>
              <w:bottom w:val="single" w:sz="6" w:space="0" w:color="333333"/>
              <w:right w:val="single" w:sz="2" w:space="0" w:color="333333"/>
            </w:tcBorders>
            <w:hideMark/>
          </w:tcPr>
          <w:p w:rsidR="007C7835" w:rsidRDefault="007C7835">
            <w:pPr>
              <w:jc w:val="center"/>
              <w:rPr>
                <w:rFonts w:eastAsia="Times New Roman"/>
                <w:sz w:val="18"/>
                <w:szCs w:val="18"/>
              </w:rPr>
            </w:pPr>
            <w:r>
              <w:rPr>
                <w:rFonts w:eastAsia="Times New Roman"/>
                <w:sz w:val="18"/>
                <w:szCs w:val="18"/>
              </w:rPr>
              <w:t xml:space="preserve">.................................................. </w:t>
            </w:r>
            <w:r>
              <w:rPr>
                <w:rFonts w:eastAsia="Times New Roman"/>
                <w:sz w:val="18"/>
                <w:szCs w:val="18"/>
              </w:rPr>
              <w:br/>
              <w:t>(Semnătura și ștampila autorității emitente)</w:t>
            </w:r>
          </w:p>
        </w:tc>
        <w:tc>
          <w:tcPr>
            <w:tcW w:w="0" w:type="auto"/>
            <w:tcBorders>
              <w:top w:val="single" w:sz="2" w:space="0" w:color="333333"/>
              <w:left w:val="single" w:sz="2" w:space="0" w:color="333333"/>
              <w:bottom w:val="single" w:sz="6" w:space="0" w:color="333333"/>
              <w:right w:val="single" w:sz="6" w:space="0" w:color="333333"/>
            </w:tcBorders>
            <w:hideMark/>
          </w:tcPr>
          <w:p w:rsidR="007C7835" w:rsidRDefault="007C7835">
            <w:pPr>
              <w:jc w:val="center"/>
              <w:rPr>
                <w:rFonts w:eastAsia="Times New Roman"/>
                <w:sz w:val="18"/>
                <w:szCs w:val="18"/>
              </w:rPr>
            </w:pPr>
          </w:p>
        </w:tc>
      </w:tr>
    </w:tbl>
    <w:p w:rsidR="007C7835" w:rsidRDefault="007C7835">
      <w:pPr>
        <w:jc w:val="center"/>
        <w:divId w:val="388262914"/>
        <w:rPr>
          <w:rFonts w:eastAsia="Times New Roman"/>
          <w:vanish/>
        </w:rPr>
      </w:pPr>
    </w:p>
    <w:tbl>
      <w:tblPr>
        <w:tblW w:w="12000" w:type="dxa"/>
        <w:jc w:val="center"/>
        <w:tblCellMar>
          <w:top w:w="15" w:type="dxa"/>
          <w:left w:w="15" w:type="dxa"/>
          <w:bottom w:w="15" w:type="dxa"/>
          <w:right w:w="15" w:type="dxa"/>
        </w:tblCellMar>
        <w:tblLook w:val="04A0"/>
      </w:tblPr>
      <w:tblGrid>
        <w:gridCol w:w="22"/>
        <w:gridCol w:w="144"/>
        <w:gridCol w:w="11834"/>
      </w:tblGrid>
      <w:tr w:rsidR="007C7835">
        <w:trPr>
          <w:divId w:val="388262914"/>
          <w:trHeight w:val="15"/>
          <w:jc w:val="center"/>
        </w:trPr>
        <w:tc>
          <w:tcPr>
            <w:tcW w:w="0" w:type="auto"/>
            <w:tcMar>
              <w:top w:w="0" w:type="dxa"/>
              <w:left w:w="0" w:type="dxa"/>
              <w:bottom w:w="0" w:type="dxa"/>
              <w:right w:w="0" w:type="dxa"/>
            </w:tcMar>
            <w:hideMark/>
          </w:tcPr>
          <w:p w:rsidR="007C7835" w:rsidRDefault="007C7835">
            <w:pPr>
              <w:rPr>
                <w:rFonts w:eastAsia="Times New Roman"/>
                <w:sz w:val="2"/>
                <w:szCs w:val="24"/>
              </w:rPr>
            </w:pPr>
          </w:p>
        </w:tc>
        <w:tc>
          <w:tcPr>
            <w:tcW w:w="0" w:type="auto"/>
            <w:hideMark/>
          </w:tcPr>
          <w:p w:rsidR="007C7835" w:rsidRDefault="007C7835">
            <w:pPr>
              <w:rPr>
                <w:rFonts w:eastAsia="Times New Roman"/>
                <w:sz w:val="2"/>
                <w:szCs w:val="24"/>
              </w:rPr>
            </w:pPr>
          </w:p>
        </w:tc>
        <w:tc>
          <w:tcPr>
            <w:tcW w:w="0" w:type="auto"/>
            <w:hideMark/>
          </w:tcPr>
          <w:p w:rsidR="007C7835" w:rsidRDefault="007C7835">
            <w:pPr>
              <w:rPr>
                <w:rFonts w:eastAsia="Times New Roman"/>
                <w:sz w:val="2"/>
                <w:szCs w:val="24"/>
              </w:rPr>
            </w:pPr>
          </w:p>
        </w:tc>
      </w:tr>
      <w:tr w:rsidR="007C7835">
        <w:trPr>
          <w:divId w:val="388262914"/>
          <w:trHeight w:val="345"/>
          <w:jc w:val="center"/>
        </w:trPr>
        <w:tc>
          <w:tcPr>
            <w:tcW w:w="0" w:type="auto"/>
            <w:tcMar>
              <w:top w:w="0" w:type="dxa"/>
              <w:left w:w="0" w:type="dxa"/>
              <w:bottom w:w="0" w:type="dxa"/>
              <w:right w:w="0" w:type="dxa"/>
            </w:tcMar>
            <w:hideMark/>
          </w:tcPr>
          <w:p w:rsidR="007C7835" w:rsidRDefault="007C7835">
            <w:pPr>
              <w:rPr>
                <w:rFonts w:eastAsia="Times New Roman"/>
                <w:sz w:val="24"/>
                <w:szCs w:val="24"/>
              </w:rPr>
            </w:pPr>
          </w:p>
        </w:tc>
        <w:tc>
          <w:tcPr>
            <w:tcW w:w="0" w:type="auto"/>
            <w:gridSpan w:val="2"/>
            <w:tcBorders>
              <w:top w:val="single" w:sz="6" w:space="0" w:color="333333"/>
              <w:left w:val="single" w:sz="6" w:space="0" w:color="333333"/>
              <w:bottom w:val="single" w:sz="2" w:space="0" w:color="333333"/>
              <w:right w:val="single" w:sz="6" w:space="0" w:color="333333"/>
            </w:tcBorders>
            <w:hideMark/>
          </w:tcPr>
          <w:p w:rsidR="007C7835" w:rsidRDefault="007C7835">
            <w:pPr>
              <w:jc w:val="center"/>
              <w:rPr>
                <w:rFonts w:eastAsia="Times New Roman"/>
                <w:sz w:val="18"/>
                <w:szCs w:val="18"/>
              </w:rPr>
            </w:pPr>
            <w:r>
              <w:rPr>
                <w:rFonts w:eastAsia="Times New Roman"/>
                <w:sz w:val="18"/>
                <w:szCs w:val="18"/>
              </w:rPr>
              <w:t>(A doua pagină a autorizației nr. ................)</w:t>
            </w:r>
          </w:p>
        </w:tc>
      </w:tr>
      <w:tr w:rsidR="007C7835">
        <w:trPr>
          <w:divId w:val="388262914"/>
          <w:trHeight w:val="1185"/>
          <w:jc w:val="center"/>
        </w:trPr>
        <w:tc>
          <w:tcPr>
            <w:tcW w:w="0" w:type="auto"/>
            <w:tcMar>
              <w:top w:w="0" w:type="dxa"/>
              <w:left w:w="0" w:type="dxa"/>
              <w:bottom w:w="0" w:type="dxa"/>
              <w:right w:w="0" w:type="dxa"/>
            </w:tcMar>
            <w:hideMark/>
          </w:tcPr>
          <w:p w:rsidR="007C7835" w:rsidRDefault="007C7835">
            <w:pPr>
              <w:rPr>
                <w:rFonts w:eastAsia="Times New Roman"/>
                <w:sz w:val="24"/>
                <w:szCs w:val="24"/>
              </w:rPr>
            </w:pPr>
          </w:p>
        </w:tc>
        <w:tc>
          <w:tcPr>
            <w:tcW w:w="0" w:type="auto"/>
            <w:gridSpan w:val="2"/>
            <w:tcBorders>
              <w:top w:val="single" w:sz="2" w:space="0" w:color="333333"/>
              <w:left w:val="single" w:sz="6" w:space="0" w:color="333333"/>
              <w:bottom w:val="single" w:sz="2" w:space="0" w:color="333333"/>
              <w:right w:val="single" w:sz="6" w:space="0" w:color="333333"/>
            </w:tcBorders>
            <w:hideMark/>
          </w:tcPr>
          <w:p w:rsidR="007C7835" w:rsidRDefault="007C7835">
            <w:pPr>
              <w:rPr>
                <w:rFonts w:eastAsia="Times New Roman"/>
                <w:sz w:val="18"/>
                <w:szCs w:val="18"/>
              </w:rPr>
            </w:pPr>
            <w:r>
              <w:rPr>
                <w:rFonts w:eastAsia="Times New Roman"/>
                <w:sz w:val="18"/>
                <w:szCs w:val="18"/>
              </w:rPr>
              <w:t xml:space="preserve">1. Scopul, motivele și descrierea serviciului ocazional: </w:t>
            </w:r>
            <w:r>
              <w:rPr>
                <w:rFonts w:eastAsia="Times New Roman"/>
                <w:sz w:val="18"/>
                <w:szCs w:val="18"/>
              </w:rPr>
              <w:br/>
              <w:t xml:space="preserve">................................................................................................................................ </w:t>
            </w:r>
            <w:r>
              <w:rPr>
                <w:rFonts w:eastAsia="Times New Roman"/>
                <w:sz w:val="18"/>
                <w:szCs w:val="18"/>
              </w:rPr>
              <w:br/>
              <w:t xml:space="preserve">................................................................................................................................ </w:t>
            </w:r>
            <w:r>
              <w:rPr>
                <w:rFonts w:eastAsia="Times New Roman"/>
                <w:sz w:val="18"/>
                <w:szCs w:val="18"/>
              </w:rPr>
              <w:br/>
              <w:t xml:space="preserve">................................................................................................................................ </w:t>
            </w:r>
            <w:r>
              <w:rPr>
                <w:rFonts w:eastAsia="Times New Roman"/>
                <w:sz w:val="18"/>
                <w:szCs w:val="18"/>
              </w:rPr>
              <w:br/>
              <w:t>................................................................................................................................</w:t>
            </w:r>
          </w:p>
        </w:tc>
      </w:tr>
      <w:tr w:rsidR="007C7835">
        <w:trPr>
          <w:divId w:val="388262914"/>
          <w:trHeight w:val="345"/>
          <w:jc w:val="center"/>
        </w:trPr>
        <w:tc>
          <w:tcPr>
            <w:tcW w:w="0" w:type="auto"/>
            <w:tcMar>
              <w:top w:w="0" w:type="dxa"/>
              <w:left w:w="0" w:type="dxa"/>
              <w:bottom w:w="0" w:type="dxa"/>
              <w:right w:w="0" w:type="dxa"/>
            </w:tcMar>
            <w:hideMark/>
          </w:tcPr>
          <w:p w:rsidR="007C7835" w:rsidRDefault="007C7835">
            <w:pPr>
              <w:rPr>
                <w:rFonts w:eastAsia="Times New Roman"/>
                <w:sz w:val="24"/>
                <w:szCs w:val="24"/>
              </w:rPr>
            </w:pPr>
          </w:p>
        </w:tc>
        <w:tc>
          <w:tcPr>
            <w:tcW w:w="0" w:type="auto"/>
            <w:gridSpan w:val="2"/>
            <w:tcBorders>
              <w:top w:val="single" w:sz="2" w:space="0" w:color="333333"/>
              <w:left w:val="single" w:sz="6" w:space="0" w:color="333333"/>
              <w:bottom w:val="single" w:sz="2" w:space="0" w:color="333333"/>
              <w:right w:val="single" w:sz="6" w:space="0" w:color="333333"/>
            </w:tcBorders>
            <w:hideMark/>
          </w:tcPr>
          <w:p w:rsidR="007C7835" w:rsidRDefault="007C7835">
            <w:pPr>
              <w:rPr>
                <w:rFonts w:eastAsia="Times New Roman"/>
                <w:sz w:val="18"/>
                <w:szCs w:val="18"/>
              </w:rPr>
            </w:pPr>
            <w:r>
              <w:rPr>
                <w:rFonts w:eastAsia="Times New Roman"/>
                <w:sz w:val="18"/>
                <w:szCs w:val="18"/>
              </w:rPr>
              <w:t>2. Informații privitoare la traseu:</w:t>
            </w:r>
          </w:p>
        </w:tc>
      </w:tr>
      <w:tr w:rsidR="007C7835">
        <w:trPr>
          <w:divId w:val="388262914"/>
          <w:trHeight w:val="345"/>
          <w:jc w:val="center"/>
        </w:trPr>
        <w:tc>
          <w:tcPr>
            <w:tcW w:w="0" w:type="auto"/>
            <w:tcMar>
              <w:top w:w="0" w:type="dxa"/>
              <w:left w:w="0" w:type="dxa"/>
              <w:bottom w:w="0" w:type="dxa"/>
              <w:right w:w="0" w:type="dxa"/>
            </w:tcMar>
            <w:hideMark/>
          </w:tcPr>
          <w:p w:rsidR="007C7835" w:rsidRDefault="007C7835">
            <w:pPr>
              <w:rPr>
                <w:rFonts w:eastAsia="Times New Roman"/>
                <w:sz w:val="24"/>
                <w:szCs w:val="24"/>
              </w:rPr>
            </w:pPr>
          </w:p>
        </w:tc>
        <w:tc>
          <w:tcPr>
            <w:tcW w:w="0" w:type="auto"/>
            <w:gridSpan w:val="2"/>
            <w:tcBorders>
              <w:top w:val="single" w:sz="2" w:space="0" w:color="333333"/>
              <w:left w:val="single" w:sz="6" w:space="0" w:color="333333"/>
              <w:bottom w:val="single" w:sz="2" w:space="0" w:color="333333"/>
              <w:right w:val="single" w:sz="6" w:space="0" w:color="333333"/>
            </w:tcBorders>
            <w:hideMark/>
          </w:tcPr>
          <w:p w:rsidR="007C7835" w:rsidRDefault="007C7835">
            <w:pPr>
              <w:rPr>
                <w:rFonts w:eastAsia="Times New Roman"/>
                <w:sz w:val="18"/>
                <w:szCs w:val="18"/>
              </w:rPr>
            </w:pPr>
            <w:r>
              <w:rPr>
                <w:rFonts w:eastAsia="Times New Roman"/>
                <w:sz w:val="18"/>
                <w:szCs w:val="18"/>
              </w:rPr>
              <w:t>(a) Locul de plecare a serviciului: ....................................... Țara: .....................................</w:t>
            </w:r>
          </w:p>
        </w:tc>
      </w:tr>
      <w:tr w:rsidR="007C7835">
        <w:trPr>
          <w:divId w:val="388262914"/>
          <w:trHeight w:val="345"/>
          <w:jc w:val="center"/>
        </w:trPr>
        <w:tc>
          <w:tcPr>
            <w:tcW w:w="0" w:type="auto"/>
            <w:tcMar>
              <w:top w:w="0" w:type="dxa"/>
              <w:left w:w="0" w:type="dxa"/>
              <w:bottom w:w="0" w:type="dxa"/>
              <w:right w:w="0" w:type="dxa"/>
            </w:tcMar>
            <w:hideMark/>
          </w:tcPr>
          <w:p w:rsidR="007C7835" w:rsidRDefault="007C7835">
            <w:pPr>
              <w:rPr>
                <w:rFonts w:eastAsia="Times New Roman"/>
                <w:sz w:val="24"/>
                <w:szCs w:val="24"/>
              </w:rPr>
            </w:pPr>
          </w:p>
        </w:tc>
        <w:tc>
          <w:tcPr>
            <w:tcW w:w="0" w:type="auto"/>
            <w:gridSpan w:val="2"/>
            <w:tcBorders>
              <w:top w:val="single" w:sz="2" w:space="0" w:color="333333"/>
              <w:left w:val="single" w:sz="6" w:space="0" w:color="333333"/>
              <w:bottom w:val="single" w:sz="2" w:space="0" w:color="333333"/>
              <w:right w:val="single" w:sz="6" w:space="0" w:color="333333"/>
            </w:tcBorders>
            <w:hideMark/>
          </w:tcPr>
          <w:p w:rsidR="007C7835" w:rsidRDefault="007C7835">
            <w:pPr>
              <w:rPr>
                <w:rFonts w:eastAsia="Times New Roman"/>
                <w:sz w:val="18"/>
                <w:szCs w:val="18"/>
              </w:rPr>
            </w:pPr>
            <w:r>
              <w:rPr>
                <w:rFonts w:eastAsia="Times New Roman"/>
                <w:sz w:val="18"/>
                <w:szCs w:val="18"/>
              </w:rPr>
              <w:t>(b) Locul de destinație a serviciului: .....................................Țara: ....................................</w:t>
            </w:r>
          </w:p>
        </w:tc>
      </w:tr>
      <w:tr w:rsidR="007C7835">
        <w:trPr>
          <w:divId w:val="388262914"/>
          <w:trHeight w:val="1185"/>
          <w:jc w:val="center"/>
        </w:trPr>
        <w:tc>
          <w:tcPr>
            <w:tcW w:w="0" w:type="auto"/>
            <w:tcMar>
              <w:top w:w="0" w:type="dxa"/>
              <w:left w:w="0" w:type="dxa"/>
              <w:bottom w:w="0" w:type="dxa"/>
              <w:right w:w="0" w:type="dxa"/>
            </w:tcMar>
            <w:hideMark/>
          </w:tcPr>
          <w:p w:rsidR="007C7835" w:rsidRDefault="007C7835">
            <w:pPr>
              <w:rPr>
                <w:rFonts w:eastAsia="Times New Roman"/>
                <w:sz w:val="24"/>
                <w:szCs w:val="24"/>
              </w:rPr>
            </w:pPr>
          </w:p>
        </w:tc>
        <w:tc>
          <w:tcPr>
            <w:tcW w:w="0" w:type="auto"/>
            <w:gridSpan w:val="2"/>
            <w:tcBorders>
              <w:top w:val="single" w:sz="2" w:space="0" w:color="333333"/>
              <w:left w:val="single" w:sz="6" w:space="0" w:color="333333"/>
              <w:bottom w:val="single" w:sz="2" w:space="0" w:color="333333"/>
              <w:right w:val="single" w:sz="6" w:space="0" w:color="333333"/>
            </w:tcBorders>
            <w:hideMark/>
          </w:tcPr>
          <w:p w:rsidR="007C7835" w:rsidRDefault="007C7835">
            <w:pPr>
              <w:rPr>
                <w:rFonts w:eastAsia="Times New Roman"/>
                <w:sz w:val="18"/>
                <w:szCs w:val="18"/>
              </w:rPr>
            </w:pPr>
            <w:r>
              <w:rPr>
                <w:rFonts w:eastAsia="Times New Roman"/>
                <w:sz w:val="18"/>
                <w:szCs w:val="18"/>
              </w:rPr>
              <w:t xml:space="preserve">Traseul principal al serviciului și punctele de trecere a frontierei: </w:t>
            </w:r>
            <w:r>
              <w:rPr>
                <w:rFonts w:eastAsia="Times New Roman"/>
                <w:sz w:val="18"/>
                <w:szCs w:val="18"/>
              </w:rPr>
              <w:br/>
              <w:t xml:space="preserve">................................................................................................................................ </w:t>
            </w:r>
            <w:r>
              <w:rPr>
                <w:rFonts w:eastAsia="Times New Roman"/>
                <w:sz w:val="18"/>
                <w:szCs w:val="18"/>
              </w:rPr>
              <w:br/>
              <w:t xml:space="preserve">................................................................................................................................ </w:t>
            </w:r>
            <w:r>
              <w:rPr>
                <w:rFonts w:eastAsia="Times New Roman"/>
                <w:sz w:val="18"/>
                <w:szCs w:val="18"/>
              </w:rPr>
              <w:br/>
              <w:t xml:space="preserve">................................................................................................................................ </w:t>
            </w:r>
            <w:r>
              <w:rPr>
                <w:rFonts w:eastAsia="Times New Roman"/>
                <w:sz w:val="18"/>
                <w:szCs w:val="18"/>
              </w:rPr>
              <w:br/>
              <w:t>................................................................................................................................</w:t>
            </w:r>
          </w:p>
        </w:tc>
      </w:tr>
      <w:tr w:rsidR="007C7835">
        <w:trPr>
          <w:divId w:val="388262914"/>
          <w:trHeight w:val="555"/>
          <w:jc w:val="center"/>
        </w:trPr>
        <w:tc>
          <w:tcPr>
            <w:tcW w:w="0" w:type="auto"/>
            <w:tcMar>
              <w:top w:w="0" w:type="dxa"/>
              <w:left w:w="0" w:type="dxa"/>
              <w:bottom w:w="0" w:type="dxa"/>
              <w:right w:w="0" w:type="dxa"/>
            </w:tcMar>
            <w:hideMark/>
          </w:tcPr>
          <w:p w:rsidR="007C7835" w:rsidRDefault="007C7835">
            <w:pPr>
              <w:rPr>
                <w:rFonts w:eastAsia="Times New Roman"/>
                <w:sz w:val="24"/>
                <w:szCs w:val="24"/>
              </w:rPr>
            </w:pPr>
          </w:p>
        </w:tc>
        <w:tc>
          <w:tcPr>
            <w:tcW w:w="0" w:type="auto"/>
            <w:gridSpan w:val="2"/>
            <w:tcBorders>
              <w:top w:val="single" w:sz="2" w:space="0" w:color="333333"/>
              <w:left w:val="single" w:sz="6" w:space="0" w:color="333333"/>
              <w:bottom w:val="single" w:sz="2" w:space="0" w:color="333333"/>
              <w:right w:val="single" w:sz="6" w:space="0" w:color="333333"/>
            </w:tcBorders>
            <w:hideMark/>
          </w:tcPr>
          <w:p w:rsidR="007C7835" w:rsidRDefault="007C7835">
            <w:pPr>
              <w:rPr>
                <w:rFonts w:eastAsia="Times New Roman"/>
                <w:sz w:val="18"/>
                <w:szCs w:val="18"/>
              </w:rPr>
            </w:pPr>
            <w:r>
              <w:rPr>
                <w:rFonts w:eastAsia="Times New Roman"/>
                <w:sz w:val="18"/>
                <w:szCs w:val="18"/>
              </w:rPr>
              <w:t xml:space="preserve">3. Data desfășurării serviciului: ................................................................ </w:t>
            </w:r>
            <w:r>
              <w:rPr>
                <w:rFonts w:eastAsia="Times New Roman"/>
                <w:sz w:val="18"/>
                <w:szCs w:val="18"/>
              </w:rPr>
              <w:br/>
              <w:t>................................................................</w:t>
            </w:r>
          </w:p>
        </w:tc>
      </w:tr>
      <w:tr w:rsidR="007C7835">
        <w:trPr>
          <w:divId w:val="388262914"/>
          <w:trHeight w:val="555"/>
          <w:jc w:val="center"/>
        </w:trPr>
        <w:tc>
          <w:tcPr>
            <w:tcW w:w="0" w:type="auto"/>
            <w:tcMar>
              <w:top w:w="0" w:type="dxa"/>
              <w:left w:w="0" w:type="dxa"/>
              <w:bottom w:w="0" w:type="dxa"/>
              <w:right w:w="0" w:type="dxa"/>
            </w:tcMar>
            <w:hideMark/>
          </w:tcPr>
          <w:p w:rsidR="007C7835" w:rsidRDefault="007C7835">
            <w:pPr>
              <w:rPr>
                <w:rFonts w:eastAsia="Times New Roman"/>
                <w:sz w:val="24"/>
                <w:szCs w:val="24"/>
              </w:rPr>
            </w:pPr>
          </w:p>
        </w:tc>
        <w:tc>
          <w:tcPr>
            <w:tcW w:w="0" w:type="auto"/>
            <w:gridSpan w:val="2"/>
            <w:tcBorders>
              <w:top w:val="single" w:sz="2" w:space="0" w:color="333333"/>
              <w:left w:val="single" w:sz="6" w:space="0" w:color="333333"/>
              <w:bottom w:val="single" w:sz="2" w:space="0" w:color="333333"/>
              <w:right w:val="single" w:sz="6" w:space="0" w:color="333333"/>
            </w:tcBorders>
            <w:hideMark/>
          </w:tcPr>
          <w:p w:rsidR="007C7835" w:rsidRDefault="007C7835">
            <w:pPr>
              <w:rPr>
                <w:rFonts w:eastAsia="Times New Roman"/>
                <w:sz w:val="18"/>
                <w:szCs w:val="18"/>
              </w:rPr>
            </w:pPr>
            <w:r>
              <w:rPr>
                <w:rFonts w:eastAsia="Times New Roman"/>
                <w:sz w:val="18"/>
                <w:szCs w:val="18"/>
              </w:rPr>
              <w:t xml:space="preserve">4. Numărul (numerele) de înmatriculare al/ale autobuzului (autobuzelor) sau autocarului (autocarelor): </w:t>
            </w:r>
            <w:r>
              <w:rPr>
                <w:rFonts w:eastAsia="Times New Roman"/>
                <w:sz w:val="18"/>
                <w:szCs w:val="18"/>
              </w:rPr>
              <w:br/>
              <w:t>................................................................................................................................</w:t>
            </w:r>
          </w:p>
        </w:tc>
      </w:tr>
      <w:tr w:rsidR="007C7835">
        <w:trPr>
          <w:divId w:val="388262914"/>
          <w:trHeight w:val="765"/>
          <w:jc w:val="center"/>
        </w:trPr>
        <w:tc>
          <w:tcPr>
            <w:tcW w:w="0" w:type="auto"/>
            <w:tcMar>
              <w:top w:w="0" w:type="dxa"/>
              <w:left w:w="0" w:type="dxa"/>
              <w:bottom w:w="0" w:type="dxa"/>
              <w:right w:w="0" w:type="dxa"/>
            </w:tcMar>
            <w:hideMark/>
          </w:tcPr>
          <w:p w:rsidR="007C7835" w:rsidRDefault="007C7835">
            <w:pPr>
              <w:rPr>
                <w:rFonts w:eastAsia="Times New Roman"/>
                <w:sz w:val="24"/>
                <w:szCs w:val="24"/>
              </w:rPr>
            </w:pPr>
          </w:p>
        </w:tc>
        <w:tc>
          <w:tcPr>
            <w:tcW w:w="0" w:type="auto"/>
            <w:gridSpan w:val="2"/>
            <w:tcBorders>
              <w:top w:val="single" w:sz="2" w:space="0" w:color="333333"/>
              <w:left w:val="single" w:sz="6" w:space="0" w:color="333333"/>
              <w:bottom w:val="single" w:sz="2" w:space="0" w:color="333333"/>
              <w:right w:val="single" w:sz="6" w:space="0" w:color="333333"/>
            </w:tcBorders>
            <w:hideMark/>
          </w:tcPr>
          <w:p w:rsidR="007C7835" w:rsidRDefault="007C7835">
            <w:pPr>
              <w:rPr>
                <w:rFonts w:eastAsia="Times New Roman"/>
                <w:sz w:val="18"/>
                <w:szCs w:val="18"/>
              </w:rPr>
            </w:pPr>
            <w:r>
              <w:rPr>
                <w:rFonts w:eastAsia="Times New Roman"/>
                <w:sz w:val="18"/>
                <w:szCs w:val="18"/>
              </w:rPr>
              <w:t xml:space="preserve">5. Alte condiții: </w:t>
            </w:r>
            <w:r>
              <w:rPr>
                <w:rFonts w:eastAsia="Times New Roman"/>
                <w:sz w:val="18"/>
                <w:szCs w:val="18"/>
              </w:rPr>
              <w:br/>
              <w:t xml:space="preserve">................................................................................................................................ </w:t>
            </w:r>
            <w:r>
              <w:rPr>
                <w:rFonts w:eastAsia="Times New Roman"/>
                <w:sz w:val="18"/>
                <w:szCs w:val="18"/>
              </w:rPr>
              <w:br/>
              <w:t>................................................................................................................................</w:t>
            </w:r>
          </w:p>
        </w:tc>
      </w:tr>
      <w:tr w:rsidR="007C7835">
        <w:trPr>
          <w:divId w:val="388262914"/>
          <w:trHeight w:val="345"/>
          <w:jc w:val="center"/>
        </w:trPr>
        <w:tc>
          <w:tcPr>
            <w:tcW w:w="0" w:type="auto"/>
            <w:tcMar>
              <w:top w:w="0" w:type="dxa"/>
              <w:left w:w="0" w:type="dxa"/>
              <w:bottom w:w="0" w:type="dxa"/>
              <w:right w:w="0" w:type="dxa"/>
            </w:tcMar>
            <w:hideMark/>
          </w:tcPr>
          <w:p w:rsidR="007C7835" w:rsidRDefault="007C7835">
            <w:pPr>
              <w:rPr>
                <w:rFonts w:eastAsia="Times New Roman"/>
                <w:sz w:val="24"/>
                <w:szCs w:val="24"/>
              </w:rPr>
            </w:pPr>
          </w:p>
        </w:tc>
        <w:tc>
          <w:tcPr>
            <w:tcW w:w="0" w:type="auto"/>
            <w:gridSpan w:val="2"/>
            <w:tcBorders>
              <w:top w:val="single" w:sz="2" w:space="0" w:color="333333"/>
              <w:left w:val="single" w:sz="6" w:space="0" w:color="333333"/>
              <w:bottom w:val="single" w:sz="2" w:space="0" w:color="333333"/>
              <w:right w:val="single" w:sz="6" w:space="0" w:color="333333"/>
            </w:tcBorders>
            <w:hideMark/>
          </w:tcPr>
          <w:p w:rsidR="007C7835" w:rsidRDefault="007C7835">
            <w:pPr>
              <w:rPr>
                <w:rFonts w:eastAsia="Times New Roman"/>
                <w:sz w:val="18"/>
                <w:szCs w:val="18"/>
              </w:rPr>
            </w:pPr>
            <w:r>
              <w:rPr>
                <w:rFonts w:eastAsia="Times New Roman"/>
                <w:sz w:val="18"/>
                <w:szCs w:val="18"/>
              </w:rPr>
              <w:t>6. Lista călătorilor se anexează.</w:t>
            </w:r>
          </w:p>
        </w:tc>
      </w:tr>
      <w:tr w:rsidR="007C7835">
        <w:trPr>
          <w:divId w:val="388262914"/>
          <w:trHeight w:val="780"/>
          <w:jc w:val="center"/>
        </w:trPr>
        <w:tc>
          <w:tcPr>
            <w:tcW w:w="0" w:type="auto"/>
            <w:tcMar>
              <w:top w:w="0" w:type="dxa"/>
              <w:left w:w="0" w:type="dxa"/>
              <w:bottom w:w="0" w:type="dxa"/>
              <w:right w:w="0" w:type="dxa"/>
            </w:tcMar>
            <w:hideMark/>
          </w:tcPr>
          <w:p w:rsidR="007C7835" w:rsidRDefault="007C7835">
            <w:pPr>
              <w:rPr>
                <w:rFonts w:eastAsia="Times New Roman"/>
                <w:sz w:val="24"/>
                <w:szCs w:val="24"/>
              </w:rPr>
            </w:pPr>
          </w:p>
        </w:tc>
        <w:tc>
          <w:tcPr>
            <w:tcW w:w="0" w:type="auto"/>
            <w:tcBorders>
              <w:top w:val="single" w:sz="2" w:space="0" w:color="333333"/>
              <w:left w:val="single" w:sz="6" w:space="0" w:color="333333"/>
              <w:bottom w:val="single" w:sz="6" w:space="0" w:color="333333"/>
              <w:right w:val="single" w:sz="2" w:space="0" w:color="333333"/>
            </w:tcBorders>
            <w:hideMark/>
          </w:tcPr>
          <w:p w:rsidR="007C7835" w:rsidRDefault="007C7835">
            <w:pPr>
              <w:jc w:val="center"/>
              <w:rPr>
                <w:rFonts w:eastAsia="Times New Roman"/>
                <w:sz w:val="18"/>
                <w:szCs w:val="18"/>
              </w:rPr>
            </w:pPr>
          </w:p>
        </w:tc>
        <w:tc>
          <w:tcPr>
            <w:tcW w:w="0" w:type="auto"/>
            <w:tcBorders>
              <w:top w:val="single" w:sz="2" w:space="0" w:color="333333"/>
              <w:left w:val="single" w:sz="2" w:space="0" w:color="333333"/>
              <w:bottom w:val="single" w:sz="6" w:space="0" w:color="333333"/>
              <w:right w:val="single" w:sz="6" w:space="0" w:color="333333"/>
            </w:tcBorders>
            <w:hideMark/>
          </w:tcPr>
          <w:p w:rsidR="007C7835" w:rsidRDefault="007C7835">
            <w:pPr>
              <w:jc w:val="center"/>
              <w:rPr>
                <w:rFonts w:eastAsia="Times New Roman"/>
                <w:sz w:val="18"/>
                <w:szCs w:val="18"/>
              </w:rPr>
            </w:pPr>
            <w:r>
              <w:rPr>
                <w:rFonts w:eastAsia="Times New Roman"/>
                <w:sz w:val="18"/>
                <w:szCs w:val="18"/>
              </w:rPr>
              <w:t xml:space="preserve">................................................................ </w:t>
            </w:r>
            <w:r>
              <w:rPr>
                <w:rFonts w:eastAsia="Times New Roman"/>
                <w:sz w:val="18"/>
                <w:szCs w:val="18"/>
              </w:rPr>
              <w:br/>
              <w:t xml:space="preserve">(Ștampila autorității emitente) </w:t>
            </w:r>
          </w:p>
        </w:tc>
      </w:tr>
    </w:tbl>
    <w:p w:rsidR="007C7835" w:rsidRDefault="007C7835">
      <w:pPr>
        <w:jc w:val="center"/>
        <w:divId w:val="388262914"/>
        <w:rPr>
          <w:rFonts w:eastAsia="Times New Roman"/>
          <w:vanish/>
        </w:rPr>
      </w:pPr>
    </w:p>
    <w:tbl>
      <w:tblPr>
        <w:tblW w:w="12015" w:type="dxa"/>
        <w:jc w:val="center"/>
        <w:tblCellMar>
          <w:top w:w="15" w:type="dxa"/>
          <w:left w:w="15" w:type="dxa"/>
          <w:bottom w:w="15" w:type="dxa"/>
          <w:right w:w="15" w:type="dxa"/>
        </w:tblCellMar>
        <w:tblLook w:val="04A0"/>
      </w:tblPr>
      <w:tblGrid>
        <w:gridCol w:w="14"/>
        <w:gridCol w:w="12001"/>
      </w:tblGrid>
      <w:tr w:rsidR="007C7835">
        <w:trPr>
          <w:divId w:val="388262914"/>
          <w:trHeight w:val="15"/>
          <w:jc w:val="center"/>
        </w:trPr>
        <w:tc>
          <w:tcPr>
            <w:tcW w:w="0" w:type="auto"/>
            <w:tcMar>
              <w:top w:w="0" w:type="dxa"/>
              <w:left w:w="0" w:type="dxa"/>
              <w:bottom w:w="0" w:type="dxa"/>
              <w:right w:w="0" w:type="dxa"/>
            </w:tcMar>
            <w:hideMark/>
          </w:tcPr>
          <w:p w:rsidR="007C7835" w:rsidRDefault="007C7835">
            <w:pPr>
              <w:rPr>
                <w:rFonts w:eastAsia="Times New Roman"/>
                <w:sz w:val="2"/>
                <w:szCs w:val="24"/>
              </w:rPr>
            </w:pPr>
          </w:p>
        </w:tc>
        <w:tc>
          <w:tcPr>
            <w:tcW w:w="0" w:type="auto"/>
            <w:hideMark/>
          </w:tcPr>
          <w:p w:rsidR="007C7835" w:rsidRDefault="007C7835">
            <w:pPr>
              <w:rPr>
                <w:rFonts w:eastAsia="Times New Roman"/>
                <w:sz w:val="2"/>
                <w:szCs w:val="24"/>
              </w:rPr>
            </w:pPr>
          </w:p>
        </w:tc>
      </w:tr>
      <w:tr w:rsidR="007C7835">
        <w:trPr>
          <w:divId w:val="388262914"/>
          <w:trHeight w:val="345"/>
          <w:jc w:val="center"/>
        </w:trPr>
        <w:tc>
          <w:tcPr>
            <w:tcW w:w="0" w:type="auto"/>
            <w:tcMar>
              <w:top w:w="0" w:type="dxa"/>
              <w:left w:w="0" w:type="dxa"/>
              <w:bottom w:w="0" w:type="dxa"/>
              <w:right w:w="0" w:type="dxa"/>
            </w:tcMar>
            <w:hideMark/>
          </w:tcPr>
          <w:p w:rsidR="007C7835" w:rsidRDefault="007C7835">
            <w:pPr>
              <w:rPr>
                <w:rFonts w:eastAsia="Times New Roman"/>
                <w:sz w:val="24"/>
                <w:szCs w:val="24"/>
              </w:rPr>
            </w:pPr>
          </w:p>
        </w:tc>
        <w:tc>
          <w:tcPr>
            <w:tcW w:w="0" w:type="auto"/>
            <w:tcBorders>
              <w:top w:val="single" w:sz="6" w:space="0" w:color="333333"/>
              <w:left w:val="single" w:sz="6" w:space="0" w:color="333333"/>
              <w:bottom w:val="single" w:sz="2" w:space="0" w:color="333333"/>
              <w:right w:val="single" w:sz="6" w:space="0" w:color="333333"/>
            </w:tcBorders>
            <w:hideMark/>
          </w:tcPr>
          <w:p w:rsidR="007C7835" w:rsidRDefault="007C7835">
            <w:pPr>
              <w:jc w:val="center"/>
              <w:rPr>
                <w:rFonts w:eastAsia="Times New Roman"/>
                <w:sz w:val="18"/>
                <w:szCs w:val="18"/>
              </w:rPr>
            </w:pPr>
            <w:r>
              <w:rPr>
                <w:rFonts w:eastAsia="Times New Roman"/>
                <w:sz w:val="18"/>
                <w:szCs w:val="18"/>
              </w:rPr>
              <w:t>(A treia pagină a autorizației nr. ...)</w:t>
            </w:r>
          </w:p>
        </w:tc>
      </w:tr>
      <w:tr w:rsidR="007C7835">
        <w:trPr>
          <w:divId w:val="388262914"/>
          <w:trHeight w:val="345"/>
          <w:jc w:val="center"/>
        </w:trPr>
        <w:tc>
          <w:tcPr>
            <w:tcW w:w="0" w:type="auto"/>
            <w:tcMar>
              <w:top w:w="0" w:type="dxa"/>
              <w:left w:w="0" w:type="dxa"/>
              <w:bottom w:w="0" w:type="dxa"/>
              <w:right w:w="0" w:type="dxa"/>
            </w:tcMar>
            <w:hideMark/>
          </w:tcPr>
          <w:p w:rsidR="007C7835" w:rsidRDefault="007C7835">
            <w:pPr>
              <w:rPr>
                <w:rFonts w:eastAsia="Times New Roman"/>
                <w:sz w:val="24"/>
                <w:szCs w:val="24"/>
              </w:rPr>
            </w:pPr>
          </w:p>
        </w:tc>
        <w:tc>
          <w:tcPr>
            <w:tcW w:w="0" w:type="auto"/>
            <w:tcBorders>
              <w:top w:val="single" w:sz="2" w:space="0" w:color="333333"/>
              <w:left w:val="single" w:sz="6" w:space="0" w:color="333333"/>
              <w:bottom w:val="single" w:sz="2" w:space="0" w:color="333333"/>
              <w:right w:val="single" w:sz="6" w:space="0" w:color="333333"/>
            </w:tcBorders>
            <w:hideMark/>
          </w:tcPr>
          <w:p w:rsidR="007C7835" w:rsidRDefault="007C7835">
            <w:pPr>
              <w:jc w:val="center"/>
              <w:rPr>
                <w:rFonts w:eastAsia="Times New Roman"/>
                <w:sz w:val="18"/>
                <w:szCs w:val="18"/>
              </w:rPr>
            </w:pPr>
            <w:r>
              <w:rPr>
                <w:rFonts w:eastAsia="Times New Roman"/>
                <w:sz w:val="18"/>
                <w:szCs w:val="18"/>
              </w:rPr>
              <w:t>Aviz important</w:t>
            </w:r>
          </w:p>
        </w:tc>
      </w:tr>
      <w:tr w:rsidR="007C7835">
        <w:trPr>
          <w:divId w:val="388262914"/>
          <w:trHeight w:val="555"/>
          <w:jc w:val="center"/>
        </w:trPr>
        <w:tc>
          <w:tcPr>
            <w:tcW w:w="0" w:type="auto"/>
            <w:tcMar>
              <w:top w:w="0" w:type="dxa"/>
              <w:left w:w="0" w:type="dxa"/>
              <w:bottom w:w="0" w:type="dxa"/>
              <w:right w:w="0" w:type="dxa"/>
            </w:tcMar>
            <w:hideMark/>
          </w:tcPr>
          <w:p w:rsidR="007C7835" w:rsidRDefault="007C7835">
            <w:pPr>
              <w:rPr>
                <w:rFonts w:eastAsia="Times New Roman"/>
                <w:sz w:val="24"/>
                <w:szCs w:val="24"/>
              </w:rPr>
            </w:pPr>
          </w:p>
        </w:tc>
        <w:tc>
          <w:tcPr>
            <w:tcW w:w="0" w:type="auto"/>
            <w:tcBorders>
              <w:top w:val="single" w:sz="2" w:space="0" w:color="333333"/>
              <w:left w:val="single" w:sz="6" w:space="0" w:color="333333"/>
              <w:bottom w:val="single" w:sz="2" w:space="0" w:color="333333"/>
              <w:right w:val="single" w:sz="6" w:space="0" w:color="333333"/>
            </w:tcBorders>
            <w:hideMark/>
          </w:tcPr>
          <w:p w:rsidR="007C7835" w:rsidRDefault="007C7835">
            <w:pPr>
              <w:rPr>
                <w:rFonts w:eastAsia="Times New Roman"/>
                <w:sz w:val="18"/>
                <w:szCs w:val="18"/>
              </w:rPr>
            </w:pPr>
            <w:r>
              <w:rPr>
                <w:rFonts w:eastAsia="Times New Roman"/>
                <w:sz w:val="18"/>
                <w:szCs w:val="18"/>
              </w:rPr>
              <w:t>1. Autorizația este valabilă pentru întreaga călătorie. Ea poate fi utilizată numai de către operatorul de transport al cărui nume și număr de înmatriculare al autobuzului sau autocarului sunt indicate în autorizație.</w:t>
            </w:r>
          </w:p>
        </w:tc>
      </w:tr>
      <w:tr w:rsidR="007C7835">
        <w:trPr>
          <w:divId w:val="388262914"/>
          <w:trHeight w:val="345"/>
          <w:jc w:val="center"/>
        </w:trPr>
        <w:tc>
          <w:tcPr>
            <w:tcW w:w="0" w:type="auto"/>
            <w:tcMar>
              <w:top w:w="0" w:type="dxa"/>
              <w:left w:w="0" w:type="dxa"/>
              <w:bottom w:w="0" w:type="dxa"/>
              <w:right w:w="0" w:type="dxa"/>
            </w:tcMar>
            <w:hideMark/>
          </w:tcPr>
          <w:p w:rsidR="007C7835" w:rsidRDefault="007C7835">
            <w:pPr>
              <w:rPr>
                <w:rFonts w:eastAsia="Times New Roman"/>
                <w:sz w:val="24"/>
                <w:szCs w:val="24"/>
              </w:rPr>
            </w:pPr>
          </w:p>
        </w:tc>
        <w:tc>
          <w:tcPr>
            <w:tcW w:w="0" w:type="auto"/>
            <w:tcBorders>
              <w:top w:val="single" w:sz="2" w:space="0" w:color="333333"/>
              <w:left w:val="single" w:sz="6" w:space="0" w:color="333333"/>
              <w:bottom w:val="single" w:sz="2" w:space="0" w:color="333333"/>
              <w:right w:val="single" w:sz="6" w:space="0" w:color="333333"/>
            </w:tcBorders>
            <w:hideMark/>
          </w:tcPr>
          <w:p w:rsidR="007C7835" w:rsidRDefault="007C7835">
            <w:pPr>
              <w:rPr>
                <w:rFonts w:eastAsia="Times New Roman"/>
                <w:sz w:val="18"/>
                <w:szCs w:val="18"/>
              </w:rPr>
            </w:pPr>
            <w:r>
              <w:rPr>
                <w:rFonts w:eastAsia="Times New Roman"/>
                <w:sz w:val="18"/>
                <w:szCs w:val="18"/>
              </w:rPr>
              <w:t>2. Autorizația va fi păstrată la bordul autobuzului sau al autocarului pe toată durata călătoriei și va fi prezentată la cererea organelor împuternicite în acest sens.</w:t>
            </w:r>
          </w:p>
        </w:tc>
      </w:tr>
      <w:tr w:rsidR="007C7835">
        <w:trPr>
          <w:divId w:val="388262914"/>
          <w:trHeight w:val="3090"/>
          <w:jc w:val="center"/>
        </w:trPr>
        <w:tc>
          <w:tcPr>
            <w:tcW w:w="0" w:type="auto"/>
            <w:tcMar>
              <w:top w:w="0" w:type="dxa"/>
              <w:left w:w="0" w:type="dxa"/>
              <w:bottom w:w="0" w:type="dxa"/>
              <w:right w:w="0" w:type="dxa"/>
            </w:tcMar>
            <w:hideMark/>
          </w:tcPr>
          <w:p w:rsidR="007C7835" w:rsidRDefault="007C7835">
            <w:pPr>
              <w:rPr>
                <w:rFonts w:eastAsia="Times New Roman"/>
                <w:sz w:val="24"/>
                <w:szCs w:val="24"/>
              </w:rPr>
            </w:pPr>
          </w:p>
        </w:tc>
        <w:tc>
          <w:tcPr>
            <w:tcW w:w="0" w:type="auto"/>
            <w:tcBorders>
              <w:top w:val="single" w:sz="2" w:space="0" w:color="333333"/>
              <w:left w:val="single" w:sz="6" w:space="0" w:color="333333"/>
              <w:bottom w:val="single" w:sz="6" w:space="0" w:color="333333"/>
              <w:right w:val="single" w:sz="6" w:space="0" w:color="333333"/>
            </w:tcBorders>
            <w:hideMark/>
          </w:tcPr>
          <w:p w:rsidR="007C7835" w:rsidRDefault="007C7835">
            <w:pPr>
              <w:spacing w:after="240"/>
              <w:rPr>
                <w:rFonts w:eastAsia="Times New Roman"/>
                <w:sz w:val="18"/>
                <w:szCs w:val="18"/>
              </w:rPr>
            </w:pPr>
            <w:r>
              <w:rPr>
                <w:rFonts w:eastAsia="Times New Roman"/>
                <w:sz w:val="18"/>
                <w:szCs w:val="18"/>
              </w:rPr>
              <w:t xml:space="preserve">3. Lista călătorilor va fi atașată acestei autorizații. </w:t>
            </w:r>
            <w:r>
              <w:rPr>
                <w:rFonts w:eastAsia="Times New Roman"/>
                <w:sz w:val="18"/>
                <w:szCs w:val="18"/>
              </w:rPr>
              <w:br/>
            </w:r>
            <w:r>
              <w:rPr>
                <w:rFonts w:eastAsia="Times New Roman"/>
                <w:sz w:val="18"/>
                <w:szCs w:val="18"/>
              </w:rPr>
              <w:br/>
            </w:r>
            <w:r>
              <w:rPr>
                <w:rFonts w:eastAsia="Times New Roman"/>
                <w:sz w:val="18"/>
                <w:szCs w:val="18"/>
              </w:rPr>
              <w:br/>
            </w:r>
            <w:r>
              <w:rPr>
                <w:rFonts w:eastAsia="Times New Roman"/>
                <w:sz w:val="18"/>
                <w:szCs w:val="18"/>
              </w:rPr>
              <w:br/>
            </w:r>
            <w:r>
              <w:rPr>
                <w:rFonts w:eastAsia="Times New Roman"/>
                <w:sz w:val="18"/>
                <w:szCs w:val="18"/>
              </w:rPr>
              <w:br/>
            </w:r>
            <w:r>
              <w:rPr>
                <w:rFonts w:eastAsia="Times New Roman"/>
                <w:sz w:val="18"/>
                <w:szCs w:val="18"/>
              </w:rPr>
              <w:br/>
            </w:r>
            <w:r>
              <w:rPr>
                <w:rFonts w:eastAsia="Times New Roman"/>
                <w:sz w:val="18"/>
                <w:szCs w:val="18"/>
              </w:rPr>
              <w:br/>
            </w:r>
            <w:r>
              <w:rPr>
                <w:rFonts w:eastAsia="Times New Roman"/>
                <w:sz w:val="18"/>
                <w:szCs w:val="18"/>
              </w:rPr>
              <w:br/>
            </w:r>
            <w:r>
              <w:rPr>
                <w:rFonts w:eastAsia="Times New Roman"/>
                <w:sz w:val="18"/>
                <w:szCs w:val="18"/>
              </w:rPr>
              <w:br/>
            </w:r>
            <w:r>
              <w:rPr>
                <w:rFonts w:eastAsia="Times New Roman"/>
                <w:sz w:val="18"/>
                <w:szCs w:val="18"/>
              </w:rPr>
              <w:br/>
            </w:r>
            <w:r>
              <w:rPr>
                <w:rFonts w:eastAsia="Times New Roman"/>
                <w:sz w:val="18"/>
                <w:szCs w:val="18"/>
              </w:rPr>
              <w:br/>
            </w:r>
          </w:p>
        </w:tc>
      </w:tr>
    </w:tbl>
    <w:p w:rsidR="007C7835" w:rsidRDefault="007C7835">
      <w:pPr>
        <w:pStyle w:val="Heading4"/>
        <w:jc w:val="right"/>
        <w:divId w:val="388262914"/>
        <w:rPr>
          <w:rFonts w:eastAsia="Times New Roman"/>
        </w:rPr>
      </w:pPr>
      <w:r>
        <w:rPr>
          <w:rFonts w:eastAsia="Times New Roman"/>
        </w:rPr>
        <w:t xml:space="preserve">ANEXA Nr. 35 </w:t>
      </w:r>
    </w:p>
    <w:p w:rsidR="007C7835" w:rsidRDefault="007C7835">
      <w:pPr>
        <w:pStyle w:val="al"/>
        <w:divId w:val="388262914"/>
      </w:pPr>
      <w:r>
        <w:t>(Hârtie roz - dimensiune A4 cu elemente de siguranță)</w:t>
      </w:r>
    </w:p>
    <w:tbl>
      <w:tblPr>
        <w:tblW w:w="12000" w:type="dxa"/>
        <w:jc w:val="center"/>
        <w:tblCellMar>
          <w:top w:w="15" w:type="dxa"/>
          <w:left w:w="15" w:type="dxa"/>
          <w:bottom w:w="15" w:type="dxa"/>
          <w:right w:w="15" w:type="dxa"/>
        </w:tblCellMar>
        <w:tblLook w:val="04A0"/>
      </w:tblPr>
      <w:tblGrid>
        <w:gridCol w:w="21"/>
        <w:gridCol w:w="75"/>
        <w:gridCol w:w="4764"/>
        <w:gridCol w:w="74"/>
        <w:gridCol w:w="6992"/>
        <w:gridCol w:w="74"/>
      </w:tblGrid>
      <w:tr w:rsidR="007C7835">
        <w:trPr>
          <w:divId w:val="388262914"/>
          <w:trHeight w:val="15"/>
          <w:jc w:val="center"/>
        </w:trPr>
        <w:tc>
          <w:tcPr>
            <w:tcW w:w="0" w:type="auto"/>
            <w:tcMar>
              <w:top w:w="0" w:type="dxa"/>
              <w:left w:w="0" w:type="dxa"/>
              <w:bottom w:w="0" w:type="dxa"/>
              <w:right w:w="0" w:type="dxa"/>
            </w:tcMar>
            <w:hideMark/>
          </w:tcPr>
          <w:p w:rsidR="007C7835" w:rsidRDefault="007C7835">
            <w:pPr>
              <w:rPr>
                <w:rFonts w:eastAsia="Times New Roman"/>
                <w:sz w:val="2"/>
                <w:szCs w:val="24"/>
              </w:rPr>
            </w:pPr>
          </w:p>
        </w:tc>
        <w:tc>
          <w:tcPr>
            <w:tcW w:w="0" w:type="auto"/>
            <w:hideMark/>
          </w:tcPr>
          <w:p w:rsidR="007C7835" w:rsidRDefault="007C7835">
            <w:pPr>
              <w:rPr>
                <w:rFonts w:eastAsia="Times New Roman"/>
                <w:sz w:val="2"/>
                <w:szCs w:val="24"/>
              </w:rPr>
            </w:pPr>
          </w:p>
        </w:tc>
        <w:tc>
          <w:tcPr>
            <w:tcW w:w="0" w:type="auto"/>
            <w:hideMark/>
          </w:tcPr>
          <w:p w:rsidR="007C7835" w:rsidRDefault="007C7835">
            <w:pPr>
              <w:rPr>
                <w:rFonts w:eastAsia="Times New Roman"/>
                <w:sz w:val="2"/>
                <w:szCs w:val="24"/>
              </w:rPr>
            </w:pPr>
          </w:p>
        </w:tc>
        <w:tc>
          <w:tcPr>
            <w:tcW w:w="0" w:type="auto"/>
            <w:hideMark/>
          </w:tcPr>
          <w:p w:rsidR="007C7835" w:rsidRDefault="007C7835">
            <w:pPr>
              <w:rPr>
                <w:rFonts w:eastAsia="Times New Roman"/>
                <w:sz w:val="2"/>
                <w:szCs w:val="24"/>
              </w:rPr>
            </w:pPr>
          </w:p>
        </w:tc>
        <w:tc>
          <w:tcPr>
            <w:tcW w:w="0" w:type="auto"/>
            <w:hideMark/>
          </w:tcPr>
          <w:p w:rsidR="007C7835" w:rsidRDefault="007C7835">
            <w:pPr>
              <w:rPr>
                <w:rFonts w:eastAsia="Times New Roman"/>
                <w:sz w:val="2"/>
                <w:szCs w:val="24"/>
              </w:rPr>
            </w:pPr>
          </w:p>
        </w:tc>
        <w:tc>
          <w:tcPr>
            <w:tcW w:w="0" w:type="auto"/>
            <w:hideMark/>
          </w:tcPr>
          <w:p w:rsidR="007C7835" w:rsidRDefault="007C7835">
            <w:pPr>
              <w:rPr>
                <w:rFonts w:eastAsia="Times New Roman"/>
                <w:sz w:val="2"/>
                <w:szCs w:val="24"/>
              </w:rPr>
            </w:pPr>
          </w:p>
        </w:tc>
      </w:tr>
      <w:tr w:rsidR="007C7835">
        <w:trPr>
          <w:divId w:val="388262914"/>
          <w:trHeight w:val="345"/>
          <w:jc w:val="center"/>
        </w:trPr>
        <w:tc>
          <w:tcPr>
            <w:tcW w:w="0" w:type="auto"/>
            <w:tcMar>
              <w:top w:w="0" w:type="dxa"/>
              <w:left w:w="0" w:type="dxa"/>
              <w:bottom w:w="0" w:type="dxa"/>
              <w:right w:w="0" w:type="dxa"/>
            </w:tcMar>
            <w:hideMark/>
          </w:tcPr>
          <w:p w:rsidR="007C7835" w:rsidRDefault="007C7835">
            <w:pPr>
              <w:rPr>
                <w:rFonts w:eastAsia="Times New Roman"/>
                <w:sz w:val="24"/>
                <w:szCs w:val="24"/>
              </w:rPr>
            </w:pPr>
          </w:p>
        </w:tc>
        <w:tc>
          <w:tcPr>
            <w:tcW w:w="0" w:type="auto"/>
            <w:gridSpan w:val="5"/>
            <w:tcBorders>
              <w:top w:val="single" w:sz="2" w:space="0" w:color="333333"/>
              <w:left w:val="single" w:sz="2" w:space="0" w:color="333333"/>
              <w:bottom w:val="single" w:sz="6" w:space="0" w:color="333333"/>
              <w:right w:val="single" w:sz="2" w:space="0" w:color="333333"/>
            </w:tcBorders>
            <w:hideMark/>
          </w:tcPr>
          <w:p w:rsidR="007C7835" w:rsidRDefault="007C7835">
            <w:pPr>
              <w:jc w:val="center"/>
              <w:rPr>
                <w:rFonts w:eastAsia="Times New Roman"/>
                <w:sz w:val="18"/>
                <w:szCs w:val="18"/>
              </w:rPr>
            </w:pPr>
            <w:r>
              <w:rPr>
                <w:rFonts w:eastAsia="Times New Roman"/>
                <w:sz w:val="18"/>
                <w:szCs w:val="18"/>
              </w:rPr>
              <w:t>(Prima pagină a autorizației)</w:t>
            </w:r>
          </w:p>
        </w:tc>
      </w:tr>
      <w:tr w:rsidR="007C7835">
        <w:trPr>
          <w:divId w:val="388262914"/>
          <w:trHeight w:val="300"/>
          <w:jc w:val="center"/>
        </w:trPr>
        <w:tc>
          <w:tcPr>
            <w:tcW w:w="0" w:type="auto"/>
            <w:tcMar>
              <w:top w:w="0" w:type="dxa"/>
              <w:left w:w="0" w:type="dxa"/>
              <w:bottom w:w="0" w:type="dxa"/>
              <w:right w:w="0" w:type="dxa"/>
            </w:tcMar>
            <w:hideMark/>
          </w:tcPr>
          <w:p w:rsidR="007C7835" w:rsidRDefault="007C7835">
            <w:pPr>
              <w:rPr>
                <w:rFonts w:eastAsia="Times New Roman"/>
                <w:sz w:val="24"/>
                <w:szCs w:val="24"/>
              </w:rPr>
            </w:pPr>
          </w:p>
        </w:tc>
        <w:tc>
          <w:tcPr>
            <w:tcW w:w="0" w:type="auto"/>
            <w:gridSpan w:val="5"/>
            <w:tcBorders>
              <w:top w:val="single" w:sz="6" w:space="0" w:color="333333"/>
              <w:left w:val="single" w:sz="6" w:space="0" w:color="333333"/>
              <w:bottom w:val="single" w:sz="2" w:space="0" w:color="333333"/>
              <w:right w:val="single" w:sz="6" w:space="0" w:color="333333"/>
            </w:tcBorders>
            <w:hideMark/>
          </w:tcPr>
          <w:p w:rsidR="007C7835" w:rsidRDefault="007C7835">
            <w:pPr>
              <w:rPr>
                <w:rFonts w:eastAsia="Times New Roman"/>
                <w:sz w:val="18"/>
                <w:szCs w:val="18"/>
              </w:rPr>
            </w:pPr>
          </w:p>
        </w:tc>
      </w:tr>
      <w:tr w:rsidR="007C7835">
        <w:trPr>
          <w:divId w:val="388262914"/>
          <w:trHeight w:val="345"/>
          <w:jc w:val="center"/>
        </w:trPr>
        <w:tc>
          <w:tcPr>
            <w:tcW w:w="0" w:type="auto"/>
            <w:tcMar>
              <w:top w:w="0" w:type="dxa"/>
              <w:left w:w="0" w:type="dxa"/>
              <w:bottom w:w="0" w:type="dxa"/>
              <w:right w:w="0" w:type="dxa"/>
            </w:tcMar>
            <w:hideMark/>
          </w:tcPr>
          <w:p w:rsidR="007C7835" w:rsidRDefault="007C7835">
            <w:pPr>
              <w:rPr>
                <w:rFonts w:eastAsia="Times New Roman"/>
                <w:sz w:val="24"/>
                <w:szCs w:val="24"/>
              </w:rPr>
            </w:pPr>
          </w:p>
        </w:tc>
        <w:tc>
          <w:tcPr>
            <w:tcW w:w="0" w:type="auto"/>
            <w:tcBorders>
              <w:top w:val="single" w:sz="2" w:space="0" w:color="333333"/>
              <w:left w:val="single" w:sz="6" w:space="0" w:color="333333"/>
              <w:bottom w:val="single" w:sz="2" w:space="0" w:color="333333"/>
              <w:right w:val="single" w:sz="2" w:space="0" w:color="333333"/>
            </w:tcBorders>
            <w:hideMark/>
          </w:tcPr>
          <w:p w:rsidR="007C7835" w:rsidRDefault="007C7835">
            <w:pPr>
              <w:jc w:val="center"/>
              <w:rPr>
                <w:rFonts w:eastAsia="Times New Roman"/>
                <w:sz w:val="18"/>
                <w:szCs w:val="18"/>
              </w:rPr>
            </w:pPr>
          </w:p>
        </w:tc>
        <w:tc>
          <w:tcPr>
            <w:tcW w:w="0" w:type="auto"/>
            <w:tcBorders>
              <w:top w:val="single" w:sz="6" w:space="0" w:color="333333"/>
              <w:left w:val="single" w:sz="6" w:space="0" w:color="333333"/>
              <w:bottom w:val="single" w:sz="6" w:space="0" w:color="333333"/>
              <w:right w:val="single" w:sz="6" w:space="0" w:color="333333"/>
            </w:tcBorders>
            <w:hideMark/>
          </w:tcPr>
          <w:p w:rsidR="007C7835" w:rsidRDefault="007C7835">
            <w:pPr>
              <w:jc w:val="center"/>
              <w:rPr>
                <w:rFonts w:eastAsia="Times New Roman"/>
                <w:sz w:val="18"/>
                <w:szCs w:val="18"/>
              </w:rPr>
            </w:pPr>
            <w:r>
              <w:rPr>
                <w:rFonts w:eastAsia="Times New Roman"/>
                <w:sz w:val="18"/>
                <w:szCs w:val="18"/>
              </w:rPr>
              <w:t>RO</w:t>
            </w:r>
          </w:p>
        </w:tc>
        <w:tc>
          <w:tcPr>
            <w:tcW w:w="0" w:type="auto"/>
            <w:tcBorders>
              <w:top w:val="nil"/>
              <w:left w:val="nil"/>
              <w:bottom w:val="nil"/>
              <w:right w:val="nil"/>
            </w:tcBorders>
            <w:hideMark/>
          </w:tcPr>
          <w:p w:rsidR="007C7835" w:rsidRDefault="007C7835">
            <w:pPr>
              <w:jc w:val="center"/>
              <w:rPr>
                <w:rFonts w:eastAsia="Times New Roman"/>
                <w:sz w:val="18"/>
                <w:szCs w:val="18"/>
              </w:rPr>
            </w:pPr>
          </w:p>
        </w:tc>
        <w:tc>
          <w:tcPr>
            <w:tcW w:w="0" w:type="auto"/>
            <w:tcBorders>
              <w:top w:val="single" w:sz="6" w:space="0" w:color="333333"/>
              <w:left w:val="single" w:sz="6" w:space="0" w:color="333333"/>
              <w:bottom w:val="single" w:sz="6" w:space="0" w:color="333333"/>
              <w:right w:val="single" w:sz="6" w:space="0" w:color="333333"/>
            </w:tcBorders>
            <w:hideMark/>
          </w:tcPr>
          <w:p w:rsidR="007C7835" w:rsidRDefault="007C7835">
            <w:pPr>
              <w:jc w:val="center"/>
              <w:rPr>
                <w:rFonts w:eastAsia="Times New Roman"/>
                <w:sz w:val="18"/>
                <w:szCs w:val="18"/>
              </w:rPr>
            </w:pPr>
            <w:r>
              <w:rPr>
                <w:rFonts w:eastAsia="Times New Roman"/>
                <w:sz w:val="18"/>
                <w:szCs w:val="18"/>
              </w:rPr>
              <w:t>Ministerul Transporturilor și Infrastructurii</w:t>
            </w:r>
          </w:p>
        </w:tc>
        <w:tc>
          <w:tcPr>
            <w:tcW w:w="0" w:type="auto"/>
            <w:tcBorders>
              <w:top w:val="single" w:sz="2" w:space="0" w:color="333333"/>
              <w:left w:val="single" w:sz="2" w:space="0" w:color="333333"/>
              <w:bottom w:val="single" w:sz="2" w:space="0" w:color="333333"/>
              <w:right w:val="single" w:sz="6" w:space="0" w:color="333333"/>
            </w:tcBorders>
            <w:hideMark/>
          </w:tcPr>
          <w:p w:rsidR="007C7835" w:rsidRDefault="007C7835">
            <w:pPr>
              <w:jc w:val="center"/>
              <w:rPr>
                <w:rFonts w:eastAsia="Times New Roman"/>
                <w:sz w:val="18"/>
                <w:szCs w:val="18"/>
              </w:rPr>
            </w:pPr>
          </w:p>
        </w:tc>
      </w:tr>
      <w:tr w:rsidR="007C7835">
        <w:trPr>
          <w:divId w:val="388262914"/>
          <w:trHeight w:val="765"/>
          <w:jc w:val="center"/>
        </w:trPr>
        <w:tc>
          <w:tcPr>
            <w:tcW w:w="0" w:type="auto"/>
            <w:tcMar>
              <w:top w:w="0" w:type="dxa"/>
              <w:left w:w="0" w:type="dxa"/>
              <w:bottom w:w="0" w:type="dxa"/>
              <w:right w:w="0" w:type="dxa"/>
            </w:tcMar>
            <w:hideMark/>
          </w:tcPr>
          <w:p w:rsidR="007C7835" w:rsidRDefault="007C7835">
            <w:pPr>
              <w:rPr>
                <w:rFonts w:eastAsia="Times New Roman"/>
                <w:sz w:val="24"/>
                <w:szCs w:val="24"/>
              </w:rPr>
            </w:pPr>
          </w:p>
        </w:tc>
        <w:tc>
          <w:tcPr>
            <w:tcW w:w="0" w:type="auto"/>
            <w:gridSpan w:val="5"/>
            <w:tcBorders>
              <w:top w:val="single" w:sz="2" w:space="0" w:color="333333"/>
              <w:left w:val="single" w:sz="6" w:space="0" w:color="333333"/>
              <w:bottom w:val="single" w:sz="2" w:space="0" w:color="333333"/>
              <w:right w:val="single" w:sz="6" w:space="0" w:color="333333"/>
            </w:tcBorders>
            <w:hideMark/>
          </w:tcPr>
          <w:p w:rsidR="007C7835" w:rsidRDefault="007C7835">
            <w:pPr>
              <w:jc w:val="center"/>
              <w:rPr>
                <w:rFonts w:eastAsia="Times New Roman"/>
                <w:sz w:val="18"/>
                <w:szCs w:val="18"/>
              </w:rPr>
            </w:pPr>
            <w:r>
              <w:rPr>
                <w:rFonts w:eastAsia="Times New Roman"/>
                <w:sz w:val="18"/>
                <w:szCs w:val="18"/>
              </w:rPr>
              <w:t>AUTORIZAȚIA Nr. .............</w:t>
            </w:r>
            <w:r>
              <w:rPr>
                <w:rFonts w:eastAsia="Times New Roman"/>
                <w:sz w:val="18"/>
                <w:szCs w:val="18"/>
              </w:rPr>
              <w:br/>
              <w:t xml:space="preserve">pentru un serviciu ocazional ne-liberalizat de pasageri pe teritoriul României in trafic direct sau tranzit </w:t>
            </w:r>
            <w:r>
              <w:rPr>
                <w:rFonts w:eastAsia="Times New Roman"/>
                <w:sz w:val="18"/>
                <w:szCs w:val="18"/>
              </w:rPr>
              <w:br/>
              <w:t>(for one non-liberalised occasional passenger service in the territory of Romania, valid in direct or transit traffic)</w:t>
            </w:r>
          </w:p>
        </w:tc>
      </w:tr>
      <w:tr w:rsidR="007C7835">
        <w:trPr>
          <w:divId w:val="388262914"/>
          <w:trHeight w:val="555"/>
          <w:jc w:val="center"/>
        </w:trPr>
        <w:tc>
          <w:tcPr>
            <w:tcW w:w="0" w:type="auto"/>
            <w:tcMar>
              <w:top w:w="0" w:type="dxa"/>
              <w:left w:w="0" w:type="dxa"/>
              <w:bottom w:w="0" w:type="dxa"/>
              <w:right w:w="0" w:type="dxa"/>
            </w:tcMar>
            <w:hideMark/>
          </w:tcPr>
          <w:p w:rsidR="007C7835" w:rsidRDefault="007C7835">
            <w:pPr>
              <w:rPr>
                <w:rFonts w:eastAsia="Times New Roman"/>
                <w:sz w:val="24"/>
                <w:szCs w:val="24"/>
              </w:rPr>
            </w:pPr>
          </w:p>
        </w:tc>
        <w:tc>
          <w:tcPr>
            <w:tcW w:w="0" w:type="auto"/>
            <w:gridSpan w:val="5"/>
            <w:tcBorders>
              <w:top w:val="single" w:sz="2" w:space="0" w:color="333333"/>
              <w:left w:val="single" w:sz="6" w:space="0" w:color="333333"/>
              <w:bottom w:val="single" w:sz="2" w:space="0" w:color="333333"/>
              <w:right w:val="single" w:sz="6" w:space="0" w:color="333333"/>
            </w:tcBorders>
            <w:hideMark/>
          </w:tcPr>
          <w:p w:rsidR="007C7835" w:rsidRDefault="007C7835">
            <w:pPr>
              <w:rPr>
                <w:rFonts w:eastAsia="Times New Roman"/>
                <w:sz w:val="18"/>
                <w:szCs w:val="18"/>
              </w:rPr>
            </w:pPr>
            <w:r>
              <w:rPr>
                <w:rFonts w:eastAsia="Times New Roman"/>
                <w:sz w:val="18"/>
                <w:szCs w:val="18"/>
              </w:rPr>
              <w:t xml:space="preserve">Pentru (To) ............................................................................................................. </w:t>
            </w:r>
            <w:r>
              <w:rPr>
                <w:rFonts w:eastAsia="Times New Roman"/>
                <w:sz w:val="18"/>
                <w:szCs w:val="18"/>
              </w:rPr>
              <w:br/>
              <w:t>(numele, prenumele sau denumirea operatorului/Surname,first name or trade name of carrier)</w:t>
            </w:r>
          </w:p>
        </w:tc>
      </w:tr>
      <w:tr w:rsidR="007C7835">
        <w:trPr>
          <w:divId w:val="388262914"/>
          <w:trHeight w:val="345"/>
          <w:jc w:val="center"/>
        </w:trPr>
        <w:tc>
          <w:tcPr>
            <w:tcW w:w="0" w:type="auto"/>
            <w:tcMar>
              <w:top w:w="0" w:type="dxa"/>
              <w:left w:w="0" w:type="dxa"/>
              <w:bottom w:w="0" w:type="dxa"/>
              <w:right w:w="0" w:type="dxa"/>
            </w:tcMar>
            <w:hideMark/>
          </w:tcPr>
          <w:p w:rsidR="007C7835" w:rsidRDefault="007C7835">
            <w:pPr>
              <w:rPr>
                <w:rFonts w:eastAsia="Times New Roman"/>
                <w:sz w:val="24"/>
                <w:szCs w:val="24"/>
              </w:rPr>
            </w:pPr>
          </w:p>
        </w:tc>
        <w:tc>
          <w:tcPr>
            <w:tcW w:w="0" w:type="auto"/>
            <w:gridSpan w:val="5"/>
            <w:tcBorders>
              <w:top w:val="single" w:sz="2" w:space="0" w:color="333333"/>
              <w:left w:val="single" w:sz="6" w:space="0" w:color="333333"/>
              <w:bottom w:val="single" w:sz="2" w:space="0" w:color="333333"/>
              <w:right w:val="single" w:sz="6" w:space="0" w:color="333333"/>
            </w:tcBorders>
            <w:hideMark/>
          </w:tcPr>
          <w:p w:rsidR="007C7835" w:rsidRDefault="007C7835">
            <w:pPr>
              <w:rPr>
                <w:rFonts w:eastAsia="Times New Roman"/>
                <w:sz w:val="18"/>
                <w:szCs w:val="18"/>
              </w:rPr>
            </w:pPr>
            <w:r>
              <w:rPr>
                <w:rFonts w:eastAsia="Times New Roman"/>
                <w:sz w:val="18"/>
                <w:szCs w:val="18"/>
              </w:rPr>
              <w:t>Adresa (Address): .................................................................................................................................</w:t>
            </w:r>
          </w:p>
        </w:tc>
      </w:tr>
      <w:tr w:rsidR="007C7835">
        <w:trPr>
          <w:divId w:val="388262914"/>
          <w:trHeight w:val="345"/>
          <w:jc w:val="center"/>
        </w:trPr>
        <w:tc>
          <w:tcPr>
            <w:tcW w:w="0" w:type="auto"/>
            <w:tcMar>
              <w:top w:w="0" w:type="dxa"/>
              <w:left w:w="0" w:type="dxa"/>
              <w:bottom w:w="0" w:type="dxa"/>
              <w:right w:w="0" w:type="dxa"/>
            </w:tcMar>
            <w:hideMark/>
          </w:tcPr>
          <w:p w:rsidR="007C7835" w:rsidRDefault="007C7835">
            <w:pPr>
              <w:rPr>
                <w:rFonts w:eastAsia="Times New Roman"/>
                <w:sz w:val="24"/>
                <w:szCs w:val="24"/>
              </w:rPr>
            </w:pPr>
          </w:p>
        </w:tc>
        <w:tc>
          <w:tcPr>
            <w:tcW w:w="0" w:type="auto"/>
            <w:gridSpan w:val="5"/>
            <w:tcBorders>
              <w:top w:val="single" w:sz="2" w:space="0" w:color="333333"/>
              <w:left w:val="single" w:sz="6" w:space="0" w:color="333333"/>
              <w:bottom w:val="single" w:sz="2" w:space="0" w:color="333333"/>
              <w:right w:val="single" w:sz="6" w:space="0" w:color="333333"/>
            </w:tcBorders>
            <w:hideMark/>
          </w:tcPr>
          <w:p w:rsidR="007C7835" w:rsidRDefault="007C7835">
            <w:pPr>
              <w:rPr>
                <w:rFonts w:eastAsia="Times New Roman"/>
                <w:sz w:val="18"/>
                <w:szCs w:val="18"/>
              </w:rPr>
            </w:pPr>
            <w:r>
              <w:rPr>
                <w:rFonts w:eastAsia="Times New Roman"/>
                <w:sz w:val="18"/>
                <w:szCs w:val="18"/>
              </w:rPr>
              <w:t>Statul de înregistrare (State of establishment):</w:t>
            </w:r>
          </w:p>
        </w:tc>
      </w:tr>
      <w:tr w:rsidR="007C7835">
        <w:trPr>
          <w:divId w:val="388262914"/>
          <w:trHeight w:val="345"/>
          <w:jc w:val="center"/>
        </w:trPr>
        <w:tc>
          <w:tcPr>
            <w:tcW w:w="0" w:type="auto"/>
            <w:tcMar>
              <w:top w:w="0" w:type="dxa"/>
              <w:left w:w="0" w:type="dxa"/>
              <w:bottom w:w="0" w:type="dxa"/>
              <w:right w:w="0" w:type="dxa"/>
            </w:tcMar>
            <w:hideMark/>
          </w:tcPr>
          <w:p w:rsidR="007C7835" w:rsidRDefault="007C7835">
            <w:pPr>
              <w:rPr>
                <w:rFonts w:eastAsia="Times New Roman"/>
                <w:sz w:val="24"/>
                <w:szCs w:val="24"/>
              </w:rPr>
            </w:pPr>
          </w:p>
        </w:tc>
        <w:tc>
          <w:tcPr>
            <w:tcW w:w="0" w:type="auto"/>
            <w:gridSpan w:val="5"/>
            <w:tcBorders>
              <w:top w:val="single" w:sz="2" w:space="0" w:color="333333"/>
              <w:left w:val="single" w:sz="6" w:space="0" w:color="333333"/>
              <w:bottom w:val="single" w:sz="2" w:space="0" w:color="333333"/>
              <w:right w:val="single" w:sz="6" w:space="0" w:color="333333"/>
            </w:tcBorders>
            <w:hideMark/>
          </w:tcPr>
          <w:p w:rsidR="007C7835" w:rsidRDefault="007C7835">
            <w:pPr>
              <w:rPr>
                <w:rFonts w:eastAsia="Times New Roman"/>
                <w:sz w:val="18"/>
                <w:szCs w:val="18"/>
              </w:rPr>
            </w:pPr>
            <w:r>
              <w:rPr>
                <w:rFonts w:eastAsia="Times New Roman"/>
                <w:sz w:val="18"/>
                <w:szCs w:val="18"/>
              </w:rPr>
              <w:t>1. Traseu autorizat (Authorized route):</w:t>
            </w:r>
          </w:p>
        </w:tc>
      </w:tr>
      <w:tr w:rsidR="007C7835">
        <w:trPr>
          <w:divId w:val="388262914"/>
          <w:trHeight w:val="345"/>
          <w:jc w:val="center"/>
        </w:trPr>
        <w:tc>
          <w:tcPr>
            <w:tcW w:w="0" w:type="auto"/>
            <w:tcMar>
              <w:top w:w="0" w:type="dxa"/>
              <w:left w:w="0" w:type="dxa"/>
              <w:bottom w:w="0" w:type="dxa"/>
              <w:right w:w="0" w:type="dxa"/>
            </w:tcMar>
            <w:hideMark/>
          </w:tcPr>
          <w:p w:rsidR="007C7835" w:rsidRDefault="007C7835">
            <w:pPr>
              <w:rPr>
                <w:rFonts w:eastAsia="Times New Roman"/>
                <w:sz w:val="24"/>
                <w:szCs w:val="24"/>
              </w:rPr>
            </w:pPr>
          </w:p>
        </w:tc>
        <w:tc>
          <w:tcPr>
            <w:tcW w:w="0" w:type="auto"/>
            <w:gridSpan w:val="5"/>
            <w:tcBorders>
              <w:top w:val="single" w:sz="2" w:space="0" w:color="333333"/>
              <w:left w:val="single" w:sz="6" w:space="0" w:color="333333"/>
              <w:bottom w:val="single" w:sz="2" w:space="0" w:color="333333"/>
              <w:right w:val="single" w:sz="6" w:space="0" w:color="333333"/>
            </w:tcBorders>
            <w:hideMark/>
          </w:tcPr>
          <w:p w:rsidR="007C7835" w:rsidRDefault="007C7835">
            <w:pPr>
              <w:rPr>
                <w:rFonts w:eastAsia="Times New Roman"/>
                <w:sz w:val="18"/>
                <w:szCs w:val="18"/>
              </w:rPr>
            </w:pPr>
            <w:r>
              <w:rPr>
                <w:rFonts w:eastAsia="Times New Roman"/>
                <w:sz w:val="18"/>
                <w:szCs w:val="18"/>
              </w:rPr>
              <w:t>a) Locul de plecare (Place of departure of the service): ................................................</w:t>
            </w:r>
          </w:p>
        </w:tc>
      </w:tr>
      <w:tr w:rsidR="007C7835">
        <w:trPr>
          <w:divId w:val="388262914"/>
          <w:trHeight w:val="345"/>
          <w:jc w:val="center"/>
        </w:trPr>
        <w:tc>
          <w:tcPr>
            <w:tcW w:w="0" w:type="auto"/>
            <w:tcMar>
              <w:top w:w="0" w:type="dxa"/>
              <w:left w:w="0" w:type="dxa"/>
              <w:bottom w:w="0" w:type="dxa"/>
              <w:right w:w="0" w:type="dxa"/>
            </w:tcMar>
            <w:hideMark/>
          </w:tcPr>
          <w:p w:rsidR="007C7835" w:rsidRDefault="007C7835">
            <w:pPr>
              <w:rPr>
                <w:rFonts w:eastAsia="Times New Roman"/>
                <w:sz w:val="24"/>
                <w:szCs w:val="24"/>
              </w:rPr>
            </w:pPr>
          </w:p>
        </w:tc>
        <w:tc>
          <w:tcPr>
            <w:tcW w:w="0" w:type="auto"/>
            <w:gridSpan w:val="5"/>
            <w:tcBorders>
              <w:top w:val="single" w:sz="2" w:space="0" w:color="333333"/>
              <w:left w:val="single" w:sz="6" w:space="0" w:color="333333"/>
              <w:bottom w:val="single" w:sz="2" w:space="0" w:color="333333"/>
              <w:right w:val="single" w:sz="6" w:space="0" w:color="333333"/>
            </w:tcBorders>
            <w:hideMark/>
          </w:tcPr>
          <w:p w:rsidR="007C7835" w:rsidRDefault="007C7835">
            <w:pPr>
              <w:rPr>
                <w:rFonts w:eastAsia="Times New Roman"/>
                <w:sz w:val="18"/>
                <w:szCs w:val="18"/>
              </w:rPr>
            </w:pPr>
            <w:r>
              <w:rPr>
                <w:rFonts w:eastAsia="Times New Roman"/>
                <w:sz w:val="18"/>
                <w:szCs w:val="18"/>
              </w:rPr>
              <w:t>b) Locul de destinație (Place of destination of the service): ...........................................................</w:t>
            </w:r>
          </w:p>
        </w:tc>
      </w:tr>
      <w:tr w:rsidR="007C7835">
        <w:trPr>
          <w:divId w:val="388262914"/>
          <w:trHeight w:val="555"/>
          <w:jc w:val="center"/>
        </w:trPr>
        <w:tc>
          <w:tcPr>
            <w:tcW w:w="0" w:type="auto"/>
            <w:tcMar>
              <w:top w:w="0" w:type="dxa"/>
              <w:left w:w="0" w:type="dxa"/>
              <w:bottom w:w="0" w:type="dxa"/>
              <w:right w:w="0" w:type="dxa"/>
            </w:tcMar>
            <w:hideMark/>
          </w:tcPr>
          <w:p w:rsidR="007C7835" w:rsidRDefault="007C7835">
            <w:pPr>
              <w:rPr>
                <w:rFonts w:eastAsia="Times New Roman"/>
                <w:sz w:val="24"/>
                <w:szCs w:val="24"/>
              </w:rPr>
            </w:pPr>
          </w:p>
        </w:tc>
        <w:tc>
          <w:tcPr>
            <w:tcW w:w="0" w:type="auto"/>
            <w:gridSpan w:val="5"/>
            <w:tcBorders>
              <w:top w:val="single" w:sz="2" w:space="0" w:color="333333"/>
              <w:left w:val="single" w:sz="6" w:space="0" w:color="333333"/>
              <w:bottom w:val="single" w:sz="2" w:space="0" w:color="333333"/>
              <w:right w:val="single" w:sz="6" w:space="0" w:color="333333"/>
            </w:tcBorders>
            <w:hideMark/>
          </w:tcPr>
          <w:p w:rsidR="007C7835" w:rsidRDefault="007C7835">
            <w:pPr>
              <w:rPr>
                <w:rFonts w:eastAsia="Times New Roman"/>
                <w:sz w:val="18"/>
                <w:szCs w:val="18"/>
              </w:rPr>
            </w:pPr>
            <w:r>
              <w:rPr>
                <w:rFonts w:eastAsia="Times New Roman"/>
                <w:sz w:val="18"/>
                <w:szCs w:val="18"/>
              </w:rPr>
              <w:t xml:space="preserve">c) Itinerariul principal pe teritoriul României, având subliniate punctele de frontieră: </w:t>
            </w:r>
            <w:r>
              <w:rPr>
                <w:rFonts w:eastAsia="Times New Roman"/>
                <w:sz w:val="18"/>
                <w:szCs w:val="18"/>
              </w:rPr>
              <w:br/>
              <w:t>(Main itinerary in the territory of Romania, with the border crossing points underlined):</w:t>
            </w:r>
          </w:p>
        </w:tc>
      </w:tr>
      <w:tr w:rsidR="007C7835">
        <w:trPr>
          <w:divId w:val="388262914"/>
          <w:trHeight w:val="555"/>
          <w:jc w:val="center"/>
        </w:trPr>
        <w:tc>
          <w:tcPr>
            <w:tcW w:w="0" w:type="auto"/>
            <w:tcMar>
              <w:top w:w="0" w:type="dxa"/>
              <w:left w:w="0" w:type="dxa"/>
              <w:bottom w:w="0" w:type="dxa"/>
              <w:right w:w="0" w:type="dxa"/>
            </w:tcMar>
            <w:hideMark/>
          </w:tcPr>
          <w:p w:rsidR="007C7835" w:rsidRDefault="007C7835">
            <w:pPr>
              <w:rPr>
                <w:rFonts w:eastAsia="Times New Roman"/>
                <w:sz w:val="24"/>
                <w:szCs w:val="24"/>
              </w:rPr>
            </w:pPr>
          </w:p>
        </w:tc>
        <w:tc>
          <w:tcPr>
            <w:tcW w:w="0" w:type="auto"/>
            <w:gridSpan w:val="3"/>
            <w:tcBorders>
              <w:top w:val="single" w:sz="2" w:space="0" w:color="333333"/>
              <w:left w:val="single" w:sz="6" w:space="0" w:color="333333"/>
              <w:bottom w:val="single" w:sz="2" w:space="0" w:color="333333"/>
              <w:right w:val="single" w:sz="2" w:space="0" w:color="333333"/>
            </w:tcBorders>
            <w:hideMark/>
          </w:tcPr>
          <w:p w:rsidR="007C7835" w:rsidRDefault="007C7835">
            <w:pPr>
              <w:rPr>
                <w:rFonts w:eastAsia="Times New Roman"/>
                <w:sz w:val="18"/>
                <w:szCs w:val="18"/>
              </w:rPr>
            </w:pPr>
            <w:r>
              <w:rPr>
                <w:rFonts w:eastAsia="Times New Roman"/>
                <w:sz w:val="18"/>
                <w:szCs w:val="18"/>
              </w:rPr>
              <w:t xml:space="preserve">2. Perioada de derulare a serviciului: </w:t>
            </w:r>
            <w:r>
              <w:rPr>
                <w:rFonts w:eastAsia="Times New Roman"/>
                <w:sz w:val="18"/>
                <w:szCs w:val="18"/>
              </w:rPr>
              <w:br/>
              <w:t>(Period of operation)</w:t>
            </w:r>
          </w:p>
        </w:tc>
        <w:tc>
          <w:tcPr>
            <w:tcW w:w="0" w:type="auto"/>
            <w:gridSpan w:val="2"/>
            <w:tcBorders>
              <w:top w:val="single" w:sz="2" w:space="0" w:color="333333"/>
              <w:left w:val="single" w:sz="2" w:space="0" w:color="333333"/>
              <w:bottom w:val="single" w:sz="2" w:space="0" w:color="333333"/>
              <w:right w:val="single" w:sz="6" w:space="0" w:color="333333"/>
            </w:tcBorders>
            <w:hideMark/>
          </w:tcPr>
          <w:p w:rsidR="007C7835" w:rsidRDefault="007C7835">
            <w:pPr>
              <w:rPr>
                <w:rFonts w:eastAsia="Times New Roman"/>
                <w:sz w:val="18"/>
                <w:szCs w:val="18"/>
              </w:rPr>
            </w:pPr>
            <w:r>
              <w:rPr>
                <w:rFonts w:eastAsia="Times New Roman"/>
                <w:sz w:val="18"/>
                <w:szCs w:val="18"/>
              </w:rPr>
              <w:t xml:space="preserve">de la (from) ............................... </w:t>
            </w:r>
            <w:r>
              <w:rPr>
                <w:rFonts w:eastAsia="Times New Roman"/>
                <w:sz w:val="18"/>
                <w:szCs w:val="18"/>
              </w:rPr>
              <w:br/>
              <w:t>până la (until) ............................</w:t>
            </w:r>
          </w:p>
        </w:tc>
      </w:tr>
      <w:tr w:rsidR="007C7835">
        <w:trPr>
          <w:divId w:val="388262914"/>
          <w:trHeight w:val="555"/>
          <w:jc w:val="center"/>
        </w:trPr>
        <w:tc>
          <w:tcPr>
            <w:tcW w:w="0" w:type="auto"/>
            <w:tcMar>
              <w:top w:w="0" w:type="dxa"/>
              <w:left w:w="0" w:type="dxa"/>
              <w:bottom w:w="0" w:type="dxa"/>
              <w:right w:w="0" w:type="dxa"/>
            </w:tcMar>
            <w:hideMark/>
          </w:tcPr>
          <w:p w:rsidR="007C7835" w:rsidRDefault="007C7835">
            <w:pPr>
              <w:rPr>
                <w:rFonts w:eastAsia="Times New Roman"/>
                <w:sz w:val="24"/>
                <w:szCs w:val="24"/>
              </w:rPr>
            </w:pPr>
          </w:p>
        </w:tc>
        <w:tc>
          <w:tcPr>
            <w:tcW w:w="0" w:type="auto"/>
            <w:gridSpan w:val="5"/>
            <w:tcBorders>
              <w:top w:val="single" w:sz="2" w:space="0" w:color="333333"/>
              <w:left w:val="single" w:sz="6" w:space="0" w:color="333333"/>
              <w:bottom w:val="single" w:sz="2" w:space="0" w:color="333333"/>
              <w:right w:val="single" w:sz="6" w:space="0" w:color="333333"/>
            </w:tcBorders>
            <w:hideMark/>
          </w:tcPr>
          <w:p w:rsidR="007C7835" w:rsidRDefault="007C7835">
            <w:pPr>
              <w:rPr>
                <w:rFonts w:eastAsia="Times New Roman"/>
                <w:sz w:val="18"/>
                <w:szCs w:val="18"/>
              </w:rPr>
            </w:pPr>
            <w:r>
              <w:rPr>
                <w:rFonts w:eastAsia="Times New Roman"/>
                <w:sz w:val="18"/>
                <w:szCs w:val="18"/>
              </w:rPr>
              <w:t xml:space="preserve">3. Alte condiții sau prevederi speciale (Other conditions or specific provisions): </w:t>
            </w:r>
            <w:r>
              <w:rPr>
                <w:rFonts w:eastAsia="Times New Roman"/>
                <w:sz w:val="18"/>
                <w:szCs w:val="18"/>
              </w:rPr>
              <w:br/>
              <w:t>...............................................................................................................................</w:t>
            </w:r>
          </w:p>
        </w:tc>
      </w:tr>
      <w:tr w:rsidR="007C7835">
        <w:trPr>
          <w:divId w:val="388262914"/>
          <w:trHeight w:val="555"/>
          <w:jc w:val="center"/>
        </w:trPr>
        <w:tc>
          <w:tcPr>
            <w:tcW w:w="0" w:type="auto"/>
            <w:tcMar>
              <w:top w:w="0" w:type="dxa"/>
              <w:left w:w="0" w:type="dxa"/>
              <w:bottom w:w="0" w:type="dxa"/>
              <w:right w:w="0" w:type="dxa"/>
            </w:tcMar>
            <w:hideMark/>
          </w:tcPr>
          <w:p w:rsidR="007C7835" w:rsidRDefault="007C7835">
            <w:pPr>
              <w:rPr>
                <w:rFonts w:eastAsia="Times New Roman"/>
                <w:sz w:val="24"/>
                <w:szCs w:val="24"/>
              </w:rPr>
            </w:pPr>
          </w:p>
        </w:tc>
        <w:tc>
          <w:tcPr>
            <w:tcW w:w="0" w:type="auto"/>
            <w:gridSpan w:val="5"/>
            <w:tcBorders>
              <w:top w:val="single" w:sz="2" w:space="0" w:color="333333"/>
              <w:left w:val="single" w:sz="6" w:space="0" w:color="333333"/>
              <w:bottom w:val="single" w:sz="2" w:space="0" w:color="333333"/>
              <w:right w:val="single" w:sz="6" w:space="0" w:color="333333"/>
            </w:tcBorders>
            <w:hideMark/>
          </w:tcPr>
          <w:p w:rsidR="007C7835" w:rsidRDefault="007C7835">
            <w:pPr>
              <w:rPr>
                <w:rFonts w:eastAsia="Times New Roman"/>
                <w:sz w:val="18"/>
                <w:szCs w:val="18"/>
              </w:rPr>
            </w:pPr>
            <w:r>
              <w:rPr>
                <w:rFonts w:eastAsia="Times New Roman"/>
                <w:sz w:val="18"/>
                <w:szCs w:val="18"/>
              </w:rPr>
              <w:t xml:space="preserve">4. Numărul de înmatriculare al autobuzului sau autocarului (Registration number of the bus or coach): </w:t>
            </w:r>
            <w:r>
              <w:rPr>
                <w:rFonts w:eastAsia="Times New Roman"/>
                <w:sz w:val="18"/>
                <w:szCs w:val="18"/>
              </w:rPr>
              <w:br/>
              <w:t>...............................................................................................................................</w:t>
            </w:r>
          </w:p>
        </w:tc>
      </w:tr>
      <w:tr w:rsidR="007C7835">
        <w:trPr>
          <w:divId w:val="388262914"/>
          <w:trHeight w:val="555"/>
          <w:jc w:val="center"/>
        </w:trPr>
        <w:tc>
          <w:tcPr>
            <w:tcW w:w="0" w:type="auto"/>
            <w:tcMar>
              <w:top w:w="0" w:type="dxa"/>
              <w:left w:w="0" w:type="dxa"/>
              <w:bottom w:w="0" w:type="dxa"/>
              <w:right w:w="0" w:type="dxa"/>
            </w:tcMar>
            <w:hideMark/>
          </w:tcPr>
          <w:p w:rsidR="007C7835" w:rsidRDefault="007C7835">
            <w:pPr>
              <w:rPr>
                <w:rFonts w:eastAsia="Times New Roman"/>
                <w:sz w:val="24"/>
                <w:szCs w:val="24"/>
              </w:rPr>
            </w:pPr>
          </w:p>
        </w:tc>
        <w:tc>
          <w:tcPr>
            <w:tcW w:w="0" w:type="auto"/>
            <w:gridSpan w:val="5"/>
            <w:tcBorders>
              <w:top w:val="single" w:sz="2" w:space="0" w:color="333333"/>
              <w:left w:val="single" w:sz="6" w:space="0" w:color="333333"/>
              <w:bottom w:val="single" w:sz="2" w:space="0" w:color="333333"/>
              <w:right w:val="single" w:sz="6" w:space="0" w:color="333333"/>
            </w:tcBorders>
            <w:hideMark/>
          </w:tcPr>
          <w:p w:rsidR="007C7835" w:rsidRDefault="007C7835">
            <w:pPr>
              <w:rPr>
                <w:rFonts w:eastAsia="Times New Roman"/>
                <w:sz w:val="18"/>
                <w:szCs w:val="18"/>
              </w:rPr>
            </w:pPr>
            <w:r>
              <w:rPr>
                <w:rFonts w:eastAsia="Times New Roman"/>
                <w:sz w:val="18"/>
                <w:szCs w:val="18"/>
              </w:rPr>
              <w:t xml:space="preserve">5. Lista de călători se atașează. </w:t>
            </w:r>
            <w:r>
              <w:rPr>
                <w:rFonts w:eastAsia="Times New Roman"/>
                <w:sz w:val="18"/>
                <w:szCs w:val="18"/>
              </w:rPr>
              <w:br/>
              <w:t>(Passenger waybill is attached)</w:t>
            </w:r>
          </w:p>
        </w:tc>
      </w:tr>
      <w:tr w:rsidR="007C7835">
        <w:trPr>
          <w:divId w:val="388262914"/>
          <w:trHeight w:val="555"/>
          <w:jc w:val="center"/>
        </w:trPr>
        <w:tc>
          <w:tcPr>
            <w:tcW w:w="0" w:type="auto"/>
            <w:tcMar>
              <w:top w:w="0" w:type="dxa"/>
              <w:left w:w="0" w:type="dxa"/>
              <w:bottom w:w="0" w:type="dxa"/>
              <w:right w:w="0" w:type="dxa"/>
            </w:tcMar>
            <w:hideMark/>
          </w:tcPr>
          <w:p w:rsidR="007C7835" w:rsidRDefault="007C7835">
            <w:pPr>
              <w:rPr>
                <w:rFonts w:eastAsia="Times New Roman"/>
                <w:sz w:val="24"/>
                <w:szCs w:val="24"/>
              </w:rPr>
            </w:pPr>
          </w:p>
        </w:tc>
        <w:tc>
          <w:tcPr>
            <w:tcW w:w="0" w:type="auto"/>
            <w:gridSpan w:val="3"/>
            <w:tcBorders>
              <w:top w:val="single" w:sz="2" w:space="0" w:color="333333"/>
              <w:left w:val="single" w:sz="6" w:space="0" w:color="333333"/>
              <w:bottom w:val="single" w:sz="2" w:space="0" w:color="333333"/>
              <w:right w:val="single" w:sz="2" w:space="0" w:color="333333"/>
            </w:tcBorders>
            <w:hideMark/>
          </w:tcPr>
          <w:p w:rsidR="007C7835" w:rsidRDefault="007C7835">
            <w:pPr>
              <w:rPr>
                <w:rFonts w:eastAsia="Times New Roman"/>
                <w:sz w:val="18"/>
                <w:szCs w:val="18"/>
              </w:rPr>
            </w:pPr>
            <w:r>
              <w:rPr>
                <w:rFonts w:eastAsia="Times New Roman"/>
                <w:sz w:val="18"/>
                <w:szCs w:val="18"/>
              </w:rPr>
              <w:t xml:space="preserve">6. Data de expirare a valabilității autorizației: </w:t>
            </w:r>
            <w:r>
              <w:rPr>
                <w:rFonts w:eastAsia="Times New Roman"/>
                <w:sz w:val="18"/>
                <w:szCs w:val="18"/>
              </w:rPr>
              <w:br/>
              <w:t>(Expiry date of authorization)</w:t>
            </w:r>
          </w:p>
        </w:tc>
        <w:tc>
          <w:tcPr>
            <w:tcW w:w="0" w:type="auto"/>
            <w:gridSpan w:val="2"/>
            <w:tcBorders>
              <w:top w:val="single" w:sz="2" w:space="0" w:color="333333"/>
              <w:left w:val="single" w:sz="2" w:space="0" w:color="333333"/>
              <w:bottom w:val="single" w:sz="2" w:space="0" w:color="333333"/>
              <w:right w:val="single" w:sz="6" w:space="0" w:color="333333"/>
            </w:tcBorders>
            <w:hideMark/>
          </w:tcPr>
          <w:p w:rsidR="007C7835" w:rsidRDefault="007C7835">
            <w:pPr>
              <w:jc w:val="center"/>
              <w:rPr>
                <w:rFonts w:eastAsia="Times New Roman"/>
                <w:sz w:val="18"/>
                <w:szCs w:val="18"/>
              </w:rPr>
            </w:pPr>
            <w:r>
              <w:rPr>
                <w:rFonts w:eastAsia="Times New Roman"/>
                <w:sz w:val="18"/>
                <w:szCs w:val="18"/>
              </w:rPr>
              <w:t>31.01.2013</w:t>
            </w:r>
          </w:p>
        </w:tc>
      </w:tr>
      <w:tr w:rsidR="007C7835">
        <w:trPr>
          <w:divId w:val="388262914"/>
          <w:trHeight w:val="780"/>
          <w:jc w:val="center"/>
        </w:trPr>
        <w:tc>
          <w:tcPr>
            <w:tcW w:w="0" w:type="auto"/>
            <w:tcMar>
              <w:top w:w="0" w:type="dxa"/>
              <w:left w:w="0" w:type="dxa"/>
              <w:bottom w:w="0" w:type="dxa"/>
              <w:right w:w="0" w:type="dxa"/>
            </w:tcMar>
            <w:hideMark/>
          </w:tcPr>
          <w:p w:rsidR="007C7835" w:rsidRDefault="007C7835">
            <w:pPr>
              <w:rPr>
                <w:rFonts w:eastAsia="Times New Roman"/>
                <w:sz w:val="24"/>
                <w:szCs w:val="24"/>
              </w:rPr>
            </w:pPr>
          </w:p>
        </w:tc>
        <w:tc>
          <w:tcPr>
            <w:tcW w:w="0" w:type="auto"/>
            <w:tcBorders>
              <w:top w:val="single" w:sz="2" w:space="0" w:color="333333"/>
              <w:left w:val="single" w:sz="6" w:space="0" w:color="333333"/>
              <w:bottom w:val="single" w:sz="6" w:space="0" w:color="333333"/>
              <w:right w:val="single" w:sz="2" w:space="0" w:color="333333"/>
            </w:tcBorders>
            <w:hideMark/>
          </w:tcPr>
          <w:p w:rsidR="007C7835" w:rsidRDefault="007C7835">
            <w:pPr>
              <w:jc w:val="center"/>
              <w:rPr>
                <w:rFonts w:eastAsia="Times New Roman"/>
                <w:sz w:val="18"/>
                <w:szCs w:val="18"/>
              </w:rPr>
            </w:pPr>
          </w:p>
        </w:tc>
        <w:tc>
          <w:tcPr>
            <w:tcW w:w="0" w:type="auto"/>
            <w:tcBorders>
              <w:top w:val="single" w:sz="2" w:space="0" w:color="333333"/>
              <w:left w:val="single" w:sz="2" w:space="0" w:color="333333"/>
              <w:bottom w:val="single" w:sz="6" w:space="0" w:color="333333"/>
              <w:right w:val="single" w:sz="2" w:space="0" w:color="333333"/>
            </w:tcBorders>
            <w:hideMark/>
          </w:tcPr>
          <w:p w:rsidR="007C7835" w:rsidRDefault="007C7835">
            <w:pPr>
              <w:jc w:val="center"/>
              <w:rPr>
                <w:rFonts w:eastAsia="Times New Roman"/>
                <w:sz w:val="18"/>
                <w:szCs w:val="18"/>
              </w:rPr>
            </w:pPr>
            <w:r>
              <w:rPr>
                <w:rFonts w:eastAsia="Times New Roman"/>
                <w:sz w:val="18"/>
                <w:szCs w:val="18"/>
              </w:rPr>
              <w:t xml:space="preserve">.................................................. </w:t>
            </w:r>
            <w:r>
              <w:rPr>
                <w:rFonts w:eastAsia="Times New Roman"/>
                <w:sz w:val="18"/>
                <w:szCs w:val="18"/>
              </w:rPr>
              <w:br/>
              <w:t xml:space="preserve">(Localitatea și data eliberării) </w:t>
            </w:r>
            <w:r>
              <w:rPr>
                <w:rFonts w:eastAsia="Times New Roman"/>
                <w:sz w:val="18"/>
                <w:szCs w:val="18"/>
              </w:rPr>
              <w:br/>
              <w:t>(Place and date of issuing)</w:t>
            </w:r>
          </w:p>
        </w:tc>
        <w:tc>
          <w:tcPr>
            <w:tcW w:w="0" w:type="auto"/>
            <w:tcBorders>
              <w:top w:val="single" w:sz="2" w:space="0" w:color="333333"/>
              <w:left w:val="single" w:sz="2" w:space="0" w:color="333333"/>
              <w:bottom w:val="single" w:sz="6" w:space="0" w:color="333333"/>
              <w:right w:val="single" w:sz="2" w:space="0" w:color="333333"/>
            </w:tcBorders>
            <w:hideMark/>
          </w:tcPr>
          <w:p w:rsidR="007C7835" w:rsidRDefault="007C7835">
            <w:pPr>
              <w:jc w:val="center"/>
              <w:rPr>
                <w:rFonts w:eastAsia="Times New Roman"/>
                <w:sz w:val="18"/>
                <w:szCs w:val="18"/>
              </w:rPr>
            </w:pPr>
          </w:p>
        </w:tc>
        <w:tc>
          <w:tcPr>
            <w:tcW w:w="0" w:type="auto"/>
            <w:tcBorders>
              <w:top w:val="single" w:sz="2" w:space="0" w:color="333333"/>
              <w:left w:val="single" w:sz="2" w:space="0" w:color="333333"/>
              <w:bottom w:val="single" w:sz="6" w:space="0" w:color="333333"/>
              <w:right w:val="single" w:sz="2" w:space="0" w:color="333333"/>
            </w:tcBorders>
            <w:hideMark/>
          </w:tcPr>
          <w:p w:rsidR="007C7835" w:rsidRDefault="007C7835">
            <w:pPr>
              <w:jc w:val="center"/>
              <w:rPr>
                <w:rFonts w:eastAsia="Times New Roman"/>
                <w:sz w:val="18"/>
                <w:szCs w:val="18"/>
              </w:rPr>
            </w:pPr>
            <w:r>
              <w:rPr>
                <w:rFonts w:eastAsia="Times New Roman"/>
                <w:sz w:val="18"/>
                <w:szCs w:val="18"/>
              </w:rPr>
              <w:t xml:space="preserve">................................................................... </w:t>
            </w:r>
            <w:r>
              <w:rPr>
                <w:rFonts w:eastAsia="Times New Roman"/>
                <w:sz w:val="18"/>
                <w:szCs w:val="18"/>
              </w:rPr>
              <w:br/>
              <w:t xml:space="preserve">(Semnătura și ștampila autorității emitente) </w:t>
            </w:r>
            <w:r>
              <w:rPr>
                <w:rFonts w:eastAsia="Times New Roman"/>
                <w:sz w:val="18"/>
                <w:szCs w:val="18"/>
              </w:rPr>
              <w:br/>
              <w:t>(Signature and stamp of the issuing authority)</w:t>
            </w:r>
          </w:p>
        </w:tc>
        <w:tc>
          <w:tcPr>
            <w:tcW w:w="0" w:type="auto"/>
            <w:tcBorders>
              <w:top w:val="single" w:sz="2" w:space="0" w:color="333333"/>
              <w:left w:val="single" w:sz="2" w:space="0" w:color="333333"/>
              <w:bottom w:val="single" w:sz="6" w:space="0" w:color="333333"/>
              <w:right w:val="single" w:sz="6" w:space="0" w:color="333333"/>
            </w:tcBorders>
            <w:hideMark/>
          </w:tcPr>
          <w:p w:rsidR="007C7835" w:rsidRDefault="007C7835">
            <w:pPr>
              <w:jc w:val="center"/>
              <w:rPr>
                <w:rFonts w:eastAsia="Times New Roman"/>
                <w:sz w:val="18"/>
                <w:szCs w:val="18"/>
              </w:rPr>
            </w:pPr>
          </w:p>
        </w:tc>
      </w:tr>
    </w:tbl>
    <w:p w:rsidR="007C7835" w:rsidRDefault="007C7835">
      <w:pPr>
        <w:jc w:val="center"/>
        <w:divId w:val="388262914"/>
        <w:rPr>
          <w:rFonts w:eastAsia="Times New Roman"/>
          <w:vanish/>
        </w:rPr>
      </w:pPr>
    </w:p>
    <w:tbl>
      <w:tblPr>
        <w:tblW w:w="12015" w:type="dxa"/>
        <w:jc w:val="center"/>
        <w:tblCellMar>
          <w:top w:w="15" w:type="dxa"/>
          <w:left w:w="15" w:type="dxa"/>
          <w:bottom w:w="15" w:type="dxa"/>
          <w:right w:w="15" w:type="dxa"/>
        </w:tblCellMar>
        <w:tblLook w:val="04A0"/>
      </w:tblPr>
      <w:tblGrid>
        <w:gridCol w:w="14"/>
        <w:gridCol w:w="82"/>
        <w:gridCol w:w="3237"/>
        <w:gridCol w:w="2660"/>
        <w:gridCol w:w="96"/>
        <w:gridCol w:w="3204"/>
        <w:gridCol w:w="2640"/>
        <w:gridCol w:w="82"/>
      </w:tblGrid>
      <w:tr w:rsidR="007C7835">
        <w:trPr>
          <w:divId w:val="388262914"/>
          <w:trHeight w:val="15"/>
          <w:jc w:val="center"/>
        </w:trPr>
        <w:tc>
          <w:tcPr>
            <w:tcW w:w="0" w:type="auto"/>
            <w:tcMar>
              <w:top w:w="0" w:type="dxa"/>
              <w:left w:w="0" w:type="dxa"/>
              <w:bottom w:w="0" w:type="dxa"/>
              <w:right w:w="0" w:type="dxa"/>
            </w:tcMar>
            <w:hideMark/>
          </w:tcPr>
          <w:p w:rsidR="007C7835" w:rsidRDefault="007C7835">
            <w:pPr>
              <w:rPr>
                <w:rFonts w:eastAsia="Times New Roman"/>
                <w:sz w:val="2"/>
                <w:szCs w:val="24"/>
              </w:rPr>
            </w:pPr>
          </w:p>
        </w:tc>
        <w:tc>
          <w:tcPr>
            <w:tcW w:w="0" w:type="auto"/>
            <w:hideMark/>
          </w:tcPr>
          <w:p w:rsidR="007C7835" w:rsidRDefault="007C7835">
            <w:pPr>
              <w:rPr>
                <w:rFonts w:eastAsia="Times New Roman"/>
                <w:sz w:val="2"/>
                <w:szCs w:val="24"/>
              </w:rPr>
            </w:pPr>
          </w:p>
        </w:tc>
        <w:tc>
          <w:tcPr>
            <w:tcW w:w="0" w:type="auto"/>
            <w:hideMark/>
          </w:tcPr>
          <w:p w:rsidR="007C7835" w:rsidRDefault="007C7835">
            <w:pPr>
              <w:rPr>
                <w:rFonts w:eastAsia="Times New Roman"/>
                <w:sz w:val="2"/>
                <w:szCs w:val="24"/>
              </w:rPr>
            </w:pPr>
          </w:p>
        </w:tc>
        <w:tc>
          <w:tcPr>
            <w:tcW w:w="0" w:type="auto"/>
            <w:hideMark/>
          </w:tcPr>
          <w:p w:rsidR="007C7835" w:rsidRDefault="007C7835">
            <w:pPr>
              <w:rPr>
                <w:rFonts w:eastAsia="Times New Roman"/>
                <w:sz w:val="2"/>
                <w:szCs w:val="24"/>
              </w:rPr>
            </w:pPr>
          </w:p>
        </w:tc>
        <w:tc>
          <w:tcPr>
            <w:tcW w:w="0" w:type="auto"/>
            <w:hideMark/>
          </w:tcPr>
          <w:p w:rsidR="007C7835" w:rsidRDefault="007C7835">
            <w:pPr>
              <w:rPr>
                <w:rFonts w:eastAsia="Times New Roman"/>
                <w:sz w:val="2"/>
                <w:szCs w:val="24"/>
              </w:rPr>
            </w:pPr>
          </w:p>
        </w:tc>
        <w:tc>
          <w:tcPr>
            <w:tcW w:w="0" w:type="auto"/>
            <w:hideMark/>
          </w:tcPr>
          <w:p w:rsidR="007C7835" w:rsidRDefault="007C7835">
            <w:pPr>
              <w:rPr>
                <w:rFonts w:eastAsia="Times New Roman"/>
                <w:sz w:val="2"/>
                <w:szCs w:val="24"/>
              </w:rPr>
            </w:pPr>
          </w:p>
        </w:tc>
        <w:tc>
          <w:tcPr>
            <w:tcW w:w="0" w:type="auto"/>
            <w:hideMark/>
          </w:tcPr>
          <w:p w:rsidR="007C7835" w:rsidRDefault="007C7835">
            <w:pPr>
              <w:rPr>
                <w:rFonts w:eastAsia="Times New Roman"/>
                <w:sz w:val="2"/>
                <w:szCs w:val="24"/>
              </w:rPr>
            </w:pPr>
          </w:p>
        </w:tc>
        <w:tc>
          <w:tcPr>
            <w:tcW w:w="0" w:type="auto"/>
            <w:hideMark/>
          </w:tcPr>
          <w:p w:rsidR="007C7835" w:rsidRDefault="007C7835">
            <w:pPr>
              <w:rPr>
                <w:rFonts w:eastAsia="Times New Roman"/>
                <w:sz w:val="2"/>
                <w:szCs w:val="24"/>
              </w:rPr>
            </w:pPr>
          </w:p>
        </w:tc>
      </w:tr>
      <w:tr w:rsidR="007C7835">
        <w:trPr>
          <w:divId w:val="388262914"/>
          <w:trHeight w:val="345"/>
          <w:jc w:val="center"/>
        </w:trPr>
        <w:tc>
          <w:tcPr>
            <w:tcW w:w="0" w:type="auto"/>
            <w:tcMar>
              <w:top w:w="0" w:type="dxa"/>
              <w:left w:w="0" w:type="dxa"/>
              <w:bottom w:w="0" w:type="dxa"/>
              <w:right w:w="0" w:type="dxa"/>
            </w:tcMar>
            <w:hideMark/>
          </w:tcPr>
          <w:p w:rsidR="007C7835" w:rsidRDefault="007C7835">
            <w:pPr>
              <w:rPr>
                <w:rFonts w:eastAsia="Times New Roman"/>
                <w:sz w:val="24"/>
                <w:szCs w:val="24"/>
              </w:rPr>
            </w:pPr>
          </w:p>
        </w:tc>
        <w:tc>
          <w:tcPr>
            <w:tcW w:w="0" w:type="auto"/>
            <w:gridSpan w:val="7"/>
            <w:tcBorders>
              <w:top w:val="single" w:sz="6" w:space="0" w:color="333333"/>
              <w:left w:val="single" w:sz="6" w:space="0" w:color="333333"/>
              <w:bottom w:val="single" w:sz="2" w:space="0" w:color="333333"/>
              <w:right w:val="single" w:sz="6" w:space="0" w:color="333333"/>
            </w:tcBorders>
            <w:hideMark/>
          </w:tcPr>
          <w:p w:rsidR="007C7835" w:rsidRDefault="007C7835">
            <w:pPr>
              <w:jc w:val="center"/>
              <w:rPr>
                <w:rFonts w:eastAsia="Times New Roman"/>
                <w:sz w:val="18"/>
                <w:szCs w:val="18"/>
              </w:rPr>
            </w:pPr>
            <w:r>
              <w:rPr>
                <w:rFonts w:eastAsia="Times New Roman"/>
                <w:sz w:val="18"/>
                <w:szCs w:val="18"/>
              </w:rPr>
              <w:t>(pagina 2 a autorizație - verso)</w:t>
            </w:r>
          </w:p>
        </w:tc>
      </w:tr>
      <w:tr w:rsidR="007C7835">
        <w:trPr>
          <w:divId w:val="388262914"/>
          <w:trHeight w:val="555"/>
          <w:jc w:val="center"/>
        </w:trPr>
        <w:tc>
          <w:tcPr>
            <w:tcW w:w="0" w:type="auto"/>
            <w:tcMar>
              <w:top w:w="0" w:type="dxa"/>
              <w:left w:w="0" w:type="dxa"/>
              <w:bottom w:w="0" w:type="dxa"/>
              <w:right w:w="0" w:type="dxa"/>
            </w:tcMar>
            <w:hideMark/>
          </w:tcPr>
          <w:p w:rsidR="007C7835" w:rsidRDefault="007C7835">
            <w:pPr>
              <w:rPr>
                <w:rFonts w:eastAsia="Times New Roman"/>
                <w:sz w:val="24"/>
                <w:szCs w:val="24"/>
              </w:rPr>
            </w:pPr>
          </w:p>
        </w:tc>
        <w:tc>
          <w:tcPr>
            <w:tcW w:w="0" w:type="auto"/>
            <w:gridSpan w:val="7"/>
            <w:tcBorders>
              <w:top w:val="single" w:sz="2" w:space="0" w:color="333333"/>
              <w:left w:val="single" w:sz="6" w:space="0" w:color="333333"/>
              <w:bottom w:val="single" w:sz="2" w:space="0" w:color="333333"/>
              <w:right w:val="single" w:sz="6" w:space="0" w:color="333333"/>
            </w:tcBorders>
            <w:hideMark/>
          </w:tcPr>
          <w:p w:rsidR="007C7835" w:rsidRDefault="007C7835">
            <w:pPr>
              <w:jc w:val="center"/>
              <w:rPr>
                <w:rFonts w:eastAsia="Times New Roman"/>
                <w:sz w:val="18"/>
                <w:szCs w:val="18"/>
              </w:rPr>
            </w:pPr>
            <w:r>
              <w:rPr>
                <w:rFonts w:eastAsia="Times New Roman"/>
                <w:sz w:val="18"/>
                <w:szCs w:val="18"/>
              </w:rPr>
              <w:t xml:space="preserve">Aviz important </w:t>
            </w:r>
            <w:r>
              <w:rPr>
                <w:rFonts w:eastAsia="Times New Roman"/>
                <w:sz w:val="18"/>
                <w:szCs w:val="18"/>
              </w:rPr>
              <w:br/>
              <w:t>(Important notice)</w:t>
            </w:r>
          </w:p>
        </w:tc>
      </w:tr>
      <w:tr w:rsidR="007C7835">
        <w:trPr>
          <w:divId w:val="388262914"/>
          <w:trHeight w:val="765"/>
          <w:jc w:val="center"/>
        </w:trPr>
        <w:tc>
          <w:tcPr>
            <w:tcW w:w="0" w:type="auto"/>
            <w:tcMar>
              <w:top w:w="0" w:type="dxa"/>
              <w:left w:w="0" w:type="dxa"/>
              <w:bottom w:w="0" w:type="dxa"/>
              <w:right w:w="0" w:type="dxa"/>
            </w:tcMar>
            <w:hideMark/>
          </w:tcPr>
          <w:p w:rsidR="007C7835" w:rsidRDefault="007C7835">
            <w:pPr>
              <w:rPr>
                <w:rFonts w:eastAsia="Times New Roman"/>
                <w:sz w:val="24"/>
                <w:szCs w:val="24"/>
              </w:rPr>
            </w:pPr>
          </w:p>
        </w:tc>
        <w:tc>
          <w:tcPr>
            <w:tcW w:w="0" w:type="auto"/>
            <w:gridSpan w:val="7"/>
            <w:tcBorders>
              <w:top w:val="single" w:sz="2" w:space="0" w:color="333333"/>
              <w:left w:val="single" w:sz="6" w:space="0" w:color="333333"/>
              <w:bottom w:val="single" w:sz="2" w:space="0" w:color="333333"/>
              <w:right w:val="single" w:sz="6" w:space="0" w:color="333333"/>
            </w:tcBorders>
            <w:hideMark/>
          </w:tcPr>
          <w:p w:rsidR="007C7835" w:rsidRDefault="007C7835">
            <w:pPr>
              <w:rPr>
                <w:rFonts w:eastAsia="Times New Roman"/>
                <w:sz w:val="18"/>
                <w:szCs w:val="18"/>
              </w:rPr>
            </w:pPr>
            <w:r>
              <w:rPr>
                <w:rFonts w:eastAsia="Times New Roman"/>
                <w:sz w:val="18"/>
                <w:szCs w:val="18"/>
              </w:rPr>
              <w:t xml:space="preserve">1. Această autorizație este valabilă pentru acea parte a cursei care se desfășoară pe teritoriul României. Ea nu poate fi utilizată decât de titularul al cărui nume este indicat în cuprinsul său. </w:t>
            </w:r>
            <w:r>
              <w:rPr>
                <w:rFonts w:eastAsia="Times New Roman"/>
                <w:sz w:val="18"/>
                <w:szCs w:val="18"/>
              </w:rPr>
              <w:br/>
              <w:t>(This authorization is valid for the part of the journey in the territory of Romania. It may not be used except by a party whose name is indicated thereon)</w:t>
            </w:r>
          </w:p>
        </w:tc>
      </w:tr>
      <w:tr w:rsidR="007C7835">
        <w:trPr>
          <w:divId w:val="388262914"/>
          <w:trHeight w:val="555"/>
          <w:jc w:val="center"/>
        </w:trPr>
        <w:tc>
          <w:tcPr>
            <w:tcW w:w="0" w:type="auto"/>
            <w:tcMar>
              <w:top w:w="0" w:type="dxa"/>
              <w:left w:w="0" w:type="dxa"/>
              <w:bottom w:w="0" w:type="dxa"/>
              <w:right w:w="0" w:type="dxa"/>
            </w:tcMar>
            <w:hideMark/>
          </w:tcPr>
          <w:p w:rsidR="007C7835" w:rsidRDefault="007C7835">
            <w:pPr>
              <w:rPr>
                <w:rFonts w:eastAsia="Times New Roman"/>
                <w:sz w:val="24"/>
                <w:szCs w:val="24"/>
              </w:rPr>
            </w:pPr>
          </w:p>
        </w:tc>
        <w:tc>
          <w:tcPr>
            <w:tcW w:w="0" w:type="auto"/>
            <w:gridSpan w:val="7"/>
            <w:tcBorders>
              <w:top w:val="single" w:sz="2" w:space="0" w:color="333333"/>
              <w:left w:val="single" w:sz="6" w:space="0" w:color="333333"/>
              <w:bottom w:val="single" w:sz="2" w:space="0" w:color="333333"/>
              <w:right w:val="single" w:sz="6" w:space="0" w:color="333333"/>
            </w:tcBorders>
            <w:hideMark/>
          </w:tcPr>
          <w:p w:rsidR="007C7835" w:rsidRDefault="007C7835">
            <w:pPr>
              <w:rPr>
                <w:rFonts w:eastAsia="Times New Roman"/>
                <w:sz w:val="18"/>
                <w:szCs w:val="18"/>
              </w:rPr>
            </w:pPr>
            <w:r>
              <w:rPr>
                <w:rFonts w:eastAsia="Times New Roman"/>
                <w:sz w:val="18"/>
                <w:szCs w:val="18"/>
              </w:rPr>
              <w:t xml:space="preserve">2. Autorizația va fi păstrată la bordul vehiculului pentru întreaga durată a călătoriei și va fi prezentată la solicitarea autorităților de control. </w:t>
            </w:r>
            <w:r>
              <w:rPr>
                <w:rFonts w:eastAsia="Times New Roman"/>
                <w:sz w:val="18"/>
                <w:szCs w:val="18"/>
              </w:rPr>
              <w:br/>
              <w:t>(This authorization shall be kept on the vehicle for the duration of the journey and shall be presented to enforcement officials on request)</w:t>
            </w:r>
          </w:p>
        </w:tc>
      </w:tr>
      <w:tr w:rsidR="007C7835">
        <w:trPr>
          <w:divId w:val="388262914"/>
          <w:trHeight w:val="555"/>
          <w:jc w:val="center"/>
        </w:trPr>
        <w:tc>
          <w:tcPr>
            <w:tcW w:w="0" w:type="auto"/>
            <w:tcMar>
              <w:top w:w="0" w:type="dxa"/>
              <w:left w:w="0" w:type="dxa"/>
              <w:bottom w:w="0" w:type="dxa"/>
              <w:right w:w="0" w:type="dxa"/>
            </w:tcMar>
            <w:hideMark/>
          </w:tcPr>
          <w:p w:rsidR="007C7835" w:rsidRDefault="007C7835">
            <w:pPr>
              <w:rPr>
                <w:rFonts w:eastAsia="Times New Roman"/>
                <w:sz w:val="24"/>
                <w:szCs w:val="24"/>
              </w:rPr>
            </w:pPr>
          </w:p>
        </w:tc>
        <w:tc>
          <w:tcPr>
            <w:tcW w:w="0" w:type="auto"/>
            <w:gridSpan w:val="7"/>
            <w:tcBorders>
              <w:top w:val="single" w:sz="2" w:space="0" w:color="333333"/>
              <w:left w:val="single" w:sz="6" w:space="0" w:color="333333"/>
              <w:bottom w:val="single" w:sz="2" w:space="0" w:color="333333"/>
              <w:right w:val="single" w:sz="6" w:space="0" w:color="333333"/>
            </w:tcBorders>
            <w:hideMark/>
          </w:tcPr>
          <w:p w:rsidR="007C7835" w:rsidRDefault="007C7835">
            <w:pPr>
              <w:rPr>
                <w:rFonts w:eastAsia="Times New Roman"/>
                <w:sz w:val="18"/>
                <w:szCs w:val="18"/>
              </w:rPr>
            </w:pPr>
            <w:r>
              <w:rPr>
                <w:rFonts w:eastAsia="Times New Roman"/>
                <w:sz w:val="18"/>
                <w:szCs w:val="18"/>
              </w:rPr>
              <w:t xml:space="preserve">3. Toate celelalte documente stabilite potrivit acordurilor bilaterale se vor afla la bordul vehiculului. </w:t>
            </w:r>
            <w:r>
              <w:rPr>
                <w:rFonts w:eastAsia="Times New Roman"/>
                <w:sz w:val="18"/>
                <w:szCs w:val="18"/>
              </w:rPr>
              <w:br/>
              <w:t>(All the other documents provided for in the bilateral agreements shall be present on board the vehicle)</w:t>
            </w:r>
          </w:p>
        </w:tc>
      </w:tr>
      <w:tr w:rsidR="007C7835">
        <w:trPr>
          <w:divId w:val="388262914"/>
          <w:trHeight w:val="555"/>
          <w:jc w:val="center"/>
        </w:trPr>
        <w:tc>
          <w:tcPr>
            <w:tcW w:w="0" w:type="auto"/>
            <w:tcMar>
              <w:top w:w="0" w:type="dxa"/>
              <w:left w:w="0" w:type="dxa"/>
              <w:bottom w:w="0" w:type="dxa"/>
              <w:right w:w="0" w:type="dxa"/>
            </w:tcMar>
            <w:hideMark/>
          </w:tcPr>
          <w:p w:rsidR="007C7835" w:rsidRDefault="007C7835">
            <w:pPr>
              <w:rPr>
                <w:rFonts w:eastAsia="Times New Roman"/>
                <w:sz w:val="24"/>
                <w:szCs w:val="24"/>
              </w:rPr>
            </w:pPr>
          </w:p>
        </w:tc>
        <w:tc>
          <w:tcPr>
            <w:tcW w:w="0" w:type="auto"/>
            <w:gridSpan w:val="7"/>
            <w:tcBorders>
              <w:top w:val="single" w:sz="2" w:space="0" w:color="333333"/>
              <w:left w:val="single" w:sz="6" w:space="0" w:color="333333"/>
              <w:bottom w:val="single" w:sz="2" w:space="0" w:color="333333"/>
              <w:right w:val="single" w:sz="6" w:space="0" w:color="333333"/>
            </w:tcBorders>
            <w:hideMark/>
          </w:tcPr>
          <w:p w:rsidR="007C7835" w:rsidRDefault="007C7835">
            <w:pPr>
              <w:rPr>
                <w:rFonts w:eastAsia="Times New Roman"/>
                <w:sz w:val="18"/>
                <w:szCs w:val="18"/>
              </w:rPr>
            </w:pPr>
            <w:r>
              <w:rPr>
                <w:rFonts w:eastAsia="Times New Roman"/>
                <w:sz w:val="18"/>
                <w:szCs w:val="18"/>
              </w:rPr>
              <w:t xml:space="preserve">4. Această autorizație nu este transferabilă și este valabilă numai pentru vehiculele ce aparțin operatorilor nominalizați în cuprinsul ei. </w:t>
            </w:r>
            <w:r>
              <w:rPr>
                <w:rFonts w:eastAsia="Times New Roman"/>
                <w:sz w:val="18"/>
                <w:szCs w:val="18"/>
              </w:rPr>
              <w:br/>
              <w:t>(This authorization is not transferable and is valid only for vehicles of the operators whose names are indicated thereon)</w:t>
            </w:r>
          </w:p>
        </w:tc>
      </w:tr>
      <w:tr w:rsidR="007C7835">
        <w:trPr>
          <w:divId w:val="388262914"/>
          <w:trHeight w:val="555"/>
          <w:jc w:val="center"/>
        </w:trPr>
        <w:tc>
          <w:tcPr>
            <w:tcW w:w="0" w:type="auto"/>
            <w:tcMar>
              <w:top w:w="0" w:type="dxa"/>
              <w:left w:w="0" w:type="dxa"/>
              <w:bottom w:w="0" w:type="dxa"/>
              <w:right w:w="0" w:type="dxa"/>
            </w:tcMar>
            <w:hideMark/>
          </w:tcPr>
          <w:p w:rsidR="007C7835" w:rsidRDefault="007C7835">
            <w:pPr>
              <w:rPr>
                <w:rFonts w:eastAsia="Times New Roman"/>
                <w:sz w:val="24"/>
                <w:szCs w:val="24"/>
              </w:rPr>
            </w:pPr>
          </w:p>
        </w:tc>
        <w:tc>
          <w:tcPr>
            <w:tcW w:w="0" w:type="auto"/>
            <w:gridSpan w:val="7"/>
            <w:tcBorders>
              <w:top w:val="single" w:sz="2" w:space="0" w:color="333333"/>
              <w:left w:val="single" w:sz="6" w:space="0" w:color="333333"/>
              <w:bottom w:val="single" w:sz="2" w:space="0" w:color="333333"/>
              <w:right w:val="single" w:sz="6" w:space="0" w:color="333333"/>
            </w:tcBorders>
            <w:hideMark/>
          </w:tcPr>
          <w:p w:rsidR="007C7835" w:rsidRDefault="007C7835">
            <w:pPr>
              <w:rPr>
                <w:rFonts w:eastAsia="Times New Roman"/>
                <w:sz w:val="18"/>
                <w:szCs w:val="18"/>
              </w:rPr>
            </w:pPr>
            <w:r>
              <w:rPr>
                <w:rFonts w:eastAsia="Times New Roman"/>
                <w:sz w:val="18"/>
                <w:szCs w:val="18"/>
              </w:rPr>
              <w:t xml:space="preserve">5. Pe teritoriul României este interzisă îmbarcarea/debarcarea pasagerilor </w:t>
            </w:r>
            <w:r>
              <w:rPr>
                <w:rFonts w:eastAsia="Times New Roman"/>
                <w:sz w:val="18"/>
                <w:szCs w:val="18"/>
              </w:rPr>
              <w:br/>
              <w:t>(It is strictly forbidden to pick-up or set-down passengers in the territory of Romania)</w:t>
            </w:r>
          </w:p>
        </w:tc>
      </w:tr>
      <w:tr w:rsidR="007C7835">
        <w:trPr>
          <w:divId w:val="388262914"/>
          <w:trHeight w:val="555"/>
          <w:jc w:val="center"/>
        </w:trPr>
        <w:tc>
          <w:tcPr>
            <w:tcW w:w="0" w:type="auto"/>
            <w:tcMar>
              <w:top w:w="0" w:type="dxa"/>
              <w:left w:w="0" w:type="dxa"/>
              <w:bottom w:w="0" w:type="dxa"/>
              <w:right w:w="0" w:type="dxa"/>
            </w:tcMar>
            <w:hideMark/>
          </w:tcPr>
          <w:p w:rsidR="007C7835" w:rsidRDefault="007C7835">
            <w:pPr>
              <w:rPr>
                <w:rFonts w:eastAsia="Times New Roman"/>
                <w:sz w:val="24"/>
                <w:szCs w:val="24"/>
              </w:rPr>
            </w:pPr>
          </w:p>
        </w:tc>
        <w:tc>
          <w:tcPr>
            <w:tcW w:w="0" w:type="auto"/>
            <w:gridSpan w:val="7"/>
            <w:tcBorders>
              <w:top w:val="single" w:sz="2" w:space="0" w:color="333333"/>
              <w:left w:val="single" w:sz="6" w:space="0" w:color="333333"/>
              <w:bottom w:val="single" w:sz="2" w:space="0" w:color="333333"/>
              <w:right w:val="single" w:sz="6" w:space="0" w:color="333333"/>
            </w:tcBorders>
            <w:hideMark/>
          </w:tcPr>
          <w:p w:rsidR="007C7835" w:rsidRDefault="007C7835">
            <w:pPr>
              <w:rPr>
                <w:rFonts w:eastAsia="Times New Roman"/>
                <w:sz w:val="18"/>
                <w:szCs w:val="18"/>
              </w:rPr>
            </w:pPr>
            <w:r>
              <w:rPr>
                <w:rFonts w:eastAsia="Times New Roman"/>
                <w:sz w:val="18"/>
                <w:szCs w:val="18"/>
              </w:rPr>
              <w:t xml:space="preserve">6. Titularul autorizației are obligația de a respecta, pe teritoriul României, prevederile legale și reglementările în vigoare. </w:t>
            </w:r>
            <w:r>
              <w:rPr>
                <w:rFonts w:eastAsia="Times New Roman"/>
                <w:sz w:val="18"/>
                <w:szCs w:val="18"/>
              </w:rPr>
              <w:br/>
              <w:t>(The holder of this authorization must comply with the laws and regulations in force in the territory of Romania)</w:t>
            </w:r>
          </w:p>
        </w:tc>
      </w:tr>
      <w:tr w:rsidR="007C7835">
        <w:trPr>
          <w:divId w:val="388262914"/>
          <w:trHeight w:val="975"/>
          <w:jc w:val="center"/>
        </w:trPr>
        <w:tc>
          <w:tcPr>
            <w:tcW w:w="0" w:type="auto"/>
            <w:tcMar>
              <w:top w:w="0" w:type="dxa"/>
              <w:left w:w="0" w:type="dxa"/>
              <w:bottom w:w="0" w:type="dxa"/>
              <w:right w:w="0" w:type="dxa"/>
            </w:tcMar>
            <w:hideMark/>
          </w:tcPr>
          <w:p w:rsidR="007C7835" w:rsidRDefault="007C7835">
            <w:pPr>
              <w:rPr>
                <w:rFonts w:eastAsia="Times New Roman"/>
                <w:sz w:val="24"/>
                <w:szCs w:val="24"/>
              </w:rPr>
            </w:pPr>
          </w:p>
        </w:tc>
        <w:tc>
          <w:tcPr>
            <w:tcW w:w="0" w:type="auto"/>
            <w:vMerge w:val="restart"/>
            <w:tcBorders>
              <w:top w:val="single" w:sz="2" w:space="0" w:color="333333"/>
              <w:left w:val="single" w:sz="6" w:space="0" w:color="333333"/>
              <w:bottom w:val="single" w:sz="6" w:space="0" w:color="333333"/>
              <w:right w:val="single" w:sz="2" w:space="0" w:color="333333"/>
            </w:tcBorders>
            <w:hideMark/>
          </w:tcPr>
          <w:p w:rsidR="007C7835" w:rsidRDefault="007C7835">
            <w:pPr>
              <w:jc w:val="center"/>
              <w:rPr>
                <w:rFonts w:eastAsia="Times New Roman"/>
                <w:sz w:val="18"/>
                <w:szCs w:val="18"/>
              </w:rPr>
            </w:pPr>
          </w:p>
        </w:tc>
        <w:tc>
          <w:tcPr>
            <w:tcW w:w="0" w:type="auto"/>
            <w:gridSpan w:val="5"/>
            <w:tcBorders>
              <w:top w:val="single" w:sz="6" w:space="0" w:color="333333"/>
              <w:left w:val="single" w:sz="6" w:space="0" w:color="333333"/>
              <w:bottom w:val="single" w:sz="2" w:space="0" w:color="333333"/>
              <w:right w:val="single" w:sz="6" w:space="0" w:color="333333"/>
            </w:tcBorders>
            <w:hideMark/>
          </w:tcPr>
          <w:p w:rsidR="007C7835" w:rsidRDefault="007C7835">
            <w:pPr>
              <w:jc w:val="center"/>
              <w:rPr>
                <w:rFonts w:eastAsia="Times New Roman"/>
                <w:sz w:val="18"/>
                <w:szCs w:val="18"/>
              </w:rPr>
            </w:pPr>
            <w:r>
              <w:rPr>
                <w:rFonts w:eastAsia="Times New Roman"/>
                <w:sz w:val="18"/>
                <w:szCs w:val="18"/>
              </w:rPr>
              <w:t xml:space="preserve">Ștampila și data mentionata de autoritatea ACI - CNADNR S.A. din punctul/punctele de </w:t>
            </w:r>
            <w:r>
              <w:rPr>
                <w:rFonts w:eastAsia="Times New Roman"/>
                <w:sz w:val="18"/>
                <w:szCs w:val="18"/>
              </w:rPr>
              <w:br/>
              <w:t xml:space="preserve">frontieră nominalizate pe autorizație </w:t>
            </w:r>
            <w:r>
              <w:rPr>
                <w:rFonts w:eastAsia="Times New Roman"/>
                <w:sz w:val="18"/>
                <w:szCs w:val="18"/>
              </w:rPr>
              <w:br/>
              <w:t>Stamp and date of the border control agencies of the National Company of Motorways and National Roads which are mentioned on the Authorisation</w:t>
            </w:r>
          </w:p>
        </w:tc>
        <w:tc>
          <w:tcPr>
            <w:tcW w:w="0" w:type="auto"/>
            <w:vMerge w:val="restart"/>
            <w:tcBorders>
              <w:top w:val="single" w:sz="2" w:space="0" w:color="333333"/>
              <w:left w:val="single" w:sz="2" w:space="0" w:color="333333"/>
              <w:bottom w:val="single" w:sz="6" w:space="0" w:color="333333"/>
              <w:right w:val="single" w:sz="6" w:space="0" w:color="333333"/>
            </w:tcBorders>
            <w:hideMark/>
          </w:tcPr>
          <w:p w:rsidR="007C7835" w:rsidRDefault="007C7835">
            <w:pPr>
              <w:jc w:val="center"/>
              <w:rPr>
                <w:rFonts w:eastAsia="Times New Roman"/>
                <w:sz w:val="18"/>
                <w:szCs w:val="18"/>
              </w:rPr>
            </w:pPr>
          </w:p>
        </w:tc>
      </w:tr>
      <w:tr w:rsidR="007C7835">
        <w:trPr>
          <w:divId w:val="388262914"/>
          <w:trHeight w:val="300"/>
          <w:jc w:val="center"/>
        </w:trPr>
        <w:tc>
          <w:tcPr>
            <w:tcW w:w="0" w:type="auto"/>
            <w:tcMar>
              <w:top w:w="0" w:type="dxa"/>
              <w:left w:w="0" w:type="dxa"/>
              <w:bottom w:w="0" w:type="dxa"/>
              <w:right w:w="0" w:type="dxa"/>
            </w:tcMar>
            <w:hideMark/>
          </w:tcPr>
          <w:p w:rsidR="007C7835" w:rsidRDefault="007C7835">
            <w:pPr>
              <w:rPr>
                <w:rFonts w:eastAsia="Times New Roman"/>
                <w:sz w:val="24"/>
                <w:szCs w:val="24"/>
              </w:rPr>
            </w:pPr>
          </w:p>
        </w:tc>
        <w:tc>
          <w:tcPr>
            <w:tcW w:w="0" w:type="auto"/>
            <w:vMerge/>
            <w:tcBorders>
              <w:top w:val="single" w:sz="2" w:space="0" w:color="333333"/>
              <w:left w:val="single" w:sz="6" w:space="0" w:color="333333"/>
              <w:bottom w:val="single" w:sz="6" w:space="0" w:color="333333"/>
              <w:right w:val="single" w:sz="2" w:space="0" w:color="333333"/>
            </w:tcBorders>
            <w:vAlign w:val="center"/>
            <w:hideMark/>
          </w:tcPr>
          <w:p w:rsidR="007C7835" w:rsidRDefault="007C7835">
            <w:pPr>
              <w:rPr>
                <w:rFonts w:eastAsia="Times New Roman"/>
                <w:sz w:val="18"/>
                <w:szCs w:val="18"/>
              </w:rPr>
            </w:pPr>
          </w:p>
        </w:tc>
        <w:tc>
          <w:tcPr>
            <w:tcW w:w="0" w:type="auto"/>
            <w:gridSpan w:val="5"/>
            <w:tcBorders>
              <w:top w:val="single" w:sz="2" w:space="0" w:color="333333"/>
              <w:left w:val="single" w:sz="6" w:space="0" w:color="333333"/>
              <w:bottom w:val="single" w:sz="6" w:space="0" w:color="333333"/>
              <w:right w:val="single" w:sz="6" w:space="0" w:color="333333"/>
            </w:tcBorders>
            <w:hideMark/>
          </w:tcPr>
          <w:p w:rsidR="007C7835" w:rsidRDefault="007C7835">
            <w:pPr>
              <w:jc w:val="center"/>
              <w:rPr>
                <w:rFonts w:eastAsia="Times New Roman"/>
                <w:sz w:val="18"/>
                <w:szCs w:val="18"/>
              </w:rPr>
            </w:pPr>
            <w:r>
              <w:rPr>
                <w:rFonts w:eastAsia="Times New Roman"/>
                <w:noProof/>
                <w:sz w:val="18"/>
                <w:szCs w:val="18"/>
              </w:rPr>
              <w:drawing>
                <wp:inline distT="0" distB="0" distL="0" distR="0">
                  <wp:extent cx="3962400" cy="152400"/>
                  <wp:effectExtent l="19050" t="0" r="0" b="0"/>
                  <wp:docPr id="23" name="Picture 23" descr="https://lege6.ro/GetImage?id=509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https://lege6.ro/GetImage?id=50954"/>
                          <pic:cNvPicPr>
                            <a:picLocks noChangeAspect="1" noChangeArrowheads="1"/>
                          </pic:cNvPicPr>
                        </pic:nvPicPr>
                        <pic:blipFill>
                          <a:blip r:link="rId1180" cstate="print"/>
                          <a:srcRect/>
                          <a:stretch>
                            <a:fillRect/>
                          </a:stretch>
                        </pic:blipFill>
                        <pic:spPr bwMode="auto">
                          <a:xfrm>
                            <a:off x="0" y="0"/>
                            <a:ext cx="3962400" cy="152400"/>
                          </a:xfrm>
                          <a:prstGeom prst="rect">
                            <a:avLst/>
                          </a:prstGeom>
                          <a:noFill/>
                          <a:ln w="9525">
                            <a:noFill/>
                            <a:miter lim="800000"/>
                            <a:headEnd/>
                            <a:tailEnd/>
                          </a:ln>
                        </pic:spPr>
                      </pic:pic>
                    </a:graphicData>
                  </a:graphic>
                </wp:inline>
              </w:drawing>
            </w:r>
          </w:p>
        </w:tc>
        <w:tc>
          <w:tcPr>
            <w:tcW w:w="0" w:type="auto"/>
            <w:vMerge/>
            <w:tcBorders>
              <w:top w:val="single" w:sz="2" w:space="0" w:color="333333"/>
              <w:left w:val="single" w:sz="2" w:space="0" w:color="333333"/>
              <w:bottom w:val="single" w:sz="6" w:space="0" w:color="333333"/>
              <w:right w:val="single" w:sz="6" w:space="0" w:color="333333"/>
            </w:tcBorders>
            <w:vAlign w:val="center"/>
            <w:hideMark/>
          </w:tcPr>
          <w:p w:rsidR="007C7835" w:rsidRDefault="007C7835">
            <w:pPr>
              <w:rPr>
                <w:rFonts w:eastAsia="Times New Roman"/>
                <w:sz w:val="18"/>
                <w:szCs w:val="18"/>
              </w:rPr>
            </w:pPr>
          </w:p>
        </w:tc>
      </w:tr>
      <w:tr w:rsidR="007C7835">
        <w:trPr>
          <w:divId w:val="388262914"/>
          <w:trHeight w:val="345"/>
          <w:jc w:val="center"/>
        </w:trPr>
        <w:tc>
          <w:tcPr>
            <w:tcW w:w="0" w:type="auto"/>
            <w:tcMar>
              <w:top w:w="0" w:type="dxa"/>
              <w:left w:w="0" w:type="dxa"/>
              <w:bottom w:w="0" w:type="dxa"/>
              <w:right w:w="0" w:type="dxa"/>
            </w:tcMar>
            <w:hideMark/>
          </w:tcPr>
          <w:p w:rsidR="007C7835" w:rsidRDefault="007C7835">
            <w:pPr>
              <w:rPr>
                <w:rFonts w:eastAsia="Times New Roman"/>
                <w:sz w:val="24"/>
                <w:szCs w:val="24"/>
              </w:rPr>
            </w:pPr>
          </w:p>
        </w:tc>
        <w:tc>
          <w:tcPr>
            <w:tcW w:w="0" w:type="auto"/>
            <w:vMerge/>
            <w:tcBorders>
              <w:top w:val="single" w:sz="2" w:space="0" w:color="333333"/>
              <w:left w:val="single" w:sz="6" w:space="0" w:color="333333"/>
              <w:bottom w:val="single" w:sz="6" w:space="0" w:color="333333"/>
              <w:right w:val="single" w:sz="2" w:space="0" w:color="333333"/>
            </w:tcBorders>
            <w:vAlign w:val="center"/>
            <w:hideMark/>
          </w:tcPr>
          <w:p w:rsidR="007C7835" w:rsidRDefault="007C7835">
            <w:pPr>
              <w:rPr>
                <w:rFonts w:eastAsia="Times New Roman"/>
                <w:sz w:val="18"/>
                <w:szCs w:val="18"/>
              </w:rPr>
            </w:pPr>
          </w:p>
        </w:tc>
        <w:tc>
          <w:tcPr>
            <w:tcW w:w="0" w:type="auto"/>
            <w:gridSpan w:val="2"/>
            <w:tcBorders>
              <w:top w:val="single" w:sz="6" w:space="0" w:color="333333"/>
              <w:left w:val="single" w:sz="6" w:space="0" w:color="333333"/>
              <w:bottom w:val="single" w:sz="2" w:space="0" w:color="333333"/>
              <w:right w:val="single" w:sz="6" w:space="0" w:color="333333"/>
            </w:tcBorders>
            <w:hideMark/>
          </w:tcPr>
          <w:p w:rsidR="007C7835" w:rsidRDefault="007C7835">
            <w:pPr>
              <w:jc w:val="center"/>
              <w:rPr>
                <w:rFonts w:eastAsia="Times New Roman"/>
                <w:sz w:val="18"/>
                <w:szCs w:val="18"/>
              </w:rPr>
            </w:pPr>
            <w:r>
              <w:rPr>
                <w:rFonts w:eastAsia="Times New Roman"/>
                <w:sz w:val="18"/>
                <w:szCs w:val="18"/>
              </w:rPr>
              <w:t>DUS</w:t>
            </w:r>
          </w:p>
        </w:tc>
        <w:tc>
          <w:tcPr>
            <w:tcW w:w="0" w:type="auto"/>
            <w:vMerge w:val="restart"/>
            <w:tcBorders>
              <w:top w:val="single" w:sz="6" w:space="0" w:color="333333"/>
              <w:left w:val="single" w:sz="2" w:space="0" w:color="333333"/>
              <w:bottom w:val="single" w:sz="6" w:space="0" w:color="333333"/>
              <w:right w:val="single" w:sz="2" w:space="0" w:color="333333"/>
            </w:tcBorders>
            <w:hideMark/>
          </w:tcPr>
          <w:p w:rsidR="007C7835" w:rsidRDefault="007C7835">
            <w:pPr>
              <w:jc w:val="center"/>
              <w:rPr>
                <w:rFonts w:eastAsia="Times New Roman"/>
                <w:sz w:val="18"/>
                <w:szCs w:val="18"/>
              </w:rPr>
            </w:pPr>
          </w:p>
        </w:tc>
        <w:tc>
          <w:tcPr>
            <w:tcW w:w="0" w:type="auto"/>
            <w:gridSpan w:val="2"/>
            <w:tcBorders>
              <w:top w:val="single" w:sz="6" w:space="0" w:color="333333"/>
              <w:left w:val="single" w:sz="6" w:space="0" w:color="333333"/>
              <w:bottom w:val="single" w:sz="2" w:space="0" w:color="333333"/>
              <w:right w:val="single" w:sz="6" w:space="0" w:color="333333"/>
            </w:tcBorders>
            <w:hideMark/>
          </w:tcPr>
          <w:p w:rsidR="007C7835" w:rsidRDefault="007C7835">
            <w:pPr>
              <w:jc w:val="center"/>
              <w:rPr>
                <w:rFonts w:eastAsia="Times New Roman"/>
                <w:sz w:val="18"/>
                <w:szCs w:val="18"/>
              </w:rPr>
            </w:pPr>
            <w:r>
              <w:rPr>
                <w:rFonts w:eastAsia="Times New Roman"/>
                <w:sz w:val="18"/>
                <w:szCs w:val="18"/>
              </w:rPr>
              <w:t>ÎNTORS</w:t>
            </w:r>
          </w:p>
        </w:tc>
        <w:tc>
          <w:tcPr>
            <w:tcW w:w="0" w:type="auto"/>
            <w:vMerge/>
            <w:tcBorders>
              <w:top w:val="single" w:sz="2" w:space="0" w:color="333333"/>
              <w:left w:val="single" w:sz="2" w:space="0" w:color="333333"/>
              <w:bottom w:val="single" w:sz="6" w:space="0" w:color="333333"/>
              <w:right w:val="single" w:sz="6" w:space="0" w:color="333333"/>
            </w:tcBorders>
            <w:vAlign w:val="center"/>
            <w:hideMark/>
          </w:tcPr>
          <w:p w:rsidR="007C7835" w:rsidRDefault="007C7835">
            <w:pPr>
              <w:rPr>
                <w:rFonts w:eastAsia="Times New Roman"/>
                <w:sz w:val="18"/>
                <w:szCs w:val="18"/>
              </w:rPr>
            </w:pPr>
          </w:p>
        </w:tc>
      </w:tr>
      <w:tr w:rsidR="007C7835">
        <w:trPr>
          <w:divId w:val="388262914"/>
          <w:trHeight w:val="300"/>
          <w:jc w:val="center"/>
        </w:trPr>
        <w:tc>
          <w:tcPr>
            <w:tcW w:w="0" w:type="auto"/>
            <w:tcMar>
              <w:top w:w="0" w:type="dxa"/>
              <w:left w:w="0" w:type="dxa"/>
              <w:bottom w:w="0" w:type="dxa"/>
              <w:right w:w="0" w:type="dxa"/>
            </w:tcMar>
            <w:hideMark/>
          </w:tcPr>
          <w:p w:rsidR="007C7835" w:rsidRDefault="007C7835">
            <w:pPr>
              <w:rPr>
                <w:rFonts w:eastAsia="Times New Roman"/>
                <w:sz w:val="24"/>
                <w:szCs w:val="24"/>
              </w:rPr>
            </w:pPr>
          </w:p>
        </w:tc>
        <w:tc>
          <w:tcPr>
            <w:tcW w:w="0" w:type="auto"/>
            <w:vMerge/>
            <w:tcBorders>
              <w:top w:val="single" w:sz="2" w:space="0" w:color="333333"/>
              <w:left w:val="single" w:sz="6" w:space="0" w:color="333333"/>
              <w:bottom w:val="single" w:sz="6" w:space="0" w:color="333333"/>
              <w:right w:val="single" w:sz="2" w:space="0" w:color="333333"/>
            </w:tcBorders>
            <w:vAlign w:val="center"/>
            <w:hideMark/>
          </w:tcPr>
          <w:p w:rsidR="007C7835" w:rsidRDefault="007C7835">
            <w:pPr>
              <w:rPr>
                <w:rFonts w:eastAsia="Times New Roman"/>
                <w:sz w:val="18"/>
                <w:szCs w:val="18"/>
              </w:rPr>
            </w:pPr>
          </w:p>
        </w:tc>
        <w:tc>
          <w:tcPr>
            <w:tcW w:w="0" w:type="auto"/>
            <w:gridSpan w:val="2"/>
            <w:tcBorders>
              <w:top w:val="single" w:sz="2" w:space="0" w:color="333333"/>
              <w:left w:val="single" w:sz="6" w:space="0" w:color="333333"/>
              <w:bottom w:val="single" w:sz="6" w:space="0" w:color="333333"/>
              <w:right w:val="single" w:sz="6" w:space="0" w:color="333333"/>
            </w:tcBorders>
            <w:hideMark/>
          </w:tcPr>
          <w:p w:rsidR="007C7835" w:rsidRDefault="007C7835">
            <w:pPr>
              <w:jc w:val="center"/>
              <w:rPr>
                <w:rFonts w:eastAsia="Times New Roman"/>
                <w:sz w:val="18"/>
                <w:szCs w:val="18"/>
              </w:rPr>
            </w:pPr>
            <w:r>
              <w:rPr>
                <w:rFonts w:eastAsia="Times New Roman"/>
                <w:noProof/>
                <w:sz w:val="18"/>
                <w:szCs w:val="18"/>
              </w:rPr>
              <w:drawing>
                <wp:inline distT="0" distB="0" distL="0" distR="0">
                  <wp:extent cx="819150" cy="142875"/>
                  <wp:effectExtent l="19050" t="0" r="0" b="0"/>
                  <wp:docPr id="24" name="Picture 24" descr="https://lege6.ro/GetImage?id=509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https://lege6.ro/GetImage?id=50955"/>
                          <pic:cNvPicPr>
                            <a:picLocks noChangeAspect="1" noChangeArrowheads="1"/>
                          </pic:cNvPicPr>
                        </pic:nvPicPr>
                        <pic:blipFill>
                          <a:blip r:link="rId1181" cstate="print"/>
                          <a:srcRect/>
                          <a:stretch>
                            <a:fillRect/>
                          </a:stretch>
                        </pic:blipFill>
                        <pic:spPr bwMode="auto">
                          <a:xfrm>
                            <a:off x="0" y="0"/>
                            <a:ext cx="819150" cy="142875"/>
                          </a:xfrm>
                          <a:prstGeom prst="rect">
                            <a:avLst/>
                          </a:prstGeom>
                          <a:noFill/>
                          <a:ln w="9525">
                            <a:noFill/>
                            <a:miter lim="800000"/>
                            <a:headEnd/>
                            <a:tailEnd/>
                          </a:ln>
                        </pic:spPr>
                      </pic:pic>
                    </a:graphicData>
                  </a:graphic>
                </wp:inline>
              </w:drawing>
            </w:r>
          </w:p>
        </w:tc>
        <w:tc>
          <w:tcPr>
            <w:tcW w:w="0" w:type="auto"/>
            <w:vMerge/>
            <w:tcBorders>
              <w:top w:val="single" w:sz="6" w:space="0" w:color="333333"/>
              <w:left w:val="single" w:sz="2" w:space="0" w:color="333333"/>
              <w:bottom w:val="single" w:sz="6" w:space="0" w:color="333333"/>
              <w:right w:val="single" w:sz="2" w:space="0" w:color="333333"/>
            </w:tcBorders>
            <w:vAlign w:val="center"/>
            <w:hideMark/>
          </w:tcPr>
          <w:p w:rsidR="007C7835" w:rsidRDefault="007C7835">
            <w:pPr>
              <w:rPr>
                <w:rFonts w:eastAsia="Times New Roman"/>
                <w:sz w:val="18"/>
                <w:szCs w:val="18"/>
              </w:rPr>
            </w:pPr>
          </w:p>
        </w:tc>
        <w:tc>
          <w:tcPr>
            <w:tcW w:w="0" w:type="auto"/>
            <w:gridSpan w:val="2"/>
            <w:tcBorders>
              <w:top w:val="single" w:sz="2" w:space="0" w:color="333333"/>
              <w:left w:val="single" w:sz="6" w:space="0" w:color="333333"/>
              <w:bottom w:val="single" w:sz="6" w:space="0" w:color="333333"/>
              <w:right w:val="single" w:sz="6" w:space="0" w:color="333333"/>
            </w:tcBorders>
            <w:hideMark/>
          </w:tcPr>
          <w:p w:rsidR="007C7835" w:rsidRDefault="007C7835">
            <w:pPr>
              <w:jc w:val="center"/>
              <w:rPr>
                <w:rFonts w:eastAsia="Times New Roman"/>
                <w:sz w:val="18"/>
                <w:szCs w:val="18"/>
              </w:rPr>
            </w:pPr>
            <w:r>
              <w:rPr>
                <w:rFonts w:eastAsia="Times New Roman"/>
                <w:noProof/>
                <w:sz w:val="18"/>
                <w:szCs w:val="18"/>
              </w:rPr>
              <w:drawing>
                <wp:inline distT="0" distB="0" distL="0" distR="0">
                  <wp:extent cx="1114425" cy="133350"/>
                  <wp:effectExtent l="19050" t="0" r="9525" b="0"/>
                  <wp:docPr id="25" name="Picture 25" descr="https://lege6.ro/GetImage?id=509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https://lege6.ro/GetImage?id=50956"/>
                          <pic:cNvPicPr>
                            <a:picLocks noChangeAspect="1" noChangeArrowheads="1"/>
                          </pic:cNvPicPr>
                        </pic:nvPicPr>
                        <pic:blipFill>
                          <a:blip r:link="rId1182" cstate="print"/>
                          <a:srcRect/>
                          <a:stretch>
                            <a:fillRect/>
                          </a:stretch>
                        </pic:blipFill>
                        <pic:spPr bwMode="auto">
                          <a:xfrm>
                            <a:off x="0" y="0"/>
                            <a:ext cx="1114425" cy="133350"/>
                          </a:xfrm>
                          <a:prstGeom prst="rect">
                            <a:avLst/>
                          </a:prstGeom>
                          <a:noFill/>
                          <a:ln w="9525">
                            <a:noFill/>
                            <a:miter lim="800000"/>
                            <a:headEnd/>
                            <a:tailEnd/>
                          </a:ln>
                        </pic:spPr>
                      </pic:pic>
                    </a:graphicData>
                  </a:graphic>
                </wp:inline>
              </w:drawing>
            </w:r>
          </w:p>
        </w:tc>
        <w:tc>
          <w:tcPr>
            <w:tcW w:w="0" w:type="auto"/>
            <w:vMerge/>
            <w:tcBorders>
              <w:top w:val="single" w:sz="2" w:space="0" w:color="333333"/>
              <w:left w:val="single" w:sz="2" w:space="0" w:color="333333"/>
              <w:bottom w:val="single" w:sz="6" w:space="0" w:color="333333"/>
              <w:right w:val="single" w:sz="6" w:space="0" w:color="333333"/>
            </w:tcBorders>
            <w:vAlign w:val="center"/>
            <w:hideMark/>
          </w:tcPr>
          <w:p w:rsidR="007C7835" w:rsidRDefault="007C7835">
            <w:pPr>
              <w:rPr>
                <w:rFonts w:eastAsia="Times New Roman"/>
                <w:sz w:val="18"/>
                <w:szCs w:val="18"/>
              </w:rPr>
            </w:pPr>
          </w:p>
        </w:tc>
      </w:tr>
      <w:tr w:rsidR="007C7835">
        <w:trPr>
          <w:divId w:val="388262914"/>
          <w:trHeight w:val="345"/>
          <w:jc w:val="center"/>
        </w:trPr>
        <w:tc>
          <w:tcPr>
            <w:tcW w:w="0" w:type="auto"/>
            <w:tcMar>
              <w:top w:w="0" w:type="dxa"/>
              <w:left w:w="0" w:type="dxa"/>
              <w:bottom w:w="0" w:type="dxa"/>
              <w:right w:w="0" w:type="dxa"/>
            </w:tcMar>
            <w:hideMark/>
          </w:tcPr>
          <w:p w:rsidR="007C7835" w:rsidRDefault="007C7835">
            <w:pPr>
              <w:rPr>
                <w:rFonts w:eastAsia="Times New Roman"/>
                <w:sz w:val="24"/>
                <w:szCs w:val="24"/>
              </w:rPr>
            </w:pPr>
          </w:p>
        </w:tc>
        <w:tc>
          <w:tcPr>
            <w:tcW w:w="0" w:type="auto"/>
            <w:vMerge/>
            <w:tcBorders>
              <w:top w:val="single" w:sz="2" w:space="0" w:color="333333"/>
              <w:left w:val="single" w:sz="6" w:space="0" w:color="333333"/>
              <w:bottom w:val="single" w:sz="6" w:space="0" w:color="333333"/>
              <w:right w:val="single" w:sz="2" w:space="0" w:color="333333"/>
            </w:tcBorders>
            <w:vAlign w:val="center"/>
            <w:hideMark/>
          </w:tcPr>
          <w:p w:rsidR="007C7835" w:rsidRDefault="007C7835">
            <w:pPr>
              <w:rPr>
                <w:rFonts w:eastAsia="Times New Roman"/>
                <w:sz w:val="18"/>
                <w:szCs w:val="18"/>
              </w:rPr>
            </w:pPr>
          </w:p>
        </w:tc>
        <w:tc>
          <w:tcPr>
            <w:tcW w:w="0" w:type="auto"/>
            <w:tcBorders>
              <w:top w:val="single" w:sz="6" w:space="0" w:color="333333"/>
              <w:left w:val="single" w:sz="6" w:space="0" w:color="333333"/>
              <w:bottom w:val="single" w:sz="2" w:space="0" w:color="333333"/>
              <w:right w:val="single" w:sz="6" w:space="0" w:color="333333"/>
            </w:tcBorders>
            <w:hideMark/>
          </w:tcPr>
          <w:p w:rsidR="007C7835" w:rsidRDefault="007C7835">
            <w:pPr>
              <w:jc w:val="center"/>
              <w:rPr>
                <w:rFonts w:eastAsia="Times New Roman"/>
                <w:sz w:val="18"/>
                <w:szCs w:val="18"/>
              </w:rPr>
            </w:pPr>
            <w:r>
              <w:rPr>
                <w:rFonts w:eastAsia="Times New Roman"/>
                <w:sz w:val="18"/>
                <w:szCs w:val="18"/>
              </w:rPr>
              <w:t>Intrare</w:t>
            </w:r>
          </w:p>
        </w:tc>
        <w:tc>
          <w:tcPr>
            <w:tcW w:w="0" w:type="auto"/>
            <w:tcBorders>
              <w:top w:val="single" w:sz="6" w:space="0" w:color="333333"/>
              <w:left w:val="single" w:sz="6" w:space="0" w:color="333333"/>
              <w:bottom w:val="single" w:sz="2" w:space="0" w:color="333333"/>
              <w:right w:val="single" w:sz="6" w:space="0" w:color="333333"/>
            </w:tcBorders>
            <w:hideMark/>
          </w:tcPr>
          <w:p w:rsidR="007C7835" w:rsidRDefault="007C7835">
            <w:pPr>
              <w:jc w:val="center"/>
              <w:rPr>
                <w:rFonts w:eastAsia="Times New Roman"/>
                <w:sz w:val="18"/>
                <w:szCs w:val="18"/>
              </w:rPr>
            </w:pPr>
            <w:r>
              <w:rPr>
                <w:rFonts w:eastAsia="Times New Roman"/>
                <w:sz w:val="18"/>
                <w:szCs w:val="18"/>
              </w:rPr>
              <w:t>Ieșire</w:t>
            </w:r>
          </w:p>
        </w:tc>
        <w:tc>
          <w:tcPr>
            <w:tcW w:w="0" w:type="auto"/>
            <w:vMerge/>
            <w:tcBorders>
              <w:top w:val="single" w:sz="6" w:space="0" w:color="333333"/>
              <w:left w:val="single" w:sz="2" w:space="0" w:color="333333"/>
              <w:bottom w:val="single" w:sz="6" w:space="0" w:color="333333"/>
              <w:right w:val="single" w:sz="2" w:space="0" w:color="333333"/>
            </w:tcBorders>
            <w:vAlign w:val="center"/>
            <w:hideMark/>
          </w:tcPr>
          <w:p w:rsidR="007C7835" w:rsidRDefault="007C7835">
            <w:pPr>
              <w:rPr>
                <w:rFonts w:eastAsia="Times New Roman"/>
                <w:sz w:val="18"/>
                <w:szCs w:val="18"/>
              </w:rPr>
            </w:pPr>
          </w:p>
        </w:tc>
        <w:tc>
          <w:tcPr>
            <w:tcW w:w="0" w:type="auto"/>
            <w:tcBorders>
              <w:top w:val="single" w:sz="6" w:space="0" w:color="333333"/>
              <w:left w:val="single" w:sz="6" w:space="0" w:color="333333"/>
              <w:bottom w:val="single" w:sz="2" w:space="0" w:color="333333"/>
              <w:right w:val="single" w:sz="6" w:space="0" w:color="333333"/>
            </w:tcBorders>
            <w:hideMark/>
          </w:tcPr>
          <w:p w:rsidR="007C7835" w:rsidRDefault="007C7835">
            <w:pPr>
              <w:jc w:val="center"/>
              <w:rPr>
                <w:rFonts w:eastAsia="Times New Roman"/>
                <w:sz w:val="18"/>
                <w:szCs w:val="18"/>
              </w:rPr>
            </w:pPr>
            <w:r>
              <w:rPr>
                <w:rFonts w:eastAsia="Times New Roman"/>
                <w:sz w:val="18"/>
                <w:szCs w:val="18"/>
              </w:rPr>
              <w:t>Intrare</w:t>
            </w:r>
          </w:p>
        </w:tc>
        <w:tc>
          <w:tcPr>
            <w:tcW w:w="0" w:type="auto"/>
            <w:tcBorders>
              <w:top w:val="single" w:sz="6" w:space="0" w:color="333333"/>
              <w:left w:val="single" w:sz="6" w:space="0" w:color="333333"/>
              <w:bottom w:val="single" w:sz="2" w:space="0" w:color="333333"/>
              <w:right w:val="single" w:sz="6" w:space="0" w:color="333333"/>
            </w:tcBorders>
            <w:hideMark/>
          </w:tcPr>
          <w:p w:rsidR="007C7835" w:rsidRDefault="007C7835">
            <w:pPr>
              <w:jc w:val="center"/>
              <w:rPr>
                <w:rFonts w:eastAsia="Times New Roman"/>
                <w:sz w:val="18"/>
                <w:szCs w:val="18"/>
              </w:rPr>
            </w:pPr>
            <w:r>
              <w:rPr>
                <w:rFonts w:eastAsia="Times New Roman"/>
                <w:sz w:val="18"/>
                <w:szCs w:val="18"/>
              </w:rPr>
              <w:t>Ieșire</w:t>
            </w:r>
          </w:p>
        </w:tc>
        <w:tc>
          <w:tcPr>
            <w:tcW w:w="0" w:type="auto"/>
            <w:vMerge/>
            <w:tcBorders>
              <w:top w:val="single" w:sz="2" w:space="0" w:color="333333"/>
              <w:left w:val="single" w:sz="2" w:space="0" w:color="333333"/>
              <w:bottom w:val="single" w:sz="6" w:space="0" w:color="333333"/>
              <w:right w:val="single" w:sz="6" w:space="0" w:color="333333"/>
            </w:tcBorders>
            <w:vAlign w:val="center"/>
            <w:hideMark/>
          </w:tcPr>
          <w:p w:rsidR="007C7835" w:rsidRDefault="007C7835">
            <w:pPr>
              <w:rPr>
                <w:rFonts w:eastAsia="Times New Roman"/>
                <w:sz w:val="18"/>
                <w:szCs w:val="18"/>
              </w:rPr>
            </w:pPr>
          </w:p>
        </w:tc>
      </w:tr>
      <w:tr w:rsidR="007C7835">
        <w:trPr>
          <w:divId w:val="388262914"/>
          <w:trHeight w:val="300"/>
          <w:jc w:val="center"/>
        </w:trPr>
        <w:tc>
          <w:tcPr>
            <w:tcW w:w="0" w:type="auto"/>
            <w:tcMar>
              <w:top w:w="0" w:type="dxa"/>
              <w:left w:w="0" w:type="dxa"/>
              <w:bottom w:w="0" w:type="dxa"/>
              <w:right w:w="0" w:type="dxa"/>
            </w:tcMar>
            <w:hideMark/>
          </w:tcPr>
          <w:p w:rsidR="007C7835" w:rsidRDefault="007C7835">
            <w:pPr>
              <w:rPr>
                <w:rFonts w:eastAsia="Times New Roman"/>
                <w:sz w:val="24"/>
                <w:szCs w:val="24"/>
              </w:rPr>
            </w:pPr>
          </w:p>
        </w:tc>
        <w:tc>
          <w:tcPr>
            <w:tcW w:w="0" w:type="auto"/>
            <w:vMerge/>
            <w:tcBorders>
              <w:top w:val="single" w:sz="2" w:space="0" w:color="333333"/>
              <w:left w:val="single" w:sz="6" w:space="0" w:color="333333"/>
              <w:bottom w:val="single" w:sz="6" w:space="0" w:color="333333"/>
              <w:right w:val="single" w:sz="2" w:space="0" w:color="333333"/>
            </w:tcBorders>
            <w:vAlign w:val="center"/>
            <w:hideMark/>
          </w:tcPr>
          <w:p w:rsidR="007C7835" w:rsidRDefault="007C7835">
            <w:pPr>
              <w:rPr>
                <w:rFonts w:eastAsia="Times New Roman"/>
                <w:sz w:val="18"/>
                <w:szCs w:val="18"/>
              </w:rPr>
            </w:pPr>
          </w:p>
        </w:tc>
        <w:tc>
          <w:tcPr>
            <w:tcW w:w="0" w:type="auto"/>
            <w:tcBorders>
              <w:top w:val="single" w:sz="2" w:space="0" w:color="333333"/>
              <w:left w:val="single" w:sz="6" w:space="0" w:color="333333"/>
              <w:bottom w:val="single" w:sz="6" w:space="0" w:color="333333"/>
              <w:right w:val="single" w:sz="6" w:space="0" w:color="333333"/>
            </w:tcBorders>
            <w:hideMark/>
          </w:tcPr>
          <w:p w:rsidR="007C7835" w:rsidRDefault="007C7835">
            <w:pPr>
              <w:jc w:val="center"/>
              <w:rPr>
                <w:rFonts w:eastAsia="Times New Roman"/>
                <w:sz w:val="18"/>
                <w:szCs w:val="18"/>
              </w:rPr>
            </w:pPr>
            <w:r>
              <w:rPr>
                <w:rFonts w:eastAsia="Times New Roman"/>
                <w:noProof/>
                <w:sz w:val="18"/>
                <w:szCs w:val="18"/>
              </w:rPr>
              <w:drawing>
                <wp:inline distT="0" distB="0" distL="0" distR="0">
                  <wp:extent cx="828675" cy="133350"/>
                  <wp:effectExtent l="19050" t="0" r="9525" b="0"/>
                  <wp:docPr id="26" name="Picture 26" descr="https://lege6.ro/GetImage?id=509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https://lege6.ro/GetImage?id=50957"/>
                          <pic:cNvPicPr>
                            <a:picLocks noChangeAspect="1" noChangeArrowheads="1"/>
                          </pic:cNvPicPr>
                        </pic:nvPicPr>
                        <pic:blipFill>
                          <a:blip r:link="rId1183" cstate="print"/>
                          <a:srcRect/>
                          <a:stretch>
                            <a:fillRect/>
                          </a:stretch>
                        </pic:blipFill>
                        <pic:spPr bwMode="auto">
                          <a:xfrm>
                            <a:off x="0" y="0"/>
                            <a:ext cx="828675" cy="133350"/>
                          </a:xfrm>
                          <a:prstGeom prst="rect">
                            <a:avLst/>
                          </a:prstGeom>
                          <a:noFill/>
                          <a:ln w="9525">
                            <a:noFill/>
                            <a:miter lim="800000"/>
                            <a:headEnd/>
                            <a:tailEnd/>
                          </a:ln>
                        </pic:spPr>
                      </pic:pic>
                    </a:graphicData>
                  </a:graphic>
                </wp:inline>
              </w:drawing>
            </w:r>
          </w:p>
        </w:tc>
        <w:tc>
          <w:tcPr>
            <w:tcW w:w="0" w:type="auto"/>
            <w:tcBorders>
              <w:top w:val="single" w:sz="2" w:space="0" w:color="333333"/>
              <w:left w:val="single" w:sz="6" w:space="0" w:color="333333"/>
              <w:bottom w:val="single" w:sz="6" w:space="0" w:color="333333"/>
              <w:right w:val="single" w:sz="6" w:space="0" w:color="333333"/>
            </w:tcBorders>
            <w:hideMark/>
          </w:tcPr>
          <w:p w:rsidR="007C7835" w:rsidRDefault="007C7835">
            <w:pPr>
              <w:jc w:val="center"/>
              <w:rPr>
                <w:rFonts w:eastAsia="Times New Roman"/>
                <w:sz w:val="18"/>
                <w:szCs w:val="18"/>
              </w:rPr>
            </w:pPr>
            <w:r>
              <w:rPr>
                <w:rFonts w:eastAsia="Times New Roman"/>
                <w:noProof/>
                <w:sz w:val="18"/>
                <w:szCs w:val="18"/>
              </w:rPr>
              <w:drawing>
                <wp:inline distT="0" distB="0" distL="0" distR="0">
                  <wp:extent cx="676275" cy="133350"/>
                  <wp:effectExtent l="19050" t="0" r="9525" b="0"/>
                  <wp:docPr id="27" name="Picture 27" descr="https://lege6.ro/GetImage?id=509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https://lege6.ro/GetImage?id=50959"/>
                          <pic:cNvPicPr>
                            <a:picLocks noChangeAspect="1" noChangeArrowheads="1"/>
                          </pic:cNvPicPr>
                        </pic:nvPicPr>
                        <pic:blipFill>
                          <a:blip r:link="rId1184" cstate="print"/>
                          <a:srcRect/>
                          <a:stretch>
                            <a:fillRect/>
                          </a:stretch>
                        </pic:blipFill>
                        <pic:spPr bwMode="auto">
                          <a:xfrm>
                            <a:off x="0" y="0"/>
                            <a:ext cx="676275" cy="133350"/>
                          </a:xfrm>
                          <a:prstGeom prst="rect">
                            <a:avLst/>
                          </a:prstGeom>
                          <a:noFill/>
                          <a:ln w="9525">
                            <a:noFill/>
                            <a:miter lim="800000"/>
                            <a:headEnd/>
                            <a:tailEnd/>
                          </a:ln>
                        </pic:spPr>
                      </pic:pic>
                    </a:graphicData>
                  </a:graphic>
                </wp:inline>
              </w:drawing>
            </w:r>
          </w:p>
        </w:tc>
        <w:tc>
          <w:tcPr>
            <w:tcW w:w="0" w:type="auto"/>
            <w:vMerge/>
            <w:tcBorders>
              <w:top w:val="single" w:sz="6" w:space="0" w:color="333333"/>
              <w:left w:val="single" w:sz="2" w:space="0" w:color="333333"/>
              <w:bottom w:val="single" w:sz="6" w:space="0" w:color="333333"/>
              <w:right w:val="single" w:sz="2" w:space="0" w:color="333333"/>
            </w:tcBorders>
            <w:vAlign w:val="center"/>
            <w:hideMark/>
          </w:tcPr>
          <w:p w:rsidR="007C7835" w:rsidRDefault="007C7835">
            <w:pPr>
              <w:rPr>
                <w:rFonts w:eastAsia="Times New Roman"/>
                <w:sz w:val="18"/>
                <w:szCs w:val="18"/>
              </w:rPr>
            </w:pPr>
          </w:p>
        </w:tc>
        <w:tc>
          <w:tcPr>
            <w:tcW w:w="0" w:type="auto"/>
            <w:tcBorders>
              <w:top w:val="single" w:sz="2" w:space="0" w:color="333333"/>
              <w:left w:val="single" w:sz="6" w:space="0" w:color="333333"/>
              <w:bottom w:val="single" w:sz="6" w:space="0" w:color="333333"/>
              <w:right w:val="single" w:sz="6" w:space="0" w:color="333333"/>
            </w:tcBorders>
            <w:hideMark/>
          </w:tcPr>
          <w:p w:rsidR="007C7835" w:rsidRDefault="007C7835">
            <w:pPr>
              <w:jc w:val="center"/>
              <w:rPr>
                <w:rFonts w:eastAsia="Times New Roman"/>
                <w:sz w:val="18"/>
                <w:szCs w:val="18"/>
              </w:rPr>
            </w:pPr>
            <w:r>
              <w:rPr>
                <w:rFonts w:eastAsia="Times New Roman"/>
                <w:noProof/>
                <w:sz w:val="18"/>
                <w:szCs w:val="18"/>
              </w:rPr>
              <w:drawing>
                <wp:inline distT="0" distB="0" distL="0" distR="0">
                  <wp:extent cx="828675" cy="133350"/>
                  <wp:effectExtent l="19050" t="0" r="9525" b="0"/>
                  <wp:docPr id="28" name="Picture 28" descr="https://lege6.ro/GetImage?id=509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https://lege6.ro/GetImage?id=50958"/>
                          <pic:cNvPicPr>
                            <a:picLocks noChangeAspect="1" noChangeArrowheads="1"/>
                          </pic:cNvPicPr>
                        </pic:nvPicPr>
                        <pic:blipFill>
                          <a:blip r:link="rId1185" cstate="print"/>
                          <a:srcRect/>
                          <a:stretch>
                            <a:fillRect/>
                          </a:stretch>
                        </pic:blipFill>
                        <pic:spPr bwMode="auto">
                          <a:xfrm>
                            <a:off x="0" y="0"/>
                            <a:ext cx="828675" cy="133350"/>
                          </a:xfrm>
                          <a:prstGeom prst="rect">
                            <a:avLst/>
                          </a:prstGeom>
                          <a:noFill/>
                          <a:ln w="9525">
                            <a:noFill/>
                            <a:miter lim="800000"/>
                            <a:headEnd/>
                            <a:tailEnd/>
                          </a:ln>
                        </pic:spPr>
                      </pic:pic>
                    </a:graphicData>
                  </a:graphic>
                </wp:inline>
              </w:drawing>
            </w:r>
          </w:p>
        </w:tc>
        <w:tc>
          <w:tcPr>
            <w:tcW w:w="0" w:type="auto"/>
            <w:tcBorders>
              <w:top w:val="single" w:sz="2" w:space="0" w:color="333333"/>
              <w:left w:val="single" w:sz="6" w:space="0" w:color="333333"/>
              <w:bottom w:val="single" w:sz="6" w:space="0" w:color="333333"/>
              <w:right w:val="single" w:sz="6" w:space="0" w:color="333333"/>
            </w:tcBorders>
            <w:hideMark/>
          </w:tcPr>
          <w:p w:rsidR="007C7835" w:rsidRDefault="007C7835">
            <w:pPr>
              <w:jc w:val="center"/>
              <w:rPr>
                <w:rFonts w:eastAsia="Times New Roman"/>
                <w:sz w:val="18"/>
                <w:szCs w:val="18"/>
              </w:rPr>
            </w:pPr>
            <w:r>
              <w:rPr>
                <w:rFonts w:eastAsia="Times New Roman"/>
                <w:noProof/>
                <w:sz w:val="18"/>
                <w:szCs w:val="18"/>
              </w:rPr>
              <w:drawing>
                <wp:inline distT="0" distB="0" distL="0" distR="0">
                  <wp:extent cx="676275" cy="133350"/>
                  <wp:effectExtent l="19050" t="0" r="9525" b="0"/>
                  <wp:docPr id="29" name="Picture 29" descr="https://lege6.ro/GetImage?id=509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https://lege6.ro/GetImage?id=50960"/>
                          <pic:cNvPicPr>
                            <a:picLocks noChangeAspect="1" noChangeArrowheads="1"/>
                          </pic:cNvPicPr>
                        </pic:nvPicPr>
                        <pic:blipFill>
                          <a:blip r:link="rId1186" cstate="print"/>
                          <a:srcRect/>
                          <a:stretch>
                            <a:fillRect/>
                          </a:stretch>
                        </pic:blipFill>
                        <pic:spPr bwMode="auto">
                          <a:xfrm>
                            <a:off x="0" y="0"/>
                            <a:ext cx="676275" cy="133350"/>
                          </a:xfrm>
                          <a:prstGeom prst="rect">
                            <a:avLst/>
                          </a:prstGeom>
                          <a:noFill/>
                          <a:ln w="9525">
                            <a:noFill/>
                            <a:miter lim="800000"/>
                            <a:headEnd/>
                            <a:tailEnd/>
                          </a:ln>
                        </pic:spPr>
                      </pic:pic>
                    </a:graphicData>
                  </a:graphic>
                </wp:inline>
              </w:drawing>
            </w:r>
          </w:p>
        </w:tc>
        <w:tc>
          <w:tcPr>
            <w:tcW w:w="0" w:type="auto"/>
            <w:vMerge/>
            <w:tcBorders>
              <w:top w:val="single" w:sz="2" w:space="0" w:color="333333"/>
              <w:left w:val="single" w:sz="2" w:space="0" w:color="333333"/>
              <w:bottom w:val="single" w:sz="6" w:space="0" w:color="333333"/>
              <w:right w:val="single" w:sz="6" w:space="0" w:color="333333"/>
            </w:tcBorders>
            <w:vAlign w:val="center"/>
            <w:hideMark/>
          </w:tcPr>
          <w:p w:rsidR="007C7835" w:rsidRDefault="007C7835">
            <w:pPr>
              <w:rPr>
                <w:rFonts w:eastAsia="Times New Roman"/>
                <w:sz w:val="18"/>
                <w:szCs w:val="18"/>
              </w:rPr>
            </w:pPr>
          </w:p>
        </w:tc>
      </w:tr>
      <w:tr w:rsidR="007C7835">
        <w:trPr>
          <w:divId w:val="388262914"/>
          <w:trHeight w:val="300"/>
          <w:jc w:val="center"/>
        </w:trPr>
        <w:tc>
          <w:tcPr>
            <w:tcW w:w="0" w:type="auto"/>
            <w:tcMar>
              <w:top w:w="0" w:type="dxa"/>
              <w:left w:w="0" w:type="dxa"/>
              <w:bottom w:w="0" w:type="dxa"/>
              <w:right w:w="0" w:type="dxa"/>
            </w:tcMar>
            <w:hideMark/>
          </w:tcPr>
          <w:p w:rsidR="007C7835" w:rsidRDefault="007C7835">
            <w:pPr>
              <w:rPr>
                <w:rFonts w:eastAsia="Times New Roman"/>
                <w:sz w:val="24"/>
                <w:szCs w:val="24"/>
              </w:rPr>
            </w:pPr>
          </w:p>
        </w:tc>
        <w:tc>
          <w:tcPr>
            <w:tcW w:w="0" w:type="auto"/>
            <w:vMerge/>
            <w:tcBorders>
              <w:top w:val="single" w:sz="2" w:space="0" w:color="333333"/>
              <w:left w:val="single" w:sz="6" w:space="0" w:color="333333"/>
              <w:bottom w:val="single" w:sz="6" w:space="0" w:color="333333"/>
              <w:right w:val="single" w:sz="2" w:space="0" w:color="333333"/>
            </w:tcBorders>
            <w:vAlign w:val="center"/>
            <w:hideMark/>
          </w:tcPr>
          <w:p w:rsidR="007C7835" w:rsidRDefault="007C7835">
            <w:pPr>
              <w:rPr>
                <w:rFonts w:eastAsia="Times New Roman"/>
                <w:sz w:val="18"/>
                <w:szCs w:val="18"/>
              </w:rPr>
            </w:pPr>
          </w:p>
        </w:tc>
        <w:tc>
          <w:tcPr>
            <w:tcW w:w="0" w:type="auto"/>
            <w:tcBorders>
              <w:top w:val="single" w:sz="2" w:space="0" w:color="333333"/>
              <w:left w:val="single" w:sz="6" w:space="0" w:color="333333"/>
              <w:bottom w:val="single" w:sz="6" w:space="0" w:color="333333"/>
              <w:right w:val="single" w:sz="6" w:space="0" w:color="333333"/>
            </w:tcBorders>
            <w:hideMark/>
          </w:tcPr>
          <w:p w:rsidR="007C7835" w:rsidRDefault="007C7835">
            <w:pPr>
              <w:jc w:val="center"/>
              <w:rPr>
                <w:rFonts w:eastAsia="Times New Roman"/>
                <w:sz w:val="18"/>
                <w:szCs w:val="18"/>
              </w:rPr>
            </w:pPr>
          </w:p>
        </w:tc>
        <w:tc>
          <w:tcPr>
            <w:tcW w:w="0" w:type="auto"/>
            <w:tcBorders>
              <w:top w:val="single" w:sz="2" w:space="0" w:color="333333"/>
              <w:left w:val="single" w:sz="6" w:space="0" w:color="333333"/>
              <w:bottom w:val="single" w:sz="6" w:space="0" w:color="333333"/>
              <w:right w:val="single" w:sz="6" w:space="0" w:color="333333"/>
            </w:tcBorders>
            <w:hideMark/>
          </w:tcPr>
          <w:p w:rsidR="007C7835" w:rsidRDefault="007C7835">
            <w:pPr>
              <w:jc w:val="center"/>
              <w:rPr>
                <w:rFonts w:eastAsia="Times New Roman"/>
                <w:sz w:val="18"/>
                <w:szCs w:val="18"/>
              </w:rPr>
            </w:pPr>
          </w:p>
        </w:tc>
        <w:tc>
          <w:tcPr>
            <w:tcW w:w="0" w:type="auto"/>
            <w:vMerge/>
            <w:tcBorders>
              <w:top w:val="single" w:sz="6" w:space="0" w:color="333333"/>
              <w:left w:val="single" w:sz="2" w:space="0" w:color="333333"/>
              <w:bottom w:val="single" w:sz="6" w:space="0" w:color="333333"/>
              <w:right w:val="single" w:sz="2" w:space="0" w:color="333333"/>
            </w:tcBorders>
            <w:vAlign w:val="center"/>
            <w:hideMark/>
          </w:tcPr>
          <w:p w:rsidR="007C7835" w:rsidRDefault="007C7835">
            <w:pPr>
              <w:rPr>
                <w:rFonts w:eastAsia="Times New Roman"/>
                <w:sz w:val="18"/>
                <w:szCs w:val="18"/>
              </w:rPr>
            </w:pPr>
          </w:p>
        </w:tc>
        <w:tc>
          <w:tcPr>
            <w:tcW w:w="0" w:type="auto"/>
            <w:tcBorders>
              <w:top w:val="single" w:sz="2" w:space="0" w:color="333333"/>
              <w:left w:val="single" w:sz="6" w:space="0" w:color="333333"/>
              <w:bottom w:val="single" w:sz="6" w:space="0" w:color="333333"/>
              <w:right w:val="single" w:sz="6" w:space="0" w:color="333333"/>
            </w:tcBorders>
            <w:hideMark/>
          </w:tcPr>
          <w:p w:rsidR="007C7835" w:rsidRDefault="007C7835">
            <w:pPr>
              <w:jc w:val="center"/>
              <w:rPr>
                <w:rFonts w:eastAsia="Times New Roman"/>
                <w:sz w:val="18"/>
                <w:szCs w:val="18"/>
              </w:rPr>
            </w:pPr>
          </w:p>
        </w:tc>
        <w:tc>
          <w:tcPr>
            <w:tcW w:w="0" w:type="auto"/>
            <w:tcBorders>
              <w:top w:val="single" w:sz="2" w:space="0" w:color="333333"/>
              <w:left w:val="single" w:sz="6" w:space="0" w:color="333333"/>
              <w:bottom w:val="single" w:sz="6" w:space="0" w:color="333333"/>
              <w:right w:val="single" w:sz="6" w:space="0" w:color="333333"/>
            </w:tcBorders>
            <w:hideMark/>
          </w:tcPr>
          <w:p w:rsidR="007C7835" w:rsidRDefault="007C7835">
            <w:pPr>
              <w:jc w:val="center"/>
              <w:rPr>
                <w:rFonts w:eastAsia="Times New Roman"/>
                <w:sz w:val="18"/>
                <w:szCs w:val="18"/>
              </w:rPr>
            </w:pPr>
          </w:p>
        </w:tc>
        <w:tc>
          <w:tcPr>
            <w:tcW w:w="0" w:type="auto"/>
            <w:vMerge/>
            <w:tcBorders>
              <w:top w:val="single" w:sz="2" w:space="0" w:color="333333"/>
              <w:left w:val="single" w:sz="2" w:space="0" w:color="333333"/>
              <w:bottom w:val="single" w:sz="6" w:space="0" w:color="333333"/>
              <w:right w:val="single" w:sz="6" w:space="0" w:color="333333"/>
            </w:tcBorders>
            <w:vAlign w:val="center"/>
            <w:hideMark/>
          </w:tcPr>
          <w:p w:rsidR="007C7835" w:rsidRDefault="007C7835">
            <w:pPr>
              <w:rPr>
                <w:rFonts w:eastAsia="Times New Roman"/>
                <w:sz w:val="18"/>
                <w:szCs w:val="18"/>
              </w:rPr>
            </w:pPr>
          </w:p>
        </w:tc>
      </w:tr>
      <w:tr w:rsidR="007C7835">
        <w:trPr>
          <w:divId w:val="388262914"/>
          <w:trHeight w:val="300"/>
          <w:jc w:val="center"/>
        </w:trPr>
        <w:tc>
          <w:tcPr>
            <w:tcW w:w="0" w:type="auto"/>
            <w:tcMar>
              <w:top w:w="0" w:type="dxa"/>
              <w:left w:w="0" w:type="dxa"/>
              <w:bottom w:w="0" w:type="dxa"/>
              <w:right w:w="0" w:type="dxa"/>
            </w:tcMar>
            <w:hideMark/>
          </w:tcPr>
          <w:p w:rsidR="007C7835" w:rsidRDefault="007C7835">
            <w:pPr>
              <w:rPr>
                <w:rFonts w:eastAsia="Times New Roman"/>
                <w:sz w:val="24"/>
                <w:szCs w:val="24"/>
              </w:rPr>
            </w:pPr>
          </w:p>
        </w:tc>
        <w:tc>
          <w:tcPr>
            <w:tcW w:w="0" w:type="auto"/>
            <w:vMerge/>
            <w:tcBorders>
              <w:top w:val="single" w:sz="2" w:space="0" w:color="333333"/>
              <w:left w:val="single" w:sz="6" w:space="0" w:color="333333"/>
              <w:bottom w:val="single" w:sz="6" w:space="0" w:color="333333"/>
              <w:right w:val="single" w:sz="2" w:space="0" w:color="333333"/>
            </w:tcBorders>
            <w:vAlign w:val="center"/>
            <w:hideMark/>
          </w:tcPr>
          <w:p w:rsidR="007C7835" w:rsidRDefault="007C7835">
            <w:pPr>
              <w:rPr>
                <w:rFonts w:eastAsia="Times New Roman"/>
                <w:sz w:val="18"/>
                <w:szCs w:val="18"/>
              </w:rPr>
            </w:pPr>
          </w:p>
        </w:tc>
        <w:tc>
          <w:tcPr>
            <w:tcW w:w="0" w:type="auto"/>
            <w:gridSpan w:val="5"/>
            <w:tcBorders>
              <w:top w:val="single" w:sz="2" w:space="0" w:color="333333"/>
              <w:left w:val="single" w:sz="2" w:space="0" w:color="333333"/>
              <w:bottom w:val="single" w:sz="6" w:space="0" w:color="333333"/>
              <w:right w:val="single" w:sz="2" w:space="0" w:color="333333"/>
            </w:tcBorders>
            <w:hideMark/>
          </w:tcPr>
          <w:p w:rsidR="007C7835" w:rsidRDefault="007C7835">
            <w:pPr>
              <w:jc w:val="center"/>
              <w:rPr>
                <w:rFonts w:eastAsia="Times New Roman"/>
                <w:sz w:val="18"/>
                <w:szCs w:val="18"/>
              </w:rPr>
            </w:pPr>
          </w:p>
        </w:tc>
        <w:tc>
          <w:tcPr>
            <w:tcW w:w="0" w:type="auto"/>
            <w:vMerge/>
            <w:tcBorders>
              <w:top w:val="single" w:sz="2" w:space="0" w:color="333333"/>
              <w:left w:val="single" w:sz="2" w:space="0" w:color="333333"/>
              <w:bottom w:val="single" w:sz="6" w:space="0" w:color="333333"/>
              <w:right w:val="single" w:sz="6" w:space="0" w:color="333333"/>
            </w:tcBorders>
            <w:vAlign w:val="center"/>
            <w:hideMark/>
          </w:tcPr>
          <w:p w:rsidR="007C7835" w:rsidRDefault="007C7835">
            <w:pPr>
              <w:rPr>
                <w:rFonts w:eastAsia="Times New Roman"/>
                <w:sz w:val="18"/>
                <w:szCs w:val="18"/>
              </w:rPr>
            </w:pPr>
          </w:p>
        </w:tc>
      </w:tr>
    </w:tbl>
    <w:p w:rsidR="007C7835" w:rsidRDefault="007C7835">
      <w:pPr>
        <w:pStyle w:val="Heading4"/>
        <w:jc w:val="right"/>
        <w:divId w:val="388262914"/>
        <w:rPr>
          <w:rFonts w:eastAsia="Times New Roman"/>
        </w:rPr>
      </w:pPr>
      <w:r>
        <w:rPr>
          <w:rFonts w:eastAsia="Times New Roman"/>
        </w:rPr>
        <w:t xml:space="preserve">ANEXA Nr. 36 </w:t>
      </w:r>
      <w:r>
        <w:rPr>
          <w:rStyle w:val="cmg3"/>
          <w:rFonts w:eastAsia="Times New Roman"/>
          <w:b w:val="0"/>
          <w:bCs w:val="0"/>
        </w:rPr>
        <w:t xml:space="preserve">17/09/2015 - ANEXA Nr. 36 a fost </w:t>
      </w:r>
      <w:hyperlink r:id="rId1187" w:anchor="p-82697725&amp;opt=M&amp;idRel=10096720" w:history="1">
        <w:r>
          <w:rPr>
            <w:rStyle w:val="cmg3"/>
            <w:rFonts w:eastAsia="Times New Roman"/>
            <w:b w:val="0"/>
            <w:bCs w:val="0"/>
            <w:u w:val="single"/>
          </w:rPr>
          <w:t>modificată</w:t>
        </w:r>
      </w:hyperlink>
      <w:r>
        <w:rPr>
          <w:rStyle w:val="cmg3"/>
          <w:rFonts w:eastAsia="Times New Roman"/>
          <w:b w:val="0"/>
          <w:bCs w:val="0"/>
        </w:rPr>
        <w:t xml:space="preserve"> prin Ordin </w:t>
      </w:r>
      <w:hyperlink r:id="rId1188" w:anchor="p-82697725" w:history="1">
        <w:r>
          <w:rPr>
            <w:rStyle w:val="cmg3"/>
            <w:rFonts w:eastAsia="Times New Roman"/>
            <w:b w:val="0"/>
            <w:bCs w:val="0"/>
            <w:u w:val="single"/>
          </w:rPr>
          <w:t>1001/2015</w:t>
        </w:r>
      </w:hyperlink>
    </w:p>
    <w:p w:rsidR="007C7835" w:rsidRDefault="007C7835">
      <w:pPr>
        <w:pStyle w:val="ac"/>
        <w:divId w:val="388262914"/>
      </w:pPr>
      <w:r>
        <w:t>(prima pagină a certificatului)</w:t>
      </w:r>
      <w:r>
        <w:br/>
        <w:t>(Culoare Pantone 100-galben sau cât mai aproape posibil de această culoare, format DIN A4 hârtie nestratificată de 100 g/m</w:t>
      </w:r>
      <w:r>
        <w:rPr>
          <w:vertAlign w:val="superscript"/>
        </w:rPr>
        <w:t>2</w:t>
      </w:r>
      <w:r>
        <w:t xml:space="preserve"> sau mai mult)</w:t>
      </w:r>
    </w:p>
    <w:p w:rsidR="007C7835" w:rsidRDefault="007C7835">
      <w:pPr>
        <w:pStyle w:val="al"/>
        <w:divId w:val="388262914"/>
      </w:pPr>
      <w:r>
        <w:t>RO</w:t>
      </w:r>
      <w:r>
        <w:rPr>
          <w:vertAlign w:val="superscript"/>
        </w:rPr>
        <w:t>(1)</w:t>
      </w:r>
    </w:p>
    <w:p w:rsidR="007C7835" w:rsidRDefault="007C7835">
      <w:pPr>
        <w:pStyle w:val="al"/>
        <w:divId w:val="388262914"/>
      </w:pPr>
      <w:r>
        <w:t>___________</w:t>
      </w:r>
    </w:p>
    <w:p w:rsidR="007C7835" w:rsidRDefault="007C7835">
      <w:pPr>
        <w:pStyle w:val="al"/>
        <w:divId w:val="388262914"/>
      </w:pPr>
      <w:r>
        <w:rPr>
          <w:vertAlign w:val="superscript"/>
        </w:rPr>
        <w:t>(1)</w:t>
      </w:r>
      <w:r>
        <w:t xml:space="preserve"> Austria (A), Belgia (B), Bulgaria (BG), Croația (HR), Cipru (CY), Republica Cehă (CZ), Danemarca (DK), Estonia (EST), Finlanda (FIN), Franța (F), Germania (D), Grecia (GR), Irlanda (IRL), Italia (I), Letonia (LV), Lituania (LT), Luxemburg (L), Ungaria (H), Malta (M), Țările de Jos (NL), Polonia (PL), Portugalia (P), România (RO), Slovacia (SK), Slovenia (SLO), Spania (E), Suedia (S), Regatul Unit (UK).</w:t>
      </w:r>
    </w:p>
    <w:p w:rsidR="007C7835" w:rsidRDefault="007C7835">
      <w:pPr>
        <w:pStyle w:val="ar"/>
        <w:divId w:val="388262914"/>
      </w:pPr>
      <w:r>
        <w:t>MINISTERUL TRANSPORTURILOR</w:t>
      </w:r>
    </w:p>
    <w:p w:rsidR="007C7835" w:rsidRDefault="007C7835">
      <w:pPr>
        <w:pStyle w:val="ar"/>
        <w:divId w:val="388262914"/>
      </w:pPr>
      <w:r>
        <w:t>AUTORITATEA RUTIERĂ ROMÂNĂ - ARR</w:t>
      </w:r>
    </w:p>
    <w:p w:rsidR="007C7835" w:rsidRDefault="007C7835">
      <w:pPr>
        <w:pStyle w:val="ac"/>
        <w:divId w:val="388262914"/>
      </w:pPr>
      <w:r>
        <w:t>CERTIFICAT</w:t>
      </w:r>
      <w:r>
        <w:br/>
        <w:t>emis pentru operațiunile de transport în cont propriu cu autocarul și autobuzul între statele membre în temeiul Regulamentului (CE) nr. 1.073/2009</w:t>
      </w:r>
    </w:p>
    <w:p w:rsidR="007C7835" w:rsidRDefault="007C7835">
      <w:pPr>
        <w:pStyle w:val="al"/>
        <w:divId w:val="388262914"/>
      </w:pPr>
      <w:r>
        <w:t>. . . . . . . . . . (Parte care se completează de persoana fizică sau juridică ce desfășoară operațiunile de transport în cont propriu)</w:t>
      </w:r>
    </w:p>
    <w:p w:rsidR="007C7835" w:rsidRDefault="007C7835">
      <w:pPr>
        <w:pStyle w:val="al"/>
        <w:divId w:val="388262914"/>
      </w:pPr>
      <w:r>
        <w:t>Subsemnatul . . . . . . . . . .</w:t>
      </w:r>
    </w:p>
    <w:p w:rsidR="007C7835" w:rsidRDefault="007C7835">
      <w:pPr>
        <w:pStyle w:val="al"/>
        <w:divId w:val="388262914"/>
      </w:pPr>
      <w:r>
        <w:t>responsabil pentru întreprinderea, organizația nonprofit sau alta (a se descrie) . . . . . . . . . . (Numele și prenumele sau numele oficial, adresa completă)</w:t>
      </w:r>
    </w:p>
    <w:p w:rsidR="007C7835" w:rsidRDefault="007C7835">
      <w:pPr>
        <w:pStyle w:val="al"/>
        <w:divId w:val="388262914"/>
      </w:pPr>
      <w:r>
        <w:t>certific următoarele:</w:t>
      </w:r>
    </w:p>
    <w:p w:rsidR="007C7835" w:rsidRDefault="007C7835">
      <w:pPr>
        <w:pStyle w:val="al"/>
        <w:divId w:val="388262914"/>
      </w:pPr>
      <w:r>
        <w:t>- serviciul de transport furnizat este nonprofit și necomercial;</w:t>
      </w:r>
    </w:p>
    <w:p w:rsidR="007C7835" w:rsidRDefault="007C7835">
      <w:pPr>
        <w:pStyle w:val="al"/>
        <w:divId w:val="388262914"/>
      </w:pPr>
      <w:r>
        <w:t>- transportul este doar o activitate auxiliară pentru persoana fizică sau juridică;</w:t>
      </w:r>
    </w:p>
    <w:p w:rsidR="007C7835" w:rsidRDefault="007C7835">
      <w:pPr>
        <w:pStyle w:val="al"/>
        <w:divId w:val="388262914"/>
      </w:pPr>
      <w:r>
        <w:t>- autocarul sau autobuzul cu numărul de înmatriculare . . . . . . . . . . este proprietatea persoanei fizice sau juridice sau a fost obținut de către aceasta prin plăți eșalonate sau a făcut obiectul unui contract de leasing pe termen lung;</w:t>
      </w:r>
    </w:p>
    <w:p w:rsidR="007C7835" w:rsidRDefault="007C7835">
      <w:pPr>
        <w:pStyle w:val="al"/>
        <w:divId w:val="388262914"/>
      </w:pPr>
      <w:r>
        <w:t>- autocarul sau autobuzul va fi condus de către un membru al personalului persoanei fizice sau juridice subsemnate sau de către subsemnat în persoană sau de personal angajat de întreprindere sau pus la dispoziția acesteia în temeiul unei obligații contractuale.</w:t>
      </w:r>
    </w:p>
    <w:tbl>
      <w:tblPr>
        <w:tblW w:w="7575" w:type="dxa"/>
        <w:jc w:val="center"/>
        <w:tblCellMar>
          <w:top w:w="15" w:type="dxa"/>
          <w:left w:w="15" w:type="dxa"/>
          <w:bottom w:w="15" w:type="dxa"/>
          <w:right w:w="15" w:type="dxa"/>
        </w:tblCellMar>
        <w:tblLook w:val="04A0"/>
      </w:tblPr>
      <w:tblGrid>
        <w:gridCol w:w="6"/>
        <w:gridCol w:w="2649"/>
        <w:gridCol w:w="4920"/>
      </w:tblGrid>
      <w:tr w:rsidR="007C7835">
        <w:trPr>
          <w:divId w:val="388262914"/>
          <w:trHeight w:val="15"/>
          <w:jc w:val="center"/>
        </w:trPr>
        <w:tc>
          <w:tcPr>
            <w:tcW w:w="0" w:type="auto"/>
            <w:tcMar>
              <w:top w:w="0" w:type="dxa"/>
              <w:left w:w="0" w:type="dxa"/>
              <w:bottom w:w="0" w:type="dxa"/>
              <w:right w:w="0" w:type="dxa"/>
            </w:tcMar>
            <w:hideMark/>
          </w:tcPr>
          <w:p w:rsidR="007C7835" w:rsidRDefault="007C7835">
            <w:pPr>
              <w:rPr>
                <w:rFonts w:eastAsia="Times New Roman"/>
                <w:sz w:val="2"/>
                <w:szCs w:val="24"/>
              </w:rPr>
            </w:pPr>
          </w:p>
        </w:tc>
        <w:tc>
          <w:tcPr>
            <w:tcW w:w="0" w:type="auto"/>
            <w:hideMark/>
          </w:tcPr>
          <w:p w:rsidR="007C7835" w:rsidRDefault="007C7835">
            <w:pPr>
              <w:rPr>
                <w:rFonts w:eastAsia="Times New Roman"/>
                <w:sz w:val="2"/>
                <w:szCs w:val="24"/>
              </w:rPr>
            </w:pPr>
          </w:p>
        </w:tc>
        <w:tc>
          <w:tcPr>
            <w:tcW w:w="0" w:type="auto"/>
            <w:hideMark/>
          </w:tcPr>
          <w:p w:rsidR="007C7835" w:rsidRDefault="007C7835">
            <w:pPr>
              <w:rPr>
                <w:rFonts w:eastAsia="Times New Roman"/>
                <w:sz w:val="2"/>
                <w:szCs w:val="24"/>
              </w:rPr>
            </w:pPr>
          </w:p>
        </w:tc>
      </w:tr>
      <w:tr w:rsidR="007C7835">
        <w:trPr>
          <w:divId w:val="388262914"/>
          <w:trHeight w:val="555"/>
          <w:jc w:val="center"/>
        </w:trPr>
        <w:tc>
          <w:tcPr>
            <w:tcW w:w="0" w:type="auto"/>
            <w:tcMar>
              <w:top w:w="0" w:type="dxa"/>
              <w:left w:w="0" w:type="dxa"/>
              <w:bottom w:w="0" w:type="dxa"/>
              <w:right w:w="0" w:type="dxa"/>
            </w:tcMar>
            <w:hideMark/>
          </w:tcPr>
          <w:p w:rsidR="007C7835" w:rsidRDefault="007C7835">
            <w:pPr>
              <w:rPr>
                <w:rFonts w:eastAsia="Times New Roman"/>
                <w:sz w:val="24"/>
                <w:szCs w:val="24"/>
              </w:rPr>
            </w:pPr>
          </w:p>
        </w:tc>
        <w:tc>
          <w:tcPr>
            <w:tcW w:w="0" w:type="auto"/>
            <w:gridSpan w:val="2"/>
            <w:tcBorders>
              <w:top w:val="nil"/>
              <w:left w:val="nil"/>
              <w:bottom w:val="nil"/>
              <w:right w:val="nil"/>
            </w:tcBorders>
            <w:hideMark/>
          </w:tcPr>
          <w:p w:rsidR="007C7835" w:rsidRDefault="007C7835">
            <w:pPr>
              <w:jc w:val="center"/>
              <w:rPr>
                <w:rFonts w:eastAsia="Times New Roman"/>
                <w:sz w:val="18"/>
                <w:szCs w:val="18"/>
              </w:rPr>
            </w:pPr>
            <w:r>
              <w:rPr>
                <w:rFonts w:eastAsia="Times New Roman"/>
                <w:sz w:val="18"/>
                <w:szCs w:val="18"/>
              </w:rPr>
              <w:t>. . . . . . . . . .</w:t>
            </w:r>
            <w:r>
              <w:rPr>
                <w:rFonts w:eastAsia="Times New Roman"/>
                <w:sz w:val="18"/>
                <w:szCs w:val="18"/>
              </w:rPr>
              <w:br/>
              <w:t>(Semnătura persoanei fizice sau a reprezentantului persoanei juridice)</w:t>
            </w:r>
          </w:p>
        </w:tc>
      </w:tr>
      <w:tr w:rsidR="007C7835">
        <w:trPr>
          <w:divId w:val="388262914"/>
          <w:trHeight w:val="555"/>
          <w:jc w:val="center"/>
        </w:trPr>
        <w:tc>
          <w:tcPr>
            <w:tcW w:w="0" w:type="auto"/>
            <w:tcMar>
              <w:top w:w="0" w:type="dxa"/>
              <w:left w:w="0" w:type="dxa"/>
              <w:bottom w:w="0" w:type="dxa"/>
              <w:right w:w="0" w:type="dxa"/>
            </w:tcMar>
            <w:hideMark/>
          </w:tcPr>
          <w:p w:rsidR="007C7835" w:rsidRDefault="007C7835">
            <w:pPr>
              <w:rPr>
                <w:rFonts w:eastAsia="Times New Roman"/>
                <w:sz w:val="24"/>
                <w:szCs w:val="24"/>
              </w:rPr>
            </w:pPr>
          </w:p>
        </w:tc>
        <w:tc>
          <w:tcPr>
            <w:tcW w:w="0" w:type="auto"/>
            <w:gridSpan w:val="2"/>
            <w:tcBorders>
              <w:top w:val="nil"/>
              <w:left w:val="nil"/>
              <w:bottom w:val="nil"/>
              <w:right w:val="nil"/>
            </w:tcBorders>
            <w:hideMark/>
          </w:tcPr>
          <w:p w:rsidR="007C7835" w:rsidRDefault="007C7835">
            <w:pPr>
              <w:jc w:val="center"/>
              <w:rPr>
                <w:rFonts w:eastAsia="Times New Roman"/>
                <w:sz w:val="18"/>
                <w:szCs w:val="18"/>
              </w:rPr>
            </w:pPr>
            <w:r>
              <w:rPr>
                <w:rFonts w:eastAsia="Times New Roman"/>
                <w:sz w:val="18"/>
                <w:szCs w:val="18"/>
              </w:rPr>
              <w:t>. . . . . . . . . .</w:t>
            </w:r>
            <w:r>
              <w:rPr>
                <w:rFonts w:eastAsia="Times New Roman"/>
                <w:sz w:val="18"/>
                <w:szCs w:val="18"/>
              </w:rPr>
              <w:br/>
              <w:t>(Parte care se completează de autoritatea competentă)</w:t>
            </w:r>
          </w:p>
        </w:tc>
      </w:tr>
      <w:tr w:rsidR="007C7835">
        <w:trPr>
          <w:divId w:val="388262914"/>
          <w:trHeight w:val="345"/>
          <w:jc w:val="center"/>
        </w:trPr>
        <w:tc>
          <w:tcPr>
            <w:tcW w:w="0" w:type="auto"/>
            <w:tcMar>
              <w:top w:w="0" w:type="dxa"/>
              <w:left w:w="0" w:type="dxa"/>
              <w:bottom w:w="0" w:type="dxa"/>
              <w:right w:w="0" w:type="dxa"/>
            </w:tcMar>
            <w:hideMark/>
          </w:tcPr>
          <w:p w:rsidR="007C7835" w:rsidRDefault="007C7835">
            <w:pPr>
              <w:rPr>
                <w:rFonts w:eastAsia="Times New Roman"/>
                <w:sz w:val="24"/>
                <w:szCs w:val="24"/>
              </w:rPr>
            </w:pPr>
          </w:p>
        </w:tc>
        <w:tc>
          <w:tcPr>
            <w:tcW w:w="0" w:type="auto"/>
            <w:gridSpan w:val="2"/>
            <w:tcBorders>
              <w:top w:val="nil"/>
              <w:left w:val="nil"/>
              <w:bottom w:val="nil"/>
              <w:right w:val="nil"/>
            </w:tcBorders>
            <w:hideMark/>
          </w:tcPr>
          <w:p w:rsidR="007C7835" w:rsidRDefault="007C7835">
            <w:pPr>
              <w:rPr>
                <w:rFonts w:eastAsia="Times New Roman"/>
                <w:sz w:val="18"/>
                <w:szCs w:val="18"/>
              </w:rPr>
            </w:pPr>
            <w:r>
              <w:rPr>
                <w:rFonts w:eastAsia="Times New Roman"/>
                <w:sz w:val="18"/>
                <w:szCs w:val="18"/>
              </w:rPr>
              <w:t>Acesta constituie un certificat în sensul articolului 5 alineatul (5) din Regulamentul (CE) nr. 1073/2009.</w:t>
            </w:r>
          </w:p>
        </w:tc>
      </w:tr>
      <w:tr w:rsidR="007C7835">
        <w:trPr>
          <w:divId w:val="388262914"/>
          <w:trHeight w:val="990"/>
          <w:jc w:val="center"/>
        </w:trPr>
        <w:tc>
          <w:tcPr>
            <w:tcW w:w="0" w:type="auto"/>
            <w:tcMar>
              <w:top w:w="0" w:type="dxa"/>
              <w:left w:w="0" w:type="dxa"/>
              <w:bottom w:w="0" w:type="dxa"/>
              <w:right w:w="0" w:type="dxa"/>
            </w:tcMar>
            <w:hideMark/>
          </w:tcPr>
          <w:p w:rsidR="007C7835" w:rsidRDefault="007C7835">
            <w:pPr>
              <w:rPr>
                <w:rFonts w:eastAsia="Times New Roman"/>
                <w:sz w:val="24"/>
                <w:szCs w:val="24"/>
              </w:rPr>
            </w:pPr>
          </w:p>
        </w:tc>
        <w:tc>
          <w:tcPr>
            <w:tcW w:w="0" w:type="auto"/>
            <w:tcBorders>
              <w:top w:val="nil"/>
              <w:left w:val="nil"/>
              <w:bottom w:val="nil"/>
              <w:right w:val="nil"/>
            </w:tcBorders>
            <w:hideMark/>
          </w:tcPr>
          <w:p w:rsidR="007C7835" w:rsidRDefault="007C7835">
            <w:pPr>
              <w:jc w:val="center"/>
              <w:rPr>
                <w:rFonts w:eastAsia="Times New Roman"/>
                <w:sz w:val="18"/>
                <w:szCs w:val="18"/>
              </w:rPr>
            </w:pPr>
            <w:r>
              <w:rPr>
                <w:rFonts w:eastAsia="Times New Roman"/>
                <w:sz w:val="18"/>
                <w:szCs w:val="18"/>
              </w:rPr>
              <w:t>. . . . . . . . . .</w:t>
            </w:r>
            <w:r>
              <w:rPr>
                <w:rFonts w:eastAsia="Times New Roman"/>
                <w:sz w:val="18"/>
                <w:szCs w:val="18"/>
              </w:rPr>
              <w:br/>
              <w:t>(Perioada de valabilitate)</w:t>
            </w:r>
          </w:p>
        </w:tc>
        <w:tc>
          <w:tcPr>
            <w:tcW w:w="0" w:type="auto"/>
            <w:tcBorders>
              <w:top w:val="nil"/>
              <w:left w:val="nil"/>
              <w:bottom w:val="nil"/>
              <w:right w:val="nil"/>
            </w:tcBorders>
            <w:hideMark/>
          </w:tcPr>
          <w:p w:rsidR="007C7835" w:rsidRDefault="007C7835">
            <w:pPr>
              <w:jc w:val="center"/>
              <w:rPr>
                <w:rFonts w:eastAsia="Times New Roman"/>
                <w:sz w:val="18"/>
                <w:szCs w:val="18"/>
              </w:rPr>
            </w:pPr>
            <w:r>
              <w:rPr>
                <w:rFonts w:eastAsia="Times New Roman"/>
                <w:sz w:val="18"/>
                <w:szCs w:val="18"/>
              </w:rPr>
              <w:t>. . . . . . . . . .</w:t>
            </w:r>
            <w:r>
              <w:rPr>
                <w:rFonts w:eastAsia="Times New Roman"/>
                <w:sz w:val="18"/>
                <w:szCs w:val="18"/>
              </w:rPr>
              <w:br/>
              <w:t>(Locul și data emiterii)</w:t>
            </w:r>
            <w:r>
              <w:rPr>
                <w:rFonts w:eastAsia="Times New Roman"/>
                <w:sz w:val="18"/>
                <w:szCs w:val="18"/>
              </w:rPr>
              <w:br/>
              <w:t>. . . . . . . . . .</w:t>
            </w:r>
            <w:r>
              <w:rPr>
                <w:rFonts w:eastAsia="Times New Roman"/>
                <w:sz w:val="18"/>
                <w:szCs w:val="18"/>
              </w:rPr>
              <w:br/>
              <w:t>(Semnătura și ștampila autorității competente)</w:t>
            </w:r>
          </w:p>
        </w:tc>
      </w:tr>
    </w:tbl>
    <w:p w:rsidR="007C7835" w:rsidRDefault="007C7835">
      <w:pPr>
        <w:pStyle w:val="ac"/>
        <w:divId w:val="388262914"/>
      </w:pPr>
      <w:r>
        <w:t>(a doua pagină a certificatului)</w:t>
      </w:r>
    </w:p>
    <w:p w:rsidR="007C7835" w:rsidRDefault="007C7835">
      <w:pPr>
        <w:pStyle w:val="ac"/>
        <w:divId w:val="388262914"/>
      </w:pPr>
      <w:r>
        <w:t>Dispoziții generale</w:t>
      </w:r>
    </w:p>
    <w:p w:rsidR="007C7835" w:rsidRDefault="007C7835">
      <w:pPr>
        <w:pStyle w:val="al"/>
        <w:divId w:val="388262914"/>
      </w:pPr>
      <w:r>
        <w:t xml:space="preserve">1. Articolul 2 </w:t>
      </w:r>
      <w:hyperlink r:id="rId1189" w:anchor="p-455966525" w:tgtFrame="_blank" w:history="1">
        <w:r>
          <w:rPr>
            <w:rStyle w:val="Hyperlink"/>
          </w:rPr>
          <w:t>punctul 5</w:t>
        </w:r>
      </w:hyperlink>
      <w:r>
        <w:t xml:space="preserve"> din Regulamentul (CE) nr. 1073/2009 prevede că "operațiuni de transport în cont propriu înseamnă, operațiunile efectuate în scopuri necomerciale și nonprofit de o persoană fizică sau juridică, în cazul în care:</w:t>
      </w:r>
    </w:p>
    <w:p w:rsidR="007C7835" w:rsidRDefault="007C7835">
      <w:pPr>
        <w:pStyle w:val="al"/>
        <w:divId w:val="388262914"/>
      </w:pPr>
      <w:r>
        <w:t>- activitatea de transport constituie numai o activitate auxiliară pentru persoana fizică sau juridică; și</w:t>
      </w:r>
    </w:p>
    <w:p w:rsidR="007C7835" w:rsidRDefault="007C7835">
      <w:pPr>
        <w:pStyle w:val="al"/>
        <w:divId w:val="388262914"/>
      </w:pPr>
      <w:r>
        <w:t>- vehiculele utilizate sunt proprietatea acelei persoane fizice sau juridice sau au fost achiziționate de persoana respectivă în rate sau au făcut obiectul unui contract de leasing pe termen lung și sunt conduse de un membru al echipei persoanei fizice sau juridice sau chiar de persoana fizică sau de membri ai personalului angajat sau pus la dispoziția întreprinderii în temeiul unei obligații contractuale”.</w:t>
      </w:r>
    </w:p>
    <w:p w:rsidR="007C7835" w:rsidRDefault="007C7835">
      <w:pPr>
        <w:pStyle w:val="al"/>
        <w:divId w:val="388262914"/>
      </w:pPr>
      <w:r>
        <w:t xml:space="preserve">2. Operatorii de transport în cont propriu sunt autorizați, în temeiul articolului 3 </w:t>
      </w:r>
      <w:hyperlink r:id="rId1190" w:anchor="p-455966541" w:tgtFrame="_blank" w:history="1">
        <w:r>
          <w:rPr>
            <w:rStyle w:val="Hyperlink"/>
          </w:rPr>
          <w:t>alineatul (2)</w:t>
        </w:r>
      </w:hyperlink>
      <w:r>
        <w:t xml:space="preserve"> din Regulamentul (CE) nr. 1073/2009, să desfășoare acest tip de operațiuni de transport fără discriminare pe bază de naționalitate sau loc de stabilire, în cazul în care aceștia:</w:t>
      </w:r>
    </w:p>
    <w:p w:rsidR="007C7835" w:rsidRDefault="007C7835">
      <w:pPr>
        <w:pStyle w:val="al"/>
        <w:divId w:val="388262914"/>
      </w:pPr>
      <w:r>
        <w:t>- sunt autorizați în statul membru de stabilire să efectueze transporturi cu autocarul și autobuzul în conformitate cu condițiile de acces la piață stabilite de legislația internă;</w:t>
      </w:r>
    </w:p>
    <w:p w:rsidR="007C7835" w:rsidRDefault="007C7835">
      <w:pPr>
        <w:pStyle w:val="al"/>
        <w:divId w:val="388262914"/>
      </w:pPr>
      <w:r>
        <w:t>- îndeplinesc cerințele de siguranță rutieră în ceea ce privește conducătorii auto și autovehiculele prevăzute în legislația aplicabilă a Uniunii.</w:t>
      </w:r>
    </w:p>
    <w:p w:rsidR="007C7835" w:rsidRDefault="007C7835">
      <w:pPr>
        <w:pStyle w:val="al"/>
        <w:divId w:val="388262914"/>
      </w:pPr>
      <w:r>
        <w:t>3. Operațiunile de transport în cont propriu menționate la punctul 1 sunt supuse unui sistem de certificare.</w:t>
      </w:r>
    </w:p>
    <w:p w:rsidR="007C7835" w:rsidRDefault="007C7835">
      <w:pPr>
        <w:pStyle w:val="al"/>
        <w:divId w:val="388262914"/>
      </w:pPr>
      <w:r>
        <w:t>4. Certificatul dă dreptul titularului să efectueze operațiuni de transport internațional cu autocarul și autobuzul în cont propriu. Acesta este emis de către autoritatea competentă a statului membru unde este înmatriculat vehiculul și este valabil pentru întregul parcurs, inclusiv orice parcursuri de tranzit.</w:t>
      </w:r>
    </w:p>
    <w:p w:rsidR="007C7835" w:rsidRDefault="007C7835">
      <w:pPr>
        <w:pStyle w:val="al"/>
        <w:divId w:val="388262914"/>
      </w:pPr>
      <w:r>
        <w:t>5. Certificatul se completează cu litere indelebile, în trei exemplare, de către persoana fizică sau reprezentantul persoanei juridice care efectuează operațiunea și de către autoritatea competentă. O copie se păstrează de către autoritatea competentă și alta de către persoana fizică sau juridică. Conducătorul auto păstrează la bordul vehiculului originalul sau o copie conformă cu originalul, pe întreaga durată a călătoriilor internaționale. Aceasta trebuie prezentată la cererea autorităților de control. Persoana fizică sau juridică, după caz, este responsabilă de păstrarea certificatelor.</w:t>
      </w:r>
    </w:p>
    <w:p w:rsidR="007C7835" w:rsidRDefault="007C7835">
      <w:pPr>
        <w:pStyle w:val="al"/>
        <w:divId w:val="388262914"/>
      </w:pPr>
      <w:r>
        <w:t>6. Perioada maximă de valabilitate a certificatului este de cinci ani.</w:t>
      </w:r>
    </w:p>
    <w:p w:rsidR="007C7835" w:rsidRDefault="007C7835">
      <w:pPr>
        <w:pStyle w:val="Heading4"/>
        <w:jc w:val="right"/>
        <w:divId w:val="388262914"/>
        <w:rPr>
          <w:rFonts w:eastAsia="Times New Roman"/>
        </w:rPr>
      </w:pPr>
      <w:r>
        <w:rPr>
          <w:rFonts w:eastAsia="Times New Roman"/>
        </w:rPr>
        <w:t>ANEXA Nr. 37</w:t>
      </w:r>
      <w:hyperlink w:history="1">
        <w:r>
          <w:rPr>
            <w:rStyle w:val="Hyperlink"/>
            <w:rFonts w:eastAsia="Times New Roman"/>
          </w:rPr>
          <w:t xml:space="preserve"> Abrogat(ă)</w:t>
        </w:r>
      </w:hyperlink>
      <w:r>
        <w:rPr>
          <w:rFonts w:eastAsia="Times New Roman"/>
          <w:vanish/>
        </w:rPr>
        <w:t xml:space="preserve"> </w:t>
      </w:r>
      <w:r>
        <w:rPr>
          <w:rStyle w:val="cmg3"/>
          <w:rFonts w:eastAsia="Times New Roman"/>
          <w:b w:val="0"/>
          <w:bCs w:val="0"/>
        </w:rPr>
        <w:t xml:space="preserve">15/04/2022 - ANEXA Nr. 37 a fost abrogată prin Ordin </w:t>
      </w:r>
      <w:hyperlink r:id="rId1191" w:anchor="p-461547260" w:history="1">
        <w:r>
          <w:rPr>
            <w:rStyle w:val="cmg3"/>
            <w:rFonts w:eastAsia="Times New Roman"/>
            <w:b w:val="0"/>
            <w:bCs w:val="0"/>
            <w:u w:val="single"/>
          </w:rPr>
          <w:t>379/2022</w:t>
        </w:r>
      </w:hyperlink>
      <w:r>
        <w:rPr>
          <w:rStyle w:val="cmg3"/>
          <w:rFonts w:eastAsia="Times New Roman"/>
          <w:b w:val="0"/>
          <w:bCs w:val="0"/>
        </w:rPr>
        <w:t>.</w:t>
      </w:r>
    </w:p>
    <w:p w:rsidR="007C7835" w:rsidRDefault="007C7835">
      <w:pPr>
        <w:pStyle w:val="Heading4"/>
        <w:jc w:val="right"/>
        <w:divId w:val="388262914"/>
        <w:rPr>
          <w:rFonts w:eastAsia="Times New Roman"/>
        </w:rPr>
      </w:pPr>
      <w:r>
        <w:rPr>
          <w:rFonts w:eastAsia="Times New Roman"/>
        </w:rPr>
        <w:t xml:space="preserve">ANEXA Nr. 38 </w:t>
      </w:r>
    </w:p>
    <w:p w:rsidR="007C7835" w:rsidRDefault="007C7835">
      <w:pPr>
        <w:pStyle w:val="al"/>
        <w:divId w:val="388262914"/>
      </w:pPr>
      <w:r>
        <w:t>(Model de imprimat Format A4 hârtie albastră cu fond stema României)</w:t>
      </w:r>
    </w:p>
    <w:tbl>
      <w:tblPr>
        <w:tblW w:w="12030" w:type="dxa"/>
        <w:jc w:val="center"/>
        <w:tblCellMar>
          <w:top w:w="15" w:type="dxa"/>
          <w:left w:w="15" w:type="dxa"/>
          <w:bottom w:w="15" w:type="dxa"/>
          <w:right w:w="15" w:type="dxa"/>
        </w:tblCellMar>
        <w:tblLook w:val="04A0"/>
      </w:tblPr>
      <w:tblGrid>
        <w:gridCol w:w="21"/>
        <w:gridCol w:w="367"/>
        <w:gridCol w:w="2503"/>
        <w:gridCol w:w="452"/>
        <w:gridCol w:w="8687"/>
      </w:tblGrid>
      <w:tr w:rsidR="007C7835">
        <w:trPr>
          <w:divId w:val="388262914"/>
          <w:trHeight w:val="15"/>
          <w:jc w:val="center"/>
        </w:trPr>
        <w:tc>
          <w:tcPr>
            <w:tcW w:w="0" w:type="auto"/>
            <w:tcMar>
              <w:top w:w="0" w:type="dxa"/>
              <w:left w:w="0" w:type="dxa"/>
              <w:bottom w:w="0" w:type="dxa"/>
              <w:right w:w="0" w:type="dxa"/>
            </w:tcMar>
            <w:hideMark/>
          </w:tcPr>
          <w:p w:rsidR="007C7835" w:rsidRDefault="007C7835">
            <w:pPr>
              <w:rPr>
                <w:rFonts w:eastAsia="Times New Roman"/>
                <w:sz w:val="2"/>
                <w:szCs w:val="24"/>
              </w:rPr>
            </w:pPr>
          </w:p>
        </w:tc>
        <w:tc>
          <w:tcPr>
            <w:tcW w:w="0" w:type="auto"/>
            <w:hideMark/>
          </w:tcPr>
          <w:p w:rsidR="007C7835" w:rsidRDefault="007C7835">
            <w:pPr>
              <w:rPr>
                <w:rFonts w:eastAsia="Times New Roman"/>
                <w:sz w:val="2"/>
                <w:szCs w:val="24"/>
              </w:rPr>
            </w:pPr>
          </w:p>
        </w:tc>
        <w:tc>
          <w:tcPr>
            <w:tcW w:w="0" w:type="auto"/>
            <w:hideMark/>
          </w:tcPr>
          <w:p w:rsidR="007C7835" w:rsidRDefault="007C7835">
            <w:pPr>
              <w:rPr>
                <w:rFonts w:eastAsia="Times New Roman"/>
                <w:sz w:val="2"/>
                <w:szCs w:val="24"/>
              </w:rPr>
            </w:pPr>
          </w:p>
        </w:tc>
        <w:tc>
          <w:tcPr>
            <w:tcW w:w="0" w:type="auto"/>
            <w:hideMark/>
          </w:tcPr>
          <w:p w:rsidR="007C7835" w:rsidRDefault="007C7835">
            <w:pPr>
              <w:rPr>
                <w:rFonts w:eastAsia="Times New Roman"/>
                <w:sz w:val="2"/>
                <w:szCs w:val="24"/>
              </w:rPr>
            </w:pPr>
          </w:p>
        </w:tc>
        <w:tc>
          <w:tcPr>
            <w:tcW w:w="0" w:type="auto"/>
            <w:hideMark/>
          </w:tcPr>
          <w:p w:rsidR="007C7835" w:rsidRDefault="007C7835">
            <w:pPr>
              <w:rPr>
                <w:rFonts w:eastAsia="Times New Roman"/>
                <w:sz w:val="2"/>
                <w:szCs w:val="24"/>
              </w:rPr>
            </w:pPr>
          </w:p>
        </w:tc>
      </w:tr>
      <w:tr w:rsidR="007C7835">
        <w:trPr>
          <w:divId w:val="388262914"/>
          <w:trHeight w:val="345"/>
          <w:jc w:val="center"/>
        </w:trPr>
        <w:tc>
          <w:tcPr>
            <w:tcW w:w="0" w:type="auto"/>
            <w:tcMar>
              <w:top w:w="0" w:type="dxa"/>
              <w:left w:w="0" w:type="dxa"/>
              <w:bottom w:w="0" w:type="dxa"/>
              <w:right w:w="0" w:type="dxa"/>
            </w:tcMar>
            <w:hideMark/>
          </w:tcPr>
          <w:p w:rsidR="007C7835" w:rsidRDefault="007C7835">
            <w:pPr>
              <w:rPr>
                <w:rFonts w:eastAsia="Times New Roman"/>
                <w:sz w:val="24"/>
                <w:szCs w:val="24"/>
              </w:rPr>
            </w:pPr>
          </w:p>
        </w:tc>
        <w:tc>
          <w:tcPr>
            <w:tcW w:w="0" w:type="auto"/>
            <w:gridSpan w:val="4"/>
            <w:tcBorders>
              <w:top w:val="nil"/>
              <w:left w:val="nil"/>
              <w:bottom w:val="nil"/>
              <w:right w:val="nil"/>
            </w:tcBorders>
            <w:hideMark/>
          </w:tcPr>
          <w:p w:rsidR="007C7835" w:rsidRDefault="007C7835">
            <w:pPr>
              <w:jc w:val="center"/>
              <w:rPr>
                <w:rFonts w:eastAsia="Times New Roman"/>
                <w:sz w:val="18"/>
                <w:szCs w:val="18"/>
              </w:rPr>
            </w:pPr>
            <w:r>
              <w:rPr>
                <w:rFonts w:eastAsia="Times New Roman"/>
                <w:sz w:val="18"/>
                <w:szCs w:val="18"/>
              </w:rPr>
              <w:t>(Prima pagină a licenței)</w:t>
            </w:r>
          </w:p>
        </w:tc>
      </w:tr>
      <w:tr w:rsidR="007C7835">
        <w:trPr>
          <w:divId w:val="388262914"/>
          <w:trHeight w:val="300"/>
          <w:jc w:val="center"/>
        </w:trPr>
        <w:tc>
          <w:tcPr>
            <w:tcW w:w="0" w:type="auto"/>
            <w:tcMar>
              <w:top w:w="0" w:type="dxa"/>
              <w:left w:w="0" w:type="dxa"/>
              <w:bottom w:w="0" w:type="dxa"/>
              <w:right w:w="0" w:type="dxa"/>
            </w:tcMar>
            <w:hideMark/>
          </w:tcPr>
          <w:p w:rsidR="007C7835" w:rsidRDefault="007C7835">
            <w:pPr>
              <w:rPr>
                <w:rFonts w:eastAsia="Times New Roman"/>
                <w:sz w:val="24"/>
                <w:szCs w:val="24"/>
              </w:rPr>
            </w:pPr>
          </w:p>
        </w:tc>
        <w:tc>
          <w:tcPr>
            <w:tcW w:w="0" w:type="auto"/>
            <w:tcBorders>
              <w:top w:val="single" w:sz="6" w:space="0" w:color="333333"/>
              <w:left w:val="single" w:sz="6" w:space="0" w:color="333333"/>
              <w:bottom w:val="single" w:sz="2" w:space="0" w:color="333333"/>
              <w:right w:val="single" w:sz="2" w:space="0" w:color="333333"/>
            </w:tcBorders>
            <w:hideMark/>
          </w:tcPr>
          <w:p w:rsidR="007C7835" w:rsidRDefault="007C7835">
            <w:pPr>
              <w:rPr>
                <w:rFonts w:eastAsia="Times New Roman"/>
                <w:sz w:val="18"/>
                <w:szCs w:val="18"/>
              </w:rPr>
            </w:pPr>
          </w:p>
        </w:tc>
        <w:tc>
          <w:tcPr>
            <w:tcW w:w="0" w:type="auto"/>
            <w:tcBorders>
              <w:top w:val="single" w:sz="6" w:space="0" w:color="333333"/>
              <w:left w:val="single" w:sz="2" w:space="0" w:color="333333"/>
              <w:bottom w:val="single" w:sz="2" w:space="0" w:color="333333"/>
              <w:right w:val="single" w:sz="2" w:space="0" w:color="333333"/>
            </w:tcBorders>
            <w:hideMark/>
          </w:tcPr>
          <w:p w:rsidR="007C7835" w:rsidRDefault="007C7835">
            <w:pPr>
              <w:rPr>
                <w:rFonts w:eastAsia="Times New Roman"/>
                <w:sz w:val="18"/>
                <w:szCs w:val="18"/>
              </w:rPr>
            </w:pPr>
          </w:p>
        </w:tc>
        <w:tc>
          <w:tcPr>
            <w:tcW w:w="0" w:type="auto"/>
            <w:gridSpan w:val="2"/>
            <w:tcBorders>
              <w:top w:val="single" w:sz="6" w:space="0" w:color="333333"/>
              <w:left w:val="single" w:sz="2" w:space="0" w:color="333333"/>
              <w:bottom w:val="single" w:sz="2" w:space="0" w:color="333333"/>
              <w:right w:val="single" w:sz="6" w:space="0" w:color="333333"/>
            </w:tcBorders>
            <w:hideMark/>
          </w:tcPr>
          <w:p w:rsidR="007C7835" w:rsidRDefault="007C7835">
            <w:pPr>
              <w:rPr>
                <w:rFonts w:eastAsia="Times New Roman"/>
                <w:sz w:val="18"/>
                <w:szCs w:val="18"/>
              </w:rPr>
            </w:pPr>
          </w:p>
        </w:tc>
      </w:tr>
      <w:tr w:rsidR="007C7835">
        <w:trPr>
          <w:divId w:val="388262914"/>
          <w:trHeight w:val="765"/>
          <w:jc w:val="center"/>
        </w:trPr>
        <w:tc>
          <w:tcPr>
            <w:tcW w:w="0" w:type="auto"/>
            <w:tcMar>
              <w:top w:w="0" w:type="dxa"/>
              <w:left w:w="0" w:type="dxa"/>
              <w:bottom w:w="0" w:type="dxa"/>
              <w:right w:w="0" w:type="dxa"/>
            </w:tcMar>
            <w:hideMark/>
          </w:tcPr>
          <w:p w:rsidR="007C7835" w:rsidRDefault="007C7835">
            <w:pPr>
              <w:rPr>
                <w:rFonts w:eastAsia="Times New Roman"/>
                <w:sz w:val="24"/>
                <w:szCs w:val="24"/>
              </w:rPr>
            </w:pPr>
          </w:p>
        </w:tc>
        <w:tc>
          <w:tcPr>
            <w:tcW w:w="0" w:type="auto"/>
            <w:tcBorders>
              <w:top w:val="single" w:sz="2" w:space="0" w:color="333333"/>
              <w:left w:val="single" w:sz="6" w:space="0" w:color="333333"/>
              <w:bottom w:val="single" w:sz="2" w:space="0" w:color="333333"/>
              <w:right w:val="single" w:sz="2" w:space="0" w:color="333333"/>
            </w:tcBorders>
            <w:hideMark/>
          </w:tcPr>
          <w:p w:rsidR="007C7835" w:rsidRDefault="007C7835">
            <w:pPr>
              <w:rPr>
                <w:rFonts w:eastAsia="Times New Roman"/>
                <w:sz w:val="18"/>
                <w:szCs w:val="18"/>
              </w:rPr>
            </w:pPr>
          </w:p>
        </w:tc>
        <w:tc>
          <w:tcPr>
            <w:tcW w:w="0" w:type="auto"/>
            <w:tcBorders>
              <w:top w:val="single" w:sz="6" w:space="0" w:color="333333"/>
              <w:left w:val="single" w:sz="6" w:space="0" w:color="333333"/>
              <w:bottom w:val="single" w:sz="6" w:space="0" w:color="333333"/>
              <w:right w:val="single" w:sz="6" w:space="0" w:color="333333"/>
            </w:tcBorders>
            <w:hideMark/>
          </w:tcPr>
          <w:p w:rsidR="007C7835" w:rsidRDefault="007C7835">
            <w:pPr>
              <w:jc w:val="center"/>
              <w:rPr>
                <w:rFonts w:eastAsia="Times New Roman"/>
                <w:sz w:val="18"/>
                <w:szCs w:val="18"/>
              </w:rPr>
            </w:pPr>
            <w:r>
              <w:rPr>
                <w:rFonts w:eastAsia="Times New Roman"/>
                <w:sz w:val="18"/>
                <w:szCs w:val="18"/>
              </w:rPr>
              <w:t>RO</w:t>
            </w:r>
          </w:p>
        </w:tc>
        <w:tc>
          <w:tcPr>
            <w:tcW w:w="0" w:type="auto"/>
            <w:gridSpan w:val="2"/>
            <w:tcBorders>
              <w:top w:val="single" w:sz="2" w:space="0" w:color="333333"/>
              <w:left w:val="single" w:sz="2" w:space="0" w:color="333333"/>
              <w:bottom w:val="single" w:sz="2" w:space="0" w:color="333333"/>
              <w:right w:val="single" w:sz="6" w:space="0" w:color="333333"/>
            </w:tcBorders>
            <w:hideMark/>
          </w:tcPr>
          <w:p w:rsidR="007C7835" w:rsidRDefault="007C7835">
            <w:pPr>
              <w:jc w:val="center"/>
              <w:rPr>
                <w:rFonts w:eastAsia="Times New Roman"/>
                <w:sz w:val="18"/>
                <w:szCs w:val="18"/>
              </w:rPr>
            </w:pPr>
            <w:r>
              <w:rPr>
                <w:rFonts w:eastAsia="Times New Roman"/>
                <w:sz w:val="18"/>
                <w:szCs w:val="18"/>
              </w:rPr>
              <w:t xml:space="preserve">ROMANIA </w:t>
            </w:r>
            <w:r>
              <w:rPr>
                <w:rFonts w:eastAsia="Times New Roman"/>
                <w:sz w:val="18"/>
                <w:szCs w:val="18"/>
              </w:rPr>
              <w:br/>
              <w:t xml:space="preserve">MINISTERUL TRANSPORTURILOR ȘI INFRASTRUCTURII </w:t>
            </w:r>
            <w:r>
              <w:rPr>
                <w:rFonts w:eastAsia="Times New Roman"/>
                <w:sz w:val="18"/>
                <w:szCs w:val="18"/>
              </w:rPr>
              <w:br/>
              <w:t>AUTORITATEA RUTIERĂ ROMÂNĂ - ARR</w:t>
            </w:r>
          </w:p>
        </w:tc>
      </w:tr>
      <w:tr w:rsidR="007C7835">
        <w:trPr>
          <w:divId w:val="388262914"/>
          <w:trHeight w:val="345"/>
          <w:jc w:val="center"/>
        </w:trPr>
        <w:tc>
          <w:tcPr>
            <w:tcW w:w="0" w:type="auto"/>
            <w:tcMar>
              <w:top w:w="0" w:type="dxa"/>
              <w:left w:w="0" w:type="dxa"/>
              <w:bottom w:w="0" w:type="dxa"/>
              <w:right w:w="0" w:type="dxa"/>
            </w:tcMar>
            <w:hideMark/>
          </w:tcPr>
          <w:p w:rsidR="007C7835" w:rsidRDefault="007C7835">
            <w:pPr>
              <w:rPr>
                <w:rFonts w:eastAsia="Times New Roman"/>
                <w:sz w:val="24"/>
                <w:szCs w:val="24"/>
              </w:rPr>
            </w:pPr>
          </w:p>
        </w:tc>
        <w:tc>
          <w:tcPr>
            <w:tcW w:w="0" w:type="auto"/>
            <w:gridSpan w:val="4"/>
            <w:tcBorders>
              <w:top w:val="single" w:sz="2" w:space="0" w:color="333333"/>
              <w:left w:val="single" w:sz="6" w:space="0" w:color="333333"/>
              <w:bottom w:val="single" w:sz="2" w:space="0" w:color="333333"/>
              <w:right w:val="single" w:sz="6" w:space="0" w:color="333333"/>
            </w:tcBorders>
            <w:hideMark/>
          </w:tcPr>
          <w:p w:rsidR="007C7835" w:rsidRDefault="007C7835">
            <w:pPr>
              <w:jc w:val="center"/>
              <w:rPr>
                <w:rFonts w:eastAsia="Times New Roman"/>
                <w:sz w:val="18"/>
                <w:szCs w:val="18"/>
              </w:rPr>
            </w:pPr>
            <w:r>
              <w:rPr>
                <w:rFonts w:eastAsia="Times New Roman"/>
                <w:sz w:val="18"/>
                <w:szCs w:val="18"/>
              </w:rPr>
              <w:t>LICENȚA PENTRU ACTIVITĂȚI CONEXE TRANSPORTULUI RUTIER</w:t>
            </w:r>
          </w:p>
        </w:tc>
      </w:tr>
      <w:tr w:rsidR="007C7835">
        <w:trPr>
          <w:divId w:val="388262914"/>
          <w:trHeight w:val="345"/>
          <w:jc w:val="center"/>
        </w:trPr>
        <w:tc>
          <w:tcPr>
            <w:tcW w:w="0" w:type="auto"/>
            <w:tcMar>
              <w:top w:w="0" w:type="dxa"/>
              <w:left w:w="0" w:type="dxa"/>
              <w:bottom w:w="0" w:type="dxa"/>
              <w:right w:w="0" w:type="dxa"/>
            </w:tcMar>
            <w:hideMark/>
          </w:tcPr>
          <w:p w:rsidR="007C7835" w:rsidRDefault="007C7835">
            <w:pPr>
              <w:rPr>
                <w:rFonts w:eastAsia="Times New Roman"/>
                <w:sz w:val="24"/>
                <w:szCs w:val="24"/>
              </w:rPr>
            </w:pPr>
          </w:p>
        </w:tc>
        <w:tc>
          <w:tcPr>
            <w:tcW w:w="0" w:type="auto"/>
            <w:gridSpan w:val="4"/>
            <w:tcBorders>
              <w:top w:val="single" w:sz="2" w:space="0" w:color="333333"/>
              <w:left w:val="single" w:sz="6" w:space="0" w:color="333333"/>
              <w:bottom w:val="single" w:sz="2" w:space="0" w:color="333333"/>
              <w:right w:val="single" w:sz="6" w:space="0" w:color="333333"/>
            </w:tcBorders>
            <w:hideMark/>
          </w:tcPr>
          <w:p w:rsidR="007C7835" w:rsidRDefault="007C7835">
            <w:pPr>
              <w:jc w:val="center"/>
              <w:rPr>
                <w:rFonts w:eastAsia="Times New Roman"/>
                <w:sz w:val="18"/>
                <w:szCs w:val="18"/>
              </w:rPr>
            </w:pPr>
            <w:r>
              <w:rPr>
                <w:rFonts w:eastAsia="Times New Roman"/>
                <w:sz w:val="18"/>
                <w:szCs w:val="18"/>
              </w:rPr>
              <w:t>- ACTIVITĂȚI DESFĂȘURATE DE AUTOGARĂ -</w:t>
            </w:r>
          </w:p>
        </w:tc>
      </w:tr>
      <w:tr w:rsidR="007C7835">
        <w:trPr>
          <w:divId w:val="388262914"/>
          <w:trHeight w:val="345"/>
          <w:jc w:val="center"/>
        </w:trPr>
        <w:tc>
          <w:tcPr>
            <w:tcW w:w="0" w:type="auto"/>
            <w:tcMar>
              <w:top w:w="0" w:type="dxa"/>
              <w:left w:w="0" w:type="dxa"/>
              <w:bottom w:w="0" w:type="dxa"/>
              <w:right w:w="0" w:type="dxa"/>
            </w:tcMar>
            <w:hideMark/>
          </w:tcPr>
          <w:p w:rsidR="007C7835" w:rsidRDefault="007C7835">
            <w:pPr>
              <w:rPr>
                <w:rFonts w:eastAsia="Times New Roman"/>
                <w:sz w:val="24"/>
                <w:szCs w:val="24"/>
              </w:rPr>
            </w:pPr>
          </w:p>
        </w:tc>
        <w:tc>
          <w:tcPr>
            <w:tcW w:w="0" w:type="auto"/>
            <w:gridSpan w:val="4"/>
            <w:tcBorders>
              <w:top w:val="single" w:sz="2" w:space="0" w:color="333333"/>
              <w:left w:val="single" w:sz="6" w:space="0" w:color="333333"/>
              <w:bottom w:val="single" w:sz="2" w:space="0" w:color="333333"/>
              <w:right w:val="single" w:sz="6" w:space="0" w:color="333333"/>
            </w:tcBorders>
            <w:hideMark/>
          </w:tcPr>
          <w:p w:rsidR="007C7835" w:rsidRDefault="007C7835">
            <w:pPr>
              <w:jc w:val="center"/>
              <w:rPr>
                <w:rFonts w:eastAsia="Times New Roman"/>
                <w:sz w:val="18"/>
                <w:szCs w:val="18"/>
              </w:rPr>
            </w:pPr>
            <w:r>
              <w:rPr>
                <w:rFonts w:eastAsia="Times New Roman"/>
                <w:sz w:val="18"/>
                <w:szCs w:val="18"/>
              </w:rPr>
              <w:t>Seria: ......Nr.: ............</w:t>
            </w:r>
          </w:p>
        </w:tc>
      </w:tr>
      <w:tr w:rsidR="007C7835">
        <w:trPr>
          <w:divId w:val="388262914"/>
          <w:trHeight w:val="345"/>
          <w:jc w:val="center"/>
        </w:trPr>
        <w:tc>
          <w:tcPr>
            <w:tcW w:w="0" w:type="auto"/>
            <w:tcMar>
              <w:top w:w="0" w:type="dxa"/>
              <w:left w:w="0" w:type="dxa"/>
              <w:bottom w:w="0" w:type="dxa"/>
              <w:right w:w="0" w:type="dxa"/>
            </w:tcMar>
            <w:hideMark/>
          </w:tcPr>
          <w:p w:rsidR="007C7835" w:rsidRDefault="007C7835">
            <w:pPr>
              <w:rPr>
                <w:rFonts w:eastAsia="Times New Roman"/>
                <w:sz w:val="24"/>
                <w:szCs w:val="24"/>
              </w:rPr>
            </w:pPr>
          </w:p>
        </w:tc>
        <w:tc>
          <w:tcPr>
            <w:tcW w:w="0" w:type="auto"/>
            <w:gridSpan w:val="4"/>
            <w:tcBorders>
              <w:top w:val="single" w:sz="2" w:space="0" w:color="333333"/>
              <w:left w:val="single" w:sz="6" w:space="0" w:color="333333"/>
              <w:bottom w:val="single" w:sz="2" w:space="0" w:color="333333"/>
              <w:right w:val="single" w:sz="6" w:space="0" w:color="333333"/>
            </w:tcBorders>
            <w:hideMark/>
          </w:tcPr>
          <w:p w:rsidR="007C7835" w:rsidRDefault="007C7835">
            <w:pPr>
              <w:rPr>
                <w:rFonts w:eastAsia="Times New Roman"/>
                <w:sz w:val="18"/>
                <w:szCs w:val="18"/>
              </w:rPr>
            </w:pPr>
            <w:r>
              <w:rPr>
                <w:rFonts w:eastAsia="Times New Roman"/>
                <w:sz w:val="18"/>
                <w:szCs w:val="18"/>
              </w:rPr>
              <w:t>Prezenta licență este eliberată întreprinderii:</w:t>
            </w:r>
          </w:p>
        </w:tc>
      </w:tr>
      <w:tr w:rsidR="007C7835">
        <w:trPr>
          <w:divId w:val="388262914"/>
          <w:trHeight w:val="345"/>
          <w:jc w:val="center"/>
        </w:trPr>
        <w:tc>
          <w:tcPr>
            <w:tcW w:w="0" w:type="auto"/>
            <w:tcMar>
              <w:top w:w="0" w:type="dxa"/>
              <w:left w:w="0" w:type="dxa"/>
              <w:bottom w:w="0" w:type="dxa"/>
              <w:right w:w="0" w:type="dxa"/>
            </w:tcMar>
            <w:hideMark/>
          </w:tcPr>
          <w:p w:rsidR="007C7835" w:rsidRDefault="007C7835">
            <w:pPr>
              <w:rPr>
                <w:rFonts w:eastAsia="Times New Roman"/>
                <w:sz w:val="24"/>
                <w:szCs w:val="24"/>
              </w:rPr>
            </w:pPr>
          </w:p>
        </w:tc>
        <w:tc>
          <w:tcPr>
            <w:tcW w:w="0" w:type="auto"/>
            <w:gridSpan w:val="4"/>
            <w:tcBorders>
              <w:top w:val="single" w:sz="2" w:space="0" w:color="333333"/>
              <w:left w:val="single" w:sz="6" w:space="0" w:color="333333"/>
              <w:bottom w:val="single" w:sz="2" w:space="0" w:color="333333"/>
              <w:right w:val="single" w:sz="6" w:space="0" w:color="333333"/>
            </w:tcBorders>
            <w:hideMark/>
          </w:tcPr>
          <w:p w:rsidR="007C7835" w:rsidRDefault="007C7835">
            <w:pPr>
              <w:rPr>
                <w:rFonts w:eastAsia="Times New Roman"/>
                <w:sz w:val="18"/>
                <w:szCs w:val="18"/>
              </w:rPr>
            </w:pPr>
            <w:r>
              <w:rPr>
                <w:rFonts w:eastAsia="Times New Roman"/>
                <w:sz w:val="18"/>
                <w:szCs w:val="18"/>
              </w:rPr>
              <w:t>cu sediul în: ......................................................................................................................</w:t>
            </w:r>
          </w:p>
        </w:tc>
      </w:tr>
      <w:tr w:rsidR="007C7835">
        <w:trPr>
          <w:divId w:val="388262914"/>
          <w:trHeight w:val="345"/>
          <w:jc w:val="center"/>
        </w:trPr>
        <w:tc>
          <w:tcPr>
            <w:tcW w:w="0" w:type="auto"/>
            <w:tcMar>
              <w:top w:w="0" w:type="dxa"/>
              <w:left w:w="0" w:type="dxa"/>
              <w:bottom w:w="0" w:type="dxa"/>
              <w:right w:w="0" w:type="dxa"/>
            </w:tcMar>
            <w:hideMark/>
          </w:tcPr>
          <w:p w:rsidR="007C7835" w:rsidRDefault="007C7835">
            <w:pPr>
              <w:rPr>
                <w:rFonts w:eastAsia="Times New Roman"/>
                <w:sz w:val="24"/>
                <w:szCs w:val="24"/>
              </w:rPr>
            </w:pPr>
          </w:p>
        </w:tc>
        <w:tc>
          <w:tcPr>
            <w:tcW w:w="0" w:type="auto"/>
            <w:gridSpan w:val="4"/>
            <w:tcBorders>
              <w:top w:val="single" w:sz="2" w:space="0" w:color="333333"/>
              <w:left w:val="single" w:sz="6" w:space="0" w:color="333333"/>
              <w:bottom w:val="single" w:sz="2" w:space="0" w:color="333333"/>
              <w:right w:val="single" w:sz="6" w:space="0" w:color="333333"/>
            </w:tcBorders>
            <w:hideMark/>
          </w:tcPr>
          <w:p w:rsidR="007C7835" w:rsidRDefault="007C7835">
            <w:pPr>
              <w:rPr>
                <w:rFonts w:eastAsia="Times New Roman"/>
                <w:sz w:val="18"/>
                <w:szCs w:val="18"/>
              </w:rPr>
            </w:pPr>
            <w:r>
              <w:rPr>
                <w:rFonts w:eastAsia="Times New Roman"/>
                <w:sz w:val="18"/>
                <w:szCs w:val="18"/>
              </w:rPr>
              <w:t>să efectueze activități conexe transportului rutier.</w:t>
            </w:r>
          </w:p>
        </w:tc>
      </w:tr>
      <w:tr w:rsidR="007C7835">
        <w:trPr>
          <w:divId w:val="388262914"/>
          <w:trHeight w:val="345"/>
          <w:jc w:val="center"/>
        </w:trPr>
        <w:tc>
          <w:tcPr>
            <w:tcW w:w="0" w:type="auto"/>
            <w:tcMar>
              <w:top w:w="0" w:type="dxa"/>
              <w:left w:w="0" w:type="dxa"/>
              <w:bottom w:w="0" w:type="dxa"/>
              <w:right w:w="0" w:type="dxa"/>
            </w:tcMar>
            <w:hideMark/>
          </w:tcPr>
          <w:p w:rsidR="007C7835" w:rsidRDefault="007C7835">
            <w:pPr>
              <w:rPr>
                <w:rFonts w:eastAsia="Times New Roman"/>
                <w:sz w:val="24"/>
                <w:szCs w:val="24"/>
              </w:rPr>
            </w:pPr>
          </w:p>
        </w:tc>
        <w:tc>
          <w:tcPr>
            <w:tcW w:w="0" w:type="auto"/>
            <w:gridSpan w:val="4"/>
            <w:tcBorders>
              <w:top w:val="single" w:sz="2" w:space="0" w:color="333333"/>
              <w:left w:val="single" w:sz="6" w:space="0" w:color="333333"/>
              <w:bottom w:val="single" w:sz="2" w:space="0" w:color="333333"/>
              <w:right w:val="single" w:sz="6" w:space="0" w:color="333333"/>
            </w:tcBorders>
            <w:hideMark/>
          </w:tcPr>
          <w:p w:rsidR="007C7835" w:rsidRDefault="007C7835">
            <w:pPr>
              <w:rPr>
                <w:rFonts w:eastAsia="Times New Roman"/>
                <w:sz w:val="18"/>
                <w:szCs w:val="18"/>
              </w:rPr>
            </w:pPr>
            <w:r>
              <w:rPr>
                <w:rFonts w:eastAsia="Times New Roman"/>
                <w:sz w:val="18"/>
                <w:szCs w:val="18"/>
              </w:rPr>
              <w:t>Valabilă de la data de ....................... până la data de ..................................</w:t>
            </w:r>
          </w:p>
        </w:tc>
      </w:tr>
      <w:tr w:rsidR="007C7835">
        <w:trPr>
          <w:divId w:val="388262914"/>
          <w:trHeight w:val="555"/>
          <w:jc w:val="center"/>
        </w:trPr>
        <w:tc>
          <w:tcPr>
            <w:tcW w:w="0" w:type="auto"/>
            <w:tcMar>
              <w:top w:w="0" w:type="dxa"/>
              <w:left w:w="0" w:type="dxa"/>
              <w:bottom w:w="0" w:type="dxa"/>
              <w:right w:w="0" w:type="dxa"/>
            </w:tcMar>
            <w:hideMark/>
          </w:tcPr>
          <w:p w:rsidR="007C7835" w:rsidRDefault="007C7835">
            <w:pPr>
              <w:rPr>
                <w:rFonts w:eastAsia="Times New Roman"/>
                <w:sz w:val="24"/>
                <w:szCs w:val="24"/>
              </w:rPr>
            </w:pPr>
          </w:p>
        </w:tc>
        <w:tc>
          <w:tcPr>
            <w:tcW w:w="0" w:type="auto"/>
            <w:gridSpan w:val="4"/>
            <w:tcBorders>
              <w:top w:val="single" w:sz="2" w:space="0" w:color="333333"/>
              <w:left w:val="single" w:sz="6" w:space="0" w:color="333333"/>
              <w:bottom w:val="single" w:sz="2" w:space="0" w:color="333333"/>
              <w:right w:val="single" w:sz="6" w:space="0" w:color="333333"/>
            </w:tcBorders>
            <w:hideMark/>
          </w:tcPr>
          <w:p w:rsidR="007C7835" w:rsidRDefault="007C7835">
            <w:pPr>
              <w:rPr>
                <w:rFonts w:eastAsia="Times New Roman"/>
                <w:sz w:val="18"/>
                <w:szCs w:val="18"/>
              </w:rPr>
            </w:pPr>
            <w:r>
              <w:rPr>
                <w:rFonts w:eastAsia="Times New Roman"/>
                <w:sz w:val="18"/>
                <w:szCs w:val="18"/>
              </w:rPr>
              <w:t xml:space="preserve">Observații: </w:t>
            </w:r>
          </w:p>
        </w:tc>
      </w:tr>
      <w:tr w:rsidR="007C7835">
        <w:trPr>
          <w:divId w:val="388262914"/>
          <w:trHeight w:val="555"/>
          <w:jc w:val="center"/>
        </w:trPr>
        <w:tc>
          <w:tcPr>
            <w:tcW w:w="0" w:type="auto"/>
            <w:tcMar>
              <w:top w:w="0" w:type="dxa"/>
              <w:left w:w="0" w:type="dxa"/>
              <w:bottom w:w="0" w:type="dxa"/>
              <w:right w:w="0" w:type="dxa"/>
            </w:tcMar>
            <w:hideMark/>
          </w:tcPr>
          <w:p w:rsidR="007C7835" w:rsidRDefault="007C7835">
            <w:pPr>
              <w:rPr>
                <w:rFonts w:eastAsia="Times New Roman"/>
                <w:sz w:val="24"/>
                <w:szCs w:val="24"/>
              </w:rPr>
            </w:pPr>
          </w:p>
        </w:tc>
        <w:tc>
          <w:tcPr>
            <w:tcW w:w="0" w:type="auto"/>
            <w:gridSpan w:val="3"/>
            <w:tcBorders>
              <w:top w:val="single" w:sz="2" w:space="0" w:color="333333"/>
              <w:left w:val="single" w:sz="6" w:space="0" w:color="333333"/>
              <w:bottom w:val="single" w:sz="2" w:space="0" w:color="333333"/>
              <w:right w:val="single" w:sz="2" w:space="0" w:color="333333"/>
            </w:tcBorders>
            <w:hideMark/>
          </w:tcPr>
          <w:p w:rsidR="007C7835" w:rsidRDefault="007C7835">
            <w:pPr>
              <w:rPr>
                <w:rFonts w:eastAsia="Times New Roman"/>
                <w:sz w:val="18"/>
                <w:szCs w:val="18"/>
              </w:rPr>
            </w:pPr>
          </w:p>
        </w:tc>
        <w:tc>
          <w:tcPr>
            <w:tcW w:w="0" w:type="auto"/>
            <w:tcBorders>
              <w:top w:val="single" w:sz="2" w:space="0" w:color="333333"/>
              <w:left w:val="single" w:sz="2" w:space="0" w:color="333333"/>
              <w:bottom w:val="single" w:sz="2" w:space="0" w:color="333333"/>
              <w:right w:val="single" w:sz="6" w:space="0" w:color="333333"/>
            </w:tcBorders>
            <w:hideMark/>
          </w:tcPr>
          <w:p w:rsidR="007C7835" w:rsidRDefault="007C7835">
            <w:pPr>
              <w:jc w:val="center"/>
              <w:rPr>
                <w:rFonts w:eastAsia="Times New Roman"/>
                <w:sz w:val="18"/>
                <w:szCs w:val="18"/>
              </w:rPr>
            </w:pPr>
            <w:r>
              <w:rPr>
                <w:rFonts w:eastAsia="Times New Roman"/>
                <w:sz w:val="18"/>
                <w:szCs w:val="18"/>
              </w:rPr>
              <w:t xml:space="preserve">Emitent: </w:t>
            </w:r>
            <w:r>
              <w:rPr>
                <w:rFonts w:eastAsia="Times New Roman"/>
                <w:sz w:val="18"/>
                <w:szCs w:val="18"/>
              </w:rPr>
              <w:br/>
              <w:t>Autoritatea Rutieră Română - A.R.R.</w:t>
            </w:r>
          </w:p>
        </w:tc>
      </w:tr>
      <w:tr w:rsidR="007C7835">
        <w:trPr>
          <w:divId w:val="388262914"/>
          <w:trHeight w:val="990"/>
          <w:jc w:val="center"/>
        </w:trPr>
        <w:tc>
          <w:tcPr>
            <w:tcW w:w="0" w:type="auto"/>
            <w:tcMar>
              <w:top w:w="0" w:type="dxa"/>
              <w:left w:w="0" w:type="dxa"/>
              <w:bottom w:w="0" w:type="dxa"/>
              <w:right w:w="0" w:type="dxa"/>
            </w:tcMar>
            <w:hideMark/>
          </w:tcPr>
          <w:p w:rsidR="007C7835" w:rsidRDefault="007C7835">
            <w:pPr>
              <w:rPr>
                <w:rFonts w:eastAsia="Times New Roman"/>
                <w:sz w:val="24"/>
                <w:szCs w:val="24"/>
              </w:rPr>
            </w:pPr>
          </w:p>
        </w:tc>
        <w:tc>
          <w:tcPr>
            <w:tcW w:w="0" w:type="auto"/>
            <w:gridSpan w:val="3"/>
            <w:tcBorders>
              <w:top w:val="single" w:sz="2" w:space="0" w:color="333333"/>
              <w:left w:val="single" w:sz="6" w:space="0" w:color="333333"/>
              <w:bottom w:val="single" w:sz="6" w:space="0" w:color="333333"/>
              <w:right w:val="single" w:sz="2" w:space="0" w:color="333333"/>
            </w:tcBorders>
            <w:hideMark/>
          </w:tcPr>
          <w:p w:rsidR="007C7835" w:rsidRDefault="007C7835">
            <w:pPr>
              <w:rPr>
                <w:rFonts w:eastAsia="Times New Roman"/>
                <w:sz w:val="18"/>
                <w:szCs w:val="18"/>
              </w:rPr>
            </w:pPr>
            <w:r>
              <w:rPr>
                <w:rFonts w:eastAsia="Times New Roman"/>
                <w:sz w:val="18"/>
                <w:szCs w:val="18"/>
              </w:rPr>
              <w:t>Data eliberării: ......................</w:t>
            </w:r>
          </w:p>
        </w:tc>
        <w:tc>
          <w:tcPr>
            <w:tcW w:w="0" w:type="auto"/>
            <w:tcBorders>
              <w:top w:val="single" w:sz="2" w:space="0" w:color="333333"/>
              <w:left w:val="single" w:sz="2" w:space="0" w:color="333333"/>
              <w:bottom w:val="single" w:sz="6" w:space="0" w:color="333333"/>
              <w:right w:val="single" w:sz="6" w:space="0" w:color="333333"/>
            </w:tcBorders>
            <w:hideMark/>
          </w:tcPr>
          <w:p w:rsidR="007C7835" w:rsidRDefault="007C7835">
            <w:pPr>
              <w:jc w:val="center"/>
              <w:rPr>
                <w:rFonts w:eastAsia="Times New Roman"/>
                <w:sz w:val="18"/>
                <w:szCs w:val="18"/>
              </w:rPr>
            </w:pPr>
            <w:r>
              <w:rPr>
                <w:rFonts w:eastAsia="Times New Roman"/>
                <w:sz w:val="18"/>
                <w:szCs w:val="18"/>
              </w:rPr>
              <w:t xml:space="preserve">Semnătură </w:t>
            </w:r>
            <w:r>
              <w:rPr>
                <w:rFonts w:eastAsia="Times New Roman"/>
                <w:sz w:val="18"/>
                <w:szCs w:val="18"/>
              </w:rPr>
              <w:br/>
              <w:t xml:space="preserve">și </w:t>
            </w:r>
            <w:r>
              <w:rPr>
                <w:rFonts w:eastAsia="Times New Roman"/>
                <w:sz w:val="18"/>
                <w:szCs w:val="18"/>
              </w:rPr>
              <w:br/>
              <w:t xml:space="preserve">Ștampilă </w:t>
            </w:r>
            <w:r>
              <w:rPr>
                <w:rFonts w:eastAsia="Times New Roman"/>
                <w:sz w:val="18"/>
                <w:szCs w:val="18"/>
              </w:rPr>
              <w:br/>
              <w:t>.................................</w:t>
            </w:r>
          </w:p>
        </w:tc>
      </w:tr>
    </w:tbl>
    <w:p w:rsidR="007C7835" w:rsidRDefault="007C7835">
      <w:pPr>
        <w:pStyle w:val="ac"/>
        <w:divId w:val="388262914"/>
      </w:pPr>
      <w:r>
        <w:t>(A doua pagină a licenței)</w:t>
      </w:r>
    </w:p>
    <w:p w:rsidR="007C7835" w:rsidRDefault="007C7835">
      <w:pPr>
        <w:pStyle w:val="al"/>
        <w:divId w:val="388262914"/>
      </w:pPr>
      <w:r>
        <w:t xml:space="preserve">Prezenta licență pentru activități conexe transportului rutier - activități desfășurate de autogară este eliberată, în conformitate cu prevederile O.G. </w:t>
      </w:r>
      <w:hyperlink r:id="rId1192" w:tgtFrame="_blank" w:history="1">
        <w:r>
          <w:rPr>
            <w:rStyle w:val="Hyperlink"/>
          </w:rPr>
          <w:t>nr. 27/2011</w:t>
        </w:r>
      </w:hyperlink>
      <w:r>
        <w:t xml:space="preserve"> privind transporturile rutiere.</w:t>
      </w:r>
    </w:p>
    <w:p w:rsidR="007C7835" w:rsidRDefault="007C7835">
      <w:pPr>
        <w:pStyle w:val="al"/>
        <w:divId w:val="388262914"/>
      </w:pPr>
      <w:r>
        <w:t>Licența pentru activități conexe transportului rutier - activități desfășurate de autogară este nominală și nu este transmisibilă.</w:t>
      </w:r>
    </w:p>
    <w:p w:rsidR="007C7835" w:rsidRDefault="007C7835">
      <w:pPr>
        <w:pStyle w:val="al"/>
        <w:divId w:val="388262914"/>
      </w:pPr>
      <w:r>
        <w:t>Licența pentru activități conexe transportului rutier - activități desfășurate de autogară se păstrează la sediul autogării.</w:t>
      </w:r>
    </w:p>
    <w:p w:rsidR="007C7835" w:rsidRDefault="007C7835">
      <w:pPr>
        <w:pStyle w:val="al"/>
        <w:divId w:val="388262914"/>
      </w:pPr>
      <w:r>
        <w:t>Licența pentru activități conexe transportului rutier - activități desfășurate de autogară trebuie prezentată ori de câte ori este solicitată de către personalul autorizat cu atribuții de control.</w:t>
      </w:r>
    </w:p>
    <w:p w:rsidR="007C7835" w:rsidRDefault="007C7835">
      <w:pPr>
        <w:pStyle w:val="Heading4"/>
        <w:jc w:val="right"/>
        <w:divId w:val="388262914"/>
        <w:rPr>
          <w:rFonts w:eastAsia="Times New Roman"/>
        </w:rPr>
      </w:pPr>
      <w:r>
        <w:rPr>
          <w:rFonts w:eastAsia="Times New Roman"/>
        </w:rPr>
        <w:t>ANEXA Nr. 39</w:t>
      </w:r>
      <w:hyperlink w:history="1">
        <w:r>
          <w:rPr>
            <w:rStyle w:val="Hyperlink"/>
            <w:rFonts w:eastAsia="Times New Roman"/>
          </w:rPr>
          <w:t xml:space="preserve"> Abrogat(ă)</w:t>
        </w:r>
      </w:hyperlink>
      <w:r>
        <w:rPr>
          <w:rFonts w:eastAsia="Times New Roman"/>
          <w:vanish/>
        </w:rPr>
        <w:t xml:space="preserve"> </w:t>
      </w:r>
      <w:r>
        <w:rPr>
          <w:rStyle w:val="cmg3"/>
          <w:rFonts w:eastAsia="Times New Roman"/>
          <w:b w:val="0"/>
          <w:bCs w:val="0"/>
        </w:rPr>
        <w:t xml:space="preserve">15/04/2022 - ANEXA Nr. 39 a fost abrogată prin Ordin </w:t>
      </w:r>
      <w:hyperlink r:id="rId1193" w:anchor="p-461547260" w:history="1">
        <w:r>
          <w:rPr>
            <w:rStyle w:val="cmg3"/>
            <w:rFonts w:eastAsia="Times New Roman"/>
            <w:b w:val="0"/>
            <w:bCs w:val="0"/>
            <w:u w:val="single"/>
          </w:rPr>
          <w:t>379/2022</w:t>
        </w:r>
      </w:hyperlink>
      <w:r>
        <w:rPr>
          <w:rStyle w:val="cmg3"/>
          <w:rFonts w:eastAsia="Times New Roman"/>
          <w:b w:val="0"/>
          <w:bCs w:val="0"/>
        </w:rPr>
        <w:t>.</w:t>
      </w:r>
    </w:p>
    <w:p w:rsidR="007C7835" w:rsidRDefault="007C7835">
      <w:pPr>
        <w:jc w:val="center"/>
        <w:divId w:val="388262914"/>
        <w:rPr>
          <w:rFonts w:eastAsia="Times New Roman"/>
          <w:vanish/>
        </w:rPr>
      </w:pPr>
      <w:r>
        <w:rPr>
          <w:rStyle w:val="cmg3"/>
          <w:rFonts w:eastAsia="Times New Roman"/>
          <w:vanish/>
        </w:rPr>
        <w:t xml:space="preserve">11/08/2021 - tabelul a fost </w:t>
      </w:r>
      <w:hyperlink r:id="rId1194" w:anchor="p-409503638&amp;opt=M&amp;idRel=28838246" w:history="1">
        <w:r>
          <w:rPr>
            <w:rStyle w:val="cmg3"/>
            <w:rFonts w:eastAsia="Times New Roman"/>
            <w:vanish/>
            <w:u w:val="single"/>
          </w:rPr>
          <w:t>modificat</w:t>
        </w:r>
      </w:hyperlink>
      <w:r>
        <w:rPr>
          <w:rStyle w:val="cmg3"/>
          <w:rFonts w:eastAsia="Times New Roman"/>
          <w:vanish/>
        </w:rPr>
        <w:t xml:space="preserve"> prin Ordin </w:t>
      </w:r>
      <w:hyperlink r:id="rId1195" w:anchor="p-409503638" w:history="1">
        <w:r>
          <w:rPr>
            <w:rStyle w:val="cmg3"/>
            <w:rFonts w:eastAsia="Times New Roman"/>
            <w:vanish/>
            <w:u w:val="single"/>
          </w:rPr>
          <w:t>1049/2021</w:t>
        </w:r>
      </w:hyperlink>
    </w:p>
    <w:p w:rsidR="007C7835" w:rsidRDefault="007C7835">
      <w:pPr>
        <w:pStyle w:val="al"/>
        <w:divId w:val="388262914"/>
        <w:rPr>
          <w:vanish/>
        </w:rPr>
      </w:pPr>
      <w:r>
        <w:rPr>
          <w:vanish/>
          <w:vertAlign w:val="superscript"/>
        </w:rPr>
        <w:t>1</w:t>
      </w:r>
      <w:r>
        <w:rPr>
          <w:vanish/>
        </w:rPr>
        <w:t xml:space="preserve"> </w:t>
      </w:r>
    </w:p>
    <w:p w:rsidR="007C7835" w:rsidRDefault="007C7835">
      <w:pPr>
        <w:pStyle w:val="Heading4"/>
        <w:jc w:val="right"/>
        <w:divId w:val="388262914"/>
        <w:rPr>
          <w:rFonts w:eastAsia="Times New Roman"/>
        </w:rPr>
      </w:pPr>
      <w:r>
        <w:rPr>
          <w:rFonts w:eastAsia="Times New Roman"/>
        </w:rPr>
        <w:t xml:space="preserve">ANEXA Nr. 40 </w:t>
      </w:r>
    </w:p>
    <w:tbl>
      <w:tblPr>
        <w:tblW w:w="12000" w:type="dxa"/>
        <w:jc w:val="center"/>
        <w:tblCellMar>
          <w:top w:w="15" w:type="dxa"/>
          <w:left w:w="15" w:type="dxa"/>
          <w:bottom w:w="15" w:type="dxa"/>
          <w:right w:w="15" w:type="dxa"/>
        </w:tblCellMar>
        <w:tblLook w:val="04A0"/>
      </w:tblPr>
      <w:tblGrid>
        <w:gridCol w:w="20"/>
        <w:gridCol w:w="339"/>
        <w:gridCol w:w="2294"/>
        <w:gridCol w:w="492"/>
        <w:gridCol w:w="8855"/>
      </w:tblGrid>
      <w:tr w:rsidR="007C7835">
        <w:trPr>
          <w:divId w:val="388262914"/>
          <w:trHeight w:val="15"/>
          <w:jc w:val="center"/>
        </w:trPr>
        <w:tc>
          <w:tcPr>
            <w:tcW w:w="0" w:type="auto"/>
            <w:tcMar>
              <w:top w:w="0" w:type="dxa"/>
              <w:left w:w="0" w:type="dxa"/>
              <w:bottom w:w="0" w:type="dxa"/>
              <w:right w:w="0" w:type="dxa"/>
            </w:tcMar>
            <w:hideMark/>
          </w:tcPr>
          <w:p w:rsidR="007C7835" w:rsidRDefault="007C7835">
            <w:pPr>
              <w:rPr>
                <w:rFonts w:eastAsia="Times New Roman"/>
                <w:sz w:val="2"/>
                <w:szCs w:val="24"/>
              </w:rPr>
            </w:pPr>
          </w:p>
        </w:tc>
        <w:tc>
          <w:tcPr>
            <w:tcW w:w="0" w:type="auto"/>
            <w:hideMark/>
          </w:tcPr>
          <w:p w:rsidR="007C7835" w:rsidRDefault="007C7835">
            <w:pPr>
              <w:rPr>
                <w:rFonts w:eastAsia="Times New Roman"/>
                <w:sz w:val="2"/>
                <w:szCs w:val="24"/>
              </w:rPr>
            </w:pPr>
          </w:p>
        </w:tc>
        <w:tc>
          <w:tcPr>
            <w:tcW w:w="0" w:type="auto"/>
            <w:hideMark/>
          </w:tcPr>
          <w:p w:rsidR="007C7835" w:rsidRDefault="007C7835">
            <w:pPr>
              <w:rPr>
                <w:rFonts w:eastAsia="Times New Roman"/>
                <w:sz w:val="2"/>
                <w:szCs w:val="24"/>
              </w:rPr>
            </w:pPr>
          </w:p>
        </w:tc>
        <w:tc>
          <w:tcPr>
            <w:tcW w:w="0" w:type="auto"/>
            <w:hideMark/>
          </w:tcPr>
          <w:p w:rsidR="007C7835" w:rsidRDefault="007C7835">
            <w:pPr>
              <w:rPr>
                <w:rFonts w:eastAsia="Times New Roman"/>
                <w:sz w:val="2"/>
                <w:szCs w:val="24"/>
              </w:rPr>
            </w:pPr>
          </w:p>
        </w:tc>
        <w:tc>
          <w:tcPr>
            <w:tcW w:w="0" w:type="auto"/>
            <w:hideMark/>
          </w:tcPr>
          <w:p w:rsidR="007C7835" w:rsidRDefault="007C7835">
            <w:pPr>
              <w:rPr>
                <w:rFonts w:eastAsia="Times New Roman"/>
                <w:sz w:val="2"/>
                <w:szCs w:val="24"/>
              </w:rPr>
            </w:pPr>
          </w:p>
        </w:tc>
      </w:tr>
      <w:tr w:rsidR="007C7835">
        <w:trPr>
          <w:divId w:val="388262914"/>
          <w:trHeight w:val="345"/>
          <w:jc w:val="center"/>
        </w:trPr>
        <w:tc>
          <w:tcPr>
            <w:tcW w:w="0" w:type="auto"/>
            <w:tcMar>
              <w:top w:w="0" w:type="dxa"/>
              <w:left w:w="0" w:type="dxa"/>
              <w:bottom w:w="0" w:type="dxa"/>
              <w:right w:w="0" w:type="dxa"/>
            </w:tcMar>
            <w:hideMark/>
          </w:tcPr>
          <w:p w:rsidR="007C7835" w:rsidRDefault="007C7835">
            <w:pPr>
              <w:rPr>
                <w:rFonts w:eastAsia="Times New Roman"/>
                <w:sz w:val="24"/>
                <w:szCs w:val="24"/>
              </w:rPr>
            </w:pPr>
          </w:p>
        </w:tc>
        <w:tc>
          <w:tcPr>
            <w:tcW w:w="0" w:type="auto"/>
            <w:gridSpan w:val="4"/>
            <w:hideMark/>
          </w:tcPr>
          <w:p w:rsidR="007C7835" w:rsidRDefault="007C7835">
            <w:pPr>
              <w:jc w:val="center"/>
              <w:rPr>
                <w:rFonts w:eastAsia="Times New Roman"/>
                <w:sz w:val="24"/>
                <w:szCs w:val="24"/>
              </w:rPr>
            </w:pPr>
            <w:r>
              <w:rPr>
                <w:rFonts w:eastAsia="Times New Roman"/>
              </w:rPr>
              <w:t>(Prima pagină a licenței)</w:t>
            </w:r>
          </w:p>
        </w:tc>
      </w:tr>
      <w:tr w:rsidR="007C7835">
        <w:trPr>
          <w:divId w:val="388262914"/>
          <w:trHeight w:val="300"/>
          <w:jc w:val="center"/>
        </w:trPr>
        <w:tc>
          <w:tcPr>
            <w:tcW w:w="0" w:type="auto"/>
            <w:tcMar>
              <w:top w:w="0" w:type="dxa"/>
              <w:left w:w="0" w:type="dxa"/>
              <w:bottom w:w="0" w:type="dxa"/>
              <w:right w:w="0" w:type="dxa"/>
            </w:tcMar>
            <w:hideMark/>
          </w:tcPr>
          <w:p w:rsidR="007C7835" w:rsidRDefault="007C7835">
            <w:pPr>
              <w:rPr>
                <w:rFonts w:eastAsia="Times New Roman"/>
                <w:sz w:val="24"/>
                <w:szCs w:val="24"/>
              </w:rPr>
            </w:pPr>
          </w:p>
        </w:tc>
        <w:tc>
          <w:tcPr>
            <w:tcW w:w="0" w:type="auto"/>
            <w:tcBorders>
              <w:top w:val="single" w:sz="6" w:space="0" w:color="333333"/>
              <w:left w:val="single" w:sz="6" w:space="0" w:color="333333"/>
              <w:bottom w:val="single" w:sz="2" w:space="0" w:color="333333"/>
              <w:right w:val="single" w:sz="2" w:space="0" w:color="333333"/>
            </w:tcBorders>
            <w:hideMark/>
          </w:tcPr>
          <w:p w:rsidR="007C7835" w:rsidRDefault="007C7835">
            <w:pPr>
              <w:rPr>
                <w:rFonts w:eastAsia="Times New Roman"/>
                <w:sz w:val="18"/>
                <w:szCs w:val="18"/>
              </w:rPr>
            </w:pPr>
          </w:p>
        </w:tc>
        <w:tc>
          <w:tcPr>
            <w:tcW w:w="0" w:type="auto"/>
            <w:tcBorders>
              <w:top w:val="single" w:sz="6" w:space="0" w:color="333333"/>
              <w:left w:val="single" w:sz="2" w:space="0" w:color="333333"/>
              <w:bottom w:val="single" w:sz="2" w:space="0" w:color="333333"/>
              <w:right w:val="single" w:sz="2" w:space="0" w:color="333333"/>
            </w:tcBorders>
            <w:hideMark/>
          </w:tcPr>
          <w:p w:rsidR="007C7835" w:rsidRDefault="007C7835">
            <w:pPr>
              <w:rPr>
                <w:rFonts w:eastAsia="Times New Roman"/>
                <w:sz w:val="18"/>
                <w:szCs w:val="18"/>
              </w:rPr>
            </w:pPr>
          </w:p>
        </w:tc>
        <w:tc>
          <w:tcPr>
            <w:tcW w:w="0" w:type="auto"/>
            <w:gridSpan w:val="2"/>
            <w:tcBorders>
              <w:top w:val="single" w:sz="6" w:space="0" w:color="333333"/>
              <w:left w:val="single" w:sz="2" w:space="0" w:color="333333"/>
              <w:bottom w:val="single" w:sz="2" w:space="0" w:color="333333"/>
              <w:right w:val="single" w:sz="6" w:space="0" w:color="333333"/>
            </w:tcBorders>
            <w:hideMark/>
          </w:tcPr>
          <w:p w:rsidR="007C7835" w:rsidRDefault="007C7835">
            <w:pPr>
              <w:rPr>
                <w:rFonts w:eastAsia="Times New Roman"/>
                <w:sz w:val="18"/>
                <w:szCs w:val="18"/>
              </w:rPr>
            </w:pPr>
          </w:p>
        </w:tc>
      </w:tr>
      <w:tr w:rsidR="007C7835">
        <w:trPr>
          <w:divId w:val="388262914"/>
          <w:trHeight w:val="765"/>
          <w:jc w:val="center"/>
        </w:trPr>
        <w:tc>
          <w:tcPr>
            <w:tcW w:w="0" w:type="auto"/>
            <w:tcMar>
              <w:top w:w="0" w:type="dxa"/>
              <w:left w:w="0" w:type="dxa"/>
              <w:bottom w:w="0" w:type="dxa"/>
              <w:right w:w="0" w:type="dxa"/>
            </w:tcMar>
            <w:hideMark/>
          </w:tcPr>
          <w:p w:rsidR="007C7835" w:rsidRDefault="007C7835">
            <w:pPr>
              <w:rPr>
                <w:rFonts w:eastAsia="Times New Roman"/>
                <w:sz w:val="24"/>
                <w:szCs w:val="24"/>
              </w:rPr>
            </w:pPr>
          </w:p>
        </w:tc>
        <w:tc>
          <w:tcPr>
            <w:tcW w:w="0" w:type="auto"/>
            <w:tcBorders>
              <w:top w:val="single" w:sz="2" w:space="0" w:color="333333"/>
              <w:left w:val="single" w:sz="6" w:space="0" w:color="333333"/>
              <w:bottom w:val="single" w:sz="2" w:space="0" w:color="333333"/>
              <w:right w:val="single" w:sz="2" w:space="0" w:color="333333"/>
            </w:tcBorders>
            <w:hideMark/>
          </w:tcPr>
          <w:p w:rsidR="007C7835" w:rsidRDefault="007C7835">
            <w:pPr>
              <w:jc w:val="center"/>
              <w:rPr>
                <w:rFonts w:eastAsia="Times New Roman"/>
                <w:sz w:val="18"/>
                <w:szCs w:val="18"/>
              </w:rPr>
            </w:pPr>
          </w:p>
        </w:tc>
        <w:tc>
          <w:tcPr>
            <w:tcW w:w="0" w:type="auto"/>
            <w:tcBorders>
              <w:top w:val="single" w:sz="6" w:space="0" w:color="333333"/>
              <w:left w:val="single" w:sz="6" w:space="0" w:color="333333"/>
              <w:bottom w:val="single" w:sz="6" w:space="0" w:color="333333"/>
              <w:right w:val="single" w:sz="6" w:space="0" w:color="333333"/>
            </w:tcBorders>
            <w:hideMark/>
          </w:tcPr>
          <w:p w:rsidR="007C7835" w:rsidRDefault="007C7835">
            <w:pPr>
              <w:jc w:val="center"/>
              <w:rPr>
                <w:rFonts w:eastAsia="Times New Roman"/>
                <w:sz w:val="18"/>
                <w:szCs w:val="18"/>
              </w:rPr>
            </w:pPr>
            <w:r>
              <w:rPr>
                <w:rFonts w:eastAsia="Times New Roman"/>
                <w:sz w:val="18"/>
                <w:szCs w:val="18"/>
              </w:rPr>
              <w:t>RO</w:t>
            </w:r>
          </w:p>
        </w:tc>
        <w:tc>
          <w:tcPr>
            <w:tcW w:w="0" w:type="auto"/>
            <w:gridSpan w:val="2"/>
            <w:tcBorders>
              <w:top w:val="single" w:sz="2" w:space="0" w:color="333333"/>
              <w:left w:val="single" w:sz="2" w:space="0" w:color="333333"/>
              <w:bottom w:val="single" w:sz="2" w:space="0" w:color="333333"/>
              <w:right w:val="single" w:sz="6" w:space="0" w:color="333333"/>
            </w:tcBorders>
            <w:hideMark/>
          </w:tcPr>
          <w:p w:rsidR="007C7835" w:rsidRDefault="007C7835">
            <w:pPr>
              <w:jc w:val="center"/>
              <w:rPr>
                <w:rFonts w:eastAsia="Times New Roman"/>
                <w:sz w:val="18"/>
                <w:szCs w:val="18"/>
              </w:rPr>
            </w:pPr>
            <w:r>
              <w:rPr>
                <w:rFonts w:eastAsia="Times New Roman"/>
                <w:sz w:val="18"/>
                <w:szCs w:val="18"/>
              </w:rPr>
              <w:t xml:space="preserve">ROMANIA </w:t>
            </w:r>
            <w:r>
              <w:rPr>
                <w:rFonts w:eastAsia="Times New Roman"/>
                <w:sz w:val="18"/>
                <w:szCs w:val="18"/>
              </w:rPr>
              <w:br/>
              <w:t>MINISTERUL TRANSPORTURILOR ȘI INFRASTRUCTURII</w:t>
            </w:r>
            <w:r>
              <w:rPr>
                <w:rFonts w:eastAsia="Times New Roman"/>
                <w:sz w:val="18"/>
                <w:szCs w:val="18"/>
              </w:rPr>
              <w:br/>
              <w:t>AUTORITATEA RUTIERĂ ROMÂNĂ - ARR</w:t>
            </w:r>
          </w:p>
        </w:tc>
      </w:tr>
      <w:tr w:rsidR="007C7835">
        <w:trPr>
          <w:divId w:val="388262914"/>
          <w:trHeight w:val="345"/>
          <w:jc w:val="center"/>
        </w:trPr>
        <w:tc>
          <w:tcPr>
            <w:tcW w:w="0" w:type="auto"/>
            <w:tcMar>
              <w:top w:w="0" w:type="dxa"/>
              <w:left w:w="0" w:type="dxa"/>
              <w:bottom w:w="0" w:type="dxa"/>
              <w:right w:w="0" w:type="dxa"/>
            </w:tcMar>
            <w:hideMark/>
          </w:tcPr>
          <w:p w:rsidR="007C7835" w:rsidRDefault="007C7835">
            <w:pPr>
              <w:rPr>
                <w:rFonts w:eastAsia="Times New Roman"/>
                <w:sz w:val="24"/>
                <w:szCs w:val="24"/>
              </w:rPr>
            </w:pPr>
          </w:p>
        </w:tc>
        <w:tc>
          <w:tcPr>
            <w:tcW w:w="0" w:type="auto"/>
            <w:gridSpan w:val="4"/>
            <w:tcBorders>
              <w:top w:val="single" w:sz="2" w:space="0" w:color="333333"/>
              <w:left w:val="single" w:sz="6" w:space="0" w:color="333333"/>
              <w:bottom w:val="single" w:sz="2" w:space="0" w:color="333333"/>
              <w:right w:val="single" w:sz="6" w:space="0" w:color="333333"/>
            </w:tcBorders>
            <w:hideMark/>
          </w:tcPr>
          <w:p w:rsidR="007C7835" w:rsidRDefault="007C7835">
            <w:pPr>
              <w:jc w:val="center"/>
              <w:rPr>
                <w:rFonts w:eastAsia="Times New Roman"/>
                <w:sz w:val="18"/>
                <w:szCs w:val="18"/>
              </w:rPr>
            </w:pPr>
            <w:r>
              <w:rPr>
                <w:rFonts w:eastAsia="Times New Roman"/>
                <w:sz w:val="18"/>
                <w:szCs w:val="18"/>
              </w:rPr>
              <w:t>LICENȚA PENTRU ACTIVITĂȚI CONEXE TRANSPORTULUI RUTIER</w:t>
            </w:r>
          </w:p>
        </w:tc>
      </w:tr>
      <w:tr w:rsidR="007C7835">
        <w:trPr>
          <w:divId w:val="388262914"/>
          <w:trHeight w:val="345"/>
          <w:jc w:val="center"/>
        </w:trPr>
        <w:tc>
          <w:tcPr>
            <w:tcW w:w="0" w:type="auto"/>
            <w:tcMar>
              <w:top w:w="0" w:type="dxa"/>
              <w:left w:w="0" w:type="dxa"/>
              <w:bottom w:w="0" w:type="dxa"/>
              <w:right w:w="0" w:type="dxa"/>
            </w:tcMar>
            <w:hideMark/>
          </w:tcPr>
          <w:p w:rsidR="007C7835" w:rsidRDefault="007C7835">
            <w:pPr>
              <w:rPr>
                <w:rFonts w:eastAsia="Times New Roman"/>
                <w:sz w:val="24"/>
                <w:szCs w:val="24"/>
              </w:rPr>
            </w:pPr>
          </w:p>
        </w:tc>
        <w:tc>
          <w:tcPr>
            <w:tcW w:w="0" w:type="auto"/>
            <w:gridSpan w:val="4"/>
            <w:tcBorders>
              <w:top w:val="single" w:sz="2" w:space="0" w:color="333333"/>
              <w:left w:val="single" w:sz="6" w:space="0" w:color="333333"/>
              <w:bottom w:val="single" w:sz="2" w:space="0" w:color="333333"/>
              <w:right w:val="single" w:sz="6" w:space="0" w:color="333333"/>
            </w:tcBorders>
            <w:hideMark/>
          </w:tcPr>
          <w:p w:rsidR="007C7835" w:rsidRDefault="007C7835">
            <w:pPr>
              <w:jc w:val="center"/>
              <w:rPr>
                <w:rFonts w:eastAsia="Times New Roman"/>
                <w:sz w:val="18"/>
                <w:szCs w:val="18"/>
              </w:rPr>
            </w:pPr>
            <w:r>
              <w:rPr>
                <w:rFonts w:eastAsia="Times New Roman"/>
                <w:sz w:val="18"/>
                <w:szCs w:val="18"/>
              </w:rPr>
              <w:t>- ACTIVITĂȚI DE INTERMEDIERE A OPERAȚIUNILOR DE TRANSPORT RUTIER CONTRA COST -</w:t>
            </w:r>
          </w:p>
        </w:tc>
      </w:tr>
      <w:tr w:rsidR="007C7835">
        <w:trPr>
          <w:divId w:val="388262914"/>
          <w:trHeight w:val="345"/>
          <w:jc w:val="center"/>
        </w:trPr>
        <w:tc>
          <w:tcPr>
            <w:tcW w:w="0" w:type="auto"/>
            <w:tcMar>
              <w:top w:w="0" w:type="dxa"/>
              <w:left w:w="0" w:type="dxa"/>
              <w:bottom w:w="0" w:type="dxa"/>
              <w:right w:w="0" w:type="dxa"/>
            </w:tcMar>
            <w:hideMark/>
          </w:tcPr>
          <w:p w:rsidR="007C7835" w:rsidRDefault="007C7835">
            <w:pPr>
              <w:rPr>
                <w:rFonts w:eastAsia="Times New Roman"/>
                <w:sz w:val="24"/>
                <w:szCs w:val="24"/>
              </w:rPr>
            </w:pPr>
          </w:p>
        </w:tc>
        <w:tc>
          <w:tcPr>
            <w:tcW w:w="0" w:type="auto"/>
            <w:gridSpan w:val="4"/>
            <w:tcBorders>
              <w:top w:val="single" w:sz="2" w:space="0" w:color="333333"/>
              <w:left w:val="single" w:sz="6" w:space="0" w:color="333333"/>
              <w:bottom w:val="single" w:sz="2" w:space="0" w:color="333333"/>
              <w:right w:val="single" w:sz="6" w:space="0" w:color="333333"/>
            </w:tcBorders>
            <w:hideMark/>
          </w:tcPr>
          <w:p w:rsidR="007C7835" w:rsidRDefault="007C7835">
            <w:pPr>
              <w:jc w:val="center"/>
              <w:rPr>
                <w:rFonts w:eastAsia="Times New Roman"/>
                <w:sz w:val="18"/>
                <w:szCs w:val="18"/>
              </w:rPr>
            </w:pPr>
            <w:r>
              <w:rPr>
                <w:rFonts w:eastAsia="Times New Roman"/>
                <w:sz w:val="18"/>
                <w:szCs w:val="18"/>
              </w:rPr>
              <w:t>Seria: ......Nr.: ............</w:t>
            </w:r>
          </w:p>
        </w:tc>
      </w:tr>
      <w:tr w:rsidR="007C7835">
        <w:trPr>
          <w:divId w:val="388262914"/>
          <w:trHeight w:val="345"/>
          <w:jc w:val="center"/>
        </w:trPr>
        <w:tc>
          <w:tcPr>
            <w:tcW w:w="0" w:type="auto"/>
            <w:tcMar>
              <w:top w:w="0" w:type="dxa"/>
              <w:left w:w="0" w:type="dxa"/>
              <w:bottom w:w="0" w:type="dxa"/>
              <w:right w:w="0" w:type="dxa"/>
            </w:tcMar>
            <w:hideMark/>
          </w:tcPr>
          <w:p w:rsidR="007C7835" w:rsidRDefault="007C7835">
            <w:pPr>
              <w:rPr>
                <w:rFonts w:eastAsia="Times New Roman"/>
                <w:sz w:val="24"/>
                <w:szCs w:val="24"/>
              </w:rPr>
            </w:pPr>
          </w:p>
        </w:tc>
        <w:tc>
          <w:tcPr>
            <w:tcW w:w="0" w:type="auto"/>
            <w:gridSpan w:val="4"/>
            <w:tcBorders>
              <w:top w:val="single" w:sz="2" w:space="0" w:color="333333"/>
              <w:left w:val="single" w:sz="6" w:space="0" w:color="333333"/>
              <w:bottom w:val="single" w:sz="2" w:space="0" w:color="333333"/>
              <w:right w:val="single" w:sz="6" w:space="0" w:color="333333"/>
            </w:tcBorders>
            <w:hideMark/>
          </w:tcPr>
          <w:p w:rsidR="007C7835" w:rsidRDefault="007C7835">
            <w:pPr>
              <w:rPr>
                <w:rFonts w:eastAsia="Times New Roman"/>
                <w:sz w:val="18"/>
                <w:szCs w:val="18"/>
              </w:rPr>
            </w:pPr>
            <w:r>
              <w:rPr>
                <w:rFonts w:eastAsia="Times New Roman"/>
                <w:sz w:val="18"/>
                <w:szCs w:val="18"/>
              </w:rPr>
              <w:t>Prezenta licență este eliberată întreprinderii:</w:t>
            </w:r>
          </w:p>
        </w:tc>
      </w:tr>
      <w:tr w:rsidR="007C7835">
        <w:trPr>
          <w:divId w:val="388262914"/>
          <w:trHeight w:val="345"/>
          <w:jc w:val="center"/>
        </w:trPr>
        <w:tc>
          <w:tcPr>
            <w:tcW w:w="0" w:type="auto"/>
            <w:tcMar>
              <w:top w:w="0" w:type="dxa"/>
              <w:left w:w="0" w:type="dxa"/>
              <w:bottom w:w="0" w:type="dxa"/>
              <w:right w:w="0" w:type="dxa"/>
            </w:tcMar>
            <w:hideMark/>
          </w:tcPr>
          <w:p w:rsidR="007C7835" w:rsidRDefault="007C7835">
            <w:pPr>
              <w:rPr>
                <w:rFonts w:eastAsia="Times New Roman"/>
                <w:sz w:val="24"/>
                <w:szCs w:val="24"/>
              </w:rPr>
            </w:pPr>
          </w:p>
        </w:tc>
        <w:tc>
          <w:tcPr>
            <w:tcW w:w="0" w:type="auto"/>
            <w:gridSpan w:val="4"/>
            <w:tcBorders>
              <w:top w:val="single" w:sz="2" w:space="0" w:color="333333"/>
              <w:left w:val="single" w:sz="6" w:space="0" w:color="333333"/>
              <w:bottom w:val="single" w:sz="2" w:space="0" w:color="333333"/>
              <w:right w:val="single" w:sz="6" w:space="0" w:color="333333"/>
            </w:tcBorders>
            <w:hideMark/>
          </w:tcPr>
          <w:p w:rsidR="007C7835" w:rsidRDefault="007C7835">
            <w:pPr>
              <w:rPr>
                <w:rFonts w:eastAsia="Times New Roman"/>
                <w:sz w:val="18"/>
                <w:szCs w:val="18"/>
              </w:rPr>
            </w:pPr>
            <w:r>
              <w:rPr>
                <w:rFonts w:eastAsia="Times New Roman"/>
                <w:sz w:val="18"/>
                <w:szCs w:val="18"/>
              </w:rPr>
              <w:t>cu sediul în: ...........................................................................</w:t>
            </w:r>
          </w:p>
        </w:tc>
      </w:tr>
      <w:tr w:rsidR="007C7835">
        <w:trPr>
          <w:divId w:val="388262914"/>
          <w:trHeight w:val="345"/>
          <w:jc w:val="center"/>
        </w:trPr>
        <w:tc>
          <w:tcPr>
            <w:tcW w:w="0" w:type="auto"/>
            <w:tcMar>
              <w:top w:w="0" w:type="dxa"/>
              <w:left w:w="0" w:type="dxa"/>
              <w:bottom w:w="0" w:type="dxa"/>
              <w:right w:w="0" w:type="dxa"/>
            </w:tcMar>
            <w:hideMark/>
          </w:tcPr>
          <w:p w:rsidR="007C7835" w:rsidRDefault="007C7835">
            <w:pPr>
              <w:rPr>
                <w:rFonts w:eastAsia="Times New Roman"/>
                <w:sz w:val="24"/>
                <w:szCs w:val="24"/>
              </w:rPr>
            </w:pPr>
          </w:p>
        </w:tc>
        <w:tc>
          <w:tcPr>
            <w:tcW w:w="0" w:type="auto"/>
            <w:gridSpan w:val="4"/>
            <w:tcBorders>
              <w:top w:val="single" w:sz="2" w:space="0" w:color="333333"/>
              <w:left w:val="single" w:sz="6" w:space="0" w:color="333333"/>
              <w:bottom w:val="single" w:sz="2" w:space="0" w:color="333333"/>
              <w:right w:val="single" w:sz="6" w:space="0" w:color="333333"/>
            </w:tcBorders>
            <w:hideMark/>
          </w:tcPr>
          <w:p w:rsidR="007C7835" w:rsidRDefault="007C7835">
            <w:pPr>
              <w:rPr>
                <w:rFonts w:eastAsia="Times New Roman"/>
                <w:sz w:val="18"/>
                <w:szCs w:val="18"/>
              </w:rPr>
            </w:pPr>
            <w:r>
              <w:rPr>
                <w:rFonts w:eastAsia="Times New Roman"/>
                <w:sz w:val="18"/>
                <w:szCs w:val="18"/>
              </w:rPr>
              <w:t>să efectueze activități conexe transportului rutier.</w:t>
            </w:r>
          </w:p>
        </w:tc>
      </w:tr>
      <w:tr w:rsidR="007C7835">
        <w:trPr>
          <w:divId w:val="388262914"/>
          <w:trHeight w:val="345"/>
          <w:jc w:val="center"/>
        </w:trPr>
        <w:tc>
          <w:tcPr>
            <w:tcW w:w="0" w:type="auto"/>
            <w:tcMar>
              <w:top w:w="0" w:type="dxa"/>
              <w:left w:w="0" w:type="dxa"/>
              <w:bottom w:w="0" w:type="dxa"/>
              <w:right w:w="0" w:type="dxa"/>
            </w:tcMar>
            <w:hideMark/>
          </w:tcPr>
          <w:p w:rsidR="007C7835" w:rsidRDefault="007C7835">
            <w:pPr>
              <w:rPr>
                <w:rFonts w:eastAsia="Times New Roman"/>
                <w:sz w:val="24"/>
                <w:szCs w:val="24"/>
              </w:rPr>
            </w:pPr>
          </w:p>
        </w:tc>
        <w:tc>
          <w:tcPr>
            <w:tcW w:w="0" w:type="auto"/>
            <w:gridSpan w:val="4"/>
            <w:tcBorders>
              <w:top w:val="single" w:sz="2" w:space="0" w:color="333333"/>
              <w:left w:val="single" w:sz="6" w:space="0" w:color="333333"/>
              <w:bottom w:val="single" w:sz="2" w:space="0" w:color="333333"/>
              <w:right w:val="single" w:sz="6" w:space="0" w:color="333333"/>
            </w:tcBorders>
            <w:hideMark/>
          </w:tcPr>
          <w:p w:rsidR="007C7835" w:rsidRDefault="007C7835">
            <w:pPr>
              <w:rPr>
                <w:rFonts w:eastAsia="Times New Roman"/>
                <w:sz w:val="18"/>
                <w:szCs w:val="18"/>
              </w:rPr>
            </w:pPr>
            <w:r>
              <w:rPr>
                <w:rFonts w:eastAsia="Times New Roman"/>
                <w:sz w:val="18"/>
                <w:szCs w:val="18"/>
              </w:rPr>
              <w:t>Valabilă de la data de ............. până la data de ..........................</w:t>
            </w:r>
          </w:p>
        </w:tc>
      </w:tr>
      <w:tr w:rsidR="007C7835">
        <w:trPr>
          <w:divId w:val="388262914"/>
          <w:trHeight w:val="345"/>
          <w:jc w:val="center"/>
        </w:trPr>
        <w:tc>
          <w:tcPr>
            <w:tcW w:w="0" w:type="auto"/>
            <w:tcMar>
              <w:top w:w="0" w:type="dxa"/>
              <w:left w:w="0" w:type="dxa"/>
              <w:bottom w:w="0" w:type="dxa"/>
              <w:right w:w="0" w:type="dxa"/>
            </w:tcMar>
            <w:hideMark/>
          </w:tcPr>
          <w:p w:rsidR="007C7835" w:rsidRDefault="007C7835">
            <w:pPr>
              <w:rPr>
                <w:rFonts w:eastAsia="Times New Roman"/>
                <w:sz w:val="24"/>
                <w:szCs w:val="24"/>
              </w:rPr>
            </w:pPr>
          </w:p>
        </w:tc>
        <w:tc>
          <w:tcPr>
            <w:tcW w:w="0" w:type="auto"/>
            <w:gridSpan w:val="4"/>
            <w:tcBorders>
              <w:top w:val="single" w:sz="2" w:space="0" w:color="333333"/>
              <w:left w:val="single" w:sz="6" w:space="0" w:color="333333"/>
              <w:bottom w:val="single" w:sz="2" w:space="0" w:color="333333"/>
              <w:right w:val="single" w:sz="6" w:space="0" w:color="333333"/>
            </w:tcBorders>
            <w:hideMark/>
          </w:tcPr>
          <w:p w:rsidR="007C7835" w:rsidRDefault="007C7835">
            <w:pPr>
              <w:rPr>
                <w:rFonts w:eastAsia="Times New Roman"/>
                <w:sz w:val="18"/>
                <w:szCs w:val="18"/>
              </w:rPr>
            </w:pPr>
            <w:r>
              <w:rPr>
                <w:rFonts w:eastAsia="Times New Roman"/>
                <w:sz w:val="18"/>
                <w:szCs w:val="18"/>
              </w:rPr>
              <w:t>Observații:</w:t>
            </w:r>
          </w:p>
        </w:tc>
      </w:tr>
      <w:tr w:rsidR="007C7835">
        <w:trPr>
          <w:divId w:val="388262914"/>
          <w:trHeight w:val="555"/>
          <w:jc w:val="center"/>
        </w:trPr>
        <w:tc>
          <w:tcPr>
            <w:tcW w:w="0" w:type="auto"/>
            <w:tcMar>
              <w:top w:w="0" w:type="dxa"/>
              <w:left w:w="0" w:type="dxa"/>
              <w:bottom w:w="0" w:type="dxa"/>
              <w:right w:w="0" w:type="dxa"/>
            </w:tcMar>
            <w:hideMark/>
          </w:tcPr>
          <w:p w:rsidR="007C7835" w:rsidRDefault="007C7835">
            <w:pPr>
              <w:rPr>
                <w:rFonts w:eastAsia="Times New Roman"/>
                <w:sz w:val="24"/>
                <w:szCs w:val="24"/>
              </w:rPr>
            </w:pPr>
          </w:p>
        </w:tc>
        <w:tc>
          <w:tcPr>
            <w:tcW w:w="0" w:type="auto"/>
            <w:gridSpan w:val="3"/>
            <w:tcBorders>
              <w:top w:val="single" w:sz="2" w:space="0" w:color="333333"/>
              <w:left w:val="single" w:sz="6" w:space="0" w:color="333333"/>
              <w:bottom w:val="single" w:sz="2" w:space="0" w:color="333333"/>
              <w:right w:val="single" w:sz="2" w:space="0" w:color="333333"/>
            </w:tcBorders>
            <w:hideMark/>
          </w:tcPr>
          <w:p w:rsidR="007C7835" w:rsidRDefault="007C7835">
            <w:pPr>
              <w:jc w:val="center"/>
              <w:rPr>
                <w:rFonts w:eastAsia="Times New Roman"/>
                <w:sz w:val="18"/>
                <w:szCs w:val="18"/>
              </w:rPr>
            </w:pPr>
          </w:p>
        </w:tc>
        <w:tc>
          <w:tcPr>
            <w:tcW w:w="0" w:type="auto"/>
            <w:tcBorders>
              <w:top w:val="single" w:sz="2" w:space="0" w:color="333333"/>
              <w:left w:val="single" w:sz="2" w:space="0" w:color="333333"/>
              <w:bottom w:val="single" w:sz="2" w:space="0" w:color="333333"/>
              <w:right w:val="single" w:sz="6" w:space="0" w:color="333333"/>
            </w:tcBorders>
            <w:hideMark/>
          </w:tcPr>
          <w:p w:rsidR="007C7835" w:rsidRDefault="007C7835">
            <w:pPr>
              <w:jc w:val="center"/>
              <w:rPr>
                <w:rFonts w:eastAsia="Times New Roman"/>
                <w:sz w:val="18"/>
                <w:szCs w:val="18"/>
              </w:rPr>
            </w:pPr>
            <w:r>
              <w:rPr>
                <w:rFonts w:eastAsia="Times New Roman"/>
                <w:sz w:val="18"/>
                <w:szCs w:val="18"/>
              </w:rPr>
              <w:t xml:space="preserve">Emitent: </w:t>
            </w:r>
            <w:r>
              <w:rPr>
                <w:rFonts w:eastAsia="Times New Roman"/>
                <w:sz w:val="18"/>
                <w:szCs w:val="18"/>
              </w:rPr>
              <w:br/>
              <w:t>Autoritatea Rutieră Română - A.R.R.</w:t>
            </w:r>
          </w:p>
        </w:tc>
      </w:tr>
      <w:tr w:rsidR="007C7835">
        <w:trPr>
          <w:divId w:val="388262914"/>
          <w:trHeight w:val="780"/>
          <w:jc w:val="center"/>
        </w:trPr>
        <w:tc>
          <w:tcPr>
            <w:tcW w:w="0" w:type="auto"/>
            <w:tcMar>
              <w:top w:w="0" w:type="dxa"/>
              <w:left w:w="0" w:type="dxa"/>
              <w:bottom w:w="0" w:type="dxa"/>
              <w:right w:w="0" w:type="dxa"/>
            </w:tcMar>
            <w:hideMark/>
          </w:tcPr>
          <w:p w:rsidR="007C7835" w:rsidRDefault="007C7835">
            <w:pPr>
              <w:rPr>
                <w:rFonts w:eastAsia="Times New Roman"/>
                <w:sz w:val="24"/>
                <w:szCs w:val="24"/>
              </w:rPr>
            </w:pPr>
          </w:p>
        </w:tc>
        <w:tc>
          <w:tcPr>
            <w:tcW w:w="0" w:type="auto"/>
            <w:gridSpan w:val="3"/>
            <w:tcBorders>
              <w:top w:val="single" w:sz="2" w:space="0" w:color="333333"/>
              <w:left w:val="single" w:sz="6" w:space="0" w:color="333333"/>
              <w:bottom w:val="single" w:sz="6" w:space="0" w:color="333333"/>
              <w:right w:val="single" w:sz="2" w:space="0" w:color="333333"/>
            </w:tcBorders>
            <w:hideMark/>
          </w:tcPr>
          <w:p w:rsidR="007C7835" w:rsidRDefault="007C7835">
            <w:pPr>
              <w:rPr>
                <w:rFonts w:eastAsia="Times New Roman"/>
                <w:sz w:val="18"/>
                <w:szCs w:val="18"/>
              </w:rPr>
            </w:pPr>
            <w:r>
              <w:rPr>
                <w:rFonts w:eastAsia="Times New Roman"/>
                <w:sz w:val="18"/>
                <w:szCs w:val="18"/>
              </w:rPr>
              <w:t>Data eliberării: ......................</w:t>
            </w:r>
          </w:p>
        </w:tc>
        <w:tc>
          <w:tcPr>
            <w:tcW w:w="0" w:type="auto"/>
            <w:tcBorders>
              <w:top w:val="single" w:sz="2" w:space="0" w:color="333333"/>
              <w:left w:val="single" w:sz="2" w:space="0" w:color="333333"/>
              <w:bottom w:val="single" w:sz="6" w:space="0" w:color="333333"/>
              <w:right w:val="single" w:sz="6" w:space="0" w:color="333333"/>
            </w:tcBorders>
            <w:hideMark/>
          </w:tcPr>
          <w:p w:rsidR="007C7835" w:rsidRDefault="007C7835">
            <w:pPr>
              <w:jc w:val="center"/>
              <w:rPr>
                <w:rFonts w:eastAsia="Times New Roman"/>
                <w:sz w:val="18"/>
                <w:szCs w:val="18"/>
              </w:rPr>
            </w:pPr>
            <w:r>
              <w:rPr>
                <w:rFonts w:eastAsia="Times New Roman"/>
                <w:sz w:val="18"/>
                <w:szCs w:val="18"/>
              </w:rPr>
              <w:t xml:space="preserve">Semnătură </w:t>
            </w:r>
            <w:r>
              <w:rPr>
                <w:rFonts w:eastAsia="Times New Roman"/>
                <w:sz w:val="18"/>
                <w:szCs w:val="18"/>
              </w:rPr>
              <w:br/>
              <w:t xml:space="preserve">și </w:t>
            </w:r>
            <w:r>
              <w:rPr>
                <w:rFonts w:eastAsia="Times New Roman"/>
                <w:sz w:val="18"/>
                <w:szCs w:val="18"/>
              </w:rPr>
              <w:br/>
              <w:t>Ștampilă ....................</w:t>
            </w:r>
          </w:p>
        </w:tc>
      </w:tr>
    </w:tbl>
    <w:p w:rsidR="007C7835" w:rsidRDefault="007C7835">
      <w:pPr>
        <w:pStyle w:val="ac"/>
        <w:divId w:val="388262914"/>
      </w:pPr>
      <w:r>
        <w:t>(A doua pagină a licenței)</w:t>
      </w:r>
    </w:p>
    <w:p w:rsidR="007C7835" w:rsidRDefault="007C7835">
      <w:pPr>
        <w:pStyle w:val="al"/>
        <w:divId w:val="388262914"/>
      </w:pPr>
      <w:r>
        <w:t xml:space="preserve">Prezenta licență pentru activități conexe transportului rutier - activități de intermediere a operațiunilor de transport rutier contra cost, în conformitate cu prevederile O.G. </w:t>
      </w:r>
      <w:hyperlink r:id="rId1196" w:tgtFrame="_blank" w:history="1">
        <w:r>
          <w:rPr>
            <w:rStyle w:val="Hyperlink"/>
          </w:rPr>
          <w:t>nr. 27/2011</w:t>
        </w:r>
      </w:hyperlink>
      <w:r>
        <w:t xml:space="preserve"> privind transporturile rutiere.</w:t>
      </w:r>
    </w:p>
    <w:p w:rsidR="007C7835" w:rsidRDefault="007C7835">
      <w:pPr>
        <w:pStyle w:val="al"/>
        <w:divId w:val="388262914"/>
      </w:pPr>
      <w:r>
        <w:t>Licența pentru activități conexe transportului rutier - activități de intermediere a operațiunilor de transport rutier contra cost este nominală și nu este transmisibilă.</w:t>
      </w:r>
    </w:p>
    <w:p w:rsidR="007C7835" w:rsidRDefault="007C7835">
      <w:pPr>
        <w:pStyle w:val="al"/>
        <w:divId w:val="388262914"/>
      </w:pPr>
      <w:r>
        <w:t>Licența pentru activități conexe transportului rutier - activități de intermediere a operațiunilor de transport rutier contra cost se păstrează la sediul operatorului economic.</w:t>
      </w:r>
    </w:p>
    <w:p w:rsidR="007C7835" w:rsidRDefault="007C7835">
      <w:pPr>
        <w:pStyle w:val="al"/>
        <w:divId w:val="388262914"/>
      </w:pPr>
      <w:r>
        <w:t>Licența pentru activități conexe transportului rutier - activități de intermediere a operațiunilor de transport rutier contra cost trebuie prezentată ori de câte ori este solicitată de către personalul autorizat cu atribuții de control.</w:t>
      </w:r>
    </w:p>
    <w:p w:rsidR="007C7835" w:rsidRDefault="007C7835">
      <w:pPr>
        <w:pStyle w:val="Heading4"/>
        <w:jc w:val="right"/>
        <w:divId w:val="388262914"/>
        <w:rPr>
          <w:rFonts w:eastAsia="Times New Roman"/>
        </w:rPr>
      </w:pPr>
      <w:r>
        <w:rPr>
          <w:rFonts w:eastAsia="Times New Roman"/>
        </w:rPr>
        <w:t>ANEXA Nr. 41</w:t>
      </w:r>
      <w:hyperlink w:history="1">
        <w:r>
          <w:rPr>
            <w:rStyle w:val="Hyperlink"/>
            <w:rFonts w:eastAsia="Times New Roman"/>
          </w:rPr>
          <w:t xml:space="preserve"> Abrogat(ă)</w:t>
        </w:r>
      </w:hyperlink>
      <w:r>
        <w:rPr>
          <w:rFonts w:eastAsia="Times New Roman"/>
          <w:vanish/>
        </w:rPr>
        <w:t xml:space="preserve"> </w:t>
      </w:r>
      <w:r>
        <w:rPr>
          <w:rStyle w:val="cmg3"/>
          <w:rFonts w:eastAsia="Times New Roman"/>
          <w:b w:val="0"/>
          <w:bCs w:val="0"/>
        </w:rPr>
        <w:t xml:space="preserve">15/04/2022 - ANEXA Nr. 41 a fost abrogată prin Ordin </w:t>
      </w:r>
      <w:hyperlink r:id="rId1197" w:anchor="p-461547260" w:history="1">
        <w:r>
          <w:rPr>
            <w:rStyle w:val="cmg3"/>
            <w:rFonts w:eastAsia="Times New Roman"/>
            <w:b w:val="0"/>
            <w:bCs w:val="0"/>
            <w:u w:val="single"/>
          </w:rPr>
          <w:t>379/2022</w:t>
        </w:r>
      </w:hyperlink>
      <w:r>
        <w:rPr>
          <w:rStyle w:val="cmg3"/>
          <w:rFonts w:eastAsia="Times New Roman"/>
          <w:b w:val="0"/>
          <w:bCs w:val="0"/>
        </w:rPr>
        <w:t>.</w:t>
      </w:r>
    </w:p>
    <w:p w:rsidR="007C7835" w:rsidRDefault="007C7835">
      <w:pPr>
        <w:jc w:val="center"/>
        <w:divId w:val="388262914"/>
        <w:rPr>
          <w:rFonts w:eastAsia="Times New Roman"/>
          <w:vanish/>
        </w:rPr>
      </w:pPr>
      <w:r>
        <w:rPr>
          <w:rStyle w:val="cmg3"/>
          <w:rFonts w:eastAsia="Times New Roman"/>
          <w:vanish/>
        </w:rPr>
        <w:t xml:space="preserve">11/08/2021 - tabelul a fost </w:t>
      </w:r>
      <w:hyperlink r:id="rId1198" w:anchor="p-409503641&amp;opt=M&amp;idRel=28838247" w:history="1">
        <w:r>
          <w:rPr>
            <w:rStyle w:val="cmg3"/>
            <w:rFonts w:eastAsia="Times New Roman"/>
            <w:vanish/>
            <w:u w:val="single"/>
          </w:rPr>
          <w:t>modificat</w:t>
        </w:r>
      </w:hyperlink>
      <w:r>
        <w:rPr>
          <w:rStyle w:val="cmg3"/>
          <w:rFonts w:eastAsia="Times New Roman"/>
          <w:vanish/>
        </w:rPr>
        <w:t xml:space="preserve"> prin Ordin </w:t>
      </w:r>
      <w:hyperlink r:id="rId1199" w:anchor="p-409503641" w:history="1">
        <w:r>
          <w:rPr>
            <w:rStyle w:val="cmg3"/>
            <w:rFonts w:eastAsia="Times New Roman"/>
            <w:vanish/>
            <w:u w:val="single"/>
          </w:rPr>
          <w:t>1049/2021</w:t>
        </w:r>
      </w:hyperlink>
    </w:p>
    <w:p w:rsidR="007C7835" w:rsidRDefault="007C7835">
      <w:pPr>
        <w:pStyle w:val="al"/>
        <w:divId w:val="388262914"/>
        <w:rPr>
          <w:vanish/>
        </w:rPr>
      </w:pPr>
      <w:r>
        <w:rPr>
          <w:vanish/>
          <w:vertAlign w:val="superscript"/>
        </w:rPr>
        <w:t>1</w:t>
      </w:r>
      <w:r>
        <w:rPr>
          <w:vanish/>
        </w:rPr>
        <w:t xml:space="preserve"> </w:t>
      </w:r>
    </w:p>
    <w:p w:rsidR="007C7835" w:rsidRDefault="007C7835">
      <w:pPr>
        <w:pStyle w:val="Heading4"/>
        <w:jc w:val="right"/>
        <w:divId w:val="388262914"/>
        <w:rPr>
          <w:rFonts w:eastAsia="Times New Roman"/>
        </w:rPr>
      </w:pPr>
      <w:r>
        <w:rPr>
          <w:rFonts w:eastAsia="Times New Roman"/>
        </w:rPr>
        <w:t>ANEXA Nr. 42</w:t>
      </w:r>
      <w:hyperlink w:history="1">
        <w:r>
          <w:rPr>
            <w:rStyle w:val="Hyperlink"/>
            <w:rFonts w:eastAsia="Times New Roman"/>
          </w:rPr>
          <w:t xml:space="preserve"> Abrogat(ă)</w:t>
        </w:r>
      </w:hyperlink>
      <w:r>
        <w:rPr>
          <w:rFonts w:eastAsia="Times New Roman"/>
          <w:vanish/>
        </w:rPr>
        <w:t xml:space="preserve"> </w:t>
      </w:r>
      <w:r>
        <w:rPr>
          <w:rStyle w:val="cmg3"/>
          <w:rFonts w:eastAsia="Times New Roman"/>
          <w:b w:val="0"/>
          <w:bCs w:val="0"/>
        </w:rPr>
        <w:t xml:space="preserve">30/12/2013 - ANEXA Nr. 42 a fost </w:t>
      </w:r>
      <w:hyperlink r:id="rId1200" w:anchor="p-66570849&amp;opt=M&amp;idRel=9040897" w:history="1">
        <w:r>
          <w:rPr>
            <w:rStyle w:val="cmg3"/>
            <w:rFonts w:eastAsia="Times New Roman"/>
            <w:b w:val="0"/>
            <w:bCs w:val="0"/>
            <w:u w:val="single"/>
          </w:rPr>
          <w:t>modificată</w:t>
        </w:r>
      </w:hyperlink>
      <w:r>
        <w:rPr>
          <w:rStyle w:val="cmg3"/>
          <w:rFonts w:eastAsia="Times New Roman"/>
          <w:b w:val="0"/>
          <w:bCs w:val="0"/>
        </w:rPr>
        <w:t xml:space="preserve"> prin Ordin </w:t>
      </w:r>
      <w:hyperlink r:id="rId1201" w:anchor="p-66570849" w:history="1">
        <w:r>
          <w:rPr>
            <w:rStyle w:val="cmg3"/>
            <w:rFonts w:eastAsia="Times New Roman"/>
            <w:b w:val="0"/>
            <w:bCs w:val="0"/>
            <w:u w:val="single"/>
          </w:rPr>
          <w:t>1567/2013</w:t>
        </w:r>
      </w:hyperlink>
      <w:r>
        <w:rPr>
          <w:rStyle w:val="cmg3"/>
          <w:rFonts w:eastAsia="Times New Roman"/>
          <w:b w:val="0"/>
          <w:bCs w:val="0"/>
        </w:rPr>
        <w:t xml:space="preserve"> 15/04/2022 - ANEXA Nr. 42 a fost abrogată prin Ordin </w:t>
      </w:r>
      <w:hyperlink r:id="rId1202" w:anchor="p-461547260" w:history="1">
        <w:r>
          <w:rPr>
            <w:rStyle w:val="cmg3"/>
            <w:rFonts w:eastAsia="Times New Roman"/>
            <w:b w:val="0"/>
            <w:bCs w:val="0"/>
            <w:u w:val="single"/>
          </w:rPr>
          <w:t>379/2022</w:t>
        </w:r>
      </w:hyperlink>
      <w:r>
        <w:rPr>
          <w:rStyle w:val="cmg3"/>
          <w:rFonts w:eastAsia="Times New Roman"/>
          <w:b w:val="0"/>
          <w:bCs w:val="0"/>
        </w:rPr>
        <w:t>.</w:t>
      </w:r>
    </w:p>
    <w:p w:rsidR="007C7835" w:rsidRDefault="007C7835">
      <w:pPr>
        <w:pStyle w:val="Heading4"/>
        <w:jc w:val="right"/>
        <w:divId w:val="388262914"/>
        <w:rPr>
          <w:rFonts w:eastAsia="Times New Roman"/>
        </w:rPr>
      </w:pPr>
      <w:r>
        <w:rPr>
          <w:rFonts w:eastAsia="Times New Roman"/>
        </w:rPr>
        <w:t xml:space="preserve">ANEXA Nr. 43 </w:t>
      </w:r>
    </w:p>
    <w:p w:rsidR="007C7835" w:rsidRDefault="007C7835">
      <w:pPr>
        <w:pStyle w:val="al"/>
        <w:divId w:val="388262914"/>
      </w:pPr>
      <w:r>
        <w:t>Ministerul Transporturilor si Infrastructurii</w:t>
      </w:r>
    </w:p>
    <w:p w:rsidR="007C7835" w:rsidRDefault="007C7835">
      <w:pPr>
        <w:pStyle w:val="al"/>
        <w:divId w:val="388262914"/>
      </w:pPr>
      <w:r>
        <w:t>Autoritatea Rutieră Română - A.R.R.</w:t>
      </w:r>
    </w:p>
    <w:p w:rsidR="007C7835" w:rsidRDefault="007C7835">
      <w:pPr>
        <w:pStyle w:val="ac"/>
        <w:divId w:val="388262914"/>
      </w:pPr>
      <w:r>
        <w:t>FIȘĂ PROFESIONALĂ</w:t>
      </w:r>
      <w:r>
        <w:br/>
        <w:t>Nr. .......... din .................</w:t>
      </w:r>
    </w:p>
    <w:p w:rsidR="007C7835" w:rsidRDefault="007C7835">
      <w:pPr>
        <w:pStyle w:val="al"/>
        <w:divId w:val="388262914"/>
      </w:pPr>
      <w:r>
        <w:t>Nume ........................................... prenume ............................................................</w:t>
      </w:r>
    </w:p>
    <w:p w:rsidR="007C7835" w:rsidRDefault="007C7835">
      <w:pPr>
        <w:pStyle w:val="al"/>
        <w:divId w:val="388262914"/>
      </w:pPr>
      <w:r>
        <w:t>CNP ......................................... detinator atestat/certificat de competenta profesionala din domeniul transportului rutier:</w:t>
      </w:r>
    </w:p>
    <w:tbl>
      <w:tblPr>
        <w:tblW w:w="8175" w:type="dxa"/>
        <w:jc w:val="center"/>
        <w:tblCellMar>
          <w:top w:w="15" w:type="dxa"/>
          <w:left w:w="15" w:type="dxa"/>
          <w:bottom w:w="15" w:type="dxa"/>
          <w:right w:w="15" w:type="dxa"/>
        </w:tblCellMar>
        <w:tblLook w:val="04A0"/>
      </w:tblPr>
      <w:tblGrid>
        <w:gridCol w:w="8"/>
        <w:gridCol w:w="1065"/>
        <w:gridCol w:w="1442"/>
        <w:gridCol w:w="2455"/>
        <w:gridCol w:w="1648"/>
        <w:gridCol w:w="625"/>
        <w:gridCol w:w="932"/>
      </w:tblGrid>
      <w:tr w:rsidR="007C7835">
        <w:trPr>
          <w:divId w:val="388262914"/>
          <w:trHeight w:val="15"/>
          <w:jc w:val="center"/>
        </w:trPr>
        <w:tc>
          <w:tcPr>
            <w:tcW w:w="0" w:type="auto"/>
            <w:tcMar>
              <w:top w:w="0" w:type="dxa"/>
              <w:left w:w="0" w:type="dxa"/>
              <w:bottom w:w="0" w:type="dxa"/>
              <w:right w:w="0" w:type="dxa"/>
            </w:tcMar>
            <w:hideMark/>
          </w:tcPr>
          <w:p w:rsidR="007C7835" w:rsidRDefault="007C7835">
            <w:pPr>
              <w:rPr>
                <w:rFonts w:eastAsia="Times New Roman"/>
                <w:sz w:val="2"/>
                <w:szCs w:val="24"/>
              </w:rPr>
            </w:pPr>
          </w:p>
        </w:tc>
        <w:tc>
          <w:tcPr>
            <w:tcW w:w="0" w:type="auto"/>
            <w:hideMark/>
          </w:tcPr>
          <w:p w:rsidR="007C7835" w:rsidRDefault="007C7835">
            <w:pPr>
              <w:rPr>
                <w:rFonts w:eastAsia="Times New Roman"/>
                <w:sz w:val="2"/>
                <w:szCs w:val="24"/>
              </w:rPr>
            </w:pPr>
          </w:p>
        </w:tc>
        <w:tc>
          <w:tcPr>
            <w:tcW w:w="0" w:type="auto"/>
            <w:hideMark/>
          </w:tcPr>
          <w:p w:rsidR="007C7835" w:rsidRDefault="007C7835">
            <w:pPr>
              <w:rPr>
                <w:rFonts w:eastAsia="Times New Roman"/>
                <w:sz w:val="2"/>
                <w:szCs w:val="24"/>
              </w:rPr>
            </w:pPr>
          </w:p>
        </w:tc>
        <w:tc>
          <w:tcPr>
            <w:tcW w:w="0" w:type="auto"/>
            <w:hideMark/>
          </w:tcPr>
          <w:p w:rsidR="007C7835" w:rsidRDefault="007C7835">
            <w:pPr>
              <w:rPr>
                <w:rFonts w:eastAsia="Times New Roman"/>
                <w:sz w:val="2"/>
                <w:szCs w:val="24"/>
              </w:rPr>
            </w:pPr>
          </w:p>
        </w:tc>
        <w:tc>
          <w:tcPr>
            <w:tcW w:w="0" w:type="auto"/>
            <w:hideMark/>
          </w:tcPr>
          <w:p w:rsidR="007C7835" w:rsidRDefault="007C7835">
            <w:pPr>
              <w:rPr>
                <w:rFonts w:eastAsia="Times New Roman"/>
                <w:sz w:val="2"/>
                <w:szCs w:val="24"/>
              </w:rPr>
            </w:pPr>
          </w:p>
        </w:tc>
        <w:tc>
          <w:tcPr>
            <w:tcW w:w="0" w:type="auto"/>
            <w:hideMark/>
          </w:tcPr>
          <w:p w:rsidR="007C7835" w:rsidRDefault="007C7835">
            <w:pPr>
              <w:rPr>
                <w:rFonts w:eastAsia="Times New Roman"/>
                <w:sz w:val="2"/>
                <w:szCs w:val="24"/>
              </w:rPr>
            </w:pPr>
          </w:p>
        </w:tc>
        <w:tc>
          <w:tcPr>
            <w:tcW w:w="0" w:type="auto"/>
            <w:hideMark/>
          </w:tcPr>
          <w:p w:rsidR="007C7835" w:rsidRDefault="007C7835">
            <w:pPr>
              <w:rPr>
                <w:rFonts w:eastAsia="Times New Roman"/>
                <w:sz w:val="2"/>
                <w:szCs w:val="24"/>
              </w:rPr>
            </w:pPr>
          </w:p>
        </w:tc>
      </w:tr>
      <w:tr w:rsidR="007C7835">
        <w:trPr>
          <w:divId w:val="388262914"/>
          <w:trHeight w:val="345"/>
          <w:jc w:val="center"/>
        </w:trPr>
        <w:tc>
          <w:tcPr>
            <w:tcW w:w="0" w:type="auto"/>
            <w:tcMar>
              <w:top w:w="0" w:type="dxa"/>
              <w:left w:w="0" w:type="dxa"/>
              <w:bottom w:w="0" w:type="dxa"/>
              <w:right w:w="0" w:type="dxa"/>
            </w:tcMar>
            <w:hideMark/>
          </w:tcPr>
          <w:p w:rsidR="007C7835" w:rsidRDefault="007C7835">
            <w:pPr>
              <w:rPr>
                <w:rFonts w:eastAsia="Times New Roman"/>
                <w:sz w:val="24"/>
                <w:szCs w:val="24"/>
              </w:rPr>
            </w:pPr>
          </w:p>
        </w:tc>
        <w:tc>
          <w:tcPr>
            <w:tcW w:w="0" w:type="auto"/>
            <w:tcBorders>
              <w:top w:val="nil"/>
              <w:left w:val="nil"/>
              <w:bottom w:val="nil"/>
              <w:right w:val="nil"/>
            </w:tcBorders>
            <w:hideMark/>
          </w:tcPr>
          <w:p w:rsidR="007C7835" w:rsidRDefault="007C7835">
            <w:pPr>
              <w:jc w:val="center"/>
              <w:rPr>
                <w:rFonts w:eastAsia="Times New Roman"/>
                <w:sz w:val="18"/>
                <w:szCs w:val="18"/>
              </w:rPr>
            </w:pPr>
            <w:r>
              <w:rPr>
                <w:rFonts w:eastAsia="Times New Roman"/>
                <w:sz w:val="18"/>
                <w:szCs w:val="18"/>
              </w:rPr>
              <w:t>CPIa</w:t>
            </w:r>
          </w:p>
        </w:tc>
        <w:tc>
          <w:tcPr>
            <w:tcW w:w="0" w:type="auto"/>
            <w:tcBorders>
              <w:top w:val="nil"/>
              <w:left w:val="nil"/>
              <w:bottom w:val="nil"/>
              <w:right w:val="nil"/>
            </w:tcBorders>
            <w:hideMark/>
          </w:tcPr>
          <w:p w:rsidR="007C7835" w:rsidRDefault="007C7835">
            <w:pPr>
              <w:jc w:val="center"/>
              <w:rPr>
                <w:rFonts w:eastAsia="Times New Roman"/>
                <w:sz w:val="18"/>
                <w:szCs w:val="18"/>
              </w:rPr>
            </w:pPr>
            <w:r>
              <w:rPr>
                <w:rFonts w:eastAsia="Times New Roman"/>
                <w:sz w:val="18"/>
                <w:szCs w:val="18"/>
              </w:rPr>
              <w:t>Marfa</w:t>
            </w:r>
          </w:p>
        </w:tc>
        <w:tc>
          <w:tcPr>
            <w:tcW w:w="0" w:type="auto"/>
            <w:tcBorders>
              <w:top w:val="nil"/>
              <w:left w:val="nil"/>
              <w:bottom w:val="nil"/>
              <w:right w:val="nil"/>
            </w:tcBorders>
            <w:hideMark/>
          </w:tcPr>
          <w:p w:rsidR="007C7835" w:rsidRDefault="007C7835">
            <w:pPr>
              <w:jc w:val="center"/>
              <w:rPr>
                <w:rFonts w:eastAsia="Times New Roman"/>
                <w:sz w:val="18"/>
                <w:szCs w:val="18"/>
              </w:rPr>
            </w:pPr>
            <w:r>
              <w:rPr>
                <w:rFonts w:eastAsia="Times New Roman"/>
                <w:sz w:val="18"/>
                <w:szCs w:val="18"/>
              </w:rPr>
              <w:t>Nr. atestat</w:t>
            </w:r>
          </w:p>
        </w:tc>
        <w:tc>
          <w:tcPr>
            <w:tcW w:w="0" w:type="auto"/>
            <w:gridSpan w:val="2"/>
            <w:tcBorders>
              <w:top w:val="nil"/>
              <w:left w:val="nil"/>
              <w:bottom w:val="nil"/>
              <w:right w:val="nil"/>
            </w:tcBorders>
            <w:hideMark/>
          </w:tcPr>
          <w:p w:rsidR="007C7835" w:rsidRDefault="007C7835">
            <w:pPr>
              <w:jc w:val="center"/>
              <w:rPr>
                <w:rFonts w:eastAsia="Times New Roman"/>
                <w:sz w:val="18"/>
                <w:szCs w:val="18"/>
              </w:rPr>
            </w:pPr>
            <w:r>
              <w:rPr>
                <w:rFonts w:eastAsia="Times New Roman"/>
                <w:sz w:val="18"/>
                <w:szCs w:val="18"/>
              </w:rPr>
              <w:t>Persoane</w:t>
            </w:r>
          </w:p>
        </w:tc>
        <w:tc>
          <w:tcPr>
            <w:tcW w:w="0" w:type="auto"/>
            <w:tcBorders>
              <w:top w:val="nil"/>
              <w:left w:val="nil"/>
              <w:bottom w:val="nil"/>
              <w:right w:val="nil"/>
            </w:tcBorders>
            <w:hideMark/>
          </w:tcPr>
          <w:p w:rsidR="007C7835" w:rsidRDefault="007C7835">
            <w:pPr>
              <w:jc w:val="center"/>
              <w:rPr>
                <w:rFonts w:eastAsia="Times New Roman"/>
                <w:sz w:val="18"/>
                <w:szCs w:val="18"/>
              </w:rPr>
            </w:pPr>
            <w:r>
              <w:rPr>
                <w:rFonts w:eastAsia="Times New Roman"/>
                <w:sz w:val="18"/>
                <w:szCs w:val="18"/>
              </w:rPr>
              <w:t>Nr. atestat</w:t>
            </w:r>
          </w:p>
        </w:tc>
      </w:tr>
      <w:tr w:rsidR="007C7835">
        <w:trPr>
          <w:divId w:val="388262914"/>
          <w:trHeight w:val="345"/>
          <w:jc w:val="center"/>
        </w:trPr>
        <w:tc>
          <w:tcPr>
            <w:tcW w:w="0" w:type="auto"/>
            <w:tcMar>
              <w:top w:w="0" w:type="dxa"/>
              <w:left w:w="0" w:type="dxa"/>
              <w:bottom w:w="0" w:type="dxa"/>
              <w:right w:w="0" w:type="dxa"/>
            </w:tcMar>
            <w:hideMark/>
          </w:tcPr>
          <w:p w:rsidR="007C7835" w:rsidRDefault="007C7835">
            <w:pPr>
              <w:rPr>
                <w:rFonts w:eastAsia="Times New Roman"/>
                <w:sz w:val="24"/>
                <w:szCs w:val="24"/>
              </w:rPr>
            </w:pPr>
          </w:p>
        </w:tc>
        <w:tc>
          <w:tcPr>
            <w:tcW w:w="0" w:type="auto"/>
            <w:tcBorders>
              <w:top w:val="nil"/>
              <w:left w:val="nil"/>
              <w:bottom w:val="nil"/>
              <w:right w:val="nil"/>
            </w:tcBorders>
            <w:hideMark/>
          </w:tcPr>
          <w:p w:rsidR="007C7835" w:rsidRDefault="007C7835">
            <w:pPr>
              <w:jc w:val="center"/>
              <w:rPr>
                <w:rFonts w:eastAsia="Times New Roman"/>
                <w:sz w:val="18"/>
                <w:szCs w:val="18"/>
              </w:rPr>
            </w:pPr>
            <w:r>
              <w:rPr>
                <w:rFonts w:eastAsia="Times New Roman"/>
                <w:sz w:val="18"/>
                <w:szCs w:val="18"/>
              </w:rPr>
              <w:t>[_]</w:t>
            </w:r>
          </w:p>
        </w:tc>
        <w:tc>
          <w:tcPr>
            <w:tcW w:w="0" w:type="auto"/>
            <w:tcBorders>
              <w:top w:val="nil"/>
              <w:left w:val="nil"/>
              <w:bottom w:val="nil"/>
              <w:right w:val="nil"/>
            </w:tcBorders>
            <w:hideMark/>
          </w:tcPr>
          <w:p w:rsidR="007C7835" w:rsidRDefault="007C7835">
            <w:pPr>
              <w:jc w:val="center"/>
              <w:rPr>
                <w:rFonts w:eastAsia="Times New Roman"/>
                <w:sz w:val="18"/>
                <w:szCs w:val="18"/>
              </w:rPr>
            </w:pPr>
            <w:r>
              <w:rPr>
                <w:rFonts w:eastAsia="Times New Roman"/>
                <w:sz w:val="18"/>
                <w:szCs w:val="18"/>
              </w:rPr>
              <w:t>[_]</w:t>
            </w:r>
          </w:p>
        </w:tc>
        <w:tc>
          <w:tcPr>
            <w:tcW w:w="0" w:type="auto"/>
            <w:tcBorders>
              <w:top w:val="nil"/>
              <w:left w:val="nil"/>
              <w:bottom w:val="nil"/>
              <w:right w:val="nil"/>
            </w:tcBorders>
            <w:hideMark/>
          </w:tcPr>
          <w:p w:rsidR="007C7835" w:rsidRDefault="007C7835">
            <w:pPr>
              <w:jc w:val="center"/>
              <w:rPr>
                <w:rFonts w:eastAsia="Times New Roman"/>
                <w:sz w:val="18"/>
                <w:szCs w:val="18"/>
              </w:rPr>
            </w:pPr>
            <w:r>
              <w:rPr>
                <w:rFonts w:eastAsia="Times New Roman"/>
                <w:sz w:val="18"/>
                <w:szCs w:val="18"/>
              </w:rPr>
              <w:t>[___]</w:t>
            </w:r>
          </w:p>
        </w:tc>
        <w:tc>
          <w:tcPr>
            <w:tcW w:w="0" w:type="auto"/>
            <w:gridSpan w:val="2"/>
            <w:tcBorders>
              <w:top w:val="nil"/>
              <w:left w:val="nil"/>
              <w:bottom w:val="nil"/>
              <w:right w:val="nil"/>
            </w:tcBorders>
            <w:hideMark/>
          </w:tcPr>
          <w:p w:rsidR="007C7835" w:rsidRDefault="007C7835">
            <w:pPr>
              <w:jc w:val="center"/>
              <w:rPr>
                <w:rFonts w:eastAsia="Times New Roman"/>
                <w:sz w:val="18"/>
                <w:szCs w:val="18"/>
              </w:rPr>
            </w:pPr>
            <w:r>
              <w:rPr>
                <w:rFonts w:eastAsia="Times New Roman"/>
                <w:sz w:val="18"/>
                <w:szCs w:val="18"/>
              </w:rPr>
              <w:t>[_]</w:t>
            </w:r>
          </w:p>
        </w:tc>
        <w:tc>
          <w:tcPr>
            <w:tcW w:w="0" w:type="auto"/>
            <w:tcBorders>
              <w:top w:val="nil"/>
              <w:left w:val="nil"/>
              <w:bottom w:val="nil"/>
              <w:right w:val="nil"/>
            </w:tcBorders>
            <w:hideMark/>
          </w:tcPr>
          <w:p w:rsidR="007C7835" w:rsidRDefault="007C7835">
            <w:pPr>
              <w:jc w:val="center"/>
              <w:rPr>
                <w:rFonts w:eastAsia="Times New Roman"/>
                <w:sz w:val="18"/>
                <w:szCs w:val="18"/>
              </w:rPr>
            </w:pPr>
            <w:r>
              <w:rPr>
                <w:rFonts w:eastAsia="Times New Roman"/>
                <w:sz w:val="18"/>
                <w:szCs w:val="18"/>
              </w:rPr>
              <w:t>[___]</w:t>
            </w:r>
          </w:p>
        </w:tc>
      </w:tr>
      <w:tr w:rsidR="007C7835">
        <w:trPr>
          <w:divId w:val="388262914"/>
          <w:trHeight w:val="345"/>
          <w:jc w:val="center"/>
        </w:trPr>
        <w:tc>
          <w:tcPr>
            <w:tcW w:w="0" w:type="auto"/>
            <w:tcMar>
              <w:top w:w="0" w:type="dxa"/>
              <w:left w:w="0" w:type="dxa"/>
              <w:bottom w:w="0" w:type="dxa"/>
              <w:right w:w="0" w:type="dxa"/>
            </w:tcMar>
            <w:hideMark/>
          </w:tcPr>
          <w:p w:rsidR="007C7835" w:rsidRDefault="007C7835">
            <w:pPr>
              <w:rPr>
                <w:rFonts w:eastAsia="Times New Roman"/>
                <w:sz w:val="24"/>
                <w:szCs w:val="24"/>
              </w:rPr>
            </w:pPr>
          </w:p>
        </w:tc>
        <w:tc>
          <w:tcPr>
            <w:tcW w:w="0" w:type="auto"/>
            <w:gridSpan w:val="6"/>
            <w:tcBorders>
              <w:top w:val="nil"/>
              <w:left w:val="nil"/>
              <w:bottom w:val="nil"/>
              <w:right w:val="nil"/>
            </w:tcBorders>
            <w:hideMark/>
          </w:tcPr>
          <w:p w:rsidR="007C7835" w:rsidRDefault="007C7835">
            <w:pPr>
              <w:jc w:val="center"/>
              <w:rPr>
                <w:rFonts w:eastAsia="Times New Roman"/>
                <w:sz w:val="18"/>
                <w:szCs w:val="18"/>
              </w:rPr>
            </w:pPr>
            <w:r>
              <w:rPr>
                <w:rFonts w:eastAsia="Times New Roman"/>
                <w:sz w:val="18"/>
                <w:szCs w:val="18"/>
              </w:rPr>
              <w:t>CPI</w:t>
            </w:r>
          </w:p>
        </w:tc>
      </w:tr>
      <w:tr w:rsidR="007C7835">
        <w:trPr>
          <w:divId w:val="388262914"/>
          <w:trHeight w:val="345"/>
          <w:jc w:val="center"/>
        </w:trPr>
        <w:tc>
          <w:tcPr>
            <w:tcW w:w="0" w:type="auto"/>
            <w:tcMar>
              <w:top w:w="0" w:type="dxa"/>
              <w:left w:w="0" w:type="dxa"/>
              <w:bottom w:w="0" w:type="dxa"/>
              <w:right w:w="0" w:type="dxa"/>
            </w:tcMar>
            <w:hideMark/>
          </w:tcPr>
          <w:p w:rsidR="007C7835" w:rsidRDefault="007C7835">
            <w:pPr>
              <w:rPr>
                <w:rFonts w:eastAsia="Times New Roman"/>
                <w:sz w:val="24"/>
                <w:szCs w:val="24"/>
              </w:rPr>
            </w:pPr>
          </w:p>
        </w:tc>
        <w:tc>
          <w:tcPr>
            <w:tcW w:w="0" w:type="auto"/>
            <w:tcBorders>
              <w:top w:val="nil"/>
              <w:left w:val="nil"/>
              <w:bottom w:val="nil"/>
              <w:right w:val="nil"/>
            </w:tcBorders>
            <w:hideMark/>
          </w:tcPr>
          <w:p w:rsidR="007C7835" w:rsidRDefault="007C7835">
            <w:pPr>
              <w:jc w:val="center"/>
              <w:rPr>
                <w:rFonts w:eastAsia="Times New Roman"/>
                <w:sz w:val="18"/>
                <w:szCs w:val="18"/>
              </w:rPr>
            </w:pPr>
            <w:r>
              <w:rPr>
                <w:rFonts w:eastAsia="Times New Roman"/>
                <w:sz w:val="18"/>
                <w:szCs w:val="18"/>
              </w:rPr>
              <w:t>[_]</w:t>
            </w:r>
          </w:p>
        </w:tc>
        <w:tc>
          <w:tcPr>
            <w:tcW w:w="0" w:type="auto"/>
            <w:tcBorders>
              <w:top w:val="nil"/>
              <w:left w:val="nil"/>
              <w:bottom w:val="nil"/>
              <w:right w:val="nil"/>
            </w:tcBorders>
            <w:hideMark/>
          </w:tcPr>
          <w:p w:rsidR="007C7835" w:rsidRDefault="007C7835">
            <w:pPr>
              <w:jc w:val="center"/>
              <w:rPr>
                <w:rFonts w:eastAsia="Times New Roman"/>
                <w:sz w:val="18"/>
                <w:szCs w:val="18"/>
              </w:rPr>
            </w:pPr>
            <w:r>
              <w:rPr>
                <w:rFonts w:eastAsia="Times New Roman"/>
                <w:sz w:val="18"/>
                <w:szCs w:val="18"/>
              </w:rPr>
              <w:t>[_]</w:t>
            </w:r>
          </w:p>
        </w:tc>
        <w:tc>
          <w:tcPr>
            <w:tcW w:w="0" w:type="auto"/>
            <w:tcBorders>
              <w:top w:val="nil"/>
              <w:left w:val="nil"/>
              <w:bottom w:val="nil"/>
              <w:right w:val="nil"/>
            </w:tcBorders>
            <w:hideMark/>
          </w:tcPr>
          <w:p w:rsidR="007C7835" w:rsidRDefault="007C7835">
            <w:pPr>
              <w:jc w:val="center"/>
              <w:rPr>
                <w:rFonts w:eastAsia="Times New Roman"/>
                <w:sz w:val="18"/>
                <w:szCs w:val="18"/>
              </w:rPr>
            </w:pPr>
            <w:r>
              <w:rPr>
                <w:rFonts w:eastAsia="Times New Roman"/>
                <w:sz w:val="18"/>
                <w:szCs w:val="18"/>
              </w:rPr>
              <w:t>[___]</w:t>
            </w:r>
          </w:p>
        </w:tc>
        <w:tc>
          <w:tcPr>
            <w:tcW w:w="0" w:type="auto"/>
            <w:gridSpan w:val="2"/>
            <w:tcBorders>
              <w:top w:val="nil"/>
              <w:left w:val="nil"/>
              <w:bottom w:val="nil"/>
              <w:right w:val="nil"/>
            </w:tcBorders>
            <w:hideMark/>
          </w:tcPr>
          <w:p w:rsidR="007C7835" w:rsidRDefault="007C7835">
            <w:pPr>
              <w:jc w:val="center"/>
              <w:rPr>
                <w:rFonts w:eastAsia="Times New Roman"/>
                <w:sz w:val="18"/>
                <w:szCs w:val="18"/>
              </w:rPr>
            </w:pPr>
            <w:r>
              <w:rPr>
                <w:rFonts w:eastAsia="Times New Roman"/>
                <w:sz w:val="18"/>
                <w:szCs w:val="18"/>
              </w:rPr>
              <w:t>[_]</w:t>
            </w:r>
          </w:p>
        </w:tc>
        <w:tc>
          <w:tcPr>
            <w:tcW w:w="0" w:type="auto"/>
            <w:tcBorders>
              <w:top w:val="nil"/>
              <w:left w:val="nil"/>
              <w:bottom w:val="nil"/>
              <w:right w:val="nil"/>
            </w:tcBorders>
            <w:hideMark/>
          </w:tcPr>
          <w:p w:rsidR="007C7835" w:rsidRDefault="007C7835">
            <w:pPr>
              <w:jc w:val="center"/>
              <w:rPr>
                <w:rFonts w:eastAsia="Times New Roman"/>
                <w:sz w:val="18"/>
                <w:szCs w:val="18"/>
              </w:rPr>
            </w:pPr>
            <w:r>
              <w:rPr>
                <w:rFonts w:eastAsia="Times New Roman"/>
                <w:sz w:val="18"/>
                <w:szCs w:val="18"/>
              </w:rPr>
              <w:t>[___]</w:t>
            </w:r>
          </w:p>
        </w:tc>
      </w:tr>
      <w:tr w:rsidR="007C7835">
        <w:trPr>
          <w:divId w:val="388262914"/>
          <w:trHeight w:val="345"/>
          <w:jc w:val="center"/>
        </w:trPr>
        <w:tc>
          <w:tcPr>
            <w:tcW w:w="0" w:type="auto"/>
            <w:tcMar>
              <w:top w:w="0" w:type="dxa"/>
              <w:left w:w="0" w:type="dxa"/>
              <w:bottom w:w="0" w:type="dxa"/>
              <w:right w:w="0" w:type="dxa"/>
            </w:tcMar>
            <w:hideMark/>
          </w:tcPr>
          <w:p w:rsidR="007C7835" w:rsidRDefault="007C7835">
            <w:pPr>
              <w:rPr>
                <w:rFonts w:eastAsia="Times New Roman"/>
                <w:sz w:val="24"/>
                <w:szCs w:val="24"/>
              </w:rPr>
            </w:pPr>
          </w:p>
        </w:tc>
        <w:tc>
          <w:tcPr>
            <w:tcW w:w="0" w:type="auto"/>
            <w:gridSpan w:val="6"/>
            <w:tcBorders>
              <w:top w:val="nil"/>
              <w:left w:val="nil"/>
              <w:bottom w:val="nil"/>
              <w:right w:val="nil"/>
            </w:tcBorders>
            <w:hideMark/>
          </w:tcPr>
          <w:p w:rsidR="007C7835" w:rsidRDefault="007C7835">
            <w:pPr>
              <w:jc w:val="center"/>
              <w:rPr>
                <w:rFonts w:eastAsia="Times New Roman"/>
                <w:sz w:val="18"/>
                <w:szCs w:val="18"/>
              </w:rPr>
            </w:pPr>
            <w:r>
              <w:rPr>
                <w:rFonts w:eastAsia="Times New Roman"/>
                <w:sz w:val="18"/>
                <w:szCs w:val="18"/>
              </w:rPr>
              <w:t>CPC</w:t>
            </w:r>
          </w:p>
        </w:tc>
      </w:tr>
      <w:tr w:rsidR="007C7835">
        <w:trPr>
          <w:divId w:val="388262914"/>
          <w:trHeight w:val="345"/>
          <w:jc w:val="center"/>
        </w:trPr>
        <w:tc>
          <w:tcPr>
            <w:tcW w:w="0" w:type="auto"/>
            <w:tcMar>
              <w:top w:w="0" w:type="dxa"/>
              <w:left w:w="0" w:type="dxa"/>
              <w:bottom w:w="0" w:type="dxa"/>
              <w:right w:w="0" w:type="dxa"/>
            </w:tcMar>
            <w:hideMark/>
          </w:tcPr>
          <w:p w:rsidR="007C7835" w:rsidRDefault="007C7835">
            <w:pPr>
              <w:rPr>
                <w:rFonts w:eastAsia="Times New Roman"/>
                <w:sz w:val="24"/>
                <w:szCs w:val="24"/>
              </w:rPr>
            </w:pPr>
          </w:p>
        </w:tc>
        <w:tc>
          <w:tcPr>
            <w:tcW w:w="0" w:type="auto"/>
            <w:tcBorders>
              <w:top w:val="nil"/>
              <w:left w:val="nil"/>
              <w:bottom w:val="nil"/>
              <w:right w:val="nil"/>
            </w:tcBorders>
            <w:hideMark/>
          </w:tcPr>
          <w:p w:rsidR="007C7835" w:rsidRDefault="007C7835">
            <w:pPr>
              <w:jc w:val="center"/>
              <w:rPr>
                <w:rFonts w:eastAsia="Times New Roman"/>
                <w:sz w:val="18"/>
                <w:szCs w:val="18"/>
              </w:rPr>
            </w:pPr>
            <w:r>
              <w:rPr>
                <w:rFonts w:eastAsia="Times New Roman"/>
                <w:sz w:val="18"/>
                <w:szCs w:val="18"/>
              </w:rPr>
              <w:t>[_]</w:t>
            </w:r>
          </w:p>
        </w:tc>
        <w:tc>
          <w:tcPr>
            <w:tcW w:w="0" w:type="auto"/>
            <w:tcBorders>
              <w:top w:val="nil"/>
              <w:left w:val="nil"/>
              <w:bottom w:val="nil"/>
              <w:right w:val="nil"/>
            </w:tcBorders>
            <w:hideMark/>
          </w:tcPr>
          <w:p w:rsidR="007C7835" w:rsidRDefault="007C7835">
            <w:pPr>
              <w:jc w:val="center"/>
              <w:rPr>
                <w:rFonts w:eastAsia="Times New Roman"/>
                <w:sz w:val="18"/>
                <w:szCs w:val="18"/>
              </w:rPr>
            </w:pPr>
            <w:r>
              <w:rPr>
                <w:rFonts w:eastAsia="Times New Roman"/>
                <w:sz w:val="18"/>
                <w:szCs w:val="18"/>
              </w:rPr>
              <w:t>[_]</w:t>
            </w:r>
          </w:p>
        </w:tc>
        <w:tc>
          <w:tcPr>
            <w:tcW w:w="0" w:type="auto"/>
            <w:tcBorders>
              <w:top w:val="nil"/>
              <w:left w:val="nil"/>
              <w:bottom w:val="nil"/>
              <w:right w:val="nil"/>
            </w:tcBorders>
            <w:hideMark/>
          </w:tcPr>
          <w:p w:rsidR="007C7835" w:rsidRDefault="007C7835">
            <w:pPr>
              <w:jc w:val="center"/>
              <w:rPr>
                <w:rFonts w:eastAsia="Times New Roman"/>
                <w:sz w:val="18"/>
                <w:szCs w:val="18"/>
              </w:rPr>
            </w:pPr>
            <w:r>
              <w:rPr>
                <w:rFonts w:eastAsia="Times New Roman"/>
                <w:sz w:val="18"/>
                <w:szCs w:val="18"/>
              </w:rPr>
              <w:t>[___]</w:t>
            </w:r>
          </w:p>
        </w:tc>
        <w:tc>
          <w:tcPr>
            <w:tcW w:w="0" w:type="auto"/>
            <w:gridSpan w:val="2"/>
            <w:tcBorders>
              <w:top w:val="nil"/>
              <w:left w:val="nil"/>
              <w:bottom w:val="nil"/>
              <w:right w:val="nil"/>
            </w:tcBorders>
            <w:hideMark/>
          </w:tcPr>
          <w:p w:rsidR="007C7835" w:rsidRDefault="007C7835">
            <w:pPr>
              <w:jc w:val="center"/>
              <w:rPr>
                <w:rFonts w:eastAsia="Times New Roman"/>
                <w:sz w:val="18"/>
                <w:szCs w:val="18"/>
              </w:rPr>
            </w:pPr>
            <w:r>
              <w:rPr>
                <w:rFonts w:eastAsia="Times New Roman"/>
                <w:sz w:val="18"/>
                <w:szCs w:val="18"/>
              </w:rPr>
              <w:t>[_]</w:t>
            </w:r>
          </w:p>
        </w:tc>
        <w:tc>
          <w:tcPr>
            <w:tcW w:w="0" w:type="auto"/>
            <w:tcBorders>
              <w:top w:val="nil"/>
              <w:left w:val="nil"/>
              <w:bottom w:val="nil"/>
              <w:right w:val="nil"/>
            </w:tcBorders>
            <w:hideMark/>
          </w:tcPr>
          <w:p w:rsidR="007C7835" w:rsidRDefault="007C7835">
            <w:pPr>
              <w:jc w:val="center"/>
              <w:rPr>
                <w:rFonts w:eastAsia="Times New Roman"/>
                <w:sz w:val="18"/>
                <w:szCs w:val="18"/>
              </w:rPr>
            </w:pPr>
            <w:r>
              <w:rPr>
                <w:rFonts w:eastAsia="Times New Roman"/>
                <w:sz w:val="18"/>
                <w:szCs w:val="18"/>
              </w:rPr>
              <w:t>[___]</w:t>
            </w:r>
          </w:p>
        </w:tc>
      </w:tr>
      <w:tr w:rsidR="007C7835">
        <w:trPr>
          <w:divId w:val="388262914"/>
          <w:trHeight w:val="390"/>
          <w:jc w:val="center"/>
        </w:trPr>
        <w:tc>
          <w:tcPr>
            <w:tcW w:w="0" w:type="auto"/>
            <w:tcMar>
              <w:top w:w="0" w:type="dxa"/>
              <w:left w:w="0" w:type="dxa"/>
              <w:bottom w:w="0" w:type="dxa"/>
              <w:right w:w="0" w:type="dxa"/>
            </w:tcMar>
            <w:hideMark/>
          </w:tcPr>
          <w:p w:rsidR="007C7835" w:rsidRDefault="007C7835">
            <w:pPr>
              <w:rPr>
                <w:rFonts w:eastAsia="Times New Roman"/>
                <w:sz w:val="24"/>
                <w:szCs w:val="24"/>
              </w:rPr>
            </w:pPr>
          </w:p>
        </w:tc>
        <w:tc>
          <w:tcPr>
            <w:tcW w:w="0" w:type="auto"/>
            <w:gridSpan w:val="4"/>
            <w:vMerge w:val="restart"/>
            <w:tcBorders>
              <w:top w:val="nil"/>
              <w:left w:val="nil"/>
              <w:bottom w:val="nil"/>
              <w:right w:val="nil"/>
            </w:tcBorders>
            <w:hideMark/>
          </w:tcPr>
          <w:p w:rsidR="007C7835" w:rsidRDefault="007C7835">
            <w:pPr>
              <w:rPr>
                <w:rFonts w:eastAsia="Times New Roman"/>
                <w:sz w:val="18"/>
                <w:szCs w:val="18"/>
              </w:rPr>
            </w:pPr>
            <w:r>
              <w:rPr>
                <w:rFonts w:eastAsia="Times New Roman"/>
                <w:sz w:val="18"/>
                <w:szCs w:val="18"/>
              </w:rPr>
              <w:t>Transport rutier cu vehicule având mase și/sau dimensiuni de gabarit depășite</w:t>
            </w:r>
          </w:p>
        </w:tc>
        <w:tc>
          <w:tcPr>
            <w:tcW w:w="0" w:type="auto"/>
            <w:tcBorders>
              <w:top w:val="nil"/>
              <w:left w:val="nil"/>
              <w:bottom w:val="nil"/>
              <w:right w:val="nil"/>
            </w:tcBorders>
            <w:hideMark/>
          </w:tcPr>
          <w:p w:rsidR="007C7835" w:rsidRDefault="007C7835">
            <w:pPr>
              <w:jc w:val="center"/>
              <w:rPr>
                <w:rFonts w:eastAsia="Times New Roman"/>
                <w:sz w:val="18"/>
                <w:szCs w:val="18"/>
              </w:rPr>
            </w:pPr>
          </w:p>
        </w:tc>
        <w:tc>
          <w:tcPr>
            <w:tcW w:w="0" w:type="auto"/>
            <w:tcBorders>
              <w:top w:val="nil"/>
              <w:left w:val="nil"/>
              <w:bottom w:val="nil"/>
              <w:right w:val="nil"/>
            </w:tcBorders>
            <w:hideMark/>
          </w:tcPr>
          <w:p w:rsidR="007C7835" w:rsidRDefault="007C7835">
            <w:pPr>
              <w:jc w:val="center"/>
              <w:rPr>
                <w:rFonts w:eastAsia="Times New Roman"/>
                <w:sz w:val="18"/>
                <w:szCs w:val="18"/>
              </w:rPr>
            </w:pPr>
            <w:r>
              <w:rPr>
                <w:rFonts w:eastAsia="Times New Roman"/>
                <w:sz w:val="18"/>
                <w:szCs w:val="18"/>
              </w:rPr>
              <w:t>Nr. atestat</w:t>
            </w:r>
          </w:p>
        </w:tc>
      </w:tr>
      <w:tr w:rsidR="007C7835">
        <w:trPr>
          <w:divId w:val="388262914"/>
          <w:trHeight w:val="375"/>
          <w:jc w:val="center"/>
        </w:trPr>
        <w:tc>
          <w:tcPr>
            <w:tcW w:w="0" w:type="auto"/>
            <w:tcMar>
              <w:top w:w="0" w:type="dxa"/>
              <w:left w:w="0" w:type="dxa"/>
              <w:bottom w:w="0" w:type="dxa"/>
              <w:right w:w="0" w:type="dxa"/>
            </w:tcMar>
            <w:hideMark/>
          </w:tcPr>
          <w:p w:rsidR="007C7835" w:rsidRDefault="007C7835">
            <w:pPr>
              <w:rPr>
                <w:rFonts w:eastAsia="Times New Roman"/>
                <w:sz w:val="24"/>
                <w:szCs w:val="24"/>
              </w:rPr>
            </w:pPr>
          </w:p>
        </w:tc>
        <w:tc>
          <w:tcPr>
            <w:tcW w:w="0" w:type="auto"/>
            <w:gridSpan w:val="4"/>
            <w:vMerge/>
            <w:tcBorders>
              <w:top w:val="nil"/>
              <w:left w:val="nil"/>
              <w:bottom w:val="nil"/>
              <w:right w:val="nil"/>
            </w:tcBorders>
            <w:vAlign w:val="center"/>
            <w:hideMark/>
          </w:tcPr>
          <w:p w:rsidR="007C7835" w:rsidRDefault="007C7835">
            <w:pPr>
              <w:rPr>
                <w:rFonts w:eastAsia="Times New Roman"/>
                <w:sz w:val="18"/>
                <w:szCs w:val="18"/>
              </w:rPr>
            </w:pPr>
          </w:p>
        </w:tc>
        <w:tc>
          <w:tcPr>
            <w:tcW w:w="0" w:type="auto"/>
            <w:tcBorders>
              <w:top w:val="nil"/>
              <w:left w:val="nil"/>
              <w:bottom w:val="nil"/>
              <w:right w:val="nil"/>
            </w:tcBorders>
            <w:hideMark/>
          </w:tcPr>
          <w:p w:rsidR="007C7835" w:rsidRDefault="007C7835">
            <w:pPr>
              <w:rPr>
                <w:rFonts w:eastAsia="Times New Roman"/>
                <w:sz w:val="18"/>
                <w:szCs w:val="18"/>
              </w:rPr>
            </w:pPr>
            <w:r>
              <w:rPr>
                <w:rFonts w:eastAsia="Times New Roman"/>
                <w:sz w:val="18"/>
                <w:szCs w:val="18"/>
              </w:rPr>
              <w:t>[_]</w:t>
            </w:r>
          </w:p>
        </w:tc>
        <w:tc>
          <w:tcPr>
            <w:tcW w:w="0" w:type="auto"/>
            <w:tcBorders>
              <w:top w:val="nil"/>
              <w:left w:val="nil"/>
              <w:bottom w:val="nil"/>
              <w:right w:val="nil"/>
            </w:tcBorders>
            <w:hideMark/>
          </w:tcPr>
          <w:p w:rsidR="007C7835" w:rsidRDefault="007C7835">
            <w:pPr>
              <w:jc w:val="center"/>
              <w:rPr>
                <w:rFonts w:eastAsia="Times New Roman"/>
                <w:sz w:val="18"/>
                <w:szCs w:val="18"/>
              </w:rPr>
            </w:pPr>
            <w:r>
              <w:rPr>
                <w:rFonts w:eastAsia="Times New Roman"/>
                <w:sz w:val="18"/>
                <w:szCs w:val="18"/>
              </w:rPr>
              <w:t>[___]</w:t>
            </w:r>
          </w:p>
        </w:tc>
      </w:tr>
      <w:tr w:rsidR="007C7835">
        <w:trPr>
          <w:divId w:val="388262914"/>
          <w:trHeight w:val="345"/>
          <w:jc w:val="center"/>
        </w:trPr>
        <w:tc>
          <w:tcPr>
            <w:tcW w:w="0" w:type="auto"/>
            <w:tcMar>
              <w:top w:w="0" w:type="dxa"/>
              <w:left w:w="0" w:type="dxa"/>
              <w:bottom w:w="0" w:type="dxa"/>
              <w:right w:w="0" w:type="dxa"/>
            </w:tcMar>
            <w:hideMark/>
          </w:tcPr>
          <w:p w:rsidR="007C7835" w:rsidRDefault="007C7835">
            <w:pPr>
              <w:rPr>
                <w:rFonts w:eastAsia="Times New Roman"/>
                <w:sz w:val="24"/>
                <w:szCs w:val="24"/>
              </w:rPr>
            </w:pPr>
          </w:p>
        </w:tc>
        <w:tc>
          <w:tcPr>
            <w:tcW w:w="0" w:type="auto"/>
            <w:gridSpan w:val="6"/>
            <w:tcBorders>
              <w:top w:val="nil"/>
              <w:left w:val="nil"/>
              <w:bottom w:val="nil"/>
              <w:right w:val="nil"/>
            </w:tcBorders>
            <w:hideMark/>
          </w:tcPr>
          <w:p w:rsidR="007C7835" w:rsidRDefault="007C7835">
            <w:pPr>
              <w:rPr>
                <w:rFonts w:eastAsia="Times New Roman"/>
                <w:sz w:val="18"/>
                <w:szCs w:val="18"/>
              </w:rPr>
            </w:pPr>
            <w:r>
              <w:rPr>
                <w:rFonts w:eastAsia="Times New Roman"/>
                <w:sz w:val="18"/>
                <w:szCs w:val="18"/>
              </w:rPr>
              <w:t>ADR</w:t>
            </w:r>
          </w:p>
        </w:tc>
      </w:tr>
      <w:tr w:rsidR="007C7835">
        <w:trPr>
          <w:divId w:val="388262914"/>
          <w:trHeight w:val="555"/>
          <w:jc w:val="center"/>
        </w:trPr>
        <w:tc>
          <w:tcPr>
            <w:tcW w:w="0" w:type="auto"/>
            <w:tcMar>
              <w:top w:w="0" w:type="dxa"/>
              <w:left w:w="0" w:type="dxa"/>
              <w:bottom w:w="0" w:type="dxa"/>
              <w:right w:w="0" w:type="dxa"/>
            </w:tcMar>
            <w:hideMark/>
          </w:tcPr>
          <w:p w:rsidR="007C7835" w:rsidRDefault="007C7835">
            <w:pPr>
              <w:rPr>
                <w:rFonts w:eastAsia="Times New Roman"/>
                <w:sz w:val="24"/>
                <w:szCs w:val="24"/>
              </w:rPr>
            </w:pPr>
          </w:p>
        </w:tc>
        <w:tc>
          <w:tcPr>
            <w:tcW w:w="0" w:type="auto"/>
            <w:gridSpan w:val="2"/>
            <w:tcBorders>
              <w:top w:val="nil"/>
              <w:left w:val="nil"/>
              <w:bottom w:val="nil"/>
              <w:right w:val="nil"/>
            </w:tcBorders>
            <w:hideMark/>
          </w:tcPr>
          <w:p w:rsidR="007C7835" w:rsidRDefault="007C7835">
            <w:pPr>
              <w:jc w:val="center"/>
              <w:rPr>
                <w:rFonts w:eastAsia="Times New Roman"/>
                <w:sz w:val="18"/>
                <w:szCs w:val="18"/>
              </w:rPr>
            </w:pPr>
            <w:r>
              <w:rPr>
                <w:rFonts w:eastAsia="Times New Roman"/>
                <w:sz w:val="18"/>
                <w:szCs w:val="18"/>
              </w:rPr>
              <w:t>Altele decât cisterne</w:t>
            </w:r>
          </w:p>
        </w:tc>
        <w:tc>
          <w:tcPr>
            <w:tcW w:w="0" w:type="auto"/>
            <w:tcBorders>
              <w:top w:val="nil"/>
              <w:left w:val="nil"/>
              <w:bottom w:val="nil"/>
              <w:right w:val="nil"/>
            </w:tcBorders>
            <w:hideMark/>
          </w:tcPr>
          <w:p w:rsidR="007C7835" w:rsidRDefault="007C7835">
            <w:pPr>
              <w:jc w:val="center"/>
              <w:rPr>
                <w:rFonts w:eastAsia="Times New Roman"/>
                <w:sz w:val="18"/>
                <w:szCs w:val="18"/>
              </w:rPr>
            </w:pPr>
            <w:r>
              <w:rPr>
                <w:rFonts w:eastAsia="Times New Roman"/>
                <w:sz w:val="18"/>
                <w:szCs w:val="18"/>
              </w:rPr>
              <w:t>Cisterne</w:t>
            </w:r>
          </w:p>
        </w:tc>
        <w:tc>
          <w:tcPr>
            <w:tcW w:w="0" w:type="auto"/>
            <w:tcBorders>
              <w:top w:val="nil"/>
              <w:left w:val="nil"/>
              <w:bottom w:val="nil"/>
              <w:right w:val="nil"/>
            </w:tcBorders>
            <w:hideMark/>
          </w:tcPr>
          <w:p w:rsidR="007C7835" w:rsidRDefault="007C7835">
            <w:pPr>
              <w:jc w:val="center"/>
              <w:rPr>
                <w:rFonts w:eastAsia="Times New Roman"/>
                <w:sz w:val="18"/>
                <w:szCs w:val="18"/>
              </w:rPr>
            </w:pPr>
            <w:r>
              <w:rPr>
                <w:rFonts w:eastAsia="Times New Roman"/>
                <w:sz w:val="18"/>
                <w:szCs w:val="18"/>
              </w:rPr>
              <w:t>Clasa 1</w:t>
            </w:r>
          </w:p>
        </w:tc>
        <w:tc>
          <w:tcPr>
            <w:tcW w:w="0" w:type="auto"/>
            <w:tcBorders>
              <w:top w:val="nil"/>
              <w:left w:val="nil"/>
              <w:bottom w:val="nil"/>
              <w:right w:val="nil"/>
            </w:tcBorders>
            <w:hideMark/>
          </w:tcPr>
          <w:p w:rsidR="007C7835" w:rsidRDefault="007C7835">
            <w:pPr>
              <w:jc w:val="center"/>
              <w:rPr>
                <w:rFonts w:eastAsia="Times New Roman"/>
                <w:sz w:val="18"/>
                <w:szCs w:val="18"/>
              </w:rPr>
            </w:pPr>
            <w:r>
              <w:rPr>
                <w:rFonts w:eastAsia="Times New Roman"/>
                <w:sz w:val="18"/>
                <w:szCs w:val="18"/>
              </w:rPr>
              <w:t>Clasa 7</w:t>
            </w:r>
          </w:p>
        </w:tc>
        <w:tc>
          <w:tcPr>
            <w:tcW w:w="0" w:type="auto"/>
            <w:tcBorders>
              <w:top w:val="nil"/>
              <w:left w:val="nil"/>
              <w:bottom w:val="nil"/>
              <w:right w:val="nil"/>
            </w:tcBorders>
            <w:hideMark/>
          </w:tcPr>
          <w:p w:rsidR="007C7835" w:rsidRDefault="007C7835">
            <w:pPr>
              <w:jc w:val="center"/>
              <w:rPr>
                <w:rFonts w:eastAsia="Times New Roman"/>
                <w:sz w:val="18"/>
                <w:szCs w:val="18"/>
              </w:rPr>
            </w:pPr>
            <w:r>
              <w:rPr>
                <w:rFonts w:eastAsia="Times New Roman"/>
                <w:sz w:val="18"/>
                <w:szCs w:val="18"/>
              </w:rPr>
              <w:t>Nr. atestat</w:t>
            </w:r>
          </w:p>
        </w:tc>
      </w:tr>
      <w:tr w:rsidR="007C7835">
        <w:trPr>
          <w:divId w:val="388262914"/>
          <w:trHeight w:val="360"/>
          <w:jc w:val="center"/>
        </w:trPr>
        <w:tc>
          <w:tcPr>
            <w:tcW w:w="0" w:type="auto"/>
            <w:tcMar>
              <w:top w:w="0" w:type="dxa"/>
              <w:left w:w="0" w:type="dxa"/>
              <w:bottom w:w="0" w:type="dxa"/>
              <w:right w:w="0" w:type="dxa"/>
            </w:tcMar>
            <w:hideMark/>
          </w:tcPr>
          <w:p w:rsidR="007C7835" w:rsidRDefault="007C7835">
            <w:pPr>
              <w:rPr>
                <w:rFonts w:eastAsia="Times New Roman"/>
                <w:sz w:val="24"/>
                <w:szCs w:val="24"/>
              </w:rPr>
            </w:pPr>
          </w:p>
        </w:tc>
        <w:tc>
          <w:tcPr>
            <w:tcW w:w="0" w:type="auto"/>
            <w:gridSpan w:val="2"/>
            <w:tcBorders>
              <w:top w:val="nil"/>
              <w:left w:val="nil"/>
              <w:bottom w:val="nil"/>
              <w:right w:val="nil"/>
            </w:tcBorders>
            <w:hideMark/>
          </w:tcPr>
          <w:p w:rsidR="007C7835" w:rsidRDefault="007C7835">
            <w:pPr>
              <w:jc w:val="center"/>
              <w:rPr>
                <w:rFonts w:eastAsia="Times New Roman"/>
                <w:sz w:val="18"/>
                <w:szCs w:val="18"/>
              </w:rPr>
            </w:pPr>
            <w:r>
              <w:rPr>
                <w:rFonts w:eastAsia="Times New Roman"/>
                <w:sz w:val="18"/>
                <w:szCs w:val="18"/>
              </w:rPr>
              <w:t>[_]</w:t>
            </w:r>
          </w:p>
        </w:tc>
        <w:tc>
          <w:tcPr>
            <w:tcW w:w="0" w:type="auto"/>
            <w:tcBorders>
              <w:top w:val="nil"/>
              <w:left w:val="nil"/>
              <w:bottom w:val="nil"/>
              <w:right w:val="nil"/>
            </w:tcBorders>
            <w:hideMark/>
          </w:tcPr>
          <w:p w:rsidR="007C7835" w:rsidRDefault="007C7835">
            <w:pPr>
              <w:jc w:val="center"/>
              <w:rPr>
                <w:rFonts w:eastAsia="Times New Roman"/>
                <w:sz w:val="18"/>
                <w:szCs w:val="18"/>
              </w:rPr>
            </w:pPr>
            <w:r>
              <w:rPr>
                <w:rFonts w:eastAsia="Times New Roman"/>
                <w:sz w:val="18"/>
                <w:szCs w:val="18"/>
              </w:rPr>
              <w:t>[_]</w:t>
            </w:r>
          </w:p>
        </w:tc>
        <w:tc>
          <w:tcPr>
            <w:tcW w:w="0" w:type="auto"/>
            <w:tcBorders>
              <w:top w:val="nil"/>
              <w:left w:val="nil"/>
              <w:bottom w:val="nil"/>
              <w:right w:val="nil"/>
            </w:tcBorders>
            <w:hideMark/>
          </w:tcPr>
          <w:p w:rsidR="007C7835" w:rsidRDefault="007C7835">
            <w:pPr>
              <w:jc w:val="center"/>
              <w:rPr>
                <w:rFonts w:eastAsia="Times New Roman"/>
                <w:sz w:val="18"/>
                <w:szCs w:val="18"/>
              </w:rPr>
            </w:pPr>
            <w:r>
              <w:rPr>
                <w:rFonts w:eastAsia="Times New Roman"/>
                <w:sz w:val="18"/>
                <w:szCs w:val="18"/>
              </w:rPr>
              <w:t>[_]</w:t>
            </w:r>
          </w:p>
        </w:tc>
        <w:tc>
          <w:tcPr>
            <w:tcW w:w="0" w:type="auto"/>
            <w:tcBorders>
              <w:top w:val="nil"/>
              <w:left w:val="nil"/>
              <w:bottom w:val="nil"/>
              <w:right w:val="nil"/>
            </w:tcBorders>
            <w:hideMark/>
          </w:tcPr>
          <w:p w:rsidR="007C7835" w:rsidRDefault="007C7835">
            <w:pPr>
              <w:jc w:val="center"/>
              <w:rPr>
                <w:rFonts w:eastAsia="Times New Roman"/>
                <w:sz w:val="18"/>
                <w:szCs w:val="18"/>
              </w:rPr>
            </w:pPr>
            <w:r>
              <w:rPr>
                <w:rFonts w:eastAsia="Times New Roman"/>
                <w:sz w:val="18"/>
                <w:szCs w:val="18"/>
              </w:rPr>
              <w:t>[_]</w:t>
            </w:r>
          </w:p>
        </w:tc>
        <w:tc>
          <w:tcPr>
            <w:tcW w:w="0" w:type="auto"/>
            <w:tcBorders>
              <w:top w:val="nil"/>
              <w:left w:val="nil"/>
              <w:bottom w:val="nil"/>
              <w:right w:val="nil"/>
            </w:tcBorders>
            <w:hideMark/>
          </w:tcPr>
          <w:p w:rsidR="007C7835" w:rsidRDefault="007C7835">
            <w:pPr>
              <w:jc w:val="center"/>
              <w:rPr>
                <w:rFonts w:eastAsia="Times New Roman"/>
                <w:sz w:val="18"/>
                <w:szCs w:val="18"/>
              </w:rPr>
            </w:pPr>
            <w:r>
              <w:rPr>
                <w:rFonts w:eastAsia="Times New Roman"/>
                <w:sz w:val="18"/>
                <w:szCs w:val="18"/>
              </w:rPr>
              <w:t>[___]</w:t>
            </w:r>
          </w:p>
        </w:tc>
      </w:tr>
    </w:tbl>
    <w:p w:rsidR="007C7835" w:rsidRDefault="007C7835">
      <w:pPr>
        <w:pStyle w:val="al"/>
        <w:divId w:val="388262914"/>
      </w:pPr>
      <w:r>
        <w:t>Nu figurează cu mențiuni</w:t>
      </w:r>
    </w:p>
    <w:p w:rsidR="007C7835" w:rsidRDefault="007C7835">
      <w:pPr>
        <w:pStyle w:val="al"/>
        <w:divId w:val="388262914"/>
      </w:pPr>
      <w:r>
        <w:t>Figurează cu urmatoarele mențiuni:</w:t>
      </w:r>
    </w:p>
    <w:tbl>
      <w:tblPr>
        <w:tblW w:w="9075" w:type="dxa"/>
        <w:jc w:val="center"/>
        <w:tblCellMar>
          <w:top w:w="15" w:type="dxa"/>
          <w:left w:w="15" w:type="dxa"/>
          <w:bottom w:w="15" w:type="dxa"/>
          <w:right w:w="15" w:type="dxa"/>
        </w:tblCellMar>
        <w:tblLook w:val="04A0"/>
      </w:tblPr>
      <w:tblGrid>
        <w:gridCol w:w="22"/>
        <w:gridCol w:w="2502"/>
        <w:gridCol w:w="3789"/>
        <w:gridCol w:w="2762"/>
      </w:tblGrid>
      <w:tr w:rsidR="007C7835">
        <w:trPr>
          <w:divId w:val="388262914"/>
          <w:trHeight w:val="15"/>
          <w:jc w:val="center"/>
        </w:trPr>
        <w:tc>
          <w:tcPr>
            <w:tcW w:w="0" w:type="auto"/>
            <w:tcMar>
              <w:top w:w="0" w:type="dxa"/>
              <w:left w:w="0" w:type="dxa"/>
              <w:bottom w:w="0" w:type="dxa"/>
              <w:right w:w="0" w:type="dxa"/>
            </w:tcMar>
            <w:hideMark/>
          </w:tcPr>
          <w:p w:rsidR="007C7835" w:rsidRDefault="007C7835">
            <w:pPr>
              <w:rPr>
                <w:rFonts w:eastAsia="Times New Roman"/>
                <w:sz w:val="2"/>
                <w:szCs w:val="24"/>
              </w:rPr>
            </w:pPr>
          </w:p>
        </w:tc>
        <w:tc>
          <w:tcPr>
            <w:tcW w:w="0" w:type="auto"/>
            <w:hideMark/>
          </w:tcPr>
          <w:p w:rsidR="007C7835" w:rsidRDefault="007C7835">
            <w:pPr>
              <w:rPr>
                <w:rFonts w:eastAsia="Times New Roman"/>
                <w:sz w:val="2"/>
                <w:szCs w:val="24"/>
              </w:rPr>
            </w:pPr>
          </w:p>
        </w:tc>
        <w:tc>
          <w:tcPr>
            <w:tcW w:w="0" w:type="auto"/>
            <w:hideMark/>
          </w:tcPr>
          <w:p w:rsidR="007C7835" w:rsidRDefault="007C7835">
            <w:pPr>
              <w:rPr>
                <w:rFonts w:eastAsia="Times New Roman"/>
                <w:sz w:val="2"/>
                <w:szCs w:val="24"/>
              </w:rPr>
            </w:pPr>
          </w:p>
        </w:tc>
        <w:tc>
          <w:tcPr>
            <w:tcW w:w="0" w:type="auto"/>
            <w:hideMark/>
          </w:tcPr>
          <w:p w:rsidR="007C7835" w:rsidRDefault="007C7835">
            <w:pPr>
              <w:rPr>
                <w:rFonts w:eastAsia="Times New Roman"/>
                <w:sz w:val="2"/>
                <w:szCs w:val="24"/>
              </w:rPr>
            </w:pPr>
          </w:p>
        </w:tc>
      </w:tr>
      <w:tr w:rsidR="007C7835">
        <w:trPr>
          <w:divId w:val="388262914"/>
          <w:trHeight w:val="360"/>
          <w:jc w:val="center"/>
        </w:trPr>
        <w:tc>
          <w:tcPr>
            <w:tcW w:w="0" w:type="auto"/>
            <w:tcMar>
              <w:top w:w="0" w:type="dxa"/>
              <w:left w:w="0" w:type="dxa"/>
              <w:bottom w:w="0" w:type="dxa"/>
              <w:right w:w="0" w:type="dxa"/>
            </w:tcMar>
            <w:hideMark/>
          </w:tcPr>
          <w:p w:rsidR="007C7835" w:rsidRDefault="007C7835">
            <w:pPr>
              <w:rPr>
                <w:rFonts w:eastAsia="Times New Roman"/>
                <w:sz w:val="24"/>
                <w:szCs w:val="24"/>
              </w:rPr>
            </w:pPr>
          </w:p>
        </w:tc>
        <w:tc>
          <w:tcPr>
            <w:tcW w:w="0" w:type="auto"/>
            <w:tcBorders>
              <w:top w:val="nil"/>
              <w:left w:val="nil"/>
              <w:bottom w:val="nil"/>
              <w:right w:val="nil"/>
            </w:tcBorders>
            <w:hideMark/>
          </w:tcPr>
          <w:p w:rsidR="007C7835" w:rsidRDefault="007C7835">
            <w:pPr>
              <w:rPr>
                <w:rFonts w:eastAsia="Times New Roman"/>
                <w:sz w:val="18"/>
                <w:szCs w:val="18"/>
              </w:rPr>
            </w:pPr>
            <w:r>
              <w:rPr>
                <w:rFonts w:eastAsia="Times New Roman"/>
                <w:sz w:val="18"/>
                <w:szCs w:val="18"/>
              </w:rPr>
              <w:t>Abaterea</w:t>
            </w:r>
          </w:p>
        </w:tc>
        <w:tc>
          <w:tcPr>
            <w:tcW w:w="0" w:type="auto"/>
            <w:tcBorders>
              <w:top w:val="nil"/>
              <w:left w:val="nil"/>
              <w:bottom w:val="nil"/>
              <w:right w:val="nil"/>
            </w:tcBorders>
            <w:hideMark/>
          </w:tcPr>
          <w:p w:rsidR="007C7835" w:rsidRDefault="007C7835">
            <w:pPr>
              <w:rPr>
                <w:rFonts w:eastAsia="Times New Roman"/>
                <w:sz w:val="18"/>
                <w:szCs w:val="18"/>
              </w:rPr>
            </w:pPr>
            <w:r>
              <w:rPr>
                <w:rFonts w:eastAsia="Times New Roman"/>
                <w:sz w:val="18"/>
                <w:szCs w:val="18"/>
              </w:rPr>
              <w:t>Data comiterii</w:t>
            </w:r>
          </w:p>
        </w:tc>
        <w:tc>
          <w:tcPr>
            <w:tcW w:w="0" w:type="auto"/>
            <w:tcBorders>
              <w:top w:val="nil"/>
              <w:left w:val="nil"/>
              <w:bottom w:val="nil"/>
              <w:right w:val="nil"/>
            </w:tcBorders>
            <w:hideMark/>
          </w:tcPr>
          <w:p w:rsidR="007C7835" w:rsidRDefault="007C7835">
            <w:pPr>
              <w:rPr>
                <w:rFonts w:eastAsia="Times New Roman"/>
                <w:sz w:val="18"/>
                <w:szCs w:val="18"/>
              </w:rPr>
            </w:pPr>
            <w:r>
              <w:rPr>
                <w:rFonts w:eastAsia="Times New Roman"/>
                <w:sz w:val="18"/>
                <w:szCs w:val="18"/>
              </w:rPr>
              <w:t>Observații</w:t>
            </w:r>
          </w:p>
        </w:tc>
      </w:tr>
    </w:tbl>
    <w:p w:rsidR="007C7835" w:rsidRDefault="007C7835">
      <w:pPr>
        <w:pStyle w:val="al"/>
        <w:divId w:val="388262914"/>
      </w:pPr>
      <w:r>
        <w:t>Eliberăm prezenta fișă profesională pentru a-i servi .........................</w:t>
      </w:r>
    </w:p>
    <w:p w:rsidR="007C7835" w:rsidRDefault="007C7835">
      <w:pPr>
        <w:pStyle w:val="al"/>
        <w:divId w:val="388262914"/>
      </w:pPr>
      <w:r>
        <w:t>Autoritatea Rutieră Română - A.R.R. ...........................</w:t>
      </w:r>
      <w:r>
        <w:br/>
        <w:t>(semnatura și ștampila)</w:t>
      </w:r>
    </w:p>
    <w:p w:rsidR="007C7835" w:rsidRDefault="007C7835">
      <w:pPr>
        <w:pStyle w:val="Heading4"/>
        <w:jc w:val="right"/>
        <w:divId w:val="388262914"/>
        <w:rPr>
          <w:rFonts w:eastAsia="Times New Roman"/>
        </w:rPr>
      </w:pPr>
      <w:r>
        <w:rPr>
          <w:rFonts w:eastAsia="Times New Roman"/>
        </w:rPr>
        <w:t xml:space="preserve">ANEXA Nr. 44 </w:t>
      </w:r>
    </w:p>
    <w:p w:rsidR="007C7835" w:rsidRDefault="007C7835">
      <w:pPr>
        <w:pStyle w:val="ac"/>
        <w:divId w:val="388262914"/>
      </w:pPr>
      <w:r>
        <w:t>Model de atestat de conducător auto</w:t>
      </w:r>
    </w:p>
    <w:p w:rsidR="007C7835" w:rsidRDefault="007C7835">
      <w:pPr>
        <w:pStyle w:val="ac"/>
        <w:divId w:val="388262914"/>
      </w:pPr>
      <w:r>
        <w:t>COMUNITATEA EUROPEANĂ</w:t>
      </w:r>
    </w:p>
    <w:p w:rsidR="007C7835" w:rsidRDefault="007C7835">
      <w:pPr>
        <w:pStyle w:val="ac"/>
        <w:divId w:val="388262914"/>
      </w:pPr>
      <w:r>
        <w:t xml:space="preserve">(a) </w:t>
      </w:r>
    </w:p>
    <w:p w:rsidR="007C7835" w:rsidRDefault="007C7835">
      <w:pPr>
        <w:pStyle w:val="ac"/>
        <w:divId w:val="388262914"/>
      </w:pPr>
      <w:r>
        <w:t>(Culoare Pantone roz, format DIN A4 hârtie din celulozăde 100 g/m</w:t>
      </w:r>
      <w:r>
        <w:rPr>
          <w:vertAlign w:val="superscript"/>
        </w:rPr>
        <w:t>2</w:t>
      </w:r>
      <w:r>
        <w:t xml:space="preserve"> sau mai mult)</w:t>
      </w:r>
    </w:p>
    <w:p w:rsidR="007C7835" w:rsidRDefault="007C7835">
      <w:pPr>
        <w:pStyle w:val="ac"/>
        <w:divId w:val="388262914"/>
      </w:pPr>
      <w:r>
        <w:t>(Prima paginăa atestatului)</w:t>
      </w:r>
    </w:p>
    <w:p w:rsidR="007C7835" w:rsidRDefault="007C7835">
      <w:pPr>
        <w:pStyle w:val="ac"/>
        <w:divId w:val="388262914"/>
      </w:pPr>
      <w:r>
        <w:t>[Text în limba română]</w:t>
      </w:r>
    </w:p>
    <w:tbl>
      <w:tblPr>
        <w:tblW w:w="12000" w:type="dxa"/>
        <w:jc w:val="center"/>
        <w:tblCellMar>
          <w:top w:w="15" w:type="dxa"/>
          <w:left w:w="15" w:type="dxa"/>
          <w:bottom w:w="15" w:type="dxa"/>
          <w:right w:w="15" w:type="dxa"/>
        </w:tblCellMar>
        <w:tblLook w:val="04A0"/>
      </w:tblPr>
      <w:tblGrid>
        <w:gridCol w:w="23"/>
        <w:gridCol w:w="511"/>
        <w:gridCol w:w="60"/>
        <w:gridCol w:w="11406"/>
      </w:tblGrid>
      <w:tr w:rsidR="007C7835">
        <w:trPr>
          <w:divId w:val="388262914"/>
          <w:trHeight w:val="15"/>
          <w:jc w:val="center"/>
        </w:trPr>
        <w:tc>
          <w:tcPr>
            <w:tcW w:w="0" w:type="auto"/>
            <w:tcMar>
              <w:top w:w="0" w:type="dxa"/>
              <w:left w:w="0" w:type="dxa"/>
              <w:bottom w:w="0" w:type="dxa"/>
              <w:right w:w="0" w:type="dxa"/>
            </w:tcMar>
            <w:hideMark/>
          </w:tcPr>
          <w:p w:rsidR="007C7835" w:rsidRDefault="007C7835">
            <w:pPr>
              <w:rPr>
                <w:rFonts w:eastAsia="Times New Roman"/>
                <w:sz w:val="2"/>
                <w:szCs w:val="24"/>
              </w:rPr>
            </w:pPr>
          </w:p>
        </w:tc>
        <w:tc>
          <w:tcPr>
            <w:tcW w:w="0" w:type="auto"/>
            <w:hideMark/>
          </w:tcPr>
          <w:p w:rsidR="007C7835" w:rsidRDefault="007C7835">
            <w:pPr>
              <w:rPr>
                <w:rFonts w:eastAsia="Times New Roman"/>
                <w:sz w:val="2"/>
                <w:szCs w:val="24"/>
              </w:rPr>
            </w:pPr>
          </w:p>
        </w:tc>
        <w:tc>
          <w:tcPr>
            <w:tcW w:w="0" w:type="auto"/>
            <w:hideMark/>
          </w:tcPr>
          <w:p w:rsidR="007C7835" w:rsidRDefault="007C7835">
            <w:pPr>
              <w:rPr>
                <w:rFonts w:eastAsia="Times New Roman"/>
                <w:sz w:val="2"/>
                <w:szCs w:val="24"/>
              </w:rPr>
            </w:pPr>
          </w:p>
        </w:tc>
        <w:tc>
          <w:tcPr>
            <w:tcW w:w="0" w:type="auto"/>
            <w:hideMark/>
          </w:tcPr>
          <w:p w:rsidR="007C7835" w:rsidRDefault="007C7835">
            <w:pPr>
              <w:rPr>
                <w:rFonts w:eastAsia="Times New Roman"/>
                <w:sz w:val="2"/>
                <w:szCs w:val="24"/>
              </w:rPr>
            </w:pPr>
          </w:p>
        </w:tc>
      </w:tr>
      <w:tr w:rsidR="007C7835">
        <w:trPr>
          <w:divId w:val="388262914"/>
          <w:trHeight w:val="405"/>
          <w:jc w:val="center"/>
        </w:trPr>
        <w:tc>
          <w:tcPr>
            <w:tcW w:w="0" w:type="auto"/>
            <w:tcMar>
              <w:top w:w="0" w:type="dxa"/>
              <w:left w:w="0" w:type="dxa"/>
              <w:bottom w:w="0" w:type="dxa"/>
              <w:right w:w="0" w:type="dxa"/>
            </w:tcMar>
            <w:hideMark/>
          </w:tcPr>
          <w:p w:rsidR="007C7835" w:rsidRDefault="007C7835">
            <w:pPr>
              <w:rPr>
                <w:rFonts w:eastAsia="Times New Roman"/>
                <w:sz w:val="24"/>
                <w:szCs w:val="24"/>
              </w:rPr>
            </w:pPr>
          </w:p>
        </w:tc>
        <w:tc>
          <w:tcPr>
            <w:tcW w:w="0" w:type="auto"/>
            <w:tcBorders>
              <w:top w:val="single" w:sz="6" w:space="0" w:color="333333"/>
              <w:left w:val="single" w:sz="6" w:space="0" w:color="333333"/>
              <w:bottom w:val="single" w:sz="6" w:space="0" w:color="333333"/>
              <w:right w:val="single" w:sz="6" w:space="0" w:color="333333"/>
            </w:tcBorders>
            <w:hideMark/>
          </w:tcPr>
          <w:p w:rsidR="007C7835" w:rsidRDefault="007C7835">
            <w:pPr>
              <w:jc w:val="center"/>
              <w:rPr>
                <w:rFonts w:eastAsia="Times New Roman"/>
                <w:sz w:val="18"/>
                <w:szCs w:val="18"/>
              </w:rPr>
            </w:pPr>
            <w:r>
              <w:rPr>
                <w:rFonts w:eastAsia="Times New Roman"/>
                <w:sz w:val="18"/>
                <w:szCs w:val="18"/>
              </w:rPr>
              <w:t>RO</w:t>
            </w:r>
            <w:r>
              <w:rPr>
                <w:rFonts w:eastAsia="Times New Roman"/>
                <w:sz w:val="18"/>
                <w:szCs w:val="18"/>
                <w:vertAlign w:val="superscript"/>
              </w:rPr>
              <w:t>1</w:t>
            </w:r>
          </w:p>
        </w:tc>
        <w:tc>
          <w:tcPr>
            <w:tcW w:w="0" w:type="auto"/>
            <w:tcBorders>
              <w:top w:val="nil"/>
              <w:left w:val="nil"/>
              <w:bottom w:val="nil"/>
              <w:right w:val="nil"/>
            </w:tcBorders>
            <w:hideMark/>
          </w:tcPr>
          <w:p w:rsidR="007C7835" w:rsidRDefault="007C7835">
            <w:pPr>
              <w:jc w:val="center"/>
              <w:rPr>
                <w:rFonts w:eastAsia="Times New Roman"/>
                <w:sz w:val="18"/>
                <w:szCs w:val="18"/>
              </w:rPr>
            </w:pPr>
          </w:p>
        </w:tc>
        <w:tc>
          <w:tcPr>
            <w:tcW w:w="0" w:type="auto"/>
            <w:tcBorders>
              <w:top w:val="single" w:sz="6" w:space="0" w:color="333333"/>
              <w:left w:val="single" w:sz="6" w:space="0" w:color="333333"/>
              <w:bottom w:val="single" w:sz="6" w:space="0" w:color="333333"/>
              <w:right w:val="single" w:sz="6" w:space="0" w:color="333333"/>
            </w:tcBorders>
            <w:hideMark/>
          </w:tcPr>
          <w:p w:rsidR="007C7835" w:rsidRDefault="007C7835">
            <w:pPr>
              <w:jc w:val="center"/>
              <w:rPr>
                <w:rFonts w:eastAsia="Times New Roman"/>
                <w:sz w:val="18"/>
                <w:szCs w:val="18"/>
              </w:rPr>
            </w:pPr>
            <w:r>
              <w:rPr>
                <w:rFonts w:eastAsia="Times New Roman"/>
                <w:sz w:val="18"/>
                <w:szCs w:val="18"/>
              </w:rPr>
              <w:t>MINISTERUL TRANSPORTURILOR ȘI INFRASTRUCTURII AUTORITATEA RUTIERĂ ROMÂNĂ - ARR</w:t>
            </w:r>
          </w:p>
        </w:tc>
      </w:tr>
    </w:tbl>
    <w:p w:rsidR="007C7835" w:rsidRDefault="007C7835">
      <w:pPr>
        <w:pStyle w:val="al"/>
        <w:divId w:val="388262914"/>
      </w:pPr>
      <w:r>
        <w:rPr>
          <w:vertAlign w:val="superscript"/>
        </w:rPr>
        <w:t>1</w:t>
      </w:r>
      <w:r>
        <w:t xml:space="preserve"> Semnele distinctive ale statelor membre sunt: (B) Belgia, (BG) Bulgaria, (CZ) Republica Cehă, (DK) Danemarca, (D) Germania, (EST) Estonia, (IRL) Irlanda, (GR) Grecia, (E) Spania, (F) Franța, (I) Italia, (CY) Cipru, (LV) Letonia, (LT) Lituania, (L) Luxemburg, (H) Ungaria, (MT) Malta, (NL) Țările de Jos, (A) Austria, (PL) Polonia, (P) Portugalia, (RO) România, (SLO) Slovenia, (SK) Slovacia, (FIN) Finlanda, (S) Suedia, (UK) Regatul Unit.</w:t>
      </w:r>
    </w:p>
    <w:p w:rsidR="007C7835" w:rsidRDefault="007C7835">
      <w:pPr>
        <w:pStyle w:val="Heading4"/>
        <w:jc w:val="center"/>
        <w:divId w:val="388262914"/>
        <w:rPr>
          <w:rFonts w:eastAsia="Times New Roman"/>
        </w:rPr>
      </w:pPr>
      <w:r>
        <w:rPr>
          <w:rFonts w:eastAsia="Times New Roman"/>
        </w:rPr>
        <w:t xml:space="preserve">ATESTATUL DE CONDUCĂTOR AUTO NR. ........... </w:t>
      </w:r>
      <w:r>
        <w:rPr>
          <w:rFonts w:eastAsia="Times New Roman"/>
        </w:rPr>
        <w:br/>
        <w:t>pentru transportul rutier internațional de mărfuri contra cost în numele unui terț în baza unei licențe comunitare</w:t>
      </w:r>
    </w:p>
    <w:p w:rsidR="007C7835" w:rsidRDefault="007C7835">
      <w:pPr>
        <w:pStyle w:val="ac"/>
        <w:divId w:val="388262914"/>
      </w:pPr>
      <w:r>
        <w:t xml:space="preserve">[Regulamentul (CE) </w:t>
      </w:r>
      <w:hyperlink r:id="rId1203" w:tgtFrame="_blank" w:history="1">
        <w:r>
          <w:rPr>
            <w:rStyle w:val="Hyperlink"/>
          </w:rPr>
          <w:t>nr. 1072/2009</w:t>
        </w:r>
      </w:hyperlink>
      <w:r>
        <w:t xml:space="preserve"> al Parlamentului European și al Consiliului din 21 octombrie 2009 privind normele comune pentru accesul la piața transportului rutier internațional de mărfuri]</w:t>
      </w:r>
    </w:p>
    <w:p w:rsidR="007C7835" w:rsidRDefault="007C7835">
      <w:pPr>
        <w:pStyle w:val="al"/>
        <w:divId w:val="388262914"/>
      </w:pPr>
      <w:r>
        <w:t>Prezentul atestat certifică, pe baza documentelor prezentate de:</w:t>
      </w:r>
    </w:p>
    <w:p w:rsidR="007C7835" w:rsidRDefault="007C7835">
      <w:pPr>
        <w:pStyle w:val="al"/>
        <w:divId w:val="388262914"/>
      </w:pPr>
      <w:r>
        <w:t>........................................................................................................................................................................................................................... ..........................................................................................................................................................................................................................</w:t>
      </w:r>
      <w:r>
        <w:rPr>
          <w:vertAlign w:val="superscript"/>
        </w:rPr>
        <w:t>2</w:t>
      </w:r>
    </w:p>
    <w:p w:rsidR="007C7835" w:rsidRDefault="007C7835">
      <w:pPr>
        <w:pStyle w:val="al"/>
        <w:divId w:val="388262914"/>
      </w:pPr>
      <w:r>
        <w:t>Conducătorul auto menționat în continuare:</w:t>
      </w:r>
    </w:p>
    <w:tbl>
      <w:tblPr>
        <w:tblW w:w="11970" w:type="dxa"/>
        <w:jc w:val="center"/>
        <w:tblCellMar>
          <w:top w:w="15" w:type="dxa"/>
          <w:left w:w="15" w:type="dxa"/>
          <w:bottom w:w="15" w:type="dxa"/>
          <w:right w:w="15" w:type="dxa"/>
        </w:tblCellMar>
        <w:tblLook w:val="04A0"/>
      </w:tblPr>
      <w:tblGrid>
        <w:gridCol w:w="17"/>
        <w:gridCol w:w="6009"/>
        <w:gridCol w:w="5944"/>
      </w:tblGrid>
      <w:tr w:rsidR="007C7835">
        <w:trPr>
          <w:divId w:val="388262914"/>
          <w:trHeight w:val="15"/>
          <w:jc w:val="center"/>
        </w:trPr>
        <w:tc>
          <w:tcPr>
            <w:tcW w:w="0" w:type="auto"/>
            <w:tcMar>
              <w:top w:w="0" w:type="dxa"/>
              <w:left w:w="0" w:type="dxa"/>
              <w:bottom w:w="0" w:type="dxa"/>
              <w:right w:w="0" w:type="dxa"/>
            </w:tcMar>
            <w:hideMark/>
          </w:tcPr>
          <w:p w:rsidR="007C7835" w:rsidRDefault="007C7835">
            <w:pPr>
              <w:rPr>
                <w:rFonts w:eastAsia="Times New Roman"/>
                <w:sz w:val="2"/>
                <w:szCs w:val="24"/>
              </w:rPr>
            </w:pPr>
          </w:p>
        </w:tc>
        <w:tc>
          <w:tcPr>
            <w:tcW w:w="0" w:type="auto"/>
            <w:hideMark/>
          </w:tcPr>
          <w:p w:rsidR="007C7835" w:rsidRDefault="007C7835">
            <w:pPr>
              <w:rPr>
                <w:rFonts w:eastAsia="Times New Roman"/>
                <w:sz w:val="2"/>
                <w:szCs w:val="24"/>
              </w:rPr>
            </w:pPr>
          </w:p>
        </w:tc>
        <w:tc>
          <w:tcPr>
            <w:tcW w:w="0" w:type="auto"/>
            <w:hideMark/>
          </w:tcPr>
          <w:p w:rsidR="007C7835" w:rsidRDefault="007C7835">
            <w:pPr>
              <w:rPr>
                <w:rFonts w:eastAsia="Times New Roman"/>
                <w:sz w:val="2"/>
                <w:szCs w:val="24"/>
              </w:rPr>
            </w:pPr>
          </w:p>
        </w:tc>
      </w:tr>
      <w:tr w:rsidR="007C7835">
        <w:trPr>
          <w:divId w:val="388262914"/>
          <w:trHeight w:val="345"/>
          <w:jc w:val="center"/>
        </w:trPr>
        <w:tc>
          <w:tcPr>
            <w:tcW w:w="0" w:type="auto"/>
            <w:tcMar>
              <w:top w:w="0" w:type="dxa"/>
              <w:left w:w="0" w:type="dxa"/>
              <w:bottom w:w="0" w:type="dxa"/>
              <w:right w:w="0" w:type="dxa"/>
            </w:tcMar>
            <w:hideMark/>
          </w:tcPr>
          <w:p w:rsidR="007C7835" w:rsidRDefault="007C7835">
            <w:pPr>
              <w:rPr>
                <w:rFonts w:eastAsia="Times New Roman"/>
                <w:sz w:val="24"/>
                <w:szCs w:val="24"/>
              </w:rPr>
            </w:pPr>
          </w:p>
        </w:tc>
        <w:tc>
          <w:tcPr>
            <w:tcW w:w="0" w:type="auto"/>
            <w:gridSpan w:val="2"/>
            <w:tcBorders>
              <w:top w:val="single" w:sz="6" w:space="0" w:color="333333"/>
              <w:left w:val="single" w:sz="6" w:space="0" w:color="333333"/>
              <w:bottom w:val="single" w:sz="6" w:space="0" w:color="333333"/>
              <w:right w:val="single" w:sz="6" w:space="0" w:color="333333"/>
            </w:tcBorders>
            <w:hideMark/>
          </w:tcPr>
          <w:p w:rsidR="007C7835" w:rsidRDefault="007C7835">
            <w:pPr>
              <w:rPr>
                <w:rFonts w:eastAsia="Times New Roman"/>
                <w:sz w:val="18"/>
                <w:szCs w:val="18"/>
              </w:rPr>
            </w:pPr>
            <w:r>
              <w:rPr>
                <w:rFonts w:eastAsia="Times New Roman"/>
                <w:sz w:val="18"/>
                <w:szCs w:val="18"/>
              </w:rPr>
              <w:t>Nume și prenume ........................................................................................................................................................................................</w:t>
            </w:r>
          </w:p>
        </w:tc>
      </w:tr>
      <w:tr w:rsidR="007C7835">
        <w:trPr>
          <w:divId w:val="388262914"/>
          <w:trHeight w:val="345"/>
          <w:jc w:val="center"/>
        </w:trPr>
        <w:tc>
          <w:tcPr>
            <w:tcW w:w="0" w:type="auto"/>
            <w:tcMar>
              <w:top w:w="0" w:type="dxa"/>
              <w:left w:w="0" w:type="dxa"/>
              <w:bottom w:w="0" w:type="dxa"/>
              <w:right w:w="0" w:type="dxa"/>
            </w:tcMar>
            <w:hideMark/>
          </w:tcPr>
          <w:p w:rsidR="007C7835" w:rsidRDefault="007C7835">
            <w:pPr>
              <w:rPr>
                <w:rFonts w:eastAsia="Times New Roman"/>
                <w:sz w:val="24"/>
                <w:szCs w:val="24"/>
              </w:rPr>
            </w:pPr>
          </w:p>
        </w:tc>
        <w:tc>
          <w:tcPr>
            <w:tcW w:w="0" w:type="auto"/>
            <w:tcBorders>
              <w:top w:val="single" w:sz="6" w:space="0" w:color="333333"/>
              <w:left w:val="single" w:sz="6" w:space="0" w:color="333333"/>
              <w:bottom w:val="single" w:sz="6" w:space="0" w:color="333333"/>
              <w:right w:val="single" w:sz="6" w:space="0" w:color="333333"/>
            </w:tcBorders>
            <w:hideMark/>
          </w:tcPr>
          <w:p w:rsidR="007C7835" w:rsidRDefault="007C7835">
            <w:pPr>
              <w:rPr>
                <w:rFonts w:eastAsia="Times New Roman"/>
                <w:sz w:val="18"/>
                <w:szCs w:val="18"/>
              </w:rPr>
            </w:pPr>
            <w:r>
              <w:rPr>
                <w:rFonts w:eastAsia="Times New Roman"/>
                <w:sz w:val="18"/>
                <w:szCs w:val="18"/>
              </w:rPr>
              <w:t>Data și locul nașterii .....................................................................</w:t>
            </w:r>
          </w:p>
        </w:tc>
        <w:tc>
          <w:tcPr>
            <w:tcW w:w="0" w:type="auto"/>
            <w:tcBorders>
              <w:top w:val="single" w:sz="6" w:space="0" w:color="333333"/>
              <w:left w:val="single" w:sz="6" w:space="0" w:color="333333"/>
              <w:bottom w:val="single" w:sz="6" w:space="0" w:color="333333"/>
              <w:right w:val="single" w:sz="6" w:space="0" w:color="333333"/>
            </w:tcBorders>
            <w:hideMark/>
          </w:tcPr>
          <w:p w:rsidR="007C7835" w:rsidRDefault="007C7835">
            <w:pPr>
              <w:rPr>
                <w:rFonts w:eastAsia="Times New Roman"/>
                <w:sz w:val="18"/>
                <w:szCs w:val="18"/>
              </w:rPr>
            </w:pPr>
            <w:r>
              <w:rPr>
                <w:rFonts w:eastAsia="Times New Roman"/>
                <w:sz w:val="18"/>
                <w:szCs w:val="18"/>
              </w:rPr>
              <w:t>Cetățenia .......................................................................................</w:t>
            </w:r>
          </w:p>
        </w:tc>
      </w:tr>
      <w:tr w:rsidR="007C7835">
        <w:trPr>
          <w:divId w:val="388262914"/>
          <w:trHeight w:val="345"/>
          <w:jc w:val="center"/>
        </w:trPr>
        <w:tc>
          <w:tcPr>
            <w:tcW w:w="0" w:type="auto"/>
            <w:tcMar>
              <w:top w:w="0" w:type="dxa"/>
              <w:left w:w="0" w:type="dxa"/>
              <w:bottom w:w="0" w:type="dxa"/>
              <w:right w:w="0" w:type="dxa"/>
            </w:tcMar>
            <w:hideMark/>
          </w:tcPr>
          <w:p w:rsidR="007C7835" w:rsidRDefault="007C7835">
            <w:pPr>
              <w:rPr>
                <w:rFonts w:eastAsia="Times New Roman"/>
                <w:sz w:val="24"/>
                <w:szCs w:val="24"/>
              </w:rPr>
            </w:pPr>
          </w:p>
        </w:tc>
        <w:tc>
          <w:tcPr>
            <w:tcW w:w="0" w:type="auto"/>
            <w:gridSpan w:val="2"/>
            <w:tcBorders>
              <w:top w:val="single" w:sz="6" w:space="0" w:color="333333"/>
              <w:left w:val="single" w:sz="6" w:space="0" w:color="333333"/>
              <w:bottom w:val="single" w:sz="6" w:space="0" w:color="333333"/>
              <w:right w:val="single" w:sz="6" w:space="0" w:color="333333"/>
            </w:tcBorders>
            <w:hideMark/>
          </w:tcPr>
          <w:p w:rsidR="007C7835" w:rsidRDefault="007C7835">
            <w:pPr>
              <w:rPr>
                <w:rFonts w:eastAsia="Times New Roman"/>
                <w:sz w:val="18"/>
                <w:szCs w:val="18"/>
              </w:rPr>
            </w:pPr>
            <w:r>
              <w:rPr>
                <w:rFonts w:eastAsia="Times New Roman"/>
                <w:sz w:val="18"/>
                <w:szCs w:val="18"/>
              </w:rPr>
              <w:t>Tipul și numărul de referință al documentului de identitate .................................................................................................................</w:t>
            </w:r>
          </w:p>
        </w:tc>
      </w:tr>
      <w:tr w:rsidR="007C7835">
        <w:trPr>
          <w:divId w:val="388262914"/>
          <w:trHeight w:val="345"/>
          <w:jc w:val="center"/>
        </w:trPr>
        <w:tc>
          <w:tcPr>
            <w:tcW w:w="0" w:type="auto"/>
            <w:tcMar>
              <w:top w:w="0" w:type="dxa"/>
              <w:left w:w="0" w:type="dxa"/>
              <w:bottom w:w="0" w:type="dxa"/>
              <w:right w:w="0" w:type="dxa"/>
            </w:tcMar>
            <w:hideMark/>
          </w:tcPr>
          <w:p w:rsidR="007C7835" w:rsidRDefault="007C7835">
            <w:pPr>
              <w:rPr>
                <w:rFonts w:eastAsia="Times New Roman"/>
                <w:sz w:val="24"/>
                <w:szCs w:val="24"/>
              </w:rPr>
            </w:pPr>
          </w:p>
        </w:tc>
        <w:tc>
          <w:tcPr>
            <w:tcW w:w="0" w:type="auto"/>
            <w:tcBorders>
              <w:top w:val="single" w:sz="6" w:space="0" w:color="333333"/>
              <w:left w:val="single" w:sz="6" w:space="0" w:color="333333"/>
              <w:bottom w:val="single" w:sz="6" w:space="0" w:color="333333"/>
              <w:right w:val="single" w:sz="6" w:space="0" w:color="333333"/>
            </w:tcBorders>
            <w:hideMark/>
          </w:tcPr>
          <w:p w:rsidR="007C7835" w:rsidRDefault="007C7835">
            <w:pPr>
              <w:rPr>
                <w:rFonts w:eastAsia="Times New Roman"/>
                <w:sz w:val="18"/>
                <w:szCs w:val="18"/>
              </w:rPr>
            </w:pPr>
            <w:r>
              <w:rPr>
                <w:rFonts w:eastAsia="Times New Roman"/>
                <w:sz w:val="18"/>
                <w:szCs w:val="18"/>
              </w:rPr>
              <w:t>Data eliberării .................................................................................</w:t>
            </w:r>
          </w:p>
        </w:tc>
        <w:tc>
          <w:tcPr>
            <w:tcW w:w="0" w:type="auto"/>
            <w:tcBorders>
              <w:top w:val="single" w:sz="6" w:space="0" w:color="333333"/>
              <w:left w:val="single" w:sz="6" w:space="0" w:color="333333"/>
              <w:bottom w:val="single" w:sz="6" w:space="0" w:color="333333"/>
              <w:right w:val="single" w:sz="6" w:space="0" w:color="333333"/>
            </w:tcBorders>
            <w:hideMark/>
          </w:tcPr>
          <w:p w:rsidR="007C7835" w:rsidRDefault="007C7835">
            <w:pPr>
              <w:rPr>
                <w:rFonts w:eastAsia="Times New Roman"/>
                <w:sz w:val="18"/>
                <w:szCs w:val="18"/>
              </w:rPr>
            </w:pPr>
            <w:r>
              <w:rPr>
                <w:rFonts w:eastAsia="Times New Roman"/>
                <w:sz w:val="18"/>
                <w:szCs w:val="18"/>
              </w:rPr>
              <w:t>Locul eliberării ...............................................................................</w:t>
            </w:r>
          </w:p>
        </w:tc>
      </w:tr>
      <w:tr w:rsidR="007C7835">
        <w:trPr>
          <w:divId w:val="388262914"/>
          <w:trHeight w:val="345"/>
          <w:jc w:val="center"/>
        </w:trPr>
        <w:tc>
          <w:tcPr>
            <w:tcW w:w="0" w:type="auto"/>
            <w:tcMar>
              <w:top w:w="0" w:type="dxa"/>
              <w:left w:w="0" w:type="dxa"/>
              <w:bottom w:w="0" w:type="dxa"/>
              <w:right w:w="0" w:type="dxa"/>
            </w:tcMar>
            <w:hideMark/>
          </w:tcPr>
          <w:p w:rsidR="007C7835" w:rsidRDefault="007C7835">
            <w:pPr>
              <w:rPr>
                <w:rFonts w:eastAsia="Times New Roman"/>
                <w:sz w:val="24"/>
                <w:szCs w:val="24"/>
              </w:rPr>
            </w:pPr>
          </w:p>
        </w:tc>
        <w:tc>
          <w:tcPr>
            <w:tcW w:w="0" w:type="auto"/>
            <w:gridSpan w:val="2"/>
            <w:tcBorders>
              <w:top w:val="single" w:sz="6" w:space="0" w:color="333333"/>
              <w:left w:val="single" w:sz="6" w:space="0" w:color="333333"/>
              <w:bottom w:val="single" w:sz="6" w:space="0" w:color="333333"/>
              <w:right w:val="single" w:sz="6" w:space="0" w:color="333333"/>
            </w:tcBorders>
            <w:hideMark/>
          </w:tcPr>
          <w:p w:rsidR="007C7835" w:rsidRDefault="007C7835">
            <w:pPr>
              <w:rPr>
                <w:rFonts w:eastAsia="Times New Roman"/>
                <w:sz w:val="18"/>
                <w:szCs w:val="18"/>
              </w:rPr>
            </w:pPr>
            <w:r>
              <w:rPr>
                <w:rFonts w:eastAsia="Times New Roman"/>
                <w:sz w:val="18"/>
                <w:szCs w:val="18"/>
              </w:rPr>
              <w:t>Numărul permisului de conducere ............................................................................................................................................................</w:t>
            </w:r>
          </w:p>
        </w:tc>
      </w:tr>
      <w:tr w:rsidR="007C7835">
        <w:trPr>
          <w:divId w:val="388262914"/>
          <w:trHeight w:val="345"/>
          <w:jc w:val="center"/>
        </w:trPr>
        <w:tc>
          <w:tcPr>
            <w:tcW w:w="0" w:type="auto"/>
            <w:tcMar>
              <w:top w:w="0" w:type="dxa"/>
              <w:left w:w="0" w:type="dxa"/>
              <w:bottom w:w="0" w:type="dxa"/>
              <w:right w:w="0" w:type="dxa"/>
            </w:tcMar>
            <w:hideMark/>
          </w:tcPr>
          <w:p w:rsidR="007C7835" w:rsidRDefault="007C7835">
            <w:pPr>
              <w:rPr>
                <w:rFonts w:eastAsia="Times New Roman"/>
                <w:sz w:val="24"/>
                <w:szCs w:val="24"/>
              </w:rPr>
            </w:pPr>
          </w:p>
        </w:tc>
        <w:tc>
          <w:tcPr>
            <w:tcW w:w="0" w:type="auto"/>
            <w:tcBorders>
              <w:top w:val="single" w:sz="6" w:space="0" w:color="333333"/>
              <w:left w:val="single" w:sz="6" w:space="0" w:color="333333"/>
              <w:bottom w:val="single" w:sz="6" w:space="0" w:color="333333"/>
              <w:right w:val="single" w:sz="6" w:space="0" w:color="333333"/>
            </w:tcBorders>
            <w:hideMark/>
          </w:tcPr>
          <w:p w:rsidR="007C7835" w:rsidRDefault="007C7835">
            <w:pPr>
              <w:rPr>
                <w:rFonts w:eastAsia="Times New Roman"/>
                <w:sz w:val="18"/>
                <w:szCs w:val="18"/>
              </w:rPr>
            </w:pPr>
            <w:r>
              <w:rPr>
                <w:rFonts w:eastAsia="Times New Roman"/>
                <w:sz w:val="18"/>
                <w:szCs w:val="18"/>
              </w:rPr>
              <w:t>Date eliberării ................................................................................</w:t>
            </w:r>
          </w:p>
        </w:tc>
        <w:tc>
          <w:tcPr>
            <w:tcW w:w="0" w:type="auto"/>
            <w:tcBorders>
              <w:top w:val="single" w:sz="6" w:space="0" w:color="333333"/>
              <w:left w:val="single" w:sz="6" w:space="0" w:color="333333"/>
              <w:bottom w:val="single" w:sz="6" w:space="0" w:color="333333"/>
              <w:right w:val="single" w:sz="6" w:space="0" w:color="333333"/>
            </w:tcBorders>
            <w:hideMark/>
          </w:tcPr>
          <w:p w:rsidR="007C7835" w:rsidRDefault="007C7835">
            <w:pPr>
              <w:rPr>
                <w:rFonts w:eastAsia="Times New Roman"/>
                <w:sz w:val="18"/>
                <w:szCs w:val="18"/>
              </w:rPr>
            </w:pPr>
            <w:r>
              <w:rPr>
                <w:rFonts w:eastAsia="Times New Roman"/>
                <w:sz w:val="18"/>
                <w:szCs w:val="18"/>
              </w:rPr>
              <w:t>Locul eliberării ...............................................................................</w:t>
            </w:r>
          </w:p>
        </w:tc>
      </w:tr>
      <w:tr w:rsidR="007C7835">
        <w:trPr>
          <w:divId w:val="388262914"/>
          <w:trHeight w:val="360"/>
          <w:jc w:val="center"/>
        </w:trPr>
        <w:tc>
          <w:tcPr>
            <w:tcW w:w="0" w:type="auto"/>
            <w:tcMar>
              <w:top w:w="0" w:type="dxa"/>
              <w:left w:w="0" w:type="dxa"/>
              <w:bottom w:w="0" w:type="dxa"/>
              <w:right w:w="0" w:type="dxa"/>
            </w:tcMar>
            <w:hideMark/>
          </w:tcPr>
          <w:p w:rsidR="007C7835" w:rsidRDefault="007C7835">
            <w:pPr>
              <w:rPr>
                <w:rFonts w:eastAsia="Times New Roman"/>
                <w:sz w:val="24"/>
                <w:szCs w:val="24"/>
              </w:rPr>
            </w:pPr>
          </w:p>
        </w:tc>
        <w:tc>
          <w:tcPr>
            <w:tcW w:w="0" w:type="auto"/>
            <w:gridSpan w:val="2"/>
            <w:tcBorders>
              <w:top w:val="single" w:sz="6" w:space="0" w:color="333333"/>
              <w:left w:val="single" w:sz="6" w:space="0" w:color="333333"/>
              <w:bottom w:val="single" w:sz="6" w:space="0" w:color="333333"/>
              <w:right w:val="single" w:sz="6" w:space="0" w:color="333333"/>
            </w:tcBorders>
            <w:hideMark/>
          </w:tcPr>
          <w:p w:rsidR="007C7835" w:rsidRDefault="007C7835">
            <w:pPr>
              <w:rPr>
                <w:rFonts w:eastAsia="Times New Roman"/>
                <w:sz w:val="18"/>
                <w:szCs w:val="18"/>
              </w:rPr>
            </w:pPr>
            <w:r>
              <w:rPr>
                <w:rFonts w:eastAsia="Times New Roman"/>
                <w:sz w:val="18"/>
                <w:szCs w:val="18"/>
              </w:rPr>
              <w:t>Numărul de asigurare socială .....................................................................................................................................................................</w:t>
            </w:r>
          </w:p>
        </w:tc>
      </w:tr>
    </w:tbl>
    <w:p w:rsidR="007C7835" w:rsidRDefault="007C7835">
      <w:pPr>
        <w:pStyle w:val="al"/>
        <w:divId w:val="388262914"/>
      </w:pPr>
      <w:r>
        <w:t xml:space="preserve">este angajat, în conformitate cu actele cu putere de lege, actele administrative și, după caz, contractele colective, în conformitate cu normele aplicabile în România cu privire la condițiile de angajare și de formare profesională a conducătorilor auto, pentru efectuarea de operațiuni de transport rutier în România </w:t>
      </w:r>
      <w:r>
        <w:rPr>
          <w:vertAlign w:val="superscript"/>
        </w:rPr>
        <w:t>3</w:t>
      </w:r>
      <w:r>
        <w:t>.</w:t>
      </w:r>
    </w:p>
    <w:p w:rsidR="007C7835" w:rsidRDefault="007C7835">
      <w:pPr>
        <w:pStyle w:val="al"/>
        <w:divId w:val="388262914"/>
      </w:pPr>
      <w:r>
        <w:t>Observații speciale .................................................................................................................................................................................................. ....................................................................................................................................................................................................................................</w:t>
      </w:r>
    </w:p>
    <w:tbl>
      <w:tblPr>
        <w:tblW w:w="12000" w:type="dxa"/>
        <w:jc w:val="center"/>
        <w:tblCellMar>
          <w:top w:w="15" w:type="dxa"/>
          <w:left w:w="15" w:type="dxa"/>
          <w:bottom w:w="15" w:type="dxa"/>
          <w:right w:w="15" w:type="dxa"/>
        </w:tblCellMar>
        <w:tblLook w:val="04A0"/>
      </w:tblPr>
      <w:tblGrid>
        <w:gridCol w:w="17"/>
        <w:gridCol w:w="5981"/>
        <w:gridCol w:w="6002"/>
      </w:tblGrid>
      <w:tr w:rsidR="007C7835">
        <w:trPr>
          <w:divId w:val="388262914"/>
          <w:trHeight w:val="15"/>
          <w:jc w:val="center"/>
        </w:trPr>
        <w:tc>
          <w:tcPr>
            <w:tcW w:w="0" w:type="auto"/>
            <w:tcMar>
              <w:top w:w="0" w:type="dxa"/>
              <w:left w:w="0" w:type="dxa"/>
              <w:bottom w:w="0" w:type="dxa"/>
              <w:right w:w="0" w:type="dxa"/>
            </w:tcMar>
            <w:hideMark/>
          </w:tcPr>
          <w:p w:rsidR="007C7835" w:rsidRDefault="007C7835">
            <w:pPr>
              <w:rPr>
                <w:rFonts w:eastAsia="Times New Roman"/>
                <w:sz w:val="2"/>
                <w:szCs w:val="24"/>
              </w:rPr>
            </w:pPr>
          </w:p>
        </w:tc>
        <w:tc>
          <w:tcPr>
            <w:tcW w:w="0" w:type="auto"/>
            <w:hideMark/>
          </w:tcPr>
          <w:p w:rsidR="007C7835" w:rsidRDefault="007C7835">
            <w:pPr>
              <w:rPr>
                <w:rFonts w:eastAsia="Times New Roman"/>
                <w:sz w:val="2"/>
                <w:szCs w:val="24"/>
              </w:rPr>
            </w:pPr>
          </w:p>
        </w:tc>
        <w:tc>
          <w:tcPr>
            <w:tcW w:w="0" w:type="auto"/>
            <w:hideMark/>
          </w:tcPr>
          <w:p w:rsidR="007C7835" w:rsidRDefault="007C7835">
            <w:pPr>
              <w:rPr>
                <w:rFonts w:eastAsia="Times New Roman"/>
                <w:sz w:val="2"/>
                <w:szCs w:val="24"/>
              </w:rPr>
            </w:pPr>
          </w:p>
        </w:tc>
      </w:tr>
      <w:tr w:rsidR="007C7835">
        <w:trPr>
          <w:divId w:val="388262914"/>
          <w:trHeight w:val="345"/>
          <w:jc w:val="center"/>
        </w:trPr>
        <w:tc>
          <w:tcPr>
            <w:tcW w:w="0" w:type="auto"/>
            <w:tcMar>
              <w:top w:w="0" w:type="dxa"/>
              <w:left w:w="0" w:type="dxa"/>
              <w:bottom w:w="0" w:type="dxa"/>
              <w:right w:w="0" w:type="dxa"/>
            </w:tcMar>
            <w:hideMark/>
          </w:tcPr>
          <w:p w:rsidR="007C7835" w:rsidRDefault="007C7835">
            <w:pPr>
              <w:rPr>
                <w:rFonts w:eastAsia="Times New Roman"/>
                <w:sz w:val="24"/>
                <w:szCs w:val="24"/>
              </w:rPr>
            </w:pPr>
          </w:p>
        </w:tc>
        <w:tc>
          <w:tcPr>
            <w:tcW w:w="0" w:type="auto"/>
            <w:tcBorders>
              <w:top w:val="single" w:sz="6" w:space="0" w:color="333333"/>
              <w:left w:val="single" w:sz="6" w:space="0" w:color="333333"/>
              <w:bottom w:val="single" w:sz="6" w:space="0" w:color="333333"/>
              <w:right w:val="single" w:sz="6" w:space="0" w:color="333333"/>
            </w:tcBorders>
            <w:hideMark/>
          </w:tcPr>
          <w:p w:rsidR="007C7835" w:rsidRDefault="007C7835">
            <w:pPr>
              <w:rPr>
                <w:rFonts w:eastAsia="Times New Roman"/>
                <w:sz w:val="18"/>
                <w:szCs w:val="18"/>
              </w:rPr>
            </w:pPr>
            <w:r>
              <w:rPr>
                <w:rFonts w:eastAsia="Times New Roman"/>
                <w:sz w:val="18"/>
                <w:szCs w:val="18"/>
              </w:rPr>
              <w:t>Prezentul atestat este valabil de la ................................</w:t>
            </w:r>
          </w:p>
        </w:tc>
        <w:tc>
          <w:tcPr>
            <w:tcW w:w="0" w:type="auto"/>
            <w:tcBorders>
              <w:top w:val="single" w:sz="6" w:space="0" w:color="333333"/>
              <w:left w:val="single" w:sz="6" w:space="0" w:color="333333"/>
              <w:bottom w:val="single" w:sz="6" w:space="0" w:color="333333"/>
              <w:right w:val="single" w:sz="6" w:space="0" w:color="333333"/>
            </w:tcBorders>
            <w:hideMark/>
          </w:tcPr>
          <w:p w:rsidR="007C7835" w:rsidRDefault="007C7835">
            <w:pPr>
              <w:rPr>
                <w:rFonts w:eastAsia="Times New Roman"/>
                <w:sz w:val="18"/>
                <w:szCs w:val="18"/>
              </w:rPr>
            </w:pPr>
            <w:r>
              <w:rPr>
                <w:rFonts w:eastAsia="Times New Roman"/>
                <w:sz w:val="18"/>
                <w:szCs w:val="18"/>
              </w:rPr>
              <w:t>până la ................................................................................................</w:t>
            </w:r>
          </w:p>
        </w:tc>
      </w:tr>
      <w:tr w:rsidR="007C7835">
        <w:trPr>
          <w:divId w:val="388262914"/>
          <w:trHeight w:val="345"/>
          <w:jc w:val="center"/>
        </w:trPr>
        <w:tc>
          <w:tcPr>
            <w:tcW w:w="0" w:type="auto"/>
            <w:tcMar>
              <w:top w:w="0" w:type="dxa"/>
              <w:left w:w="0" w:type="dxa"/>
              <w:bottom w:w="0" w:type="dxa"/>
              <w:right w:w="0" w:type="dxa"/>
            </w:tcMar>
            <w:hideMark/>
          </w:tcPr>
          <w:p w:rsidR="007C7835" w:rsidRDefault="007C7835">
            <w:pPr>
              <w:rPr>
                <w:rFonts w:eastAsia="Times New Roman"/>
                <w:sz w:val="24"/>
                <w:szCs w:val="24"/>
              </w:rPr>
            </w:pPr>
          </w:p>
        </w:tc>
        <w:tc>
          <w:tcPr>
            <w:tcW w:w="0" w:type="auto"/>
            <w:tcBorders>
              <w:top w:val="single" w:sz="6" w:space="0" w:color="333333"/>
              <w:left w:val="single" w:sz="6" w:space="0" w:color="333333"/>
              <w:bottom w:val="single" w:sz="6" w:space="0" w:color="333333"/>
              <w:right w:val="single" w:sz="6" w:space="0" w:color="333333"/>
            </w:tcBorders>
            <w:hideMark/>
          </w:tcPr>
          <w:p w:rsidR="007C7835" w:rsidRDefault="007C7835">
            <w:pPr>
              <w:rPr>
                <w:rFonts w:eastAsia="Times New Roman"/>
                <w:sz w:val="18"/>
                <w:szCs w:val="18"/>
              </w:rPr>
            </w:pPr>
            <w:r>
              <w:rPr>
                <w:rFonts w:eastAsia="Times New Roman"/>
                <w:sz w:val="18"/>
                <w:szCs w:val="18"/>
              </w:rPr>
              <w:t>Emis în ................................................................................................,</w:t>
            </w:r>
          </w:p>
        </w:tc>
        <w:tc>
          <w:tcPr>
            <w:tcW w:w="0" w:type="auto"/>
            <w:tcBorders>
              <w:top w:val="single" w:sz="6" w:space="0" w:color="333333"/>
              <w:left w:val="single" w:sz="6" w:space="0" w:color="333333"/>
              <w:bottom w:val="single" w:sz="6" w:space="0" w:color="333333"/>
              <w:right w:val="single" w:sz="6" w:space="0" w:color="333333"/>
            </w:tcBorders>
            <w:hideMark/>
          </w:tcPr>
          <w:p w:rsidR="007C7835" w:rsidRDefault="007C7835">
            <w:pPr>
              <w:rPr>
                <w:rFonts w:eastAsia="Times New Roman"/>
                <w:sz w:val="18"/>
                <w:szCs w:val="18"/>
              </w:rPr>
            </w:pPr>
            <w:r>
              <w:rPr>
                <w:rFonts w:eastAsia="Times New Roman"/>
                <w:sz w:val="18"/>
                <w:szCs w:val="18"/>
              </w:rPr>
              <w:t>la ..........................................................................................................</w:t>
            </w:r>
          </w:p>
        </w:tc>
      </w:tr>
      <w:tr w:rsidR="007C7835">
        <w:trPr>
          <w:divId w:val="388262914"/>
          <w:trHeight w:val="360"/>
          <w:jc w:val="center"/>
        </w:trPr>
        <w:tc>
          <w:tcPr>
            <w:tcW w:w="0" w:type="auto"/>
            <w:tcMar>
              <w:top w:w="0" w:type="dxa"/>
              <w:left w:w="0" w:type="dxa"/>
              <w:bottom w:w="0" w:type="dxa"/>
              <w:right w:w="0" w:type="dxa"/>
            </w:tcMar>
            <w:hideMark/>
          </w:tcPr>
          <w:p w:rsidR="007C7835" w:rsidRDefault="007C7835">
            <w:pPr>
              <w:rPr>
                <w:rFonts w:eastAsia="Times New Roman"/>
                <w:sz w:val="24"/>
                <w:szCs w:val="24"/>
              </w:rPr>
            </w:pPr>
          </w:p>
        </w:tc>
        <w:tc>
          <w:tcPr>
            <w:tcW w:w="0" w:type="auto"/>
            <w:gridSpan w:val="2"/>
            <w:tcBorders>
              <w:top w:val="single" w:sz="6" w:space="0" w:color="333333"/>
              <w:left w:val="single" w:sz="6" w:space="0" w:color="333333"/>
              <w:bottom w:val="single" w:sz="6" w:space="0" w:color="333333"/>
              <w:right w:val="single" w:sz="6" w:space="0" w:color="333333"/>
            </w:tcBorders>
            <w:hideMark/>
          </w:tcPr>
          <w:p w:rsidR="007C7835" w:rsidRDefault="007C7835">
            <w:pPr>
              <w:rPr>
                <w:rFonts w:eastAsia="Times New Roman"/>
                <w:sz w:val="18"/>
                <w:szCs w:val="18"/>
              </w:rPr>
            </w:pPr>
            <w:r>
              <w:rPr>
                <w:rFonts w:eastAsia="Times New Roman"/>
                <w:sz w:val="18"/>
                <w:szCs w:val="18"/>
              </w:rPr>
              <w:t>................................................................</w:t>
            </w:r>
            <w:r>
              <w:rPr>
                <w:rFonts w:eastAsia="Times New Roman"/>
                <w:sz w:val="18"/>
                <w:szCs w:val="18"/>
                <w:vertAlign w:val="superscript"/>
              </w:rPr>
              <w:t>4</w:t>
            </w:r>
          </w:p>
        </w:tc>
      </w:tr>
    </w:tbl>
    <w:p w:rsidR="007C7835" w:rsidRDefault="007C7835">
      <w:pPr>
        <w:pStyle w:val="al"/>
        <w:divId w:val="388262914"/>
      </w:pPr>
      <w:r>
        <w:t>___________</w:t>
      </w:r>
    </w:p>
    <w:p w:rsidR="007C7835" w:rsidRDefault="007C7835">
      <w:pPr>
        <w:pStyle w:val="al"/>
        <w:divId w:val="388262914"/>
      </w:pPr>
      <w:r>
        <w:rPr>
          <w:vertAlign w:val="superscript"/>
        </w:rPr>
        <w:t>2</w:t>
      </w:r>
      <w:r>
        <w:t xml:space="preserve"> Denumirea sau denumirea comercială și adresa completă a operatorului de transport rutier de marfă.</w:t>
      </w:r>
    </w:p>
    <w:p w:rsidR="007C7835" w:rsidRDefault="007C7835">
      <w:pPr>
        <w:pStyle w:val="al"/>
        <w:divId w:val="388262914"/>
      </w:pPr>
      <w:r>
        <w:rPr>
          <w:vertAlign w:val="superscript"/>
        </w:rPr>
        <w:t>3</w:t>
      </w:r>
      <w:r>
        <w:t xml:space="preserve"> Numele statului membru de stabilire al operatorului de transport rutier de marfă.</w:t>
      </w:r>
    </w:p>
    <w:p w:rsidR="007C7835" w:rsidRDefault="007C7835">
      <w:pPr>
        <w:pStyle w:val="al"/>
        <w:divId w:val="388262914"/>
      </w:pPr>
      <w:r>
        <w:rPr>
          <w:vertAlign w:val="superscript"/>
        </w:rPr>
        <w:t>4</w:t>
      </w:r>
      <w:r>
        <w:t xml:space="preserve"> Semnătura și ștampila autorității sau a organului emitent competent.</w:t>
      </w:r>
    </w:p>
    <w:p w:rsidR="007C7835" w:rsidRDefault="007C7835">
      <w:pPr>
        <w:pStyle w:val="ac"/>
        <w:divId w:val="388262914"/>
      </w:pPr>
      <w:r>
        <w:t>(b)</w:t>
      </w:r>
    </w:p>
    <w:p w:rsidR="007C7835" w:rsidRDefault="007C7835">
      <w:pPr>
        <w:pStyle w:val="ac"/>
        <w:divId w:val="388262914"/>
      </w:pPr>
      <w:r>
        <w:t>(A doua pagină a atestatului)</w:t>
      </w:r>
    </w:p>
    <w:p w:rsidR="007C7835" w:rsidRDefault="007C7835">
      <w:pPr>
        <w:pStyle w:val="ac"/>
        <w:divId w:val="388262914"/>
      </w:pPr>
      <w:r>
        <w:t>[Text în limba română]</w:t>
      </w:r>
    </w:p>
    <w:p w:rsidR="007C7835" w:rsidRDefault="007C7835">
      <w:pPr>
        <w:pStyle w:val="ac"/>
        <w:divId w:val="388262914"/>
      </w:pPr>
      <w:r>
        <w:t>DISPOZIȚII GENERALE</w:t>
      </w:r>
    </w:p>
    <w:p w:rsidR="007C7835" w:rsidRDefault="007C7835">
      <w:pPr>
        <w:pStyle w:val="al"/>
        <w:divId w:val="388262914"/>
      </w:pPr>
      <w:r>
        <w:t xml:space="preserve">Prezentul atestat este emis în conformitate cu Regulamentul (CE) </w:t>
      </w:r>
      <w:hyperlink r:id="rId1204" w:tgtFrame="_blank" w:history="1">
        <w:r>
          <w:rPr>
            <w:rStyle w:val="Hyperlink"/>
          </w:rPr>
          <w:t>nr. 1072/2009</w:t>
        </w:r>
      </w:hyperlink>
      <w:r>
        <w:t>.</w:t>
      </w:r>
    </w:p>
    <w:p w:rsidR="007C7835" w:rsidRDefault="007C7835">
      <w:pPr>
        <w:pStyle w:val="al"/>
        <w:divId w:val="388262914"/>
      </w:pPr>
      <w:r>
        <w:t>Se certifică prin prezenta că respectivul conducător auto este angajat, în conformitate cu actele cu putere de lege, actele administrative și, după caz, contractele colective, în conformitate cu normele aplicabile în următoarele state membre menționate în atestat cu privire la condițiile de angajare și de formare profesionalăa conducătorilor auto aplicabile în statul membru respectiv pentru efectuarea de operațiuni de transport rutier în statul respectiv.</w:t>
      </w:r>
    </w:p>
    <w:p w:rsidR="007C7835" w:rsidRDefault="007C7835">
      <w:pPr>
        <w:pStyle w:val="al"/>
        <w:divId w:val="388262914"/>
      </w:pPr>
      <w:r>
        <w:t>Atestatul de conducător auto este proprietatea operatorului de transport rutier de mărfuri, care îl pune la dispoziția conducătorului auto înscris pe atestat atunci când conducătorul auto conduce un vehicul</w:t>
      </w:r>
      <w:r>
        <w:rPr>
          <w:vertAlign w:val="superscript"/>
        </w:rPr>
        <w:t>1</w:t>
      </w:r>
    </w:p>
    <w:p w:rsidR="007C7835" w:rsidRDefault="007C7835">
      <w:pPr>
        <w:pStyle w:val="al"/>
        <w:divId w:val="388262914"/>
      </w:pPr>
      <w:r>
        <w:t>___________</w:t>
      </w:r>
    </w:p>
    <w:p w:rsidR="007C7835" w:rsidRDefault="007C7835">
      <w:pPr>
        <w:pStyle w:val="al"/>
        <w:divId w:val="388262914"/>
      </w:pPr>
      <w:r>
        <w:rPr>
          <w:vertAlign w:val="superscript"/>
        </w:rPr>
        <w:t>1</w:t>
      </w:r>
      <w:r>
        <w:t xml:space="preserve"> "Vehicul" înseamnă un autovehicul înmatriculat într-un stat membru sau o combinație cuplată de vehicule care să aibă cel puțin autovehiculul înmatriculat într-un stat membru, utilizat exclusiv pentru transportul de mărfuri.</w:t>
      </w:r>
    </w:p>
    <w:p w:rsidR="007C7835" w:rsidRDefault="007C7835">
      <w:pPr>
        <w:pStyle w:val="al"/>
        <w:divId w:val="388262914"/>
      </w:pPr>
      <w:r>
        <w:t>"Vehicul" înseamnă un autovehicul înmatriculat într-un stat membru sau o combinație cuplatăde vehicule care săaibăcel puțin autovehiculul înmatriculat într-un stat membru, utilizat exclusiv pentru transportul de mărfuri. (1) care utilizează o licență comunitarăeliberatăacelui operator de transport rutier de mărfuri. Atestatul conducătorului auto nu este transmisibil. Atestatul de conducător auto este valabil atât timp cât sunt îndeplinite condițiile în baza cărora a fost eliberat și trebuie returnat imediat de către operatorul de transport rutier de mărfuri autorităților emitente dacăaceste condiții nu mai sunt îndeplinite.</w:t>
      </w:r>
    </w:p>
    <w:p w:rsidR="007C7835" w:rsidRDefault="007C7835">
      <w:pPr>
        <w:pStyle w:val="al"/>
        <w:divId w:val="388262914"/>
      </w:pPr>
      <w:r>
        <w:t>Atestatul poate fi retras de către autoritatea competentă a statului membru care l-a eliberat, în special în cazul în care titularul:</w:t>
      </w:r>
    </w:p>
    <w:p w:rsidR="007C7835" w:rsidRDefault="007C7835">
      <w:pPr>
        <w:pStyle w:val="al"/>
        <w:divId w:val="388262914"/>
      </w:pPr>
      <w:r>
        <w:t>- nu s-a conformat tuturor condițiilor privind utilizarea atestatului;</w:t>
      </w:r>
    </w:p>
    <w:p w:rsidR="007C7835" w:rsidRDefault="007C7835">
      <w:pPr>
        <w:pStyle w:val="al"/>
        <w:divId w:val="388262914"/>
      </w:pPr>
      <w:r>
        <w:t>- a furnizat informații incorecte în legătură cu datele necesare pentru emiterea sau prelungirea atestatului.</w:t>
      </w:r>
    </w:p>
    <w:p w:rsidR="007C7835" w:rsidRDefault="007C7835">
      <w:pPr>
        <w:pStyle w:val="al"/>
        <w:divId w:val="388262914"/>
      </w:pPr>
      <w:r>
        <w:t>O copie conformăa atestatului trebuie păstrată de întreprinderea de transport rutier.</w:t>
      </w:r>
    </w:p>
    <w:p w:rsidR="007C7835" w:rsidRDefault="007C7835">
      <w:pPr>
        <w:pStyle w:val="al"/>
        <w:divId w:val="388262914"/>
      </w:pPr>
      <w:r>
        <w:t>Un atestat original trebuie păstrat la bordul vehiculului și trebuie prezentat la cererea oricărui agent autorizat de control.</w:t>
      </w:r>
    </w:p>
    <w:p w:rsidR="007C7835" w:rsidRDefault="007C7835">
      <w:pPr>
        <w:pStyle w:val="Heading4"/>
        <w:jc w:val="right"/>
        <w:divId w:val="388262914"/>
        <w:rPr>
          <w:rFonts w:eastAsia="Times New Roman"/>
        </w:rPr>
      </w:pPr>
      <w:r>
        <w:rPr>
          <w:rFonts w:eastAsia="Times New Roman"/>
        </w:rPr>
        <w:t>ANEXA Nr. 45 a)</w:t>
      </w:r>
      <w:hyperlink w:history="1">
        <w:r>
          <w:rPr>
            <w:rStyle w:val="Hyperlink"/>
            <w:rFonts w:eastAsia="Times New Roman"/>
          </w:rPr>
          <w:t xml:space="preserve"> Abrogat(ă)</w:t>
        </w:r>
      </w:hyperlink>
      <w:r>
        <w:rPr>
          <w:rFonts w:eastAsia="Times New Roman"/>
          <w:vanish/>
        </w:rPr>
        <w:t xml:space="preserve"> </w:t>
      </w:r>
      <w:r>
        <w:rPr>
          <w:rStyle w:val="cmg3"/>
          <w:rFonts w:eastAsia="Times New Roman"/>
          <w:b w:val="0"/>
          <w:bCs w:val="0"/>
        </w:rPr>
        <w:t xml:space="preserve">26/11/2012 - ANEXA Nr. 45 a) a fost introdusă prin Ordin </w:t>
      </w:r>
      <w:hyperlink r:id="rId1205" w:anchor="p-63141570" w:history="1">
        <w:r>
          <w:rPr>
            <w:rStyle w:val="cmg3"/>
            <w:rFonts w:eastAsia="Times New Roman"/>
            <w:b w:val="0"/>
            <w:bCs w:val="0"/>
            <w:u w:val="single"/>
          </w:rPr>
          <w:t>1640/2012</w:t>
        </w:r>
      </w:hyperlink>
      <w:r>
        <w:rPr>
          <w:rStyle w:val="cmg3"/>
          <w:rFonts w:eastAsia="Times New Roman"/>
          <w:b w:val="0"/>
          <w:bCs w:val="0"/>
        </w:rPr>
        <w:t xml:space="preserve">. 04/12/2015 - ANEXA Nr. 45 a) a fost abrogată prin Ordin </w:t>
      </w:r>
      <w:hyperlink r:id="rId1206" w:anchor="p-85935179" w:history="1">
        <w:r>
          <w:rPr>
            <w:rStyle w:val="cmg3"/>
            <w:rFonts w:eastAsia="Times New Roman"/>
            <w:b w:val="0"/>
            <w:bCs w:val="0"/>
            <w:u w:val="single"/>
          </w:rPr>
          <w:t>1214/2015</w:t>
        </w:r>
      </w:hyperlink>
      <w:r>
        <w:rPr>
          <w:rStyle w:val="cmg3"/>
          <w:rFonts w:eastAsia="Times New Roman"/>
          <w:b w:val="0"/>
          <w:bCs w:val="0"/>
        </w:rPr>
        <w:t>.</w:t>
      </w:r>
    </w:p>
    <w:p w:rsidR="007C7835" w:rsidRDefault="007C7835">
      <w:pPr>
        <w:pStyle w:val="al"/>
        <w:divId w:val="388262914"/>
        <w:rPr>
          <w:vanish/>
        </w:rPr>
      </w:pPr>
      <w:r>
        <w:rPr>
          <w:vanish/>
        </w:rPr>
        <w:t xml:space="preserve">___________ </w:t>
      </w:r>
    </w:p>
    <w:p w:rsidR="007C7835" w:rsidRDefault="007C7835">
      <w:pPr>
        <w:pStyle w:val="al"/>
        <w:divId w:val="388262914"/>
        <w:rPr>
          <w:vanish/>
        </w:rPr>
      </w:pPr>
      <w:r>
        <w:rPr>
          <w:vanish/>
          <w:vertAlign w:val="superscript"/>
        </w:rPr>
        <w:t>[1]</w:t>
      </w:r>
      <w:r>
        <w:rPr>
          <w:vanish/>
        </w:rPr>
        <w:t xml:space="preserve"> </w:t>
      </w:r>
    </w:p>
    <w:p w:rsidR="007C7835" w:rsidRDefault="007C7835">
      <w:pPr>
        <w:pStyle w:val="al"/>
        <w:divId w:val="388262914"/>
        <w:rPr>
          <w:vanish/>
        </w:rPr>
      </w:pPr>
      <w:r>
        <w:rPr>
          <w:vanish/>
          <w:vertAlign w:val="superscript"/>
        </w:rPr>
        <w:t>[2]</w:t>
      </w:r>
      <w:r>
        <w:rPr>
          <w:vanish/>
        </w:rPr>
        <w:t xml:space="preserve"> </w:t>
      </w:r>
    </w:p>
    <w:p w:rsidR="007C7835" w:rsidRDefault="007C7835">
      <w:pPr>
        <w:pStyle w:val="al"/>
        <w:divId w:val="388262914"/>
        <w:rPr>
          <w:vanish/>
        </w:rPr>
      </w:pPr>
      <w:r>
        <w:rPr>
          <w:vanish/>
          <w:vertAlign w:val="superscript"/>
        </w:rPr>
        <w:t>[3]</w:t>
      </w:r>
      <w:r>
        <w:rPr>
          <w:vanish/>
        </w:rPr>
        <w:t xml:space="preserve"> </w:t>
      </w:r>
    </w:p>
    <w:p w:rsidR="007C7835" w:rsidRDefault="007C7835">
      <w:pPr>
        <w:pStyle w:val="al"/>
        <w:divId w:val="388262914"/>
        <w:rPr>
          <w:vanish/>
        </w:rPr>
      </w:pPr>
      <w:r>
        <w:rPr>
          <w:vanish/>
          <w:vertAlign w:val="superscript"/>
        </w:rPr>
        <w:t>[4]</w:t>
      </w:r>
      <w:r>
        <w:rPr>
          <w:vanish/>
        </w:rPr>
        <w:t xml:space="preserve"> </w:t>
      </w:r>
    </w:p>
    <w:p w:rsidR="007C7835" w:rsidRDefault="007C7835">
      <w:pPr>
        <w:pStyle w:val="al"/>
        <w:divId w:val="388262914"/>
        <w:rPr>
          <w:vanish/>
        </w:rPr>
      </w:pPr>
      <w:r>
        <w:rPr>
          <w:vanish/>
          <w:vertAlign w:val="superscript"/>
        </w:rPr>
        <w:t>[5]</w:t>
      </w:r>
      <w:r>
        <w:rPr>
          <w:vanish/>
        </w:rPr>
        <w:t xml:space="preserve"> </w:t>
      </w:r>
    </w:p>
    <w:p w:rsidR="007C7835" w:rsidRDefault="007C7835">
      <w:pPr>
        <w:pStyle w:val="al"/>
        <w:divId w:val="388262914"/>
        <w:rPr>
          <w:vanish/>
        </w:rPr>
      </w:pPr>
      <w:r>
        <w:rPr>
          <w:vanish/>
          <w:vertAlign w:val="superscript"/>
        </w:rPr>
        <w:t>[6]</w:t>
      </w:r>
      <w:r>
        <w:rPr>
          <w:vanish/>
        </w:rPr>
        <w:t xml:space="preserve"> </w:t>
      </w:r>
    </w:p>
    <w:p w:rsidR="007C7835" w:rsidRDefault="007C7835">
      <w:pPr>
        <w:pStyle w:val="al"/>
        <w:divId w:val="388262914"/>
        <w:rPr>
          <w:vanish/>
        </w:rPr>
      </w:pPr>
      <w:r>
        <w:rPr>
          <w:vanish/>
          <w:vertAlign w:val="superscript"/>
        </w:rPr>
        <w:t>[7]</w:t>
      </w:r>
      <w:r>
        <w:rPr>
          <w:vanish/>
        </w:rPr>
        <w:t xml:space="preserve"> </w:t>
      </w:r>
    </w:p>
    <w:p w:rsidR="007C7835" w:rsidRDefault="007C7835">
      <w:pPr>
        <w:pStyle w:val="Heading4"/>
        <w:jc w:val="right"/>
        <w:divId w:val="388262914"/>
        <w:rPr>
          <w:rFonts w:eastAsia="Times New Roman"/>
        </w:rPr>
      </w:pPr>
      <w:r>
        <w:rPr>
          <w:rFonts w:eastAsia="Times New Roman"/>
        </w:rPr>
        <w:t>ANEXA Nr. 45 b)</w:t>
      </w:r>
      <w:hyperlink w:history="1">
        <w:r>
          <w:rPr>
            <w:rStyle w:val="Hyperlink"/>
            <w:rFonts w:eastAsia="Times New Roman"/>
          </w:rPr>
          <w:t xml:space="preserve"> Abrogat(ă)</w:t>
        </w:r>
      </w:hyperlink>
      <w:r>
        <w:rPr>
          <w:rFonts w:eastAsia="Times New Roman"/>
          <w:vanish/>
        </w:rPr>
        <w:t xml:space="preserve"> </w:t>
      </w:r>
      <w:r>
        <w:rPr>
          <w:rStyle w:val="cmg3"/>
          <w:rFonts w:eastAsia="Times New Roman"/>
          <w:b w:val="0"/>
          <w:bCs w:val="0"/>
        </w:rPr>
        <w:t xml:space="preserve">26/11/2012 - ANEXA Nr. 45 b) a fost introdusă prin Ordin </w:t>
      </w:r>
      <w:hyperlink r:id="rId1207" w:anchor="p-63141570" w:history="1">
        <w:r>
          <w:rPr>
            <w:rStyle w:val="cmg3"/>
            <w:rFonts w:eastAsia="Times New Roman"/>
            <w:b w:val="0"/>
            <w:bCs w:val="0"/>
            <w:u w:val="single"/>
          </w:rPr>
          <w:t>1640/2012</w:t>
        </w:r>
      </w:hyperlink>
      <w:r>
        <w:rPr>
          <w:rStyle w:val="cmg3"/>
          <w:rFonts w:eastAsia="Times New Roman"/>
          <w:b w:val="0"/>
          <w:bCs w:val="0"/>
        </w:rPr>
        <w:t xml:space="preserve">. 04/12/2015 - ANEXA Nr. 45 b) a fost abrogată prin Ordin </w:t>
      </w:r>
      <w:hyperlink r:id="rId1208" w:anchor="p-85935179" w:history="1">
        <w:r>
          <w:rPr>
            <w:rStyle w:val="cmg3"/>
            <w:rFonts w:eastAsia="Times New Roman"/>
            <w:b w:val="0"/>
            <w:bCs w:val="0"/>
            <w:u w:val="single"/>
          </w:rPr>
          <w:t>1214/2015</w:t>
        </w:r>
      </w:hyperlink>
      <w:r>
        <w:rPr>
          <w:rStyle w:val="cmg3"/>
          <w:rFonts w:eastAsia="Times New Roman"/>
          <w:b w:val="0"/>
          <w:bCs w:val="0"/>
        </w:rPr>
        <w:t>.</w:t>
      </w:r>
    </w:p>
    <w:p w:rsidR="007C7835" w:rsidRDefault="007C7835">
      <w:pPr>
        <w:pStyle w:val="al"/>
        <w:divId w:val="388262914"/>
        <w:rPr>
          <w:vanish/>
        </w:rPr>
      </w:pPr>
      <w:r>
        <w:rPr>
          <w:vanish/>
        </w:rPr>
        <w:t xml:space="preserve">___________ </w:t>
      </w:r>
    </w:p>
    <w:p w:rsidR="007C7835" w:rsidRDefault="007C7835">
      <w:pPr>
        <w:pStyle w:val="al"/>
        <w:divId w:val="388262914"/>
        <w:rPr>
          <w:vanish/>
        </w:rPr>
      </w:pPr>
      <w:r>
        <w:rPr>
          <w:vanish/>
          <w:vertAlign w:val="superscript"/>
        </w:rPr>
        <w:t>[1]</w:t>
      </w:r>
      <w:r>
        <w:rPr>
          <w:vanish/>
        </w:rPr>
        <w:t xml:space="preserve"> </w:t>
      </w:r>
    </w:p>
    <w:p w:rsidR="007C7835" w:rsidRDefault="007C7835">
      <w:pPr>
        <w:pStyle w:val="al"/>
        <w:divId w:val="388262914"/>
        <w:rPr>
          <w:vanish/>
        </w:rPr>
      </w:pPr>
      <w:r>
        <w:rPr>
          <w:vanish/>
          <w:vertAlign w:val="superscript"/>
        </w:rPr>
        <w:t>[2]</w:t>
      </w:r>
      <w:r>
        <w:rPr>
          <w:vanish/>
        </w:rPr>
        <w:t xml:space="preserve"> </w:t>
      </w:r>
    </w:p>
    <w:p w:rsidR="007C7835" w:rsidRDefault="007C7835">
      <w:pPr>
        <w:pStyle w:val="al"/>
        <w:divId w:val="388262914"/>
        <w:rPr>
          <w:vanish/>
        </w:rPr>
      </w:pPr>
      <w:r>
        <w:rPr>
          <w:vanish/>
          <w:vertAlign w:val="superscript"/>
        </w:rPr>
        <w:t>[3]</w:t>
      </w:r>
      <w:r>
        <w:rPr>
          <w:vanish/>
        </w:rPr>
        <w:t xml:space="preserve"> </w:t>
      </w:r>
    </w:p>
    <w:p w:rsidR="007C7835" w:rsidRDefault="007C7835">
      <w:pPr>
        <w:pStyle w:val="al"/>
        <w:divId w:val="388262914"/>
        <w:rPr>
          <w:vanish/>
        </w:rPr>
      </w:pPr>
      <w:r>
        <w:rPr>
          <w:vanish/>
          <w:vertAlign w:val="superscript"/>
        </w:rPr>
        <w:t>[4]</w:t>
      </w:r>
      <w:r>
        <w:rPr>
          <w:vanish/>
        </w:rPr>
        <w:t xml:space="preserve"> </w:t>
      </w:r>
    </w:p>
    <w:p w:rsidR="007C7835" w:rsidRDefault="007C7835">
      <w:pPr>
        <w:pStyle w:val="al"/>
        <w:divId w:val="388262914"/>
        <w:rPr>
          <w:vanish/>
        </w:rPr>
      </w:pPr>
      <w:r>
        <w:rPr>
          <w:vanish/>
          <w:vertAlign w:val="superscript"/>
        </w:rPr>
        <w:t>[5]</w:t>
      </w:r>
      <w:r>
        <w:rPr>
          <w:vanish/>
        </w:rPr>
        <w:t xml:space="preserve"> </w:t>
      </w:r>
    </w:p>
    <w:p w:rsidR="007C7835" w:rsidRDefault="007C7835">
      <w:pPr>
        <w:pStyle w:val="al"/>
        <w:divId w:val="388262914"/>
        <w:rPr>
          <w:vanish/>
        </w:rPr>
      </w:pPr>
      <w:r>
        <w:rPr>
          <w:vanish/>
          <w:vertAlign w:val="superscript"/>
        </w:rPr>
        <w:t>[6]</w:t>
      </w:r>
      <w:r>
        <w:rPr>
          <w:vanish/>
        </w:rPr>
        <w:t xml:space="preserve"> </w:t>
      </w:r>
    </w:p>
    <w:p w:rsidR="007C7835" w:rsidRDefault="007C7835">
      <w:pPr>
        <w:pStyle w:val="al"/>
        <w:divId w:val="388262914"/>
        <w:rPr>
          <w:vanish/>
        </w:rPr>
      </w:pPr>
      <w:r>
        <w:rPr>
          <w:vanish/>
          <w:vertAlign w:val="superscript"/>
        </w:rPr>
        <w:t>[7]</w:t>
      </w:r>
      <w:r>
        <w:rPr>
          <w:vanish/>
        </w:rPr>
        <w:t xml:space="preserve"> </w:t>
      </w:r>
    </w:p>
    <w:p w:rsidR="007C7835" w:rsidRDefault="007C7835">
      <w:pPr>
        <w:pStyle w:val="Heading4"/>
        <w:jc w:val="right"/>
        <w:divId w:val="388262914"/>
        <w:rPr>
          <w:rFonts w:eastAsia="Times New Roman"/>
        </w:rPr>
      </w:pPr>
      <w:r>
        <w:rPr>
          <w:rFonts w:eastAsia="Times New Roman"/>
        </w:rPr>
        <w:t xml:space="preserve">ANEXA Nr. 46 </w:t>
      </w:r>
      <w:r>
        <w:rPr>
          <w:rStyle w:val="cmg3"/>
          <w:rFonts w:eastAsia="Times New Roman"/>
          <w:b w:val="0"/>
          <w:bCs w:val="0"/>
        </w:rPr>
        <w:t xml:space="preserve">26/11/2012 - ANEXA Nr. 46 a fost introdusă prin Ordin </w:t>
      </w:r>
      <w:hyperlink r:id="rId1209" w:anchor="p-63141570" w:history="1">
        <w:r>
          <w:rPr>
            <w:rStyle w:val="cmg3"/>
            <w:rFonts w:eastAsia="Times New Roman"/>
            <w:b w:val="0"/>
            <w:bCs w:val="0"/>
            <w:u w:val="single"/>
          </w:rPr>
          <w:t>1640/2012</w:t>
        </w:r>
      </w:hyperlink>
      <w:r>
        <w:rPr>
          <w:rStyle w:val="cmg3"/>
          <w:rFonts w:eastAsia="Times New Roman"/>
          <w:b w:val="0"/>
          <w:bCs w:val="0"/>
        </w:rPr>
        <w:t>.</w:t>
      </w:r>
    </w:p>
    <w:p w:rsidR="007C7835" w:rsidRDefault="007C7835">
      <w:pPr>
        <w:pStyle w:val="al"/>
        <w:divId w:val="388262914"/>
      </w:pPr>
      <w:r>
        <w:t>1. Plăcuța pe care sunt înscrise dimensiunile vehiculului constă dintr-un autocolant pe care sunt înscrise următoarele date:</w:t>
      </w:r>
    </w:p>
    <w:p w:rsidR="007C7835" w:rsidRDefault="007C7835">
      <w:pPr>
        <w:pStyle w:val="al"/>
        <w:divId w:val="388262914"/>
      </w:pPr>
      <w:r>
        <w:t>a) numele producătorului vehiculului;</w:t>
      </w:r>
    </w:p>
    <w:p w:rsidR="007C7835" w:rsidRDefault="007C7835">
      <w:pPr>
        <w:pStyle w:val="al"/>
        <w:divId w:val="388262914"/>
      </w:pPr>
      <w:r>
        <w:t>b) numărul de identificare al vehiculului;</w:t>
      </w:r>
    </w:p>
    <w:p w:rsidR="007C7835" w:rsidRDefault="007C7835">
      <w:pPr>
        <w:pStyle w:val="al"/>
        <w:divId w:val="388262914"/>
      </w:pPr>
      <w:r>
        <w:t>c) lungimea autovehiculului, remorcii sau a semiremorcii (L) în mm;</w:t>
      </w:r>
    </w:p>
    <w:p w:rsidR="007C7835" w:rsidRDefault="007C7835">
      <w:pPr>
        <w:pStyle w:val="al"/>
        <w:divId w:val="388262914"/>
      </w:pPr>
      <w:r>
        <w:t>d) lățimea autovehiculului, remorcii sau a semiremorcii (W) în mm;</w:t>
      </w:r>
    </w:p>
    <w:p w:rsidR="007C7835" w:rsidRDefault="007C7835">
      <w:pPr>
        <w:pStyle w:val="al"/>
        <w:divId w:val="388262914"/>
      </w:pPr>
      <w:r>
        <w:t>e) date privind măsurarea lungimii ansamblului de vehicule:</w:t>
      </w:r>
    </w:p>
    <w:p w:rsidR="007C7835" w:rsidRDefault="007C7835">
      <w:pPr>
        <w:pStyle w:val="al"/>
        <w:divId w:val="388262914"/>
      </w:pPr>
      <w:r>
        <w:t>- distanța (a) în mm dintre partea frontală a autovehiculului și centrul dispozitivului de cuplare; în cazul unui dispozitiv de cuplare tip șa cu mai multe puncte de cuplare, se înscriu valoarea minimă și cea maximă (a</w:t>
      </w:r>
      <w:r>
        <w:rPr>
          <w:vertAlign w:val="subscript"/>
        </w:rPr>
        <w:t>min</w:t>
      </w:r>
      <w:r>
        <w:t xml:space="preserve"> și a</w:t>
      </w:r>
      <w:r>
        <w:rPr>
          <w:vertAlign w:val="subscript"/>
        </w:rPr>
        <w:t>max</w:t>
      </w:r>
      <w:r>
        <w:t>);</w:t>
      </w:r>
    </w:p>
    <w:p w:rsidR="007C7835" w:rsidRDefault="007C7835">
      <w:pPr>
        <w:pStyle w:val="al"/>
        <w:divId w:val="388262914"/>
      </w:pPr>
      <w:r>
        <w:t>- distanța (b) în mm dintre centrul dispozitivului de cuplare al remorcii sau al semiremorcii și partea din spate a remorcii sau a semiremorcii; în cazul unui dispozitiv cu mai multe puncte de cuplare, se înscriu valoarea minimă și cea maximă (b</w:t>
      </w:r>
      <w:r>
        <w:rPr>
          <w:vertAlign w:val="subscript"/>
        </w:rPr>
        <w:t>min</w:t>
      </w:r>
      <w:r>
        <w:t xml:space="preserve"> și b</w:t>
      </w:r>
      <w:r>
        <w:rPr>
          <w:vertAlign w:val="subscript"/>
        </w:rPr>
        <w:t>max</w:t>
      </w:r>
      <w:r>
        <w:t>).</w:t>
      </w:r>
    </w:p>
    <w:p w:rsidR="007C7835" w:rsidRDefault="007C7835">
      <w:pPr>
        <w:pStyle w:val="al"/>
        <w:divId w:val="388262914"/>
      </w:pPr>
      <w:r>
        <w:t>1.1. Model plăcuță dimensiuni autovehicul</w:t>
      </w:r>
    </w:p>
    <w:p w:rsidR="007C7835" w:rsidRDefault="007C7835">
      <w:pPr>
        <w:pStyle w:val="ac"/>
        <w:divId w:val="388262914"/>
      </w:pPr>
      <w:r>
        <w:rPr>
          <w:noProof/>
        </w:rPr>
        <w:drawing>
          <wp:inline distT="0" distB="0" distL="0" distR="0">
            <wp:extent cx="2352675" cy="1695450"/>
            <wp:effectExtent l="19050" t="0" r="9525" b="0"/>
            <wp:docPr id="30" name="Picture 30" descr="mod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model"/>
                    <pic:cNvPicPr>
                      <a:picLocks noChangeAspect="1" noChangeArrowheads="1"/>
                    </pic:cNvPicPr>
                  </pic:nvPicPr>
                  <pic:blipFill>
                    <a:blip r:link="rId1210" cstate="print"/>
                    <a:srcRect/>
                    <a:stretch>
                      <a:fillRect/>
                    </a:stretch>
                  </pic:blipFill>
                  <pic:spPr bwMode="auto">
                    <a:xfrm>
                      <a:off x="0" y="0"/>
                      <a:ext cx="2352675" cy="1695450"/>
                    </a:xfrm>
                    <a:prstGeom prst="rect">
                      <a:avLst/>
                    </a:prstGeom>
                    <a:noFill/>
                    <a:ln w="9525">
                      <a:noFill/>
                      <a:miter lim="800000"/>
                      <a:headEnd/>
                      <a:tailEnd/>
                    </a:ln>
                  </pic:spPr>
                </pic:pic>
              </a:graphicData>
            </a:graphic>
          </wp:inline>
        </w:drawing>
      </w:r>
    </w:p>
    <w:p w:rsidR="007C7835" w:rsidRDefault="007C7835">
      <w:pPr>
        <w:pStyle w:val="al"/>
        <w:divId w:val="388262914"/>
      </w:pPr>
      <w:r>
        <w:t xml:space="preserve">1.2. Model plăcuță dimensiuni remorcă sau semiremorcă </w:t>
      </w:r>
      <w:r>
        <w:t/>
      </w:r>
      <w:r>
        <w:t/>
      </w:r>
      <w:r>
        <w:t/>
      </w:r>
    </w:p>
    <w:p w:rsidR="007C7835" w:rsidRDefault="007C7835">
      <w:pPr>
        <w:pStyle w:val="ac"/>
        <w:divId w:val="388262914"/>
      </w:pPr>
      <w:r>
        <w:rPr>
          <w:noProof/>
        </w:rPr>
        <w:drawing>
          <wp:inline distT="0" distB="0" distL="0" distR="0">
            <wp:extent cx="2333625" cy="1695450"/>
            <wp:effectExtent l="19050" t="0" r="9525" b="0"/>
            <wp:docPr id="31" name="Picture 31" descr="mod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model"/>
                    <pic:cNvPicPr>
                      <a:picLocks noChangeAspect="1" noChangeArrowheads="1"/>
                    </pic:cNvPicPr>
                  </pic:nvPicPr>
                  <pic:blipFill>
                    <a:blip r:link="rId1211" cstate="print"/>
                    <a:srcRect/>
                    <a:stretch>
                      <a:fillRect/>
                    </a:stretch>
                  </pic:blipFill>
                  <pic:spPr bwMode="auto">
                    <a:xfrm>
                      <a:off x="0" y="0"/>
                      <a:ext cx="2333625" cy="1695450"/>
                    </a:xfrm>
                    <a:prstGeom prst="rect">
                      <a:avLst/>
                    </a:prstGeom>
                    <a:noFill/>
                    <a:ln w="9525">
                      <a:noFill/>
                      <a:miter lim="800000"/>
                      <a:headEnd/>
                      <a:tailEnd/>
                    </a:ln>
                  </pic:spPr>
                </pic:pic>
              </a:graphicData>
            </a:graphic>
          </wp:inline>
        </w:drawing>
      </w:r>
    </w:p>
    <w:p w:rsidR="007C7835" w:rsidRDefault="007C7835">
      <w:pPr>
        <w:pStyle w:val="al"/>
        <w:divId w:val="388262914"/>
      </w:pPr>
      <w:r>
        <w:t>___________</w:t>
      </w:r>
    </w:p>
    <w:p w:rsidR="007C7835" w:rsidRDefault="007C7835">
      <w:pPr>
        <w:pStyle w:val="al"/>
        <w:divId w:val="388262914"/>
      </w:pPr>
      <w:r>
        <w:rPr>
          <w:vertAlign w:val="superscript"/>
        </w:rPr>
        <w:t>1)</w:t>
      </w:r>
      <w:r>
        <w:t xml:space="preserve"> Se înscrie numele producătorului vehiculului.</w:t>
      </w:r>
    </w:p>
    <w:p w:rsidR="007C7835" w:rsidRDefault="007C7835">
      <w:pPr>
        <w:pStyle w:val="al"/>
        <w:divId w:val="388262914"/>
      </w:pPr>
      <w:r>
        <w:rPr>
          <w:vertAlign w:val="superscript"/>
        </w:rPr>
        <w:t>2)</w:t>
      </w:r>
      <w:r>
        <w:t xml:space="preserve"> Se înscrie numărul de identificare al vehiculului.</w:t>
      </w:r>
    </w:p>
    <w:p w:rsidR="007C7835" w:rsidRDefault="007C7835">
      <w:pPr>
        <w:pStyle w:val="al"/>
        <w:divId w:val="388262914"/>
      </w:pPr>
      <w:r>
        <w:rPr>
          <w:vertAlign w:val="superscript"/>
        </w:rPr>
        <w:t>3)</w:t>
      </w:r>
      <w:r>
        <w:t xml:space="preserve"> Valorile datelor privind măsurarea lungimii ansamblului de vehicule se completează în funcție de tipul dispozitivului de cuplare și se vor bara datele care nu sunt aplicabile.</w:t>
      </w:r>
    </w:p>
    <w:p w:rsidR="007C7835" w:rsidRDefault="007C7835">
      <w:pPr>
        <w:pStyle w:val="al"/>
        <w:divId w:val="388262914"/>
      </w:pPr>
      <w:r>
        <w:t>2. Plăcuța pe care sunt înscrise masele maxime autorizate și dimensiunile autovehiculului constă dintr-un autocolant pe care sunt înscrise următoarele date:</w:t>
      </w:r>
    </w:p>
    <w:p w:rsidR="007C7835" w:rsidRDefault="007C7835">
      <w:pPr>
        <w:pStyle w:val="al"/>
        <w:divId w:val="388262914"/>
      </w:pPr>
      <w:r>
        <w:t>a) numele producătorului autovehiculului;</w:t>
      </w:r>
    </w:p>
    <w:p w:rsidR="007C7835" w:rsidRDefault="007C7835">
      <w:pPr>
        <w:pStyle w:val="al"/>
        <w:divId w:val="388262914"/>
      </w:pPr>
      <w:r>
        <w:t>b) numărul de identificare al autovehiculului;</w:t>
      </w:r>
    </w:p>
    <w:p w:rsidR="007C7835" w:rsidRDefault="007C7835">
      <w:pPr>
        <w:pStyle w:val="al"/>
        <w:divId w:val="388262914"/>
      </w:pPr>
      <w:r>
        <w:t>c) masa maximă tehnic admisibilă a autovehiculului în kg;</w:t>
      </w:r>
    </w:p>
    <w:p w:rsidR="007C7835" w:rsidRDefault="007C7835">
      <w:pPr>
        <w:pStyle w:val="al"/>
        <w:divId w:val="388262914"/>
      </w:pPr>
      <w:r>
        <w:t>d) masa maximă tehnic admisibilă a ansamblului în kg;</w:t>
      </w:r>
    </w:p>
    <w:p w:rsidR="007C7835" w:rsidRDefault="007C7835">
      <w:pPr>
        <w:pStyle w:val="al"/>
        <w:divId w:val="388262914"/>
      </w:pPr>
      <w:r>
        <w:t>e) masa maximă tehnic admisibilă pe fiecare axă, în ordine, începând cu axa din față a autovehiculului, în kg; (prima axă se numerotează cu "1", a doua cu "2", a treia cu "3" și așa mai departe, după care se pune o liniuță);</w:t>
      </w:r>
    </w:p>
    <w:p w:rsidR="007C7835" w:rsidRDefault="007C7835">
      <w:pPr>
        <w:pStyle w:val="al"/>
        <w:divId w:val="388262914"/>
      </w:pPr>
      <w:r>
        <w:t>f) lungimea autovehiculului (L) în mm;</w:t>
      </w:r>
    </w:p>
    <w:p w:rsidR="007C7835" w:rsidRDefault="007C7835">
      <w:pPr>
        <w:pStyle w:val="al"/>
        <w:divId w:val="388262914"/>
      </w:pPr>
      <w:r>
        <w:t>g) lățimea autovehiculului (W) în mm;</w:t>
      </w:r>
    </w:p>
    <w:p w:rsidR="007C7835" w:rsidRDefault="007C7835">
      <w:pPr>
        <w:pStyle w:val="al"/>
        <w:divId w:val="388262914"/>
      </w:pPr>
      <w:r>
        <w:t>h) date privind măsurarea lungimii ansamblului de vehicule:</w:t>
      </w:r>
    </w:p>
    <w:p w:rsidR="007C7835" w:rsidRDefault="007C7835">
      <w:pPr>
        <w:pStyle w:val="al"/>
        <w:divId w:val="388262914"/>
      </w:pPr>
      <w:r>
        <w:t>- distanța (a) în mm dintre partea frontală a autovehiculului și centrul dispozitivului de cuplare; în cazul unui dispozitiv de cuplare tip șa cu mai multe puncte de cuplare, se înscriu valoarea minimă și cea maximă (a</w:t>
      </w:r>
      <w:r>
        <w:rPr>
          <w:vertAlign w:val="subscript"/>
        </w:rPr>
        <w:t>min</w:t>
      </w:r>
      <w:r>
        <w:t xml:space="preserve"> și a</w:t>
      </w:r>
      <w:r>
        <w:rPr>
          <w:vertAlign w:val="subscript"/>
        </w:rPr>
        <w:t>max</w:t>
      </w:r>
      <w:r>
        <w:t>).</w:t>
      </w:r>
    </w:p>
    <w:p w:rsidR="007C7835" w:rsidRDefault="007C7835">
      <w:pPr>
        <w:pStyle w:val="al"/>
        <w:divId w:val="388262914"/>
      </w:pPr>
      <w:r>
        <w:t>2.1. Model plăcuță mase maxime autorizate și dimensiuni autovehicul</w:t>
      </w:r>
    </w:p>
    <w:p w:rsidR="007C7835" w:rsidRDefault="007C7835">
      <w:pPr>
        <w:pStyle w:val="ac"/>
        <w:divId w:val="388262914"/>
      </w:pPr>
      <w:r>
        <w:rPr>
          <w:noProof/>
        </w:rPr>
        <w:drawing>
          <wp:inline distT="0" distB="0" distL="0" distR="0">
            <wp:extent cx="2257425" cy="1828800"/>
            <wp:effectExtent l="19050" t="0" r="9525" b="0"/>
            <wp:docPr id="32" name="Picture 32" descr="mod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model"/>
                    <pic:cNvPicPr>
                      <a:picLocks noChangeAspect="1" noChangeArrowheads="1"/>
                    </pic:cNvPicPr>
                  </pic:nvPicPr>
                  <pic:blipFill>
                    <a:blip r:link="rId1212" cstate="print"/>
                    <a:srcRect/>
                    <a:stretch>
                      <a:fillRect/>
                    </a:stretch>
                  </pic:blipFill>
                  <pic:spPr bwMode="auto">
                    <a:xfrm>
                      <a:off x="0" y="0"/>
                      <a:ext cx="2257425" cy="1828800"/>
                    </a:xfrm>
                    <a:prstGeom prst="rect">
                      <a:avLst/>
                    </a:prstGeom>
                    <a:noFill/>
                    <a:ln w="9525">
                      <a:noFill/>
                      <a:miter lim="800000"/>
                      <a:headEnd/>
                      <a:tailEnd/>
                    </a:ln>
                  </pic:spPr>
                </pic:pic>
              </a:graphicData>
            </a:graphic>
          </wp:inline>
        </w:drawing>
      </w:r>
    </w:p>
    <w:p w:rsidR="007C7835" w:rsidRDefault="007C7835">
      <w:pPr>
        <w:pStyle w:val="al"/>
        <w:divId w:val="388262914"/>
      </w:pPr>
      <w:r>
        <w:t>___________</w:t>
      </w:r>
    </w:p>
    <w:p w:rsidR="007C7835" w:rsidRDefault="007C7835">
      <w:pPr>
        <w:pStyle w:val="al"/>
        <w:divId w:val="388262914"/>
      </w:pPr>
      <w:r>
        <w:rPr>
          <w:vertAlign w:val="superscript"/>
        </w:rPr>
        <w:t>1)</w:t>
      </w:r>
      <w:r>
        <w:t xml:space="preserve"> Se înscrie numele producătorului remorcii sau al semiremorcii.</w:t>
      </w:r>
    </w:p>
    <w:p w:rsidR="007C7835" w:rsidRDefault="007C7835">
      <w:pPr>
        <w:pStyle w:val="al"/>
        <w:divId w:val="388262914"/>
      </w:pPr>
      <w:r>
        <w:rPr>
          <w:vertAlign w:val="superscript"/>
        </w:rPr>
        <w:t>2)</w:t>
      </w:r>
      <w:r>
        <w:t xml:space="preserve"> Se înscrie numărul de identificare al remorcii sau al semiremorcii.</w:t>
      </w:r>
    </w:p>
    <w:p w:rsidR="007C7835" w:rsidRDefault="007C7835">
      <w:pPr>
        <w:pStyle w:val="al"/>
        <w:divId w:val="388262914"/>
      </w:pPr>
      <w:r>
        <w:rPr>
          <w:vertAlign w:val="superscript"/>
        </w:rPr>
        <w:t>3)</w:t>
      </w:r>
      <w:r>
        <w:t xml:space="preserve"> Se înscrie masa maximă tehnic admisibilă a remorcii sau a semiremorcii.</w:t>
      </w:r>
    </w:p>
    <w:p w:rsidR="007C7835" w:rsidRDefault="007C7835">
      <w:pPr>
        <w:pStyle w:val="al"/>
        <w:divId w:val="388262914"/>
      </w:pPr>
      <w:r>
        <w:rPr>
          <w:vertAlign w:val="superscript"/>
        </w:rPr>
        <w:t>4)</w:t>
      </w:r>
      <w:r>
        <w:t xml:space="preserve"> Se înscrie masa maximă tehnic admisibilă la punctul de cuplare.</w:t>
      </w:r>
    </w:p>
    <w:p w:rsidR="007C7835" w:rsidRDefault="007C7835">
      <w:pPr>
        <w:pStyle w:val="al"/>
        <w:divId w:val="388262914"/>
      </w:pPr>
      <w:r>
        <w:rPr>
          <w:vertAlign w:val="superscript"/>
        </w:rPr>
        <w:t>5)</w:t>
      </w:r>
      <w:r>
        <w:t xml:space="preserve"> Se înscrie masa maximă tehnic admisibilă pe axa 1.</w:t>
      </w:r>
    </w:p>
    <w:p w:rsidR="007C7835" w:rsidRDefault="007C7835">
      <w:pPr>
        <w:pStyle w:val="al"/>
        <w:divId w:val="388262914"/>
      </w:pPr>
      <w:r>
        <w:rPr>
          <w:vertAlign w:val="superscript"/>
        </w:rPr>
        <w:t>6)</w:t>
      </w:r>
      <w:r>
        <w:t xml:space="preserve"> Se înscrie masa maximă tehnic admisibilă pe axa 2.</w:t>
      </w:r>
    </w:p>
    <w:p w:rsidR="007C7835" w:rsidRDefault="007C7835">
      <w:pPr>
        <w:pStyle w:val="al"/>
        <w:divId w:val="388262914"/>
      </w:pPr>
      <w:r>
        <w:rPr>
          <w:vertAlign w:val="superscript"/>
        </w:rPr>
        <w:t>7)</w:t>
      </w:r>
      <w:r>
        <w:t xml:space="preserve"> Se înscrie masa maximă tehnic admisibilă pe axa 3.</w:t>
      </w:r>
    </w:p>
    <w:p w:rsidR="007C7835" w:rsidRDefault="007C7835">
      <w:pPr>
        <w:pStyle w:val="al"/>
        <w:divId w:val="388262914"/>
      </w:pPr>
      <w:r>
        <w:rPr>
          <w:vertAlign w:val="superscript"/>
        </w:rPr>
        <w:t>8)</w:t>
      </w:r>
      <w:r>
        <w:t xml:space="preserve"> Valorile datelor privind măsurarea lungimii ansamblului de vehicule se completează în funcție de tipul dispozitivului de cuplare și se vor bara datele care nu sunt aplicabile.</w:t>
      </w:r>
    </w:p>
    <w:p w:rsidR="007C7835" w:rsidRDefault="007C7835">
      <w:pPr>
        <w:pStyle w:val="al"/>
        <w:divId w:val="388262914"/>
      </w:pPr>
      <w:r>
        <w:t>3. Plăcuța pe care sunt înscrise masele maxime autorizate și dimensiunile remorcii sau ale semiremorcii constă dintr-un autocolant pe care sunt înscrise următoarele date:</w:t>
      </w:r>
    </w:p>
    <w:p w:rsidR="007C7835" w:rsidRDefault="007C7835">
      <w:pPr>
        <w:pStyle w:val="al"/>
        <w:divId w:val="388262914"/>
      </w:pPr>
      <w:r>
        <w:t>a) numele producătorului remorcii sau al semiremorcii;</w:t>
      </w:r>
    </w:p>
    <w:p w:rsidR="007C7835" w:rsidRDefault="007C7835">
      <w:pPr>
        <w:pStyle w:val="al"/>
        <w:divId w:val="388262914"/>
      </w:pPr>
      <w:r>
        <w:t>b) numărul de identificare al remorcii sau al semiremorcii;</w:t>
      </w:r>
    </w:p>
    <w:p w:rsidR="007C7835" w:rsidRDefault="007C7835">
      <w:pPr>
        <w:pStyle w:val="al"/>
        <w:divId w:val="388262914"/>
      </w:pPr>
      <w:r>
        <w:t>c) masa maximă tehnic admisibilă a remorcii sau a semiremorcii în kg;</w:t>
      </w:r>
    </w:p>
    <w:p w:rsidR="007C7835" w:rsidRDefault="007C7835">
      <w:pPr>
        <w:pStyle w:val="al"/>
        <w:divId w:val="388262914"/>
      </w:pPr>
      <w:r>
        <w:t>d) masa verticală statică maximă tehnic admisibilă la punctul de cuplare în kg (punctul de cuplare se numerotează cu "0", după care se pune o liniuță);</w:t>
      </w:r>
    </w:p>
    <w:p w:rsidR="007C7835" w:rsidRDefault="007C7835">
      <w:pPr>
        <w:pStyle w:val="al"/>
        <w:divId w:val="388262914"/>
      </w:pPr>
      <w:r>
        <w:t>e) masa maximă tehnic admisibilă pe fiecare axă, în ordine, începând cu axa din față a remorcii sau a semiremorcii, în kg; (prima axă se numerotează cu "1", a doua cu "2", a treia cu "3" și așa mai departe, după care se pune o liniuță);</w:t>
      </w:r>
    </w:p>
    <w:p w:rsidR="007C7835" w:rsidRDefault="007C7835">
      <w:pPr>
        <w:pStyle w:val="al"/>
        <w:divId w:val="388262914"/>
      </w:pPr>
      <w:r>
        <w:t>f) lungimea remorcii sau a semiremorcii (L) în mm;</w:t>
      </w:r>
    </w:p>
    <w:p w:rsidR="007C7835" w:rsidRDefault="007C7835">
      <w:pPr>
        <w:pStyle w:val="al"/>
        <w:divId w:val="388262914"/>
      </w:pPr>
      <w:r>
        <w:t>g) lățimea remorcii sau a semiremorcii (W) în mm;</w:t>
      </w:r>
    </w:p>
    <w:p w:rsidR="007C7835" w:rsidRDefault="007C7835">
      <w:pPr>
        <w:pStyle w:val="al"/>
        <w:divId w:val="388262914"/>
      </w:pPr>
      <w:r>
        <w:t>h) date privind măsurarea lungimii ansamblului de vehicule:</w:t>
      </w:r>
    </w:p>
    <w:p w:rsidR="007C7835" w:rsidRDefault="007C7835">
      <w:pPr>
        <w:pStyle w:val="al"/>
        <w:divId w:val="388262914"/>
      </w:pPr>
      <w:r>
        <w:t>- distanța (b) în mm dintre centrul dispozitivului de cuplare al remorcii sau al semiremorcii și partea din spate a remorcii sau a semiremorcii; în cazul unui dispozitiv cu mai multe puncte de cuplare, se înscriu valoarea minimă și cea maximă (b</w:t>
      </w:r>
      <w:r>
        <w:rPr>
          <w:vertAlign w:val="subscript"/>
        </w:rPr>
        <w:t>min</w:t>
      </w:r>
      <w:r>
        <w:t xml:space="preserve"> și b</w:t>
      </w:r>
      <w:r>
        <w:rPr>
          <w:vertAlign w:val="subscript"/>
        </w:rPr>
        <w:t>max</w:t>
      </w:r>
      <w:r>
        <w:t>).</w:t>
      </w:r>
    </w:p>
    <w:p w:rsidR="007C7835" w:rsidRDefault="007C7835">
      <w:pPr>
        <w:pStyle w:val="al"/>
        <w:divId w:val="388262914"/>
      </w:pPr>
      <w:r>
        <w:t xml:space="preserve">3.1. Model plăcuță mase maxime autorizate și dimensiuni remorcă sau semiremorcă </w:t>
      </w:r>
      <w:r>
        <w:t/>
      </w:r>
      <w:r>
        <w:t/>
      </w:r>
      <w:r>
        <w:t/>
      </w:r>
    </w:p>
    <w:p w:rsidR="007C7835" w:rsidRDefault="007C7835">
      <w:pPr>
        <w:pStyle w:val="ac"/>
        <w:divId w:val="388262914"/>
      </w:pPr>
      <w:r>
        <w:rPr>
          <w:noProof/>
        </w:rPr>
        <w:drawing>
          <wp:inline distT="0" distB="0" distL="0" distR="0">
            <wp:extent cx="2276475" cy="1943100"/>
            <wp:effectExtent l="19050" t="0" r="9525" b="0"/>
            <wp:docPr id="33" name="Picture 33" descr="mod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model"/>
                    <pic:cNvPicPr>
                      <a:picLocks noChangeAspect="1" noChangeArrowheads="1"/>
                    </pic:cNvPicPr>
                  </pic:nvPicPr>
                  <pic:blipFill>
                    <a:blip r:link="rId1213" cstate="print"/>
                    <a:srcRect/>
                    <a:stretch>
                      <a:fillRect/>
                    </a:stretch>
                  </pic:blipFill>
                  <pic:spPr bwMode="auto">
                    <a:xfrm>
                      <a:off x="0" y="0"/>
                      <a:ext cx="2276475" cy="1943100"/>
                    </a:xfrm>
                    <a:prstGeom prst="rect">
                      <a:avLst/>
                    </a:prstGeom>
                    <a:noFill/>
                    <a:ln w="9525">
                      <a:noFill/>
                      <a:miter lim="800000"/>
                      <a:headEnd/>
                      <a:tailEnd/>
                    </a:ln>
                  </pic:spPr>
                </pic:pic>
              </a:graphicData>
            </a:graphic>
          </wp:inline>
        </w:drawing>
      </w:r>
    </w:p>
    <w:p w:rsidR="007C7835" w:rsidRDefault="007C7835">
      <w:pPr>
        <w:pStyle w:val="al"/>
        <w:divId w:val="388262914"/>
      </w:pPr>
      <w:r>
        <w:t>___________</w:t>
      </w:r>
    </w:p>
    <w:p w:rsidR="007C7835" w:rsidRDefault="007C7835">
      <w:pPr>
        <w:pStyle w:val="al"/>
        <w:divId w:val="388262914"/>
      </w:pPr>
      <w:r>
        <w:rPr>
          <w:vertAlign w:val="superscript"/>
        </w:rPr>
        <w:t>1)</w:t>
      </w:r>
      <w:r>
        <w:t xml:space="preserve"> Se înscrie numele producătorului autovehiculului.</w:t>
      </w:r>
    </w:p>
    <w:p w:rsidR="007C7835" w:rsidRDefault="007C7835">
      <w:pPr>
        <w:pStyle w:val="al"/>
        <w:divId w:val="388262914"/>
      </w:pPr>
      <w:r>
        <w:rPr>
          <w:vertAlign w:val="superscript"/>
        </w:rPr>
        <w:t>2)</w:t>
      </w:r>
      <w:r>
        <w:t xml:space="preserve"> Se înscrie numărul de identificare al autovehiculului.</w:t>
      </w:r>
    </w:p>
    <w:p w:rsidR="007C7835" w:rsidRDefault="007C7835">
      <w:pPr>
        <w:pStyle w:val="al"/>
        <w:divId w:val="388262914"/>
      </w:pPr>
      <w:r>
        <w:rPr>
          <w:vertAlign w:val="superscript"/>
        </w:rPr>
        <w:t>3)</w:t>
      </w:r>
      <w:r>
        <w:t xml:space="preserve"> Se înscrie masa maximă tehnic admisibilă a autovehiculului.</w:t>
      </w:r>
    </w:p>
    <w:p w:rsidR="007C7835" w:rsidRDefault="007C7835">
      <w:pPr>
        <w:pStyle w:val="al"/>
        <w:divId w:val="388262914"/>
      </w:pPr>
      <w:r>
        <w:rPr>
          <w:vertAlign w:val="superscript"/>
        </w:rPr>
        <w:t>4)</w:t>
      </w:r>
      <w:r>
        <w:t xml:space="preserve"> Se înscrie masa maximă tehnic admisibilă a ansamblului.</w:t>
      </w:r>
    </w:p>
    <w:p w:rsidR="007C7835" w:rsidRDefault="007C7835">
      <w:pPr>
        <w:pStyle w:val="al"/>
        <w:divId w:val="388262914"/>
      </w:pPr>
      <w:r>
        <w:rPr>
          <w:vertAlign w:val="superscript"/>
        </w:rPr>
        <w:t>5)</w:t>
      </w:r>
      <w:r>
        <w:t xml:space="preserve"> Se înscrie masa maximă tehnic admisibilă pe axa 1.</w:t>
      </w:r>
    </w:p>
    <w:p w:rsidR="007C7835" w:rsidRDefault="007C7835">
      <w:pPr>
        <w:pStyle w:val="al"/>
        <w:divId w:val="388262914"/>
      </w:pPr>
      <w:r>
        <w:rPr>
          <w:vertAlign w:val="superscript"/>
        </w:rPr>
        <w:t>6)</w:t>
      </w:r>
      <w:r>
        <w:t xml:space="preserve"> Se înscrie masa maximă tehnic admisibilă pe axa 2.</w:t>
      </w:r>
    </w:p>
    <w:p w:rsidR="007C7835" w:rsidRDefault="007C7835">
      <w:pPr>
        <w:pStyle w:val="al"/>
        <w:divId w:val="388262914"/>
      </w:pPr>
      <w:r>
        <w:rPr>
          <w:vertAlign w:val="superscript"/>
        </w:rPr>
        <w:t>7)</w:t>
      </w:r>
      <w:r>
        <w:t xml:space="preserve"> Se înscrie masa maximă tehnic admisibilă pe axa 3.</w:t>
      </w:r>
    </w:p>
    <w:p w:rsidR="007C7835" w:rsidRDefault="007C7835">
      <w:pPr>
        <w:pStyle w:val="al"/>
        <w:divId w:val="388262914"/>
      </w:pPr>
      <w:r>
        <w:rPr>
          <w:vertAlign w:val="superscript"/>
        </w:rPr>
        <w:t>8)</w:t>
      </w:r>
      <w:r>
        <w:t xml:space="preserve"> Valorile datelor privind măsurarea lungimii ansamblului de vehicule se completează în funcție de tipul dispozitivului de cuplare și se vor bara datele care nu sunt aplicabile.</w:t>
      </w:r>
    </w:p>
    <w:p w:rsidR="007C7835" w:rsidRDefault="007C7835">
      <w:pPr>
        <w:pStyle w:val="Heading4"/>
        <w:jc w:val="right"/>
        <w:divId w:val="388262914"/>
        <w:rPr>
          <w:rFonts w:eastAsia="Times New Roman"/>
        </w:rPr>
      </w:pPr>
      <w:r>
        <w:rPr>
          <w:rFonts w:eastAsia="Times New Roman"/>
        </w:rPr>
        <w:t xml:space="preserve">ANEXA Nr. 47 </w:t>
      </w:r>
      <w:r>
        <w:rPr>
          <w:rStyle w:val="cmg3"/>
          <w:rFonts w:eastAsia="Times New Roman"/>
          <w:b w:val="0"/>
          <w:bCs w:val="0"/>
        </w:rPr>
        <w:t xml:space="preserve">30/12/2013 - ANEXA Nr. 47 a fost introdusă prin Ordin </w:t>
      </w:r>
      <w:hyperlink r:id="rId1214" w:anchor="p-66570850" w:history="1">
        <w:r>
          <w:rPr>
            <w:rStyle w:val="cmg3"/>
            <w:rFonts w:eastAsia="Times New Roman"/>
            <w:b w:val="0"/>
            <w:bCs w:val="0"/>
            <w:u w:val="single"/>
          </w:rPr>
          <w:t>1567/2013</w:t>
        </w:r>
      </w:hyperlink>
      <w:r>
        <w:rPr>
          <w:rStyle w:val="cmg3"/>
          <w:rFonts w:eastAsia="Times New Roman"/>
          <w:b w:val="0"/>
          <w:bCs w:val="0"/>
        </w:rPr>
        <w:t xml:space="preserve">. 17/09/2015 - ANEXA Nr. 47 a fost </w:t>
      </w:r>
      <w:hyperlink r:id="rId1215" w:anchor="p-82697725&amp;opt=M&amp;idRel=10096753" w:history="1">
        <w:r>
          <w:rPr>
            <w:rStyle w:val="cmg3"/>
            <w:rFonts w:eastAsia="Times New Roman"/>
            <w:b w:val="0"/>
            <w:bCs w:val="0"/>
            <w:u w:val="single"/>
          </w:rPr>
          <w:t>modificată</w:t>
        </w:r>
      </w:hyperlink>
      <w:r>
        <w:rPr>
          <w:rStyle w:val="cmg3"/>
          <w:rFonts w:eastAsia="Times New Roman"/>
          <w:b w:val="0"/>
          <w:bCs w:val="0"/>
        </w:rPr>
        <w:t xml:space="preserve"> prin Ordin </w:t>
      </w:r>
      <w:hyperlink r:id="rId1216" w:anchor="p-82697725" w:history="1">
        <w:r>
          <w:rPr>
            <w:rStyle w:val="cmg3"/>
            <w:rFonts w:eastAsia="Times New Roman"/>
            <w:b w:val="0"/>
            <w:bCs w:val="0"/>
            <w:u w:val="single"/>
          </w:rPr>
          <w:t>1001/2015</w:t>
        </w:r>
      </w:hyperlink>
    </w:p>
    <w:p w:rsidR="007C7835" w:rsidRDefault="007C7835">
      <w:pPr>
        <w:pStyle w:val="ac"/>
        <w:divId w:val="388262914"/>
      </w:pPr>
      <w:r>
        <w:t>(Model de imprimat format A4 hârtie galbenă cu fond stema României)</w:t>
      </w:r>
      <w:r>
        <w:br/>
        <w:t>(Prima pagină a autorizației)</w:t>
      </w:r>
    </w:p>
    <w:tbl>
      <w:tblPr>
        <w:tblW w:w="7455" w:type="dxa"/>
        <w:jc w:val="center"/>
        <w:tblCellMar>
          <w:top w:w="15" w:type="dxa"/>
          <w:left w:w="15" w:type="dxa"/>
          <w:bottom w:w="15" w:type="dxa"/>
          <w:right w:w="15" w:type="dxa"/>
        </w:tblCellMar>
        <w:tblLook w:val="04A0"/>
      </w:tblPr>
      <w:tblGrid>
        <w:gridCol w:w="14"/>
        <w:gridCol w:w="37"/>
        <w:gridCol w:w="4802"/>
        <w:gridCol w:w="2564"/>
        <w:gridCol w:w="38"/>
      </w:tblGrid>
      <w:tr w:rsidR="007C7835">
        <w:trPr>
          <w:divId w:val="388262914"/>
          <w:trHeight w:val="15"/>
          <w:jc w:val="center"/>
        </w:trPr>
        <w:tc>
          <w:tcPr>
            <w:tcW w:w="0" w:type="auto"/>
            <w:tcMar>
              <w:top w:w="0" w:type="dxa"/>
              <w:left w:w="0" w:type="dxa"/>
              <w:bottom w:w="0" w:type="dxa"/>
              <w:right w:w="0" w:type="dxa"/>
            </w:tcMar>
            <w:hideMark/>
          </w:tcPr>
          <w:p w:rsidR="007C7835" w:rsidRDefault="007C7835">
            <w:pPr>
              <w:rPr>
                <w:rFonts w:eastAsia="Times New Roman"/>
                <w:sz w:val="2"/>
                <w:szCs w:val="24"/>
              </w:rPr>
            </w:pPr>
          </w:p>
        </w:tc>
        <w:tc>
          <w:tcPr>
            <w:tcW w:w="0" w:type="auto"/>
            <w:hideMark/>
          </w:tcPr>
          <w:p w:rsidR="007C7835" w:rsidRDefault="007C7835">
            <w:pPr>
              <w:rPr>
                <w:rFonts w:eastAsia="Times New Roman"/>
                <w:sz w:val="2"/>
                <w:szCs w:val="24"/>
              </w:rPr>
            </w:pPr>
          </w:p>
        </w:tc>
        <w:tc>
          <w:tcPr>
            <w:tcW w:w="0" w:type="auto"/>
            <w:hideMark/>
          </w:tcPr>
          <w:p w:rsidR="007C7835" w:rsidRDefault="007C7835">
            <w:pPr>
              <w:rPr>
                <w:rFonts w:eastAsia="Times New Roman"/>
                <w:sz w:val="2"/>
                <w:szCs w:val="24"/>
              </w:rPr>
            </w:pPr>
          </w:p>
        </w:tc>
        <w:tc>
          <w:tcPr>
            <w:tcW w:w="0" w:type="auto"/>
            <w:hideMark/>
          </w:tcPr>
          <w:p w:rsidR="007C7835" w:rsidRDefault="007C7835">
            <w:pPr>
              <w:rPr>
                <w:rFonts w:eastAsia="Times New Roman"/>
                <w:sz w:val="2"/>
                <w:szCs w:val="24"/>
              </w:rPr>
            </w:pPr>
          </w:p>
        </w:tc>
        <w:tc>
          <w:tcPr>
            <w:tcW w:w="0" w:type="auto"/>
            <w:hideMark/>
          </w:tcPr>
          <w:p w:rsidR="007C7835" w:rsidRDefault="007C7835">
            <w:pPr>
              <w:rPr>
                <w:rFonts w:eastAsia="Times New Roman"/>
                <w:sz w:val="2"/>
                <w:szCs w:val="24"/>
              </w:rPr>
            </w:pPr>
          </w:p>
        </w:tc>
      </w:tr>
      <w:tr w:rsidR="007C7835">
        <w:trPr>
          <w:divId w:val="388262914"/>
          <w:trHeight w:val="345"/>
          <w:jc w:val="center"/>
        </w:trPr>
        <w:tc>
          <w:tcPr>
            <w:tcW w:w="0" w:type="auto"/>
            <w:tcMar>
              <w:top w:w="0" w:type="dxa"/>
              <w:left w:w="0" w:type="dxa"/>
              <w:bottom w:w="0" w:type="dxa"/>
              <w:right w:w="0" w:type="dxa"/>
            </w:tcMar>
            <w:hideMark/>
          </w:tcPr>
          <w:p w:rsidR="007C7835" w:rsidRDefault="007C7835">
            <w:pPr>
              <w:rPr>
                <w:rFonts w:eastAsia="Times New Roman"/>
                <w:sz w:val="24"/>
                <w:szCs w:val="24"/>
              </w:rPr>
            </w:pPr>
          </w:p>
        </w:tc>
        <w:tc>
          <w:tcPr>
            <w:tcW w:w="0" w:type="auto"/>
            <w:tcBorders>
              <w:top w:val="single" w:sz="6" w:space="0" w:color="333333"/>
              <w:left w:val="single" w:sz="6" w:space="0" w:color="333333"/>
              <w:bottom w:val="single" w:sz="2" w:space="0" w:color="333333"/>
              <w:right w:val="single" w:sz="2" w:space="0" w:color="333333"/>
            </w:tcBorders>
            <w:hideMark/>
          </w:tcPr>
          <w:p w:rsidR="007C7835" w:rsidRDefault="007C7835">
            <w:pPr>
              <w:jc w:val="center"/>
              <w:rPr>
                <w:rFonts w:eastAsia="Times New Roman"/>
                <w:sz w:val="18"/>
                <w:szCs w:val="18"/>
              </w:rPr>
            </w:pPr>
          </w:p>
        </w:tc>
        <w:tc>
          <w:tcPr>
            <w:tcW w:w="0" w:type="auto"/>
            <w:gridSpan w:val="2"/>
            <w:tcBorders>
              <w:top w:val="single" w:sz="6" w:space="0" w:color="333333"/>
              <w:left w:val="single" w:sz="2" w:space="0" w:color="333333"/>
              <w:bottom w:val="single" w:sz="2" w:space="0" w:color="333333"/>
              <w:right w:val="single" w:sz="2" w:space="0" w:color="333333"/>
            </w:tcBorders>
            <w:hideMark/>
          </w:tcPr>
          <w:p w:rsidR="007C7835" w:rsidRDefault="007C7835">
            <w:pPr>
              <w:jc w:val="center"/>
              <w:rPr>
                <w:rFonts w:eastAsia="Times New Roman"/>
                <w:sz w:val="18"/>
                <w:szCs w:val="18"/>
              </w:rPr>
            </w:pPr>
            <w:r>
              <w:rPr>
                <w:rFonts w:eastAsia="Times New Roman"/>
                <w:sz w:val="18"/>
                <w:szCs w:val="18"/>
              </w:rPr>
              <w:t>ROMÂNIA</w:t>
            </w:r>
          </w:p>
        </w:tc>
        <w:tc>
          <w:tcPr>
            <w:tcW w:w="0" w:type="auto"/>
            <w:tcBorders>
              <w:top w:val="single" w:sz="6" w:space="0" w:color="333333"/>
              <w:left w:val="single" w:sz="2" w:space="0" w:color="333333"/>
              <w:bottom w:val="single" w:sz="2" w:space="0" w:color="333333"/>
              <w:right w:val="single" w:sz="6" w:space="0" w:color="333333"/>
            </w:tcBorders>
            <w:hideMark/>
          </w:tcPr>
          <w:p w:rsidR="007C7835" w:rsidRDefault="007C7835">
            <w:pPr>
              <w:jc w:val="center"/>
              <w:rPr>
                <w:rFonts w:eastAsia="Times New Roman"/>
                <w:sz w:val="18"/>
                <w:szCs w:val="18"/>
              </w:rPr>
            </w:pPr>
          </w:p>
        </w:tc>
      </w:tr>
      <w:tr w:rsidR="007C7835">
        <w:trPr>
          <w:divId w:val="388262914"/>
          <w:trHeight w:val="540"/>
          <w:jc w:val="center"/>
        </w:trPr>
        <w:tc>
          <w:tcPr>
            <w:tcW w:w="0" w:type="auto"/>
            <w:tcMar>
              <w:top w:w="0" w:type="dxa"/>
              <w:left w:w="0" w:type="dxa"/>
              <w:bottom w:w="0" w:type="dxa"/>
              <w:right w:w="0" w:type="dxa"/>
            </w:tcMar>
            <w:hideMark/>
          </w:tcPr>
          <w:p w:rsidR="007C7835" w:rsidRDefault="007C7835">
            <w:pPr>
              <w:rPr>
                <w:rFonts w:eastAsia="Times New Roman"/>
                <w:sz w:val="24"/>
                <w:szCs w:val="24"/>
              </w:rPr>
            </w:pPr>
          </w:p>
        </w:tc>
        <w:tc>
          <w:tcPr>
            <w:tcW w:w="0" w:type="auto"/>
            <w:tcBorders>
              <w:top w:val="single" w:sz="2" w:space="0" w:color="333333"/>
              <w:left w:val="single" w:sz="6" w:space="0" w:color="333333"/>
              <w:bottom w:val="single" w:sz="2" w:space="0" w:color="333333"/>
              <w:right w:val="single" w:sz="2" w:space="0" w:color="333333"/>
            </w:tcBorders>
            <w:hideMark/>
          </w:tcPr>
          <w:p w:rsidR="007C7835" w:rsidRDefault="007C7835">
            <w:pPr>
              <w:jc w:val="center"/>
              <w:rPr>
                <w:rFonts w:eastAsia="Times New Roman"/>
                <w:sz w:val="18"/>
                <w:szCs w:val="18"/>
              </w:rPr>
            </w:pPr>
          </w:p>
        </w:tc>
        <w:tc>
          <w:tcPr>
            <w:tcW w:w="0" w:type="auto"/>
            <w:gridSpan w:val="2"/>
            <w:tcBorders>
              <w:top w:val="nil"/>
              <w:left w:val="nil"/>
              <w:bottom w:val="nil"/>
              <w:right w:val="nil"/>
            </w:tcBorders>
            <w:hideMark/>
          </w:tcPr>
          <w:p w:rsidR="007C7835" w:rsidRDefault="007C7835">
            <w:pPr>
              <w:jc w:val="center"/>
              <w:rPr>
                <w:rFonts w:eastAsia="Times New Roman"/>
                <w:sz w:val="18"/>
                <w:szCs w:val="18"/>
              </w:rPr>
            </w:pPr>
            <w:r>
              <w:rPr>
                <w:rFonts w:eastAsia="Times New Roman"/>
                <w:sz w:val="18"/>
                <w:szCs w:val="18"/>
              </w:rPr>
              <w:t>MINISTERUL TRANSPORTURILOR</w:t>
            </w:r>
            <w:r>
              <w:rPr>
                <w:rFonts w:eastAsia="Times New Roman"/>
                <w:sz w:val="18"/>
                <w:szCs w:val="18"/>
              </w:rPr>
              <w:br/>
              <w:t>Autoritatea Rutieră Română - A.R.R.</w:t>
            </w:r>
          </w:p>
        </w:tc>
        <w:tc>
          <w:tcPr>
            <w:tcW w:w="0" w:type="auto"/>
            <w:tcBorders>
              <w:top w:val="single" w:sz="2" w:space="0" w:color="333333"/>
              <w:left w:val="single" w:sz="2" w:space="0" w:color="333333"/>
              <w:bottom w:val="single" w:sz="2" w:space="0" w:color="333333"/>
              <w:right w:val="single" w:sz="6" w:space="0" w:color="333333"/>
            </w:tcBorders>
            <w:hideMark/>
          </w:tcPr>
          <w:p w:rsidR="007C7835" w:rsidRDefault="007C7835">
            <w:pPr>
              <w:jc w:val="center"/>
              <w:rPr>
                <w:rFonts w:eastAsia="Times New Roman"/>
                <w:sz w:val="18"/>
                <w:szCs w:val="18"/>
              </w:rPr>
            </w:pPr>
          </w:p>
        </w:tc>
      </w:tr>
      <w:tr w:rsidR="007C7835">
        <w:trPr>
          <w:divId w:val="388262914"/>
          <w:trHeight w:val="540"/>
          <w:jc w:val="center"/>
        </w:trPr>
        <w:tc>
          <w:tcPr>
            <w:tcW w:w="0" w:type="auto"/>
            <w:tcMar>
              <w:top w:w="0" w:type="dxa"/>
              <w:left w:w="0" w:type="dxa"/>
              <w:bottom w:w="0" w:type="dxa"/>
              <w:right w:w="0" w:type="dxa"/>
            </w:tcMar>
            <w:hideMark/>
          </w:tcPr>
          <w:p w:rsidR="007C7835" w:rsidRDefault="007C7835">
            <w:pPr>
              <w:rPr>
                <w:rFonts w:eastAsia="Times New Roman"/>
                <w:sz w:val="24"/>
                <w:szCs w:val="24"/>
              </w:rPr>
            </w:pPr>
          </w:p>
        </w:tc>
        <w:tc>
          <w:tcPr>
            <w:tcW w:w="0" w:type="auto"/>
            <w:tcBorders>
              <w:top w:val="single" w:sz="2" w:space="0" w:color="333333"/>
              <w:left w:val="single" w:sz="6" w:space="0" w:color="333333"/>
              <w:bottom w:val="single" w:sz="2" w:space="0" w:color="333333"/>
              <w:right w:val="single" w:sz="2" w:space="0" w:color="333333"/>
            </w:tcBorders>
            <w:hideMark/>
          </w:tcPr>
          <w:p w:rsidR="007C7835" w:rsidRDefault="007C7835">
            <w:pPr>
              <w:jc w:val="center"/>
              <w:rPr>
                <w:rFonts w:eastAsia="Times New Roman"/>
                <w:sz w:val="18"/>
                <w:szCs w:val="18"/>
              </w:rPr>
            </w:pPr>
          </w:p>
        </w:tc>
        <w:tc>
          <w:tcPr>
            <w:tcW w:w="0" w:type="auto"/>
            <w:gridSpan w:val="2"/>
            <w:tcBorders>
              <w:top w:val="nil"/>
              <w:left w:val="nil"/>
              <w:bottom w:val="nil"/>
              <w:right w:val="nil"/>
            </w:tcBorders>
            <w:hideMark/>
          </w:tcPr>
          <w:p w:rsidR="007C7835" w:rsidRDefault="007C7835">
            <w:pPr>
              <w:jc w:val="center"/>
              <w:rPr>
                <w:rFonts w:eastAsia="Times New Roman"/>
                <w:sz w:val="18"/>
                <w:szCs w:val="18"/>
              </w:rPr>
            </w:pPr>
            <w:r>
              <w:rPr>
                <w:rFonts w:eastAsia="Times New Roman"/>
                <w:sz w:val="18"/>
                <w:szCs w:val="18"/>
              </w:rPr>
              <w:t>AUTORIZAȚIE</w:t>
            </w:r>
            <w:r>
              <w:rPr>
                <w:rFonts w:eastAsia="Times New Roman"/>
                <w:sz w:val="18"/>
                <w:szCs w:val="18"/>
              </w:rPr>
              <w:br/>
              <w:t>pentru transportul rutier național contra cost</w:t>
            </w:r>
          </w:p>
        </w:tc>
        <w:tc>
          <w:tcPr>
            <w:tcW w:w="0" w:type="auto"/>
            <w:tcBorders>
              <w:top w:val="single" w:sz="2" w:space="0" w:color="333333"/>
              <w:left w:val="single" w:sz="2" w:space="0" w:color="333333"/>
              <w:bottom w:val="single" w:sz="2" w:space="0" w:color="333333"/>
              <w:right w:val="single" w:sz="6" w:space="0" w:color="333333"/>
            </w:tcBorders>
            <w:hideMark/>
          </w:tcPr>
          <w:p w:rsidR="007C7835" w:rsidRDefault="007C7835">
            <w:pPr>
              <w:jc w:val="center"/>
              <w:rPr>
                <w:rFonts w:eastAsia="Times New Roman"/>
                <w:sz w:val="18"/>
                <w:szCs w:val="18"/>
              </w:rPr>
            </w:pPr>
          </w:p>
        </w:tc>
      </w:tr>
      <w:tr w:rsidR="007C7835">
        <w:trPr>
          <w:divId w:val="388262914"/>
          <w:trHeight w:val="330"/>
          <w:jc w:val="center"/>
        </w:trPr>
        <w:tc>
          <w:tcPr>
            <w:tcW w:w="0" w:type="auto"/>
            <w:tcMar>
              <w:top w:w="0" w:type="dxa"/>
              <w:left w:w="0" w:type="dxa"/>
              <w:bottom w:w="0" w:type="dxa"/>
              <w:right w:w="0" w:type="dxa"/>
            </w:tcMar>
            <w:hideMark/>
          </w:tcPr>
          <w:p w:rsidR="007C7835" w:rsidRDefault="007C7835">
            <w:pPr>
              <w:rPr>
                <w:rFonts w:eastAsia="Times New Roman"/>
                <w:sz w:val="24"/>
                <w:szCs w:val="24"/>
              </w:rPr>
            </w:pPr>
          </w:p>
        </w:tc>
        <w:tc>
          <w:tcPr>
            <w:tcW w:w="0" w:type="auto"/>
            <w:tcBorders>
              <w:top w:val="single" w:sz="2" w:space="0" w:color="333333"/>
              <w:left w:val="single" w:sz="6" w:space="0" w:color="333333"/>
              <w:bottom w:val="single" w:sz="2" w:space="0" w:color="333333"/>
              <w:right w:val="single" w:sz="2" w:space="0" w:color="333333"/>
            </w:tcBorders>
            <w:hideMark/>
          </w:tcPr>
          <w:p w:rsidR="007C7835" w:rsidRDefault="007C7835">
            <w:pPr>
              <w:jc w:val="center"/>
              <w:rPr>
                <w:rFonts w:eastAsia="Times New Roman"/>
                <w:sz w:val="18"/>
                <w:szCs w:val="18"/>
              </w:rPr>
            </w:pPr>
          </w:p>
        </w:tc>
        <w:tc>
          <w:tcPr>
            <w:tcW w:w="0" w:type="auto"/>
            <w:gridSpan w:val="2"/>
            <w:tcBorders>
              <w:top w:val="nil"/>
              <w:left w:val="nil"/>
              <w:bottom w:val="nil"/>
              <w:right w:val="nil"/>
            </w:tcBorders>
            <w:hideMark/>
          </w:tcPr>
          <w:p w:rsidR="007C7835" w:rsidRDefault="007C7835">
            <w:pPr>
              <w:jc w:val="center"/>
              <w:rPr>
                <w:rFonts w:eastAsia="Times New Roman"/>
                <w:sz w:val="18"/>
                <w:szCs w:val="18"/>
              </w:rPr>
            </w:pPr>
            <w:r>
              <w:rPr>
                <w:rFonts w:eastAsia="Times New Roman"/>
                <w:sz w:val="18"/>
                <w:szCs w:val="18"/>
              </w:rPr>
              <w:t xml:space="preserve">Seria: AT Nr.: . . . . . . . . . . </w:t>
            </w:r>
          </w:p>
        </w:tc>
        <w:tc>
          <w:tcPr>
            <w:tcW w:w="0" w:type="auto"/>
            <w:tcBorders>
              <w:top w:val="single" w:sz="2" w:space="0" w:color="333333"/>
              <w:left w:val="single" w:sz="2" w:space="0" w:color="333333"/>
              <w:bottom w:val="single" w:sz="2" w:space="0" w:color="333333"/>
              <w:right w:val="single" w:sz="6" w:space="0" w:color="333333"/>
            </w:tcBorders>
            <w:hideMark/>
          </w:tcPr>
          <w:p w:rsidR="007C7835" w:rsidRDefault="007C7835">
            <w:pPr>
              <w:jc w:val="center"/>
              <w:rPr>
                <w:rFonts w:eastAsia="Times New Roman"/>
                <w:sz w:val="18"/>
                <w:szCs w:val="18"/>
              </w:rPr>
            </w:pPr>
          </w:p>
        </w:tc>
      </w:tr>
      <w:tr w:rsidR="007C7835">
        <w:trPr>
          <w:divId w:val="388262914"/>
          <w:trHeight w:val="810"/>
          <w:jc w:val="center"/>
        </w:trPr>
        <w:tc>
          <w:tcPr>
            <w:tcW w:w="0" w:type="auto"/>
            <w:tcMar>
              <w:top w:w="0" w:type="dxa"/>
              <w:left w:w="0" w:type="dxa"/>
              <w:bottom w:w="0" w:type="dxa"/>
              <w:right w:w="0" w:type="dxa"/>
            </w:tcMar>
            <w:hideMark/>
          </w:tcPr>
          <w:p w:rsidR="007C7835" w:rsidRDefault="007C7835">
            <w:pPr>
              <w:rPr>
                <w:rFonts w:eastAsia="Times New Roman"/>
                <w:sz w:val="24"/>
                <w:szCs w:val="24"/>
              </w:rPr>
            </w:pPr>
          </w:p>
        </w:tc>
        <w:tc>
          <w:tcPr>
            <w:tcW w:w="0" w:type="auto"/>
            <w:tcBorders>
              <w:top w:val="single" w:sz="2" w:space="0" w:color="333333"/>
              <w:left w:val="single" w:sz="6" w:space="0" w:color="333333"/>
              <w:bottom w:val="single" w:sz="2" w:space="0" w:color="333333"/>
              <w:right w:val="single" w:sz="2" w:space="0" w:color="333333"/>
            </w:tcBorders>
            <w:hideMark/>
          </w:tcPr>
          <w:p w:rsidR="007C7835" w:rsidRDefault="007C7835">
            <w:pPr>
              <w:rPr>
                <w:rFonts w:eastAsia="Times New Roman"/>
                <w:sz w:val="18"/>
                <w:szCs w:val="18"/>
              </w:rPr>
            </w:pPr>
          </w:p>
        </w:tc>
        <w:tc>
          <w:tcPr>
            <w:tcW w:w="0" w:type="auto"/>
            <w:gridSpan w:val="2"/>
            <w:tcBorders>
              <w:top w:val="nil"/>
              <w:left w:val="nil"/>
              <w:bottom w:val="nil"/>
              <w:right w:val="nil"/>
            </w:tcBorders>
            <w:hideMark/>
          </w:tcPr>
          <w:p w:rsidR="007C7835" w:rsidRDefault="007C7835">
            <w:pPr>
              <w:rPr>
                <w:rFonts w:eastAsia="Times New Roman"/>
                <w:sz w:val="18"/>
                <w:szCs w:val="18"/>
              </w:rPr>
            </w:pPr>
            <w:r>
              <w:rPr>
                <w:rFonts w:eastAsia="Times New Roman"/>
                <w:sz w:val="18"/>
                <w:szCs w:val="18"/>
              </w:rPr>
              <w:t xml:space="preserve">Prezenta autorizație îndreptățește pe </w:t>
            </w:r>
            <w:r>
              <w:rPr>
                <w:rFonts w:eastAsia="Times New Roman"/>
                <w:sz w:val="18"/>
                <w:szCs w:val="18"/>
                <w:vertAlign w:val="superscript"/>
              </w:rPr>
              <w:t>(1)</w:t>
            </w:r>
            <w:r>
              <w:rPr>
                <w:rFonts w:eastAsia="Times New Roman"/>
                <w:sz w:val="18"/>
                <w:szCs w:val="18"/>
              </w:rPr>
              <w:t xml:space="preserve"> . . . . . . . . . .</w:t>
            </w:r>
            <w:r>
              <w:rPr>
                <w:rFonts w:eastAsia="Times New Roman"/>
                <w:sz w:val="18"/>
                <w:szCs w:val="18"/>
              </w:rPr>
              <w:br/>
              <w:t>. . . . . . . . . . să efectueze contra cost transport rutier național al vehiculelor defecte sau avariate.</w:t>
            </w:r>
          </w:p>
        </w:tc>
        <w:tc>
          <w:tcPr>
            <w:tcW w:w="0" w:type="auto"/>
            <w:tcBorders>
              <w:top w:val="single" w:sz="2" w:space="0" w:color="333333"/>
              <w:left w:val="single" w:sz="2" w:space="0" w:color="333333"/>
              <w:bottom w:val="single" w:sz="2" w:space="0" w:color="333333"/>
              <w:right w:val="single" w:sz="6" w:space="0" w:color="333333"/>
            </w:tcBorders>
            <w:hideMark/>
          </w:tcPr>
          <w:p w:rsidR="007C7835" w:rsidRDefault="007C7835">
            <w:pPr>
              <w:rPr>
                <w:rFonts w:eastAsia="Times New Roman"/>
                <w:sz w:val="18"/>
                <w:szCs w:val="18"/>
              </w:rPr>
            </w:pPr>
          </w:p>
        </w:tc>
      </w:tr>
      <w:tr w:rsidR="007C7835">
        <w:trPr>
          <w:divId w:val="388262914"/>
          <w:trHeight w:val="345"/>
          <w:jc w:val="center"/>
        </w:trPr>
        <w:tc>
          <w:tcPr>
            <w:tcW w:w="0" w:type="auto"/>
            <w:tcMar>
              <w:top w:w="0" w:type="dxa"/>
              <w:left w:w="0" w:type="dxa"/>
              <w:bottom w:w="0" w:type="dxa"/>
              <w:right w:w="0" w:type="dxa"/>
            </w:tcMar>
            <w:hideMark/>
          </w:tcPr>
          <w:p w:rsidR="007C7835" w:rsidRDefault="007C7835">
            <w:pPr>
              <w:rPr>
                <w:rFonts w:eastAsia="Times New Roman"/>
                <w:sz w:val="24"/>
                <w:szCs w:val="24"/>
              </w:rPr>
            </w:pPr>
          </w:p>
        </w:tc>
        <w:tc>
          <w:tcPr>
            <w:tcW w:w="0" w:type="auto"/>
            <w:vMerge w:val="restart"/>
            <w:tcBorders>
              <w:top w:val="single" w:sz="2" w:space="0" w:color="333333"/>
              <w:left w:val="single" w:sz="6" w:space="0" w:color="333333"/>
              <w:bottom w:val="single" w:sz="2" w:space="0" w:color="333333"/>
              <w:right w:val="single" w:sz="2" w:space="0" w:color="333333"/>
            </w:tcBorders>
            <w:hideMark/>
          </w:tcPr>
          <w:p w:rsidR="007C7835" w:rsidRDefault="007C7835">
            <w:pPr>
              <w:rPr>
                <w:rFonts w:eastAsia="Times New Roman"/>
                <w:sz w:val="18"/>
                <w:szCs w:val="18"/>
              </w:rPr>
            </w:pPr>
          </w:p>
        </w:tc>
        <w:tc>
          <w:tcPr>
            <w:tcW w:w="0" w:type="auto"/>
            <w:gridSpan w:val="2"/>
            <w:tcBorders>
              <w:top w:val="single" w:sz="6" w:space="0" w:color="333333"/>
              <w:left w:val="single" w:sz="6" w:space="0" w:color="333333"/>
              <w:bottom w:val="single" w:sz="6" w:space="0" w:color="333333"/>
              <w:right w:val="single" w:sz="6" w:space="0" w:color="333333"/>
            </w:tcBorders>
            <w:hideMark/>
          </w:tcPr>
          <w:p w:rsidR="007C7835" w:rsidRDefault="007C7835">
            <w:pPr>
              <w:rPr>
                <w:rFonts w:eastAsia="Times New Roman"/>
                <w:sz w:val="18"/>
                <w:szCs w:val="18"/>
              </w:rPr>
            </w:pPr>
            <w:r>
              <w:rPr>
                <w:rFonts w:eastAsia="Times New Roman"/>
                <w:sz w:val="18"/>
                <w:szCs w:val="18"/>
              </w:rPr>
              <w:t>Observații:</w:t>
            </w:r>
          </w:p>
        </w:tc>
        <w:tc>
          <w:tcPr>
            <w:tcW w:w="0" w:type="auto"/>
            <w:tcBorders>
              <w:top w:val="single" w:sz="2" w:space="0" w:color="333333"/>
              <w:left w:val="single" w:sz="2" w:space="0" w:color="333333"/>
              <w:bottom w:val="single" w:sz="2" w:space="0" w:color="333333"/>
              <w:right w:val="single" w:sz="6" w:space="0" w:color="333333"/>
            </w:tcBorders>
            <w:hideMark/>
          </w:tcPr>
          <w:p w:rsidR="007C7835" w:rsidRDefault="007C7835">
            <w:pPr>
              <w:rPr>
                <w:rFonts w:eastAsia="Times New Roman"/>
                <w:sz w:val="18"/>
                <w:szCs w:val="18"/>
              </w:rPr>
            </w:pPr>
          </w:p>
        </w:tc>
      </w:tr>
      <w:tr w:rsidR="007C7835">
        <w:trPr>
          <w:divId w:val="388262914"/>
          <w:trHeight w:val="300"/>
          <w:jc w:val="center"/>
        </w:trPr>
        <w:tc>
          <w:tcPr>
            <w:tcW w:w="0" w:type="auto"/>
            <w:tcMar>
              <w:top w:w="0" w:type="dxa"/>
              <w:left w:w="0" w:type="dxa"/>
              <w:bottom w:w="0" w:type="dxa"/>
              <w:right w:w="0" w:type="dxa"/>
            </w:tcMar>
            <w:hideMark/>
          </w:tcPr>
          <w:p w:rsidR="007C7835" w:rsidRDefault="007C7835">
            <w:pPr>
              <w:rPr>
                <w:rFonts w:eastAsia="Times New Roman"/>
                <w:sz w:val="24"/>
                <w:szCs w:val="24"/>
              </w:rPr>
            </w:pPr>
          </w:p>
        </w:tc>
        <w:tc>
          <w:tcPr>
            <w:tcW w:w="0" w:type="auto"/>
            <w:vMerge/>
            <w:tcBorders>
              <w:top w:val="single" w:sz="2" w:space="0" w:color="333333"/>
              <w:left w:val="single" w:sz="6" w:space="0" w:color="333333"/>
              <w:bottom w:val="single" w:sz="2" w:space="0" w:color="333333"/>
              <w:right w:val="single" w:sz="2" w:space="0" w:color="333333"/>
            </w:tcBorders>
            <w:vAlign w:val="center"/>
            <w:hideMark/>
          </w:tcPr>
          <w:p w:rsidR="007C7835" w:rsidRDefault="007C7835">
            <w:pPr>
              <w:rPr>
                <w:rFonts w:eastAsia="Times New Roman"/>
                <w:sz w:val="18"/>
                <w:szCs w:val="18"/>
              </w:rPr>
            </w:pPr>
          </w:p>
        </w:tc>
        <w:tc>
          <w:tcPr>
            <w:tcW w:w="0" w:type="auto"/>
            <w:gridSpan w:val="2"/>
            <w:tcBorders>
              <w:top w:val="single" w:sz="6" w:space="0" w:color="333333"/>
              <w:left w:val="single" w:sz="6" w:space="0" w:color="333333"/>
              <w:bottom w:val="single" w:sz="6" w:space="0" w:color="333333"/>
              <w:right w:val="single" w:sz="6" w:space="0" w:color="333333"/>
            </w:tcBorders>
            <w:hideMark/>
          </w:tcPr>
          <w:p w:rsidR="007C7835" w:rsidRDefault="007C7835">
            <w:pPr>
              <w:rPr>
                <w:rFonts w:eastAsia="Times New Roman"/>
                <w:sz w:val="18"/>
                <w:szCs w:val="18"/>
              </w:rPr>
            </w:pPr>
          </w:p>
        </w:tc>
        <w:tc>
          <w:tcPr>
            <w:tcW w:w="0" w:type="auto"/>
            <w:tcBorders>
              <w:top w:val="single" w:sz="2" w:space="0" w:color="333333"/>
              <w:left w:val="single" w:sz="2" w:space="0" w:color="333333"/>
              <w:bottom w:val="single" w:sz="2" w:space="0" w:color="333333"/>
              <w:right w:val="single" w:sz="6" w:space="0" w:color="333333"/>
            </w:tcBorders>
            <w:hideMark/>
          </w:tcPr>
          <w:p w:rsidR="007C7835" w:rsidRDefault="007C7835">
            <w:pPr>
              <w:rPr>
                <w:rFonts w:eastAsia="Times New Roman"/>
                <w:sz w:val="18"/>
                <w:szCs w:val="18"/>
              </w:rPr>
            </w:pPr>
          </w:p>
        </w:tc>
      </w:tr>
      <w:tr w:rsidR="007C7835">
        <w:trPr>
          <w:divId w:val="388262914"/>
          <w:trHeight w:val="345"/>
          <w:jc w:val="center"/>
        </w:trPr>
        <w:tc>
          <w:tcPr>
            <w:tcW w:w="0" w:type="auto"/>
            <w:tcMar>
              <w:top w:w="0" w:type="dxa"/>
              <w:left w:w="0" w:type="dxa"/>
              <w:bottom w:w="0" w:type="dxa"/>
              <w:right w:w="0" w:type="dxa"/>
            </w:tcMar>
            <w:hideMark/>
          </w:tcPr>
          <w:p w:rsidR="007C7835" w:rsidRDefault="007C7835">
            <w:pPr>
              <w:rPr>
                <w:rFonts w:eastAsia="Times New Roman"/>
                <w:sz w:val="24"/>
                <w:szCs w:val="24"/>
              </w:rPr>
            </w:pPr>
          </w:p>
        </w:tc>
        <w:tc>
          <w:tcPr>
            <w:tcW w:w="0" w:type="auto"/>
            <w:vMerge/>
            <w:tcBorders>
              <w:top w:val="single" w:sz="2" w:space="0" w:color="333333"/>
              <w:left w:val="single" w:sz="6" w:space="0" w:color="333333"/>
              <w:bottom w:val="single" w:sz="2" w:space="0" w:color="333333"/>
              <w:right w:val="single" w:sz="2" w:space="0" w:color="333333"/>
            </w:tcBorders>
            <w:vAlign w:val="center"/>
            <w:hideMark/>
          </w:tcPr>
          <w:p w:rsidR="007C7835" w:rsidRDefault="007C7835">
            <w:pPr>
              <w:rPr>
                <w:rFonts w:eastAsia="Times New Roman"/>
                <w:sz w:val="18"/>
                <w:szCs w:val="18"/>
              </w:rPr>
            </w:pPr>
          </w:p>
        </w:tc>
        <w:tc>
          <w:tcPr>
            <w:tcW w:w="0" w:type="auto"/>
            <w:tcBorders>
              <w:top w:val="single" w:sz="6" w:space="0" w:color="333333"/>
              <w:left w:val="single" w:sz="6" w:space="0" w:color="333333"/>
              <w:bottom w:val="single" w:sz="6" w:space="0" w:color="333333"/>
              <w:right w:val="single" w:sz="6" w:space="0" w:color="333333"/>
            </w:tcBorders>
            <w:hideMark/>
          </w:tcPr>
          <w:p w:rsidR="007C7835" w:rsidRDefault="007C7835">
            <w:pPr>
              <w:rPr>
                <w:rFonts w:eastAsia="Times New Roman"/>
                <w:sz w:val="18"/>
                <w:szCs w:val="18"/>
              </w:rPr>
            </w:pPr>
            <w:r>
              <w:rPr>
                <w:rFonts w:eastAsia="Times New Roman"/>
                <w:sz w:val="18"/>
                <w:szCs w:val="18"/>
              </w:rPr>
              <w:t>Autorizația este valabilă de la: . . . . . . . . . .</w:t>
            </w:r>
          </w:p>
        </w:tc>
        <w:tc>
          <w:tcPr>
            <w:tcW w:w="0" w:type="auto"/>
            <w:tcBorders>
              <w:top w:val="single" w:sz="6" w:space="0" w:color="333333"/>
              <w:left w:val="single" w:sz="6" w:space="0" w:color="333333"/>
              <w:bottom w:val="single" w:sz="6" w:space="0" w:color="333333"/>
              <w:right w:val="single" w:sz="6" w:space="0" w:color="333333"/>
            </w:tcBorders>
            <w:hideMark/>
          </w:tcPr>
          <w:p w:rsidR="007C7835" w:rsidRDefault="007C7835">
            <w:pPr>
              <w:rPr>
                <w:rFonts w:eastAsia="Times New Roman"/>
                <w:sz w:val="18"/>
                <w:szCs w:val="18"/>
              </w:rPr>
            </w:pPr>
            <w:r>
              <w:rPr>
                <w:rFonts w:eastAsia="Times New Roman"/>
                <w:sz w:val="18"/>
                <w:szCs w:val="18"/>
              </w:rPr>
              <w:t xml:space="preserve">până la: . . . . . . . . . . </w:t>
            </w:r>
          </w:p>
        </w:tc>
        <w:tc>
          <w:tcPr>
            <w:tcW w:w="0" w:type="auto"/>
            <w:tcBorders>
              <w:top w:val="single" w:sz="2" w:space="0" w:color="333333"/>
              <w:left w:val="single" w:sz="2" w:space="0" w:color="333333"/>
              <w:bottom w:val="single" w:sz="2" w:space="0" w:color="333333"/>
              <w:right w:val="single" w:sz="6" w:space="0" w:color="333333"/>
            </w:tcBorders>
            <w:hideMark/>
          </w:tcPr>
          <w:p w:rsidR="007C7835" w:rsidRDefault="007C7835">
            <w:pPr>
              <w:rPr>
                <w:rFonts w:eastAsia="Times New Roman"/>
                <w:sz w:val="18"/>
                <w:szCs w:val="18"/>
              </w:rPr>
            </w:pPr>
          </w:p>
        </w:tc>
      </w:tr>
      <w:tr w:rsidR="007C7835">
        <w:trPr>
          <w:divId w:val="388262914"/>
          <w:trHeight w:val="600"/>
          <w:jc w:val="center"/>
        </w:trPr>
        <w:tc>
          <w:tcPr>
            <w:tcW w:w="0" w:type="auto"/>
            <w:tcMar>
              <w:top w:w="0" w:type="dxa"/>
              <w:left w:w="0" w:type="dxa"/>
              <w:bottom w:w="0" w:type="dxa"/>
              <w:right w:w="0" w:type="dxa"/>
            </w:tcMar>
            <w:hideMark/>
          </w:tcPr>
          <w:p w:rsidR="007C7835" w:rsidRDefault="007C7835">
            <w:pPr>
              <w:rPr>
                <w:rFonts w:eastAsia="Times New Roman"/>
                <w:sz w:val="24"/>
                <w:szCs w:val="24"/>
              </w:rPr>
            </w:pPr>
          </w:p>
        </w:tc>
        <w:tc>
          <w:tcPr>
            <w:tcW w:w="0" w:type="auto"/>
            <w:tcBorders>
              <w:top w:val="single" w:sz="2" w:space="0" w:color="333333"/>
              <w:left w:val="single" w:sz="6" w:space="0" w:color="333333"/>
              <w:bottom w:val="single" w:sz="2" w:space="0" w:color="333333"/>
              <w:right w:val="single" w:sz="2" w:space="0" w:color="333333"/>
            </w:tcBorders>
            <w:hideMark/>
          </w:tcPr>
          <w:p w:rsidR="007C7835" w:rsidRDefault="007C7835">
            <w:pPr>
              <w:rPr>
                <w:rFonts w:eastAsia="Times New Roman"/>
                <w:sz w:val="18"/>
                <w:szCs w:val="18"/>
              </w:rPr>
            </w:pPr>
          </w:p>
        </w:tc>
        <w:tc>
          <w:tcPr>
            <w:tcW w:w="0" w:type="auto"/>
            <w:tcBorders>
              <w:top w:val="nil"/>
              <w:left w:val="nil"/>
              <w:bottom w:val="nil"/>
              <w:right w:val="nil"/>
            </w:tcBorders>
            <w:hideMark/>
          </w:tcPr>
          <w:p w:rsidR="007C7835" w:rsidRDefault="007C7835">
            <w:pPr>
              <w:jc w:val="center"/>
              <w:rPr>
                <w:rFonts w:eastAsia="Times New Roman"/>
                <w:sz w:val="18"/>
                <w:szCs w:val="18"/>
              </w:rPr>
            </w:pPr>
            <w:r>
              <w:rPr>
                <w:rFonts w:eastAsia="Times New Roman"/>
                <w:sz w:val="18"/>
                <w:szCs w:val="18"/>
              </w:rPr>
              <w:t>Eliberată de Autoritatea Rutieră</w:t>
            </w:r>
            <w:r>
              <w:rPr>
                <w:rFonts w:eastAsia="Times New Roman"/>
                <w:sz w:val="18"/>
                <w:szCs w:val="18"/>
              </w:rPr>
              <w:br/>
              <w:t>Română - A.R.R. Agenția . . . . . . . . . .</w:t>
            </w:r>
          </w:p>
        </w:tc>
        <w:tc>
          <w:tcPr>
            <w:tcW w:w="0" w:type="auto"/>
            <w:tcBorders>
              <w:top w:val="nil"/>
              <w:left w:val="nil"/>
              <w:bottom w:val="nil"/>
              <w:right w:val="nil"/>
            </w:tcBorders>
            <w:hideMark/>
          </w:tcPr>
          <w:p w:rsidR="007C7835" w:rsidRDefault="007C7835">
            <w:pPr>
              <w:jc w:val="center"/>
              <w:rPr>
                <w:rFonts w:eastAsia="Times New Roman"/>
                <w:sz w:val="18"/>
                <w:szCs w:val="18"/>
              </w:rPr>
            </w:pPr>
            <w:r>
              <w:rPr>
                <w:rFonts w:eastAsia="Times New Roman"/>
                <w:sz w:val="18"/>
                <w:szCs w:val="18"/>
              </w:rPr>
              <w:t>Semnătură și ștampilă</w:t>
            </w:r>
            <w:r>
              <w:rPr>
                <w:rFonts w:eastAsia="Times New Roman"/>
                <w:sz w:val="18"/>
                <w:szCs w:val="18"/>
              </w:rPr>
              <w:br/>
              <w:t xml:space="preserve">. . . . . . . . . . </w:t>
            </w:r>
            <w:r>
              <w:rPr>
                <w:rFonts w:eastAsia="Times New Roman"/>
                <w:sz w:val="18"/>
                <w:szCs w:val="18"/>
                <w:vertAlign w:val="superscript"/>
              </w:rPr>
              <w:t>(2)</w:t>
            </w:r>
          </w:p>
        </w:tc>
        <w:tc>
          <w:tcPr>
            <w:tcW w:w="0" w:type="auto"/>
            <w:tcBorders>
              <w:top w:val="single" w:sz="2" w:space="0" w:color="333333"/>
              <w:left w:val="single" w:sz="2" w:space="0" w:color="333333"/>
              <w:bottom w:val="single" w:sz="2" w:space="0" w:color="333333"/>
              <w:right w:val="single" w:sz="6" w:space="0" w:color="333333"/>
            </w:tcBorders>
            <w:hideMark/>
          </w:tcPr>
          <w:p w:rsidR="007C7835" w:rsidRDefault="007C7835">
            <w:pPr>
              <w:rPr>
                <w:rFonts w:eastAsia="Times New Roman"/>
                <w:sz w:val="18"/>
                <w:szCs w:val="18"/>
              </w:rPr>
            </w:pPr>
          </w:p>
        </w:tc>
      </w:tr>
      <w:tr w:rsidR="007C7835">
        <w:trPr>
          <w:divId w:val="388262914"/>
          <w:trHeight w:val="345"/>
          <w:jc w:val="center"/>
        </w:trPr>
        <w:tc>
          <w:tcPr>
            <w:tcW w:w="0" w:type="auto"/>
            <w:tcMar>
              <w:top w:w="0" w:type="dxa"/>
              <w:left w:w="0" w:type="dxa"/>
              <w:bottom w:w="0" w:type="dxa"/>
              <w:right w:w="0" w:type="dxa"/>
            </w:tcMar>
            <w:hideMark/>
          </w:tcPr>
          <w:p w:rsidR="007C7835" w:rsidRDefault="007C7835">
            <w:pPr>
              <w:rPr>
                <w:rFonts w:eastAsia="Times New Roman"/>
                <w:sz w:val="24"/>
                <w:szCs w:val="24"/>
              </w:rPr>
            </w:pPr>
          </w:p>
        </w:tc>
        <w:tc>
          <w:tcPr>
            <w:tcW w:w="0" w:type="auto"/>
            <w:tcBorders>
              <w:top w:val="single" w:sz="2" w:space="0" w:color="333333"/>
              <w:left w:val="single" w:sz="6" w:space="0" w:color="333333"/>
              <w:bottom w:val="single" w:sz="6" w:space="0" w:color="333333"/>
              <w:right w:val="single" w:sz="2" w:space="0" w:color="333333"/>
            </w:tcBorders>
            <w:hideMark/>
          </w:tcPr>
          <w:p w:rsidR="007C7835" w:rsidRDefault="007C7835">
            <w:pPr>
              <w:rPr>
                <w:rFonts w:eastAsia="Times New Roman"/>
                <w:sz w:val="18"/>
                <w:szCs w:val="18"/>
              </w:rPr>
            </w:pPr>
          </w:p>
        </w:tc>
        <w:tc>
          <w:tcPr>
            <w:tcW w:w="0" w:type="auto"/>
            <w:gridSpan w:val="2"/>
            <w:tcBorders>
              <w:top w:val="single" w:sz="2" w:space="0" w:color="333333"/>
              <w:left w:val="single" w:sz="2" w:space="0" w:color="333333"/>
              <w:bottom w:val="single" w:sz="6" w:space="0" w:color="333333"/>
              <w:right w:val="single" w:sz="2" w:space="0" w:color="333333"/>
            </w:tcBorders>
            <w:hideMark/>
          </w:tcPr>
          <w:p w:rsidR="007C7835" w:rsidRDefault="007C7835">
            <w:pPr>
              <w:rPr>
                <w:rFonts w:eastAsia="Times New Roman"/>
                <w:sz w:val="18"/>
                <w:szCs w:val="18"/>
              </w:rPr>
            </w:pPr>
            <w:r>
              <w:rPr>
                <w:rFonts w:eastAsia="Times New Roman"/>
                <w:sz w:val="18"/>
                <w:szCs w:val="18"/>
              </w:rPr>
              <w:t>R.Î. .../.../...</w:t>
            </w:r>
          </w:p>
        </w:tc>
        <w:tc>
          <w:tcPr>
            <w:tcW w:w="0" w:type="auto"/>
            <w:tcBorders>
              <w:top w:val="single" w:sz="2" w:space="0" w:color="333333"/>
              <w:left w:val="single" w:sz="2" w:space="0" w:color="333333"/>
              <w:bottom w:val="single" w:sz="6" w:space="0" w:color="333333"/>
              <w:right w:val="single" w:sz="6" w:space="0" w:color="333333"/>
            </w:tcBorders>
            <w:hideMark/>
          </w:tcPr>
          <w:p w:rsidR="007C7835" w:rsidRDefault="007C7835">
            <w:pPr>
              <w:rPr>
                <w:rFonts w:eastAsia="Times New Roman"/>
                <w:sz w:val="18"/>
                <w:szCs w:val="18"/>
              </w:rPr>
            </w:pPr>
          </w:p>
        </w:tc>
      </w:tr>
    </w:tbl>
    <w:p w:rsidR="007C7835" w:rsidRDefault="007C7835">
      <w:pPr>
        <w:pStyle w:val="al"/>
        <w:divId w:val="388262914"/>
      </w:pPr>
      <w:r>
        <w:rPr>
          <w:vertAlign w:val="superscript"/>
        </w:rPr>
        <w:t>(1)</w:t>
      </w:r>
      <w:r>
        <w:t xml:space="preserve"> Denumirea sau denumirea comercială și adresa completă a întreprinderii</w:t>
      </w:r>
    </w:p>
    <w:p w:rsidR="007C7835" w:rsidRDefault="007C7835">
      <w:pPr>
        <w:pStyle w:val="al"/>
        <w:divId w:val="388262914"/>
      </w:pPr>
      <w:r>
        <w:rPr>
          <w:vertAlign w:val="superscript"/>
        </w:rPr>
        <w:t>(2)</w:t>
      </w:r>
      <w:r>
        <w:t xml:space="preserve"> Semnătura și ștampila Agenției Autorității Rutiere Române - A.R.R.</w:t>
      </w:r>
    </w:p>
    <w:p w:rsidR="007C7835" w:rsidRDefault="007C7835">
      <w:pPr>
        <w:pStyle w:val="ac"/>
        <w:divId w:val="388262914"/>
      </w:pPr>
      <w:r>
        <w:t>(verso)</w:t>
      </w:r>
    </w:p>
    <w:p w:rsidR="007C7835" w:rsidRDefault="007C7835">
      <w:pPr>
        <w:pStyle w:val="ac"/>
        <w:divId w:val="388262914"/>
      </w:pPr>
      <w:r>
        <w:t>Prevederi generale</w:t>
      </w:r>
    </w:p>
    <w:p w:rsidR="007C7835" w:rsidRDefault="007C7835">
      <w:pPr>
        <w:pStyle w:val="al"/>
        <w:divId w:val="388262914"/>
      </w:pPr>
      <w:r>
        <w:t>Prezenta autorizație pentru transportul rutier național contra cost este emisă în conformitate cu prevederile legale în vigoare privind transporturile rutiere.</w:t>
      </w:r>
    </w:p>
    <w:p w:rsidR="007C7835" w:rsidRDefault="007C7835">
      <w:pPr>
        <w:pStyle w:val="al"/>
        <w:divId w:val="388262914"/>
      </w:pPr>
      <w:r>
        <w:t>Aceasta îl îndreptățește pe titular să efectueze transport rutier național contra cost al vehiculelor defecte sau avariate.</w:t>
      </w:r>
    </w:p>
    <w:p w:rsidR="007C7835" w:rsidRDefault="007C7835">
      <w:pPr>
        <w:pStyle w:val="al"/>
        <w:divId w:val="388262914"/>
      </w:pPr>
      <w:r>
        <w:t>Autorizația pentru transportul rutier național contra cost este eliberată personal titularului și este netransmisibilă.</w:t>
      </w:r>
    </w:p>
    <w:p w:rsidR="007C7835" w:rsidRDefault="007C7835">
      <w:pPr>
        <w:pStyle w:val="al"/>
        <w:divId w:val="388262914"/>
      </w:pPr>
      <w:r>
        <w:t>Originalul autorizației pentru transportul rutier național contra cost se păstrează la sediul întreprinderii.</w:t>
      </w:r>
    </w:p>
    <w:p w:rsidR="007C7835" w:rsidRDefault="007C7835">
      <w:pPr>
        <w:pStyle w:val="al"/>
        <w:divId w:val="388262914"/>
      </w:pPr>
      <w:r>
        <w:t>O copie conformă a autorizației pentru transportul rutier național contra cost trebuie păstrată la bordul vehiculului. În cazul unui ansamblu de vehicule, aceasta trebuie să însoțească autovehiculul. Autorizația pentru transportul rutier național contra cost acoperă ansamblul de vehicule chiar în cazul în care remorca sau semiremorca nu este înmatriculată sau autorizată pentru a circula pe numele titularului autorizației.</w:t>
      </w:r>
    </w:p>
    <w:p w:rsidR="007C7835" w:rsidRDefault="007C7835">
      <w:pPr>
        <w:pStyle w:val="al"/>
        <w:divId w:val="388262914"/>
      </w:pPr>
      <w:r>
        <w:t>Autorizația pentru transportul rutier național contra cost trebuie prezentată ori de câte ori este solicitată de către personalul cu atribuții de control.</w:t>
      </w:r>
    </w:p>
    <w:p w:rsidR="007C7835" w:rsidRDefault="007C7835">
      <w:pPr>
        <w:pStyle w:val="al"/>
        <w:divId w:val="388262914"/>
      </w:pPr>
      <w:r>
        <w:t>Pe teritoriul României, titularul autorizației pentru transportul rutier național contra cost trebuie să respecte legislația, reglementările și dispozițiile administrative în vigoare, în special în ceea ce privește efectuarea transporturilor rutiere și legislația rutieră.</w:t>
      </w:r>
    </w:p>
    <w:p w:rsidR="007C7835" w:rsidRDefault="007C7835">
      <w:pPr>
        <w:pStyle w:val="Heading4"/>
        <w:jc w:val="right"/>
        <w:divId w:val="388262914"/>
        <w:rPr>
          <w:rFonts w:eastAsia="Times New Roman"/>
        </w:rPr>
      </w:pPr>
      <w:r>
        <w:rPr>
          <w:rFonts w:eastAsia="Times New Roman"/>
        </w:rPr>
        <w:t xml:space="preserve">ANEXA Nr. 48 </w:t>
      </w:r>
      <w:r>
        <w:rPr>
          <w:rStyle w:val="cmg3"/>
          <w:rFonts w:eastAsia="Times New Roman"/>
          <w:b w:val="0"/>
          <w:bCs w:val="0"/>
        </w:rPr>
        <w:t xml:space="preserve">30/12/2013 - ANEXA Nr. 48 a fost introdusă prin Ordin </w:t>
      </w:r>
      <w:hyperlink r:id="rId1217" w:anchor="p-66570850" w:history="1">
        <w:r>
          <w:rPr>
            <w:rStyle w:val="cmg3"/>
            <w:rFonts w:eastAsia="Times New Roman"/>
            <w:b w:val="0"/>
            <w:bCs w:val="0"/>
            <w:u w:val="single"/>
          </w:rPr>
          <w:t>1567/2013</w:t>
        </w:r>
      </w:hyperlink>
      <w:r>
        <w:rPr>
          <w:rStyle w:val="cmg3"/>
          <w:rFonts w:eastAsia="Times New Roman"/>
          <w:b w:val="0"/>
          <w:bCs w:val="0"/>
        </w:rPr>
        <w:t xml:space="preserve">. 17/09/2015 - ANEXA Nr. 48 a fost </w:t>
      </w:r>
      <w:hyperlink r:id="rId1218" w:anchor="p-82697725&amp;opt=M&amp;idRel=10097349" w:history="1">
        <w:r>
          <w:rPr>
            <w:rStyle w:val="cmg3"/>
            <w:rFonts w:eastAsia="Times New Roman"/>
            <w:b w:val="0"/>
            <w:bCs w:val="0"/>
            <w:u w:val="single"/>
          </w:rPr>
          <w:t>modificată</w:t>
        </w:r>
      </w:hyperlink>
      <w:r>
        <w:rPr>
          <w:rStyle w:val="cmg3"/>
          <w:rFonts w:eastAsia="Times New Roman"/>
          <w:b w:val="0"/>
          <w:bCs w:val="0"/>
        </w:rPr>
        <w:t xml:space="preserve"> prin Ordin </w:t>
      </w:r>
      <w:hyperlink r:id="rId1219" w:anchor="p-82697725" w:history="1">
        <w:r>
          <w:rPr>
            <w:rStyle w:val="cmg3"/>
            <w:rFonts w:eastAsia="Times New Roman"/>
            <w:b w:val="0"/>
            <w:bCs w:val="0"/>
            <w:u w:val="single"/>
          </w:rPr>
          <w:t>1001/2015</w:t>
        </w:r>
      </w:hyperlink>
    </w:p>
    <w:p w:rsidR="007C7835" w:rsidRDefault="007C7835">
      <w:pPr>
        <w:pStyle w:val="ac"/>
        <w:divId w:val="388262914"/>
      </w:pPr>
      <w:r>
        <w:t>(Model de imprimat format A4 hârtie galbenă cu fond stema României)</w:t>
      </w:r>
      <w:r>
        <w:br/>
        <w:t>(Prima pagină a copiei conforme)</w:t>
      </w:r>
    </w:p>
    <w:tbl>
      <w:tblPr>
        <w:tblW w:w="7575" w:type="dxa"/>
        <w:jc w:val="center"/>
        <w:tblCellMar>
          <w:top w:w="15" w:type="dxa"/>
          <w:left w:w="15" w:type="dxa"/>
          <w:bottom w:w="15" w:type="dxa"/>
          <w:right w:w="15" w:type="dxa"/>
        </w:tblCellMar>
        <w:tblLook w:val="04A0"/>
      </w:tblPr>
      <w:tblGrid>
        <w:gridCol w:w="14"/>
        <w:gridCol w:w="36"/>
        <w:gridCol w:w="5584"/>
        <w:gridCol w:w="1905"/>
        <w:gridCol w:w="36"/>
      </w:tblGrid>
      <w:tr w:rsidR="007C7835">
        <w:trPr>
          <w:divId w:val="388262914"/>
          <w:trHeight w:val="15"/>
          <w:jc w:val="center"/>
        </w:trPr>
        <w:tc>
          <w:tcPr>
            <w:tcW w:w="0" w:type="auto"/>
            <w:tcMar>
              <w:top w:w="0" w:type="dxa"/>
              <w:left w:w="0" w:type="dxa"/>
              <w:bottom w:w="0" w:type="dxa"/>
              <w:right w:w="0" w:type="dxa"/>
            </w:tcMar>
            <w:hideMark/>
          </w:tcPr>
          <w:p w:rsidR="007C7835" w:rsidRDefault="007C7835">
            <w:pPr>
              <w:rPr>
                <w:rFonts w:eastAsia="Times New Roman"/>
                <w:sz w:val="2"/>
                <w:szCs w:val="24"/>
              </w:rPr>
            </w:pPr>
          </w:p>
        </w:tc>
        <w:tc>
          <w:tcPr>
            <w:tcW w:w="0" w:type="auto"/>
            <w:hideMark/>
          </w:tcPr>
          <w:p w:rsidR="007C7835" w:rsidRDefault="007C7835">
            <w:pPr>
              <w:rPr>
                <w:rFonts w:eastAsia="Times New Roman"/>
                <w:sz w:val="2"/>
                <w:szCs w:val="24"/>
              </w:rPr>
            </w:pPr>
          </w:p>
        </w:tc>
        <w:tc>
          <w:tcPr>
            <w:tcW w:w="0" w:type="auto"/>
            <w:hideMark/>
          </w:tcPr>
          <w:p w:rsidR="007C7835" w:rsidRDefault="007C7835">
            <w:pPr>
              <w:rPr>
                <w:rFonts w:eastAsia="Times New Roman"/>
                <w:sz w:val="2"/>
                <w:szCs w:val="24"/>
              </w:rPr>
            </w:pPr>
          </w:p>
        </w:tc>
        <w:tc>
          <w:tcPr>
            <w:tcW w:w="0" w:type="auto"/>
            <w:hideMark/>
          </w:tcPr>
          <w:p w:rsidR="007C7835" w:rsidRDefault="007C7835">
            <w:pPr>
              <w:rPr>
                <w:rFonts w:eastAsia="Times New Roman"/>
                <w:sz w:val="2"/>
                <w:szCs w:val="24"/>
              </w:rPr>
            </w:pPr>
          </w:p>
        </w:tc>
        <w:tc>
          <w:tcPr>
            <w:tcW w:w="0" w:type="auto"/>
            <w:hideMark/>
          </w:tcPr>
          <w:p w:rsidR="007C7835" w:rsidRDefault="007C7835">
            <w:pPr>
              <w:rPr>
                <w:rFonts w:eastAsia="Times New Roman"/>
                <w:sz w:val="2"/>
                <w:szCs w:val="24"/>
              </w:rPr>
            </w:pPr>
          </w:p>
        </w:tc>
      </w:tr>
      <w:tr w:rsidR="007C7835">
        <w:trPr>
          <w:divId w:val="388262914"/>
          <w:trHeight w:val="345"/>
          <w:jc w:val="center"/>
        </w:trPr>
        <w:tc>
          <w:tcPr>
            <w:tcW w:w="0" w:type="auto"/>
            <w:tcMar>
              <w:top w:w="0" w:type="dxa"/>
              <w:left w:w="0" w:type="dxa"/>
              <w:bottom w:w="0" w:type="dxa"/>
              <w:right w:w="0" w:type="dxa"/>
            </w:tcMar>
            <w:hideMark/>
          </w:tcPr>
          <w:p w:rsidR="007C7835" w:rsidRDefault="007C7835">
            <w:pPr>
              <w:rPr>
                <w:rFonts w:eastAsia="Times New Roman"/>
                <w:sz w:val="24"/>
                <w:szCs w:val="24"/>
              </w:rPr>
            </w:pPr>
          </w:p>
        </w:tc>
        <w:tc>
          <w:tcPr>
            <w:tcW w:w="0" w:type="auto"/>
            <w:gridSpan w:val="4"/>
            <w:tcBorders>
              <w:top w:val="single" w:sz="6" w:space="0" w:color="333333"/>
              <w:left w:val="single" w:sz="6" w:space="0" w:color="333333"/>
              <w:bottom w:val="single" w:sz="2" w:space="0" w:color="333333"/>
              <w:right w:val="single" w:sz="6" w:space="0" w:color="333333"/>
            </w:tcBorders>
            <w:hideMark/>
          </w:tcPr>
          <w:p w:rsidR="007C7835" w:rsidRDefault="007C7835">
            <w:pPr>
              <w:jc w:val="center"/>
              <w:rPr>
                <w:rFonts w:eastAsia="Times New Roman"/>
                <w:sz w:val="18"/>
                <w:szCs w:val="18"/>
              </w:rPr>
            </w:pPr>
            <w:r>
              <w:rPr>
                <w:rFonts w:eastAsia="Times New Roman"/>
                <w:sz w:val="18"/>
                <w:szCs w:val="18"/>
              </w:rPr>
              <w:t>ROMÂNIA</w:t>
            </w:r>
          </w:p>
        </w:tc>
      </w:tr>
      <w:tr w:rsidR="007C7835">
        <w:trPr>
          <w:divId w:val="388262914"/>
          <w:trHeight w:val="555"/>
          <w:jc w:val="center"/>
        </w:trPr>
        <w:tc>
          <w:tcPr>
            <w:tcW w:w="0" w:type="auto"/>
            <w:tcMar>
              <w:top w:w="0" w:type="dxa"/>
              <w:left w:w="0" w:type="dxa"/>
              <w:bottom w:w="0" w:type="dxa"/>
              <w:right w:w="0" w:type="dxa"/>
            </w:tcMar>
            <w:hideMark/>
          </w:tcPr>
          <w:p w:rsidR="007C7835" w:rsidRDefault="007C7835">
            <w:pPr>
              <w:rPr>
                <w:rFonts w:eastAsia="Times New Roman"/>
                <w:sz w:val="24"/>
                <w:szCs w:val="24"/>
              </w:rPr>
            </w:pPr>
          </w:p>
        </w:tc>
        <w:tc>
          <w:tcPr>
            <w:tcW w:w="0" w:type="auto"/>
            <w:gridSpan w:val="4"/>
            <w:tcBorders>
              <w:top w:val="single" w:sz="2" w:space="0" w:color="333333"/>
              <w:left w:val="single" w:sz="6" w:space="0" w:color="333333"/>
              <w:bottom w:val="single" w:sz="2" w:space="0" w:color="333333"/>
              <w:right w:val="single" w:sz="6" w:space="0" w:color="333333"/>
            </w:tcBorders>
            <w:hideMark/>
          </w:tcPr>
          <w:p w:rsidR="007C7835" w:rsidRDefault="007C7835">
            <w:pPr>
              <w:jc w:val="center"/>
              <w:rPr>
                <w:rFonts w:eastAsia="Times New Roman"/>
                <w:sz w:val="18"/>
                <w:szCs w:val="18"/>
              </w:rPr>
            </w:pPr>
            <w:r>
              <w:rPr>
                <w:rFonts w:eastAsia="Times New Roman"/>
                <w:sz w:val="18"/>
                <w:szCs w:val="18"/>
              </w:rPr>
              <w:t>MINISTERUL TRANSPORTURILOR</w:t>
            </w:r>
            <w:r>
              <w:rPr>
                <w:rFonts w:eastAsia="Times New Roman"/>
                <w:sz w:val="18"/>
                <w:szCs w:val="18"/>
              </w:rPr>
              <w:br/>
              <w:t>Autoritatea Rutieră Română - A.R.R.</w:t>
            </w:r>
          </w:p>
        </w:tc>
      </w:tr>
      <w:tr w:rsidR="007C7835">
        <w:trPr>
          <w:divId w:val="388262914"/>
          <w:trHeight w:val="555"/>
          <w:jc w:val="center"/>
        </w:trPr>
        <w:tc>
          <w:tcPr>
            <w:tcW w:w="0" w:type="auto"/>
            <w:tcMar>
              <w:top w:w="0" w:type="dxa"/>
              <w:left w:w="0" w:type="dxa"/>
              <w:bottom w:w="0" w:type="dxa"/>
              <w:right w:w="0" w:type="dxa"/>
            </w:tcMar>
            <w:hideMark/>
          </w:tcPr>
          <w:p w:rsidR="007C7835" w:rsidRDefault="007C7835">
            <w:pPr>
              <w:rPr>
                <w:rFonts w:eastAsia="Times New Roman"/>
                <w:sz w:val="24"/>
                <w:szCs w:val="24"/>
              </w:rPr>
            </w:pPr>
          </w:p>
        </w:tc>
        <w:tc>
          <w:tcPr>
            <w:tcW w:w="0" w:type="auto"/>
            <w:gridSpan w:val="4"/>
            <w:tcBorders>
              <w:top w:val="single" w:sz="2" w:space="0" w:color="333333"/>
              <w:left w:val="single" w:sz="6" w:space="0" w:color="333333"/>
              <w:bottom w:val="single" w:sz="2" w:space="0" w:color="333333"/>
              <w:right w:val="single" w:sz="6" w:space="0" w:color="333333"/>
            </w:tcBorders>
            <w:hideMark/>
          </w:tcPr>
          <w:p w:rsidR="007C7835" w:rsidRDefault="007C7835">
            <w:pPr>
              <w:jc w:val="center"/>
              <w:rPr>
                <w:rFonts w:eastAsia="Times New Roman"/>
                <w:sz w:val="18"/>
                <w:szCs w:val="18"/>
              </w:rPr>
            </w:pPr>
            <w:r>
              <w:rPr>
                <w:rFonts w:eastAsia="Times New Roman"/>
                <w:sz w:val="18"/>
                <w:szCs w:val="18"/>
              </w:rPr>
              <w:t>AUTORIZAȚIE</w:t>
            </w:r>
            <w:r>
              <w:rPr>
                <w:rFonts w:eastAsia="Times New Roman"/>
                <w:sz w:val="18"/>
                <w:szCs w:val="18"/>
              </w:rPr>
              <w:br/>
              <w:t>pentru transportul rutier național contra cost</w:t>
            </w:r>
          </w:p>
        </w:tc>
      </w:tr>
      <w:tr w:rsidR="007C7835">
        <w:trPr>
          <w:divId w:val="388262914"/>
          <w:trHeight w:val="345"/>
          <w:jc w:val="center"/>
        </w:trPr>
        <w:tc>
          <w:tcPr>
            <w:tcW w:w="0" w:type="auto"/>
            <w:tcMar>
              <w:top w:w="0" w:type="dxa"/>
              <w:left w:w="0" w:type="dxa"/>
              <w:bottom w:w="0" w:type="dxa"/>
              <w:right w:w="0" w:type="dxa"/>
            </w:tcMar>
            <w:hideMark/>
          </w:tcPr>
          <w:p w:rsidR="007C7835" w:rsidRDefault="007C7835">
            <w:pPr>
              <w:rPr>
                <w:rFonts w:eastAsia="Times New Roman"/>
                <w:sz w:val="24"/>
                <w:szCs w:val="24"/>
              </w:rPr>
            </w:pPr>
          </w:p>
        </w:tc>
        <w:tc>
          <w:tcPr>
            <w:tcW w:w="0" w:type="auto"/>
            <w:gridSpan w:val="4"/>
            <w:tcBorders>
              <w:top w:val="single" w:sz="2" w:space="0" w:color="333333"/>
              <w:left w:val="single" w:sz="6" w:space="0" w:color="333333"/>
              <w:bottom w:val="single" w:sz="2" w:space="0" w:color="333333"/>
              <w:right w:val="single" w:sz="6" w:space="0" w:color="333333"/>
            </w:tcBorders>
            <w:hideMark/>
          </w:tcPr>
          <w:p w:rsidR="007C7835" w:rsidRDefault="007C7835">
            <w:pPr>
              <w:jc w:val="center"/>
              <w:rPr>
                <w:rFonts w:eastAsia="Times New Roman"/>
                <w:sz w:val="18"/>
                <w:szCs w:val="18"/>
              </w:rPr>
            </w:pPr>
            <w:r>
              <w:rPr>
                <w:rFonts w:eastAsia="Times New Roman"/>
                <w:sz w:val="18"/>
                <w:szCs w:val="18"/>
              </w:rPr>
              <w:t xml:space="preserve">Seria: AT Nr: . . . . . . . . . . </w:t>
            </w:r>
          </w:p>
        </w:tc>
      </w:tr>
      <w:tr w:rsidR="007C7835">
        <w:trPr>
          <w:divId w:val="388262914"/>
          <w:trHeight w:val="345"/>
          <w:jc w:val="center"/>
        </w:trPr>
        <w:tc>
          <w:tcPr>
            <w:tcW w:w="0" w:type="auto"/>
            <w:tcMar>
              <w:top w:w="0" w:type="dxa"/>
              <w:left w:w="0" w:type="dxa"/>
              <w:bottom w:w="0" w:type="dxa"/>
              <w:right w:w="0" w:type="dxa"/>
            </w:tcMar>
            <w:hideMark/>
          </w:tcPr>
          <w:p w:rsidR="007C7835" w:rsidRDefault="007C7835">
            <w:pPr>
              <w:rPr>
                <w:rFonts w:eastAsia="Times New Roman"/>
                <w:sz w:val="24"/>
                <w:szCs w:val="24"/>
              </w:rPr>
            </w:pPr>
          </w:p>
        </w:tc>
        <w:tc>
          <w:tcPr>
            <w:tcW w:w="0" w:type="auto"/>
            <w:gridSpan w:val="4"/>
            <w:tcBorders>
              <w:top w:val="single" w:sz="2" w:space="0" w:color="333333"/>
              <w:left w:val="single" w:sz="6" w:space="0" w:color="333333"/>
              <w:bottom w:val="single" w:sz="2" w:space="0" w:color="333333"/>
              <w:right w:val="single" w:sz="6" w:space="0" w:color="333333"/>
            </w:tcBorders>
            <w:hideMark/>
          </w:tcPr>
          <w:p w:rsidR="007C7835" w:rsidRDefault="007C7835">
            <w:pPr>
              <w:jc w:val="center"/>
              <w:rPr>
                <w:rFonts w:eastAsia="Times New Roman"/>
                <w:sz w:val="18"/>
                <w:szCs w:val="18"/>
              </w:rPr>
            </w:pPr>
            <w:r>
              <w:rPr>
                <w:rFonts w:eastAsia="Times New Roman"/>
                <w:sz w:val="18"/>
                <w:szCs w:val="18"/>
              </w:rPr>
              <w:t xml:space="preserve">Copie Conformă Marfă nr. . . . . . . . . . . </w:t>
            </w:r>
          </w:p>
        </w:tc>
      </w:tr>
      <w:tr w:rsidR="007C7835">
        <w:trPr>
          <w:divId w:val="388262914"/>
          <w:trHeight w:val="1020"/>
          <w:jc w:val="center"/>
        </w:trPr>
        <w:tc>
          <w:tcPr>
            <w:tcW w:w="0" w:type="auto"/>
            <w:tcMar>
              <w:top w:w="0" w:type="dxa"/>
              <w:left w:w="0" w:type="dxa"/>
              <w:bottom w:w="0" w:type="dxa"/>
              <w:right w:w="0" w:type="dxa"/>
            </w:tcMar>
            <w:hideMark/>
          </w:tcPr>
          <w:p w:rsidR="007C7835" w:rsidRDefault="007C7835">
            <w:pPr>
              <w:rPr>
                <w:rFonts w:eastAsia="Times New Roman"/>
                <w:sz w:val="24"/>
                <w:szCs w:val="24"/>
              </w:rPr>
            </w:pPr>
          </w:p>
        </w:tc>
        <w:tc>
          <w:tcPr>
            <w:tcW w:w="0" w:type="auto"/>
            <w:tcBorders>
              <w:top w:val="single" w:sz="2" w:space="0" w:color="333333"/>
              <w:left w:val="single" w:sz="6" w:space="0" w:color="333333"/>
              <w:bottom w:val="single" w:sz="2" w:space="0" w:color="333333"/>
              <w:right w:val="single" w:sz="2" w:space="0" w:color="333333"/>
            </w:tcBorders>
            <w:hideMark/>
          </w:tcPr>
          <w:p w:rsidR="007C7835" w:rsidRDefault="007C7835">
            <w:pPr>
              <w:rPr>
                <w:rFonts w:eastAsia="Times New Roman"/>
                <w:sz w:val="18"/>
                <w:szCs w:val="18"/>
              </w:rPr>
            </w:pPr>
          </w:p>
        </w:tc>
        <w:tc>
          <w:tcPr>
            <w:tcW w:w="0" w:type="auto"/>
            <w:gridSpan w:val="2"/>
            <w:tcBorders>
              <w:top w:val="nil"/>
              <w:left w:val="nil"/>
              <w:bottom w:val="nil"/>
              <w:right w:val="nil"/>
            </w:tcBorders>
            <w:hideMark/>
          </w:tcPr>
          <w:p w:rsidR="007C7835" w:rsidRDefault="007C7835">
            <w:pPr>
              <w:rPr>
                <w:rFonts w:eastAsia="Times New Roman"/>
                <w:sz w:val="18"/>
                <w:szCs w:val="18"/>
              </w:rPr>
            </w:pPr>
            <w:r>
              <w:rPr>
                <w:rFonts w:eastAsia="Times New Roman"/>
                <w:sz w:val="18"/>
                <w:szCs w:val="18"/>
              </w:rPr>
              <w:t>Prezenta copie conformă a autorizației pentru transportul rutier național contra cost îndreptățește pe</w:t>
            </w:r>
            <w:r>
              <w:rPr>
                <w:rFonts w:eastAsia="Times New Roman"/>
                <w:sz w:val="18"/>
                <w:szCs w:val="18"/>
                <w:vertAlign w:val="superscript"/>
              </w:rPr>
              <w:t>(1)</w:t>
            </w:r>
            <w:r>
              <w:rPr>
                <w:rFonts w:eastAsia="Times New Roman"/>
                <w:sz w:val="18"/>
                <w:szCs w:val="18"/>
              </w:rPr>
              <w:t xml:space="preserve"> . . . . . . . . . .</w:t>
            </w:r>
            <w:r>
              <w:rPr>
                <w:rFonts w:eastAsia="Times New Roman"/>
                <w:sz w:val="18"/>
                <w:szCs w:val="18"/>
              </w:rPr>
              <w:br/>
              <w:t>. . . . . . . . . . să efectueze transport rutier național contra cost al vehiculelor defecte sau avariate;</w:t>
            </w:r>
          </w:p>
        </w:tc>
        <w:tc>
          <w:tcPr>
            <w:tcW w:w="0" w:type="auto"/>
            <w:tcBorders>
              <w:top w:val="single" w:sz="2" w:space="0" w:color="333333"/>
              <w:left w:val="single" w:sz="2" w:space="0" w:color="333333"/>
              <w:bottom w:val="single" w:sz="2" w:space="0" w:color="333333"/>
              <w:right w:val="single" w:sz="6" w:space="0" w:color="333333"/>
            </w:tcBorders>
            <w:hideMark/>
          </w:tcPr>
          <w:p w:rsidR="007C7835" w:rsidRDefault="007C7835">
            <w:pPr>
              <w:rPr>
                <w:rFonts w:eastAsia="Times New Roman"/>
                <w:sz w:val="18"/>
                <w:szCs w:val="18"/>
              </w:rPr>
            </w:pPr>
          </w:p>
        </w:tc>
      </w:tr>
      <w:tr w:rsidR="007C7835">
        <w:trPr>
          <w:divId w:val="388262914"/>
          <w:trHeight w:val="345"/>
          <w:jc w:val="center"/>
        </w:trPr>
        <w:tc>
          <w:tcPr>
            <w:tcW w:w="0" w:type="auto"/>
            <w:tcMar>
              <w:top w:w="0" w:type="dxa"/>
              <w:left w:w="0" w:type="dxa"/>
              <w:bottom w:w="0" w:type="dxa"/>
              <w:right w:w="0" w:type="dxa"/>
            </w:tcMar>
            <w:hideMark/>
          </w:tcPr>
          <w:p w:rsidR="007C7835" w:rsidRDefault="007C7835">
            <w:pPr>
              <w:rPr>
                <w:rFonts w:eastAsia="Times New Roman"/>
                <w:sz w:val="24"/>
                <w:szCs w:val="24"/>
              </w:rPr>
            </w:pPr>
          </w:p>
        </w:tc>
        <w:tc>
          <w:tcPr>
            <w:tcW w:w="0" w:type="auto"/>
            <w:vMerge w:val="restart"/>
            <w:tcBorders>
              <w:top w:val="single" w:sz="2" w:space="0" w:color="333333"/>
              <w:left w:val="single" w:sz="6" w:space="0" w:color="333333"/>
              <w:bottom w:val="single" w:sz="2" w:space="0" w:color="333333"/>
              <w:right w:val="single" w:sz="2" w:space="0" w:color="333333"/>
            </w:tcBorders>
            <w:hideMark/>
          </w:tcPr>
          <w:p w:rsidR="007C7835" w:rsidRDefault="007C7835">
            <w:pPr>
              <w:rPr>
                <w:rFonts w:eastAsia="Times New Roman"/>
                <w:sz w:val="18"/>
                <w:szCs w:val="18"/>
              </w:rPr>
            </w:pPr>
          </w:p>
        </w:tc>
        <w:tc>
          <w:tcPr>
            <w:tcW w:w="0" w:type="auto"/>
            <w:gridSpan w:val="2"/>
            <w:tcBorders>
              <w:top w:val="single" w:sz="6" w:space="0" w:color="333333"/>
              <w:left w:val="single" w:sz="6" w:space="0" w:color="333333"/>
              <w:bottom w:val="single" w:sz="6" w:space="0" w:color="333333"/>
              <w:right w:val="single" w:sz="6" w:space="0" w:color="333333"/>
            </w:tcBorders>
            <w:hideMark/>
          </w:tcPr>
          <w:p w:rsidR="007C7835" w:rsidRDefault="007C7835">
            <w:pPr>
              <w:rPr>
                <w:rFonts w:eastAsia="Times New Roman"/>
                <w:sz w:val="18"/>
                <w:szCs w:val="18"/>
              </w:rPr>
            </w:pPr>
            <w:r>
              <w:rPr>
                <w:rFonts w:eastAsia="Times New Roman"/>
                <w:sz w:val="18"/>
                <w:szCs w:val="18"/>
              </w:rPr>
              <w:t xml:space="preserve">Observații: . . . . . . . . . . </w:t>
            </w:r>
          </w:p>
        </w:tc>
        <w:tc>
          <w:tcPr>
            <w:tcW w:w="0" w:type="auto"/>
            <w:tcBorders>
              <w:top w:val="single" w:sz="2" w:space="0" w:color="333333"/>
              <w:left w:val="single" w:sz="2" w:space="0" w:color="333333"/>
              <w:bottom w:val="single" w:sz="2" w:space="0" w:color="333333"/>
              <w:right w:val="single" w:sz="6" w:space="0" w:color="333333"/>
            </w:tcBorders>
            <w:hideMark/>
          </w:tcPr>
          <w:p w:rsidR="007C7835" w:rsidRDefault="007C7835">
            <w:pPr>
              <w:rPr>
                <w:rFonts w:eastAsia="Times New Roman"/>
                <w:sz w:val="18"/>
                <w:szCs w:val="18"/>
              </w:rPr>
            </w:pPr>
          </w:p>
        </w:tc>
      </w:tr>
      <w:tr w:rsidR="007C7835">
        <w:trPr>
          <w:divId w:val="388262914"/>
          <w:trHeight w:val="300"/>
          <w:jc w:val="center"/>
        </w:trPr>
        <w:tc>
          <w:tcPr>
            <w:tcW w:w="0" w:type="auto"/>
            <w:tcMar>
              <w:top w:w="0" w:type="dxa"/>
              <w:left w:w="0" w:type="dxa"/>
              <w:bottom w:w="0" w:type="dxa"/>
              <w:right w:w="0" w:type="dxa"/>
            </w:tcMar>
            <w:hideMark/>
          </w:tcPr>
          <w:p w:rsidR="007C7835" w:rsidRDefault="007C7835">
            <w:pPr>
              <w:rPr>
                <w:rFonts w:eastAsia="Times New Roman"/>
                <w:sz w:val="24"/>
                <w:szCs w:val="24"/>
              </w:rPr>
            </w:pPr>
          </w:p>
        </w:tc>
        <w:tc>
          <w:tcPr>
            <w:tcW w:w="0" w:type="auto"/>
            <w:vMerge/>
            <w:tcBorders>
              <w:top w:val="single" w:sz="2" w:space="0" w:color="333333"/>
              <w:left w:val="single" w:sz="6" w:space="0" w:color="333333"/>
              <w:bottom w:val="single" w:sz="2" w:space="0" w:color="333333"/>
              <w:right w:val="single" w:sz="2" w:space="0" w:color="333333"/>
            </w:tcBorders>
            <w:vAlign w:val="center"/>
            <w:hideMark/>
          </w:tcPr>
          <w:p w:rsidR="007C7835" w:rsidRDefault="007C7835">
            <w:pPr>
              <w:rPr>
                <w:rFonts w:eastAsia="Times New Roman"/>
                <w:sz w:val="18"/>
                <w:szCs w:val="18"/>
              </w:rPr>
            </w:pPr>
          </w:p>
        </w:tc>
        <w:tc>
          <w:tcPr>
            <w:tcW w:w="0" w:type="auto"/>
            <w:gridSpan w:val="2"/>
            <w:tcBorders>
              <w:top w:val="single" w:sz="6" w:space="0" w:color="333333"/>
              <w:left w:val="single" w:sz="6" w:space="0" w:color="333333"/>
              <w:bottom w:val="single" w:sz="6" w:space="0" w:color="333333"/>
              <w:right w:val="single" w:sz="6" w:space="0" w:color="333333"/>
            </w:tcBorders>
            <w:hideMark/>
          </w:tcPr>
          <w:p w:rsidR="007C7835" w:rsidRDefault="007C7835">
            <w:pPr>
              <w:rPr>
                <w:rFonts w:eastAsia="Times New Roman"/>
                <w:sz w:val="18"/>
                <w:szCs w:val="18"/>
              </w:rPr>
            </w:pPr>
          </w:p>
        </w:tc>
        <w:tc>
          <w:tcPr>
            <w:tcW w:w="0" w:type="auto"/>
            <w:tcBorders>
              <w:top w:val="single" w:sz="2" w:space="0" w:color="333333"/>
              <w:left w:val="single" w:sz="2" w:space="0" w:color="333333"/>
              <w:bottom w:val="single" w:sz="2" w:space="0" w:color="333333"/>
              <w:right w:val="single" w:sz="6" w:space="0" w:color="333333"/>
            </w:tcBorders>
            <w:hideMark/>
          </w:tcPr>
          <w:p w:rsidR="007C7835" w:rsidRDefault="007C7835">
            <w:pPr>
              <w:rPr>
                <w:rFonts w:eastAsia="Times New Roman"/>
                <w:sz w:val="18"/>
                <w:szCs w:val="18"/>
              </w:rPr>
            </w:pPr>
          </w:p>
        </w:tc>
      </w:tr>
      <w:tr w:rsidR="007C7835">
        <w:trPr>
          <w:divId w:val="388262914"/>
          <w:trHeight w:val="555"/>
          <w:jc w:val="center"/>
        </w:trPr>
        <w:tc>
          <w:tcPr>
            <w:tcW w:w="0" w:type="auto"/>
            <w:tcMar>
              <w:top w:w="0" w:type="dxa"/>
              <w:left w:w="0" w:type="dxa"/>
              <w:bottom w:w="0" w:type="dxa"/>
              <w:right w:w="0" w:type="dxa"/>
            </w:tcMar>
            <w:hideMark/>
          </w:tcPr>
          <w:p w:rsidR="007C7835" w:rsidRDefault="007C7835">
            <w:pPr>
              <w:rPr>
                <w:rFonts w:eastAsia="Times New Roman"/>
                <w:sz w:val="24"/>
                <w:szCs w:val="24"/>
              </w:rPr>
            </w:pPr>
          </w:p>
        </w:tc>
        <w:tc>
          <w:tcPr>
            <w:tcW w:w="0" w:type="auto"/>
            <w:vMerge/>
            <w:tcBorders>
              <w:top w:val="single" w:sz="2" w:space="0" w:color="333333"/>
              <w:left w:val="single" w:sz="6" w:space="0" w:color="333333"/>
              <w:bottom w:val="single" w:sz="2" w:space="0" w:color="333333"/>
              <w:right w:val="single" w:sz="2" w:space="0" w:color="333333"/>
            </w:tcBorders>
            <w:vAlign w:val="center"/>
            <w:hideMark/>
          </w:tcPr>
          <w:p w:rsidR="007C7835" w:rsidRDefault="007C7835">
            <w:pPr>
              <w:rPr>
                <w:rFonts w:eastAsia="Times New Roman"/>
                <w:sz w:val="18"/>
                <w:szCs w:val="18"/>
              </w:rPr>
            </w:pPr>
          </w:p>
        </w:tc>
        <w:tc>
          <w:tcPr>
            <w:tcW w:w="0" w:type="auto"/>
            <w:tcBorders>
              <w:top w:val="single" w:sz="6" w:space="0" w:color="333333"/>
              <w:left w:val="single" w:sz="6" w:space="0" w:color="333333"/>
              <w:bottom w:val="single" w:sz="6" w:space="0" w:color="333333"/>
              <w:right w:val="single" w:sz="6" w:space="0" w:color="333333"/>
            </w:tcBorders>
            <w:hideMark/>
          </w:tcPr>
          <w:p w:rsidR="007C7835" w:rsidRDefault="007C7835">
            <w:pPr>
              <w:rPr>
                <w:rFonts w:eastAsia="Times New Roman"/>
                <w:sz w:val="18"/>
                <w:szCs w:val="18"/>
              </w:rPr>
            </w:pPr>
            <w:r>
              <w:rPr>
                <w:rFonts w:eastAsia="Times New Roman"/>
                <w:sz w:val="18"/>
                <w:szCs w:val="18"/>
              </w:rPr>
              <w:t>Copia conformă este valabilă de la:</w:t>
            </w:r>
            <w:r>
              <w:rPr>
                <w:rFonts w:eastAsia="Times New Roman"/>
                <w:sz w:val="18"/>
                <w:szCs w:val="18"/>
              </w:rPr>
              <w:br/>
              <w:t>. . . . . . . . . .</w:t>
            </w:r>
          </w:p>
        </w:tc>
        <w:tc>
          <w:tcPr>
            <w:tcW w:w="0" w:type="auto"/>
            <w:tcBorders>
              <w:top w:val="single" w:sz="6" w:space="0" w:color="333333"/>
              <w:left w:val="single" w:sz="6" w:space="0" w:color="333333"/>
              <w:bottom w:val="single" w:sz="6" w:space="0" w:color="333333"/>
              <w:right w:val="single" w:sz="2" w:space="0" w:color="333333"/>
            </w:tcBorders>
            <w:hideMark/>
          </w:tcPr>
          <w:p w:rsidR="007C7835" w:rsidRDefault="007C7835">
            <w:pPr>
              <w:rPr>
                <w:rFonts w:eastAsia="Times New Roman"/>
                <w:sz w:val="18"/>
                <w:szCs w:val="18"/>
              </w:rPr>
            </w:pPr>
            <w:r>
              <w:rPr>
                <w:rFonts w:eastAsia="Times New Roman"/>
                <w:sz w:val="18"/>
                <w:szCs w:val="18"/>
              </w:rPr>
              <w:t>până la . . . . . . . . . .</w:t>
            </w:r>
          </w:p>
        </w:tc>
        <w:tc>
          <w:tcPr>
            <w:tcW w:w="0" w:type="auto"/>
            <w:tcBorders>
              <w:top w:val="single" w:sz="2" w:space="0" w:color="333333"/>
              <w:left w:val="single" w:sz="2" w:space="0" w:color="333333"/>
              <w:bottom w:val="single" w:sz="2" w:space="0" w:color="333333"/>
              <w:right w:val="single" w:sz="6" w:space="0" w:color="333333"/>
            </w:tcBorders>
            <w:hideMark/>
          </w:tcPr>
          <w:p w:rsidR="007C7835" w:rsidRDefault="007C7835">
            <w:pPr>
              <w:rPr>
                <w:rFonts w:eastAsia="Times New Roman"/>
                <w:sz w:val="18"/>
                <w:szCs w:val="18"/>
              </w:rPr>
            </w:pPr>
          </w:p>
        </w:tc>
      </w:tr>
      <w:tr w:rsidR="007C7835">
        <w:trPr>
          <w:divId w:val="388262914"/>
          <w:trHeight w:val="600"/>
          <w:jc w:val="center"/>
        </w:trPr>
        <w:tc>
          <w:tcPr>
            <w:tcW w:w="0" w:type="auto"/>
            <w:tcMar>
              <w:top w:w="0" w:type="dxa"/>
              <w:left w:w="0" w:type="dxa"/>
              <w:bottom w:w="0" w:type="dxa"/>
              <w:right w:w="0" w:type="dxa"/>
            </w:tcMar>
            <w:hideMark/>
          </w:tcPr>
          <w:p w:rsidR="007C7835" w:rsidRDefault="007C7835">
            <w:pPr>
              <w:rPr>
                <w:rFonts w:eastAsia="Times New Roman"/>
                <w:sz w:val="24"/>
                <w:szCs w:val="24"/>
              </w:rPr>
            </w:pPr>
          </w:p>
        </w:tc>
        <w:tc>
          <w:tcPr>
            <w:tcW w:w="0" w:type="auto"/>
            <w:tcBorders>
              <w:top w:val="single" w:sz="2" w:space="0" w:color="333333"/>
              <w:left w:val="single" w:sz="6" w:space="0" w:color="333333"/>
              <w:bottom w:val="single" w:sz="2" w:space="0" w:color="333333"/>
              <w:right w:val="single" w:sz="2" w:space="0" w:color="333333"/>
            </w:tcBorders>
            <w:hideMark/>
          </w:tcPr>
          <w:p w:rsidR="007C7835" w:rsidRDefault="007C7835">
            <w:pPr>
              <w:jc w:val="center"/>
              <w:rPr>
                <w:rFonts w:eastAsia="Times New Roman"/>
                <w:sz w:val="18"/>
                <w:szCs w:val="18"/>
              </w:rPr>
            </w:pPr>
          </w:p>
        </w:tc>
        <w:tc>
          <w:tcPr>
            <w:tcW w:w="0" w:type="auto"/>
            <w:tcBorders>
              <w:top w:val="nil"/>
              <w:left w:val="nil"/>
              <w:bottom w:val="nil"/>
              <w:right w:val="nil"/>
            </w:tcBorders>
            <w:hideMark/>
          </w:tcPr>
          <w:p w:rsidR="007C7835" w:rsidRDefault="007C7835">
            <w:pPr>
              <w:jc w:val="center"/>
              <w:rPr>
                <w:rFonts w:eastAsia="Times New Roman"/>
                <w:sz w:val="18"/>
                <w:szCs w:val="18"/>
              </w:rPr>
            </w:pPr>
            <w:r>
              <w:rPr>
                <w:rFonts w:eastAsia="Times New Roman"/>
                <w:sz w:val="18"/>
                <w:szCs w:val="18"/>
              </w:rPr>
              <w:t xml:space="preserve">Eliberată de Autoritatea Rutieră Română - A.R.R. Agenția . . . . . . . . . . </w:t>
            </w:r>
          </w:p>
        </w:tc>
        <w:tc>
          <w:tcPr>
            <w:tcW w:w="0" w:type="auto"/>
            <w:tcBorders>
              <w:top w:val="nil"/>
              <w:left w:val="nil"/>
              <w:bottom w:val="nil"/>
              <w:right w:val="nil"/>
            </w:tcBorders>
            <w:hideMark/>
          </w:tcPr>
          <w:p w:rsidR="007C7835" w:rsidRDefault="007C7835">
            <w:pPr>
              <w:jc w:val="center"/>
              <w:rPr>
                <w:rFonts w:eastAsia="Times New Roman"/>
                <w:sz w:val="18"/>
                <w:szCs w:val="18"/>
              </w:rPr>
            </w:pPr>
            <w:r>
              <w:rPr>
                <w:rFonts w:eastAsia="Times New Roman"/>
                <w:sz w:val="18"/>
                <w:szCs w:val="18"/>
              </w:rPr>
              <w:t>Semnătură și ștampilă</w:t>
            </w:r>
            <w:r>
              <w:rPr>
                <w:rFonts w:eastAsia="Times New Roman"/>
                <w:sz w:val="18"/>
                <w:szCs w:val="18"/>
              </w:rPr>
              <w:br/>
              <w:t xml:space="preserve">. . . . . . . . . . </w:t>
            </w:r>
            <w:r>
              <w:rPr>
                <w:rFonts w:eastAsia="Times New Roman"/>
                <w:sz w:val="18"/>
                <w:szCs w:val="18"/>
                <w:vertAlign w:val="superscript"/>
              </w:rPr>
              <w:t>(2)</w:t>
            </w:r>
            <w:r>
              <w:rPr>
                <w:rFonts w:eastAsia="Times New Roman"/>
                <w:sz w:val="18"/>
                <w:szCs w:val="18"/>
              </w:rPr>
              <w:t xml:space="preserve"> </w:t>
            </w:r>
          </w:p>
        </w:tc>
        <w:tc>
          <w:tcPr>
            <w:tcW w:w="0" w:type="auto"/>
            <w:tcBorders>
              <w:top w:val="single" w:sz="2" w:space="0" w:color="333333"/>
              <w:left w:val="single" w:sz="2" w:space="0" w:color="333333"/>
              <w:bottom w:val="single" w:sz="2" w:space="0" w:color="333333"/>
              <w:right w:val="single" w:sz="6" w:space="0" w:color="333333"/>
            </w:tcBorders>
            <w:hideMark/>
          </w:tcPr>
          <w:p w:rsidR="007C7835" w:rsidRDefault="007C7835">
            <w:pPr>
              <w:jc w:val="center"/>
              <w:rPr>
                <w:rFonts w:eastAsia="Times New Roman"/>
                <w:sz w:val="18"/>
                <w:szCs w:val="18"/>
              </w:rPr>
            </w:pPr>
          </w:p>
        </w:tc>
      </w:tr>
      <w:tr w:rsidR="007C7835">
        <w:trPr>
          <w:divId w:val="388262914"/>
          <w:trHeight w:val="360"/>
          <w:jc w:val="center"/>
        </w:trPr>
        <w:tc>
          <w:tcPr>
            <w:tcW w:w="0" w:type="auto"/>
            <w:tcMar>
              <w:top w:w="0" w:type="dxa"/>
              <w:left w:w="0" w:type="dxa"/>
              <w:bottom w:w="0" w:type="dxa"/>
              <w:right w:w="0" w:type="dxa"/>
            </w:tcMar>
            <w:hideMark/>
          </w:tcPr>
          <w:p w:rsidR="007C7835" w:rsidRDefault="007C7835">
            <w:pPr>
              <w:rPr>
                <w:rFonts w:eastAsia="Times New Roman"/>
                <w:sz w:val="24"/>
                <w:szCs w:val="24"/>
              </w:rPr>
            </w:pPr>
          </w:p>
        </w:tc>
        <w:tc>
          <w:tcPr>
            <w:tcW w:w="0" w:type="auto"/>
            <w:tcBorders>
              <w:top w:val="single" w:sz="2" w:space="0" w:color="333333"/>
              <w:left w:val="single" w:sz="6" w:space="0" w:color="333333"/>
              <w:bottom w:val="single" w:sz="6" w:space="0" w:color="333333"/>
              <w:right w:val="single" w:sz="2" w:space="0" w:color="333333"/>
            </w:tcBorders>
            <w:hideMark/>
          </w:tcPr>
          <w:p w:rsidR="007C7835" w:rsidRDefault="007C7835">
            <w:pPr>
              <w:rPr>
                <w:rFonts w:eastAsia="Times New Roman"/>
                <w:sz w:val="18"/>
                <w:szCs w:val="18"/>
              </w:rPr>
            </w:pPr>
          </w:p>
        </w:tc>
        <w:tc>
          <w:tcPr>
            <w:tcW w:w="0" w:type="auto"/>
            <w:tcBorders>
              <w:top w:val="single" w:sz="2" w:space="0" w:color="333333"/>
              <w:left w:val="single" w:sz="2" w:space="0" w:color="333333"/>
              <w:bottom w:val="single" w:sz="6" w:space="0" w:color="333333"/>
              <w:right w:val="single" w:sz="2" w:space="0" w:color="333333"/>
            </w:tcBorders>
            <w:hideMark/>
          </w:tcPr>
          <w:p w:rsidR="007C7835" w:rsidRDefault="007C7835">
            <w:pPr>
              <w:rPr>
                <w:rFonts w:eastAsia="Times New Roman"/>
                <w:sz w:val="18"/>
                <w:szCs w:val="18"/>
              </w:rPr>
            </w:pPr>
            <w:r>
              <w:rPr>
                <w:rFonts w:eastAsia="Times New Roman"/>
                <w:sz w:val="18"/>
                <w:szCs w:val="18"/>
              </w:rPr>
              <w:t>R.Î. .../.../...</w:t>
            </w:r>
          </w:p>
        </w:tc>
        <w:tc>
          <w:tcPr>
            <w:tcW w:w="0" w:type="auto"/>
            <w:tcBorders>
              <w:top w:val="single" w:sz="2" w:space="0" w:color="333333"/>
              <w:left w:val="single" w:sz="2" w:space="0" w:color="333333"/>
              <w:bottom w:val="single" w:sz="6" w:space="0" w:color="333333"/>
              <w:right w:val="single" w:sz="2" w:space="0" w:color="333333"/>
            </w:tcBorders>
            <w:hideMark/>
          </w:tcPr>
          <w:p w:rsidR="007C7835" w:rsidRDefault="007C7835">
            <w:pPr>
              <w:rPr>
                <w:rFonts w:eastAsia="Times New Roman"/>
                <w:sz w:val="18"/>
                <w:szCs w:val="18"/>
              </w:rPr>
            </w:pPr>
          </w:p>
        </w:tc>
        <w:tc>
          <w:tcPr>
            <w:tcW w:w="0" w:type="auto"/>
            <w:tcBorders>
              <w:top w:val="single" w:sz="2" w:space="0" w:color="333333"/>
              <w:left w:val="single" w:sz="2" w:space="0" w:color="333333"/>
              <w:bottom w:val="single" w:sz="6" w:space="0" w:color="333333"/>
              <w:right w:val="single" w:sz="6" w:space="0" w:color="333333"/>
            </w:tcBorders>
            <w:hideMark/>
          </w:tcPr>
          <w:p w:rsidR="007C7835" w:rsidRDefault="007C7835">
            <w:pPr>
              <w:rPr>
                <w:rFonts w:eastAsia="Times New Roman"/>
                <w:sz w:val="18"/>
                <w:szCs w:val="18"/>
              </w:rPr>
            </w:pPr>
          </w:p>
        </w:tc>
      </w:tr>
    </w:tbl>
    <w:p w:rsidR="007C7835" w:rsidRDefault="007C7835">
      <w:pPr>
        <w:pStyle w:val="al"/>
        <w:divId w:val="388262914"/>
      </w:pPr>
      <w:r>
        <w:rPr>
          <w:vertAlign w:val="superscript"/>
        </w:rPr>
        <w:t>(1)</w:t>
      </w:r>
      <w:r>
        <w:t xml:space="preserve"> Denumirea sau denumirea comercială și adresa completă a întreprinderii;</w:t>
      </w:r>
    </w:p>
    <w:p w:rsidR="007C7835" w:rsidRDefault="007C7835">
      <w:pPr>
        <w:pStyle w:val="al"/>
        <w:divId w:val="388262914"/>
      </w:pPr>
      <w:r>
        <w:rPr>
          <w:vertAlign w:val="superscript"/>
        </w:rPr>
        <w:t>(2)</w:t>
      </w:r>
      <w:r>
        <w:t xml:space="preserve"> Semnătura și ștampila Agenției Autorității Rutiere Române - A.R.R.;</w:t>
      </w:r>
    </w:p>
    <w:p w:rsidR="007C7835" w:rsidRDefault="007C7835">
      <w:pPr>
        <w:pStyle w:val="ac"/>
        <w:divId w:val="388262914"/>
      </w:pPr>
      <w:r>
        <w:t>(verso)</w:t>
      </w:r>
    </w:p>
    <w:p w:rsidR="007C7835" w:rsidRDefault="007C7835">
      <w:pPr>
        <w:pStyle w:val="ac"/>
        <w:divId w:val="388262914"/>
      </w:pPr>
      <w:r>
        <w:t>Prevederi generale</w:t>
      </w:r>
    </w:p>
    <w:p w:rsidR="007C7835" w:rsidRDefault="007C7835">
      <w:pPr>
        <w:pStyle w:val="al"/>
        <w:divId w:val="388262914"/>
      </w:pPr>
      <w:r>
        <w:t>Prezenta copie conformă este emisă în conformitate cu prevederile legale în vigoare privind transporturile rutiere.</w:t>
      </w:r>
    </w:p>
    <w:p w:rsidR="007C7835" w:rsidRDefault="007C7835">
      <w:pPr>
        <w:pStyle w:val="al"/>
        <w:divId w:val="388262914"/>
      </w:pPr>
      <w:r>
        <w:t>Aceasta îl îndreptățește pe titular să efectueze transporturi rutiere naționale contra cost ale vehiculelor defecte sau avariate.</w:t>
      </w:r>
    </w:p>
    <w:p w:rsidR="007C7835" w:rsidRDefault="007C7835">
      <w:pPr>
        <w:pStyle w:val="al"/>
        <w:divId w:val="388262914"/>
      </w:pPr>
      <w:r>
        <w:t>Copia conformă a autorizației pentru transportul rutier național contra cost este nominală și nu este transmisibilă.</w:t>
      </w:r>
    </w:p>
    <w:p w:rsidR="007C7835" w:rsidRDefault="007C7835">
      <w:pPr>
        <w:pStyle w:val="al"/>
        <w:divId w:val="388262914"/>
      </w:pPr>
      <w:r>
        <w:t>Copia conformă a autorizației pentru transportul rutier național contra cost se păstrează în original la bordul vehiculului*, pe toată durata efectuării transportului rutier.</w:t>
      </w:r>
    </w:p>
    <w:p w:rsidR="007C7835" w:rsidRDefault="007C7835">
      <w:pPr>
        <w:pStyle w:val="al"/>
        <w:divId w:val="388262914"/>
      </w:pPr>
      <w:r>
        <w:t>* Vehicul rutier = sistem mecanic destinat circulației pe drumurile publice, cu sau fără mijloace de autopropulsie, și care se utilizează în mod normal pentru transportul de mărfuri sau persoane ori pentru efectuarea de servicii sau lucrări. Ansamblul format din autovehicul și remorcă este considerat vehicul rutier.</w:t>
      </w:r>
    </w:p>
    <w:p w:rsidR="007C7835" w:rsidRDefault="007C7835">
      <w:pPr>
        <w:pStyle w:val="al"/>
        <w:divId w:val="388262914"/>
      </w:pPr>
      <w:r>
        <w:t>În cazul unui ansamblu de vehicule, copia conformă a autorizației pentru transportul rutier național contra cost trebuie să însoțească autovehiculul. Autorizația pentru transportul rutier național contra cost acoperă ansamblul de vehicule chiar în cazul în care remorca sau semiremorca nu este înmatriculată sau autorizată pentru a circula pe numele titularului autorizației.</w:t>
      </w:r>
    </w:p>
    <w:p w:rsidR="007C7835" w:rsidRDefault="007C7835">
      <w:pPr>
        <w:pStyle w:val="al"/>
        <w:divId w:val="388262914"/>
      </w:pPr>
      <w:r>
        <w:t>Copia conformă a autorizației pentru transportul rutier național contra cost trebuie prezentată ori de câte ori este solicitată de către personalul cu atribuții de control.</w:t>
      </w:r>
    </w:p>
    <w:p w:rsidR="007C7835" w:rsidRDefault="007C7835">
      <w:pPr>
        <w:pStyle w:val="al"/>
        <w:divId w:val="388262914"/>
      </w:pPr>
      <w:r>
        <w:t>Pe teritoriul României, întreprinderea deținătoare a copiei conforme a autorizației pentru transportul rutier național contra cost trebuie să respecte legislația, reglementările și dispozițiile administrative în vigoare, în special în ceea ce privește efectuarea transporturilor rutiere și legislația rutieră.</w:t>
      </w:r>
    </w:p>
    <w:p w:rsidR="007C7835" w:rsidRDefault="007C7835">
      <w:pPr>
        <w:pStyle w:val="Heading4"/>
        <w:jc w:val="right"/>
        <w:divId w:val="388262914"/>
        <w:rPr>
          <w:rFonts w:eastAsia="Times New Roman"/>
        </w:rPr>
      </w:pPr>
      <w:r>
        <w:rPr>
          <w:rFonts w:eastAsia="Times New Roman"/>
        </w:rPr>
        <w:t>ANEXA Nr. 49</w:t>
      </w:r>
      <w:hyperlink w:history="1">
        <w:r>
          <w:rPr>
            <w:rStyle w:val="Hyperlink"/>
            <w:rFonts w:eastAsia="Times New Roman"/>
          </w:rPr>
          <w:t xml:space="preserve"> Abrogat(ă)</w:t>
        </w:r>
      </w:hyperlink>
      <w:r>
        <w:rPr>
          <w:rFonts w:eastAsia="Times New Roman"/>
          <w:vanish/>
        </w:rPr>
        <w:t xml:space="preserve"> </w:t>
      </w:r>
      <w:r>
        <w:rPr>
          <w:rStyle w:val="cmg3"/>
          <w:rFonts w:eastAsia="Times New Roman"/>
          <w:b w:val="0"/>
          <w:bCs w:val="0"/>
        </w:rPr>
        <w:t xml:space="preserve">30/12/2013 - ANEXA Nr. 49 a fost introdusă prin Ordin </w:t>
      </w:r>
      <w:hyperlink r:id="rId1220" w:anchor="p-66570850" w:history="1">
        <w:r>
          <w:rPr>
            <w:rStyle w:val="cmg3"/>
            <w:rFonts w:eastAsia="Times New Roman"/>
            <w:b w:val="0"/>
            <w:bCs w:val="0"/>
            <w:u w:val="single"/>
          </w:rPr>
          <w:t>1567/2013</w:t>
        </w:r>
      </w:hyperlink>
      <w:r>
        <w:rPr>
          <w:rStyle w:val="cmg3"/>
          <w:rFonts w:eastAsia="Times New Roman"/>
          <w:b w:val="0"/>
          <w:bCs w:val="0"/>
        </w:rPr>
        <w:t xml:space="preserve">. 17/09/2015 - ANEXA Nr. 49 a fost abrogată prin Ordin </w:t>
      </w:r>
      <w:hyperlink r:id="rId1221" w:anchor="p-82697726" w:history="1">
        <w:r>
          <w:rPr>
            <w:rStyle w:val="cmg3"/>
            <w:rFonts w:eastAsia="Times New Roman"/>
            <w:b w:val="0"/>
            <w:bCs w:val="0"/>
            <w:u w:val="single"/>
          </w:rPr>
          <w:t>1001/2015</w:t>
        </w:r>
      </w:hyperlink>
      <w:r>
        <w:rPr>
          <w:rStyle w:val="cmg3"/>
          <w:rFonts w:eastAsia="Times New Roman"/>
          <w:b w:val="0"/>
          <w:bCs w:val="0"/>
        </w:rPr>
        <w:t>.</w:t>
      </w:r>
    </w:p>
    <w:p w:rsidR="007C7835" w:rsidRDefault="007C7835">
      <w:pPr>
        <w:pStyle w:val="Heading4"/>
        <w:jc w:val="right"/>
        <w:divId w:val="388262914"/>
        <w:rPr>
          <w:rFonts w:eastAsia="Times New Roman"/>
        </w:rPr>
      </w:pPr>
      <w:r>
        <w:rPr>
          <w:rFonts w:eastAsia="Times New Roman"/>
        </w:rPr>
        <w:t xml:space="preserve">ANEXA Nr. 50 </w:t>
      </w:r>
      <w:r>
        <w:rPr>
          <w:rStyle w:val="cmg3"/>
          <w:rFonts w:eastAsia="Times New Roman"/>
          <w:b w:val="0"/>
          <w:bCs w:val="0"/>
        </w:rPr>
        <w:t xml:space="preserve">05/03/2025 - ANEXA Nr. 50 a fost introdusă prin Ordin </w:t>
      </w:r>
      <w:hyperlink r:id="rId1222" w:anchor="p-610077758" w:history="1">
        <w:r>
          <w:rPr>
            <w:rStyle w:val="cmg3"/>
            <w:rFonts w:eastAsia="Times New Roman"/>
            <w:b w:val="0"/>
            <w:bCs w:val="0"/>
            <w:u w:val="single"/>
          </w:rPr>
          <w:t>132/2025</w:t>
        </w:r>
      </w:hyperlink>
      <w:r>
        <w:rPr>
          <w:rStyle w:val="cmg3"/>
          <w:rFonts w:eastAsia="Times New Roman"/>
          <w:b w:val="0"/>
          <w:bCs w:val="0"/>
        </w:rPr>
        <w:t xml:space="preserve">. 19/05/2025 - ANEXA Nr. 50 a fost </w:t>
      </w:r>
      <w:hyperlink r:id="rId1223" w:anchor="p-624262846&amp;opt=M&amp;idRel=45021369" w:history="1">
        <w:r>
          <w:rPr>
            <w:rStyle w:val="cmg3"/>
            <w:rFonts w:eastAsia="Times New Roman"/>
            <w:b w:val="0"/>
            <w:bCs w:val="0"/>
            <w:u w:val="single"/>
          </w:rPr>
          <w:t>modificată</w:t>
        </w:r>
      </w:hyperlink>
      <w:r>
        <w:rPr>
          <w:rStyle w:val="cmg3"/>
          <w:rFonts w:eastAsia="Times New Roman"/>
          <w:b w:val="0"/>
          <w:bCs w:val="0"/>
        </w:rPr>
        <w:t xml:space="preserve"> prin Ordin </w:t>
      </w:r>
      <w:hyperlink r:id="rId1224" w:anchor="p-624262846" w:history="1">
        <w:r>
          <w:rPr>
            <w:rStyle w:val="cmg3"/>
            <w:rFonts w:eastAsia="Times New Roman"/>
            <w:b w:val="0"/>
            <w:bCs w:val="0"/>
            <w:u w:val="single"/>
          </w:rPr>
          <w:t>457/2025</w:t>
        </w:r>
      </w:hyperlink>
    </w:p>
    <w:p w:rsidR="007C7835" w:rsidRDefault="007C7835">
      <w:pPr>
        <w:pStyle w:val="Heading4"/>
        <w:jc w:val="center"/>
        <w:divId w:val="388262914"/>
        <w:rPr>
          <w:rFonts w:eastAsia="Times New Roman"/>
        </w:rPr>
      </w:pPr>
      <w:r>
        <w:rPr>
          <w:rFonts w:eastAsia="Times New Roman"/>
        </w:rPr>
        <w:t xml:space="preserve">DECLARAȚIE PE PROPRIA RĂSPUNDERE </w:t>
      </w:r>
      <w:r>
        <w:rPr>
          <w:rFonts w:eastAsia="Times New Roman"/>
        </w:rPr>
        <w:br/>
        <w:t>privind utilizarea autobuzelor nominalizate în platforma informatică care gestionează rețeaua de mobilitate rutieră națională</w:t>
      </w:r>
    </w:p>
    <w:p w:rsidR="007C7835" w:rsidRDefault="007C7835">
      <w:pPr>
        <w:pStyle w:val="al"/>
        <w:divId w:val="388262914"/>
      </w:pPr>
      <w:r>
        <w:t xml:space="preserve">Subsemnatul,.........., posesor al B.I. (C.I.) seria.......... nr..........., CNP.........., domiciliat în...................., str........... nr..........., bl..........., sc..........., et..........., ap..........., tel..........., în calitate de administrator la operatorul de transport rutier de persoane.........., CUI.........., declar pe propria răspundere, cunoscând prevederile </w:t>
      </w:r>
      <w:hyperlink r:id="rId1225" w:anchor="p-312709239" w:tgtFrame="_blank" w:history="1">
        <w:r>
          <w:rPr>
            <w:rStyle w:val="Hyperlink"/>
          </w:rPr>
          <w:t>art. 326</w:t>
        </w:r>
      </w:hyperlink>
      <w:r>
        <w:t xml:space="preserve"> din Legea </w:t>
      </w:r>
      <w:hyperlink r:id="rId1226" w:tgtFrame="_blank" w:history="1">
        <w:r>
          <w:rPr>
            <w:rStyle w:val="Hyperlink"/>
          </w:rPr>
          <w:t>nr. 286/2009</w:t>
        </w:r>
      </w:hyperlink>
      <w:r>
        <w:t xml:space="preserve"> privind Codul penal, cu modificările și completările ulterioare, cu privire la falsul în declarații, că de la data începerii valabilității licențelor de traseu pentru servicii regulate interjudețene, autobuzele nominalizate în platforma informatică care gestionează rețeaua de mobilitate rutieră națională nu sunt nominalizate și utilizate pe trasee regulate speciale interjudețene ale căror grafice de circulație se suprapun cu cele ale curselor regulate interjudețene, respectiv nu sunt nominalizate și utilizate pe trasee internaționale regulate, trasee județene regulate, trasee județene regulate speciale sau trasee locale ale căror grafice de circulație se suprapun cu cele ale curselor regulate interjudețene.</w:t>
      </w:r>
    </w:p>
    <w:tbl>
      <w:tblPr>
        <w:tblW w:w="9075" w:type="dxa"/>
        <w:jc w:val="center"/>
        <w:tblCellMar>
          <w:top w:w="15" w:type="dxa"/>
          <w:left w:w="15" w:type="dxa"/>
          <w:bottom w:w="15" w:type="dxa"/>
          <w:right w:w="15" w:type="dxa"/>
        </w:tblCellMar>
        <w:tblLook w:val="04A0"/>
      </w:tblPr>
      <w:tblGrid>
        <w:gridCol w:w="18"/>
        <w:gridCol w:w="3905"/>
        <w:gridCol w:w="5152"/>
      </w:tblGrid>
      <w:tr w:rsidR="007C7835">
        <w:trPr>
          <w:divId w:val="388262914"/>
          <w:trHeight w:val="15"/>
          <w:jc w:val="center"/>
        </w:trPr>
        <w:tc>
          <w:tcPr>
            <w:tcW w:w="0" w:type="auto"/>
            <w:tcMar>
              <w:top w:w="0" w:type="dxa"/>
              <w:left w:w="0" w:type="dxa"/>
              <w:bottom w:w="0" w:type="dxa"/>
              <w:right w:w="0" w:type="dxa"/>
            </w:tcMar>
            <w:hideMark/>
          </w:tcPr>
          <w:p w:rsidR="007C7835" w:rsidRDefault="007C7835">
            <w:pPr>
              <w:rPr>
                <w:rFonts w:eastAsia="Times New Roman"/>
                <w:sz w:val="2"/>
                <w:szCs w:val="24"/>
              </w:rPr>
            </w:pPr>
          </w:p>
        </w:tc>
        <w:tc>
          <w:tcPr>
            <w:tcW w:w="0" w:type="auto"/>
            <w:hideMark/>
          </w:tcPr>
          <w:p w:rsidR="007C7835" w:rsidRDefault="007C7835">
            <w:pPr>
              <w:rPr>
                <w:rFonts w:eastAsia="Times New Roman"/>
                <w:sz w:val="2"/>
                <w:szCs w:val="24"/>
              </w:rPr>
            </w:pPr>
          </w:p>
        </w:tc>
        <w:tc>
          <w:tcPr>
            <w:tcW w:w="0" w:type="auto"/>
            <w:hideMark/>
          </w:tcPr>
          <w:p w:rsidR="007C7835" w:rsidRDefault="007C7835">
            <w:pPr>
              <w:rPr>
                <w:rFonts w:eastAsia="Times New Roman"/>
                <w:sz w:val="2"/>
                <w:szCs w:val="24"/>
              </w:rPr>
            </w:pPr>
          </w:p>
        </w:tc>
      </w:tr>
      <w:tr w:rsidR="007C7835">
        <w:trPr>
          <w:divId w:val="388262914"/>
          <w:trHeight w:val="360"/>
          <w:jc w:val="center"/>
        </w:trPr>
        <w:tc>
          <w:tcPr>
            <w:tcW w:w="0" w:type="auto"/>
            <w:tcMar>
              <w:top w:w="0" w:type="dxa"/>
              <w:left w:w="0" w:type="dxa"/>
              <w:bottom w:w="0" w:type="dxa"/>
              <w:right w:w="0" w:type="dxa"/>
            </w:tcMar>
            <w:hideMark/>
          </w:tcPr>
          <w:p w:rsidR="007C7835" w:rsidRDefault="007C7835">
            <w:pPr>
              <w:rPr>
                <w:rFonts w:eastAsia="Times New Roman"/>
                <w:sz w:val="24"/>
                <w:szCs w:val="24"/>
              </w:rPr>
            </w:pPr>
          </w:p>
        </w:tc>
        <w:tc>
          <w:tcPr>
            <w:tcW w:w="0" w:type="auto"/>
            <w:tcBorders>
              <w:top w:val="nil"/>
              <w:left w:val="nil"/>
              <w:bottom w:val="nil"/>
              <w:right w:val="nil"/>
            </w:tcBorders>
            <w:hideMark/>
          </w:tcPr>
          <w:p w:rsidR="007C7835" w:rsidRDefault="007C7835">
            <w:pPr>
              <w:jc w:val="center"/>
              <w:rPr>
                <w:rFonts w:eastAsia="Times New Roman"/>
                <w:sz w:val="18"/>
                <w:szCs w:val="18"/>
              </w:rPr>
            </w:pPr>
            <w:r>
              <w:rPr>
                <w:rFonts w:eastAsia="Times New Roman"/>
                <w:sz w:val="18"/>
                <w:szCs w:val="18"/>
              </w:rPr>
              <w:t>Data: . . . . . . . . . .</w:t>
            </w:r>
          </w:p>
        </w:tc>
        <w:tc>
          <w:tcPr>
            <w:tcW w:w="0" w:type="auto"/>
            <w:tcBorders>
              <w:top w:val="nil"/>
              <w:left w:val="nil"/>
              <w:bottom w:val="nil"/>
              <w:right w:val="nil"/>
            </w:tcBorders>
            <w:hideMark/>
          </w:tcPr>
          <w:p w:rsidR="007C7835" w:rsidRDefault="007C7835">
            <w:pPr>
              <w:jc w:val="center"/>
              <w:rPr>
                <w:rFonts w:eastAsia="Times New Roman"/>
                <w:sz w:val="18"/>
                <w:szCs w:val="18"/>
              </w:rPr>
            </w:pPr>
            <w:r>
              <w:rPr>
                <w:rFonts w:eastAsia="Times New Roman"/>
                <w:sz w:val="18"/>
                <w:szCs w:val="18"/>
              </w:rPr>
              <w:t>Semnătura . . . . . . . . . .</w:t>
            </w:r>
          </w:p>
        </w:tc>
      </w:tr>
    </w:tbl>
    <w:p w:rsidR="007C7835" w:rsidRDefault="007C7835">
      <w:pPr>
        <w:pStyle w:val="al"/>
        <w:divId w:val="388262914"/>
      </w:pPr>
      <w:r>
        <w:t xml:space="preserve">NOTĂ: </w:t>
      </w:r>
    </w:p>
    <w:p w:rsidR="007C7835" w:rsidRDefault="007C7835">
      <w:pPr>
        <w:pStyle w:val="al"/>
        <w:divId w:val="388262914"/>
      </w:pPr>
      <w:r>
        <w:t xml:space="preserve">Autoritatea Rutieră Română - A.R.R. (bd. Dinicu Golescu nr. 38, sectorul 1, București, www.arr.ro, e-mail: arutiera@arr.ro) procesează și prelucrează date și informații, inclusiv de natura datelor cu caracter personal, cărora le sunt aplicabile prevederile Regulamentului (UE) </w:t>
      </w:r>
      <w:hyperlink r:id="rId1227" w:tgtFrame="_blank" w:history="1">
        <w:r>
          <w:rPr>
            <w:rStyle w:val="Hyperlink"/>
          </w:rPr>
          <w:t>nr. 679/2016</w:t>
        </w:r>
      </w:hyperlink>
      <w:r>
        <w:t xml:space="preserve"> privind protecția persoanelor fizice în ceea ce privește prelucrarea datelor cu caracter personal și privind libera circulație a acestor date și de abrogare a Directivei </w:t>
      </w:r>
      <w:hyperlink r:id="rId1228" w:tgtFrame="_blank" w:history="1">
        <w:r>
          <w:rPr>
            <w:rStyle w:val="Hyperlink"/>
          </w:rPr>
          <w:t>95/46/CE</w:t>
        </w:r>
      </w:hyperlink>
      <w:r>
        <w:t xml:space="preserve"> (Regulamentul general privind protecția datelor), datele fiind furnizate în scopul eliberării documentelor solicitate, în condițiile legii.</w:t>
      </w:r>
    </w:p>
    <w:p w:rsidR="007C7835" w:rsidRDefault="007C7835">
      <w:pPr>
        <w:pStyle w:val="al"/>
        <w:divId w:val="388262914"/>
      </w:pPr>
      <w:r>
        <w:t>Completarea datelor dumneavoastră pe acest formular constituie consimțământul explicit pentru a prelucra în continuare aceste date.</w:t>
      </w:r>
    </w:p>
    <w:p w:rsidR="007C7835" w:rsidRDefault="007C7835">
      <w:pPr>
        <w:pStyle w:val="al"/>
        <w:divId w:val="388262914"/>
      </w:pPr>
      <w:r>
        <w:t>Informațiile înregistrate sunt destinate utilizării de către operator și sunt comunicate numai destinatarilor abilitați de lege, cum sunt organele de poliție, parchet, instanțe, și pot fi transmise inclusiv în străinătate organelor judiciare, în condițiile legii.</w:t>
      </w:r>
    </w:p>
    <w:p w:rsidR="007C7835" w:rsidRDefault="007C7835">
      <w:pPr>
        <w:pStyle w:val="Heading4"/>
        <w:jc w:val="right"/>
        <w:divId w:val="388262914"/>
        <w:rPr>
          <w:rFonts w:eastAsia="Times New Roman"/>
        </w:rPr>
      </w:pPr>
      <w:r>
        <w:rPr>
          <w:rFonts w:eastAsia="Times New Roman"/>
        </w:rPr>
        <w:t xml:space="preserve">ANEXA Nr. 51 </w:t>
      </w:r>
      <w:r>
        <w:rPr>
          <w:rStyle w:val="cmg3"/>
          <w:rFonts w:eastAsia="Times New Roman"/>
          <w:b w:val="0"/>
          <w:bCs w:val="0"/>
        </w:rPr>
        <w:t xml:space="preserve">05/05/2026 - ANEXA Nr. 51 a fost introdusă prin Ordin </w:t>
      </w:r>
      <w:hyperlink r:id="rId1229" w:anchor="p-676972659" w:history="1">
        <w:r>
          <w:rPr>
            <w:rStyle w:val="cmg3"/>
            <w:rFonts w:eastAsia="Times New Roman"/>
            <w:b w:val="0"/>
            <w:bCs w:val="0"/>
            <w:u w:val="single"/>
          </w:rPr>
          <w:t>418/2026</w:t>
        </w:r>
      </w:hyperlink>
      <w:r>
        <w:rPr>
          <w:rStyle w:val="cmg3"/>
          <w:rFonts w:eastAsia="Times New Roman"/>
          <w:b w:val="0"/>
          <w:bCs w:val="0"/>
        </w:rPr>
        <w:t>.</w:t>
      </w:r>
    </w:p>
    <w:p w:rsidR="007C7835" w:rsidRDefault="007C7835">
      <w:pPr>
        <w:pStyle w:val="Heading4"/>
        <w:jc w:val="center"/>
        <w:divId w:val="388262914"/>
        <w:rPr>
          <w:rFonts w:eastAsia="Times New Roman"/>
        </w:rPr>
      </w:pPr>
      <w:r>
        <w:rPr>
          <w:rFonts w:eastAsia="Times New Roman"/>
        </w:rPr>
        <w:t>DECLARAȚIE PE PROPRIA RĂSPUNDERE</w:t>
      </w:r>
      <w:r>
        <w:rPr>
          <w:rFonts w:eastAsia="Times New Roman"/>
        </w:rPr>
        <w:br/>
        <w:t>privind autobuzele utilizate pentru efectuarea transportului rutier internațional contra cost de persoane pe baza autorizațiilor de transport internațional</w:t>
      </w:r>
    </w:p>
    <w:p w:rsidR="007C7835" w:rsidRDefault="007C7835">
      <w:pPr>
        <w:pStyle w:val="al"/>
        <w:divId w:val="388262914"/>
      </w:pPr>
      <w:r>
        <w:t xml:space="preserve">Subsemnatul,.........., posesor al B.I. (C.I.) seria.......... nr..........., CNP.........., domiciliat în.........., str........... nr..........., bl..........., sc..........., et..........., ap..........., tel..........., în calitate de administrator la operatorul de transport rutier de persoane.........., CUI.........., declar pe propria răspundere, cunoscând prevederile </w:t>
      </w:r>
      <w:hyperlink r:id="rId1230" w:anchor="p-312709239" w:tgtFrame="_blank" w:history="1">
        <w:r>
          <w:rPr>
            <w:rStyle w:val="Hyperlink"/>
          </w:rPr>
          <w:t>art. 326</w:t>
        </w:r>
      </w:hyperlink>
      <w:r>
        <w:t xml:space="preserve"> din Legea </w:t>
      </w:r>
      <w:hyperlink r:id="rId1231" w:tgtFrame="_blank" w:history="1">
        <w:r>
          <w:rPr>
            <w:rStyle w:val="Hyperlink"/>
          </w:rPr>
          <w:t>nr. 286/2009</w:t>
        </w:r>
      </w:hyperlink>
      <w:r>
        <w:t xml:space="preserve"> privind Codul penal, cu modificările și completările ulterioare, cu privire la falsul în declarații, că de la data începerii valabilității autorizațiilor de transport internațional, autobuzele utilizate pentru efectuarea transportului rutier internațional contra cost de persoane nu sunt nominalizate și utilizate pe trasee interjudețene regulate, trasee interjudețene regulate speciale, trasee județene regulate, trasee județene regulate speciale sau trasee locale ale căror grafice de circulație se suprapun cu cele ale curselor internaționale efectuate în baza autorizațiilor de transport internațional.</w:t>
      </w:r>
    </w:p>
    <w:tbl>
      <w:tblPr>
        <w:tblW w:w="7575" w:type="dxa"/>
        <w:jc w:val="center"/>
        <w:tblCellMar>
          <w:top w:w="15" w:type="dxa"/>
          <w:left w:w="15" w:type="dxa"/>
          <w:bottom w:w="15" w:type="dxa"/>
          <w:right w:w="15" w:type="dxa"/>
        </w:tblCellMar>
        <w:tblLook w:val="04A0"/>
      </w:tblPr>
      <w:tblGrid>
        <w:gridCol w:w="15"/>
        <w:gridCol w:w="3259"/>
        <w:gridCol w:w="4301"/>
      </w:tblGrid>
      <w:tr w:rsidR="007C7835">
        <w:trPr>
          <w:divId w:val="388262914"/>
          <w:trHeight w:val="15"/>
          <w:jc w:val="center"/>
        </w:trPr>
        <w:tc>
          <w:tcPr>
            <w:tcW w:w="0" w:type="auto"/>
            <w:tcMar>
              <w:top w:w="0" w:type="dxa"/>
              <w:left w:w="0" w:type="dxa"/>
              <w:bottom w:w="0" w:type="dxa"/>
              <w:right w:w="0" w:type="dxa"/>
            </w:tcMar>
            <w:hideMark/>
          </w:tcPr>
          <w:p w:rsidR="007C7835" w:rsidRDefault="007C7835">
            <w:pPr>
              <w:rPr>
                <w:rFonts w:eastAsia="Times New Roman"/>
                <w:sz w:val="2"/>
                <w:szCs w:val="24"/>
              </w:rPr>
            </w:pPr>
          </w:p>
        </w:tc>
        <w:tc>
          <w:tcPr>
            <w:tcW w:w="0" w:type="auto"/>
            <w:hideMark/>
          </w:tcPr>
          <w:p w:rsidR="007C7835" w:rsidRDefault="007C7835">
            <w:pPr>
              <w:rPr>
                <w:rFonts w:eastAsia="Times New Roman"/>
                <w:sz w:val="2"/>
                <w:szCs w:val="24"/>
              </w:rPr>
            </w:pPr>
          </w:p>
        </w:tc>
        <w:tc>
          <w:tcPr>
            <w:tcW w:w="0" w:type="auto"/>
            <w:hideMark/>
          </w:tcPr>
          <w:p w:rsidR="007C7835" w:rsidRDefault="007C7835">
            <w:pPr>
              <w:rPr>
                <w:rFonts w:eastAsia="Times New Roman"/>
                <w:sz w:val="2"/>
                <w:szCs w:val="24"/>
              </w:rPr>
            </w:pPr>
          </w:p>
        </w:tc>
      </w:tr>
      <w:tr w:rsidR="007C7835">
        <w:trPr>
          <w:divId w:val="388262914"/>
          <w:trHeight w:val="570"/>
          <w:jc w:val="center"/>
        </w:trPr>
        <w:tc>
          <w:tcPr>
            <w:tcW w:w="0" w:type="auto"/>
            <w:tcMar>
              <w:top w:w="0" w:type="dxa"/>
              <w:left w:w="0" w:type="dxa"/>
              <w:bottom w:w="0" w:type="dxa"/>
              <w:right w:w="0" w:type="dxa"/>
            </w:tcMar>
            <w:hideMark/>
          </w:tcPr>
          <w:p w:rsidR="007C7835" w:rsidRDefault="007C7835">
            <w:pPr>
              <w:rPr>
                <w:rFonts w:eastAsia="Times New Roman"/>
                <w:sz w:val="24"/>
                <w:szCs w:val="24"/>
              </w:rPr>
            </w:pPr>
          </w:p>
        </w:tc>
        <w:tc>
          <w:tcPr>
            <w:tcW w:w="0" w:type="auto"/>
            <w:tcBorders>
              <w:top w:val="nil"/>
              <w:left w:val="nil"/>
              <w:bottom w:val="nil"/>
              <w:right w:val="nil"/>
            </w:tcBorders>
            <w:hideMark/>
          </w:tcPr>
          <w:p w:rsidR="007C7835" w:rsidRDefault="007C7835">
            <w:pPr>
              <w:jc w:val="center"/>
              <w:rPr>
                <w:rFonts w:eastAsia="Times New Roman"/>
                <w:sz w:val="18"/>
                <w:szCs w:val="18"/>
              </w:rPr>
            </w:pPr>
            <w:r>
              <w:rPr>
                <w:rFonts w:eastAsia="Times New Roman"/>
                <w:sz w:val="18"/>
                <w:szCs w:val="18"/>
              </w:rPr>
              <w:t xml:space="preserve">Data: . . . . . . . . . . </w:t>
            </w:r>
          </w:p>
        </w:tc>
        <w:tc>
          <w:tcPr>
            <w:tcW w:w="0" w:type="auto"/>
            <w:tcBorders>
              <w:top w:val="nil"/>
              <w:left w:val="nil"/>
              <w:bottom w:val="nil"/>
              <w:right w:val="nil"/>
            </w:tcBorders>
            <w:hideMark/>
          </w:tcPr>
          <w:p w:rsidR="007C7835" w:rsidRDefault="007C7835">
            <w:pPr>
              <w:jc w:val="center"/>
              <w:rPr>
                <w:rFonts w:eastAsia="Times New Roman"/>
                <w:sz w:val="18"/>
                <w:szCs w:val="18"/>
              </w:rPr>
            </w:pPr>
            <w:r>
              <w:rPr>
                <w:rFonts w:eastAsia="Times New Roman"/>
                <w:sz w:val="18"/>
                <w:szCs w:val="18"/>
              </w:rPr>
              <w:t>Semnătura . . . . . . . . . .</w:t>
            </w:r>
          </w:p>
        </w:tc>
      </w:tr>
    </w:tbl>
    <w:p w:rsidR="007C7835" w:rsidRDefault="007C7835">
      <w:pPr>
        <w:pStyle w:val="al"/>
        <w:divId w:val="388262914"/>
      </w:pPr>
      <w:r>
        <w:t xml:space="preserve">NOTĂ: </w:t>
      </w:r>
    </w:p>
    <w:p w:rsidR="007C7835" w:rsidRDefault="007C7835">
      <w:pPr>
        <w:pStyle w:val="al"/>
        <w:divId w:val="388262914"/>
      </w:pPr>
      <w:r>
        <w:t xml:space="preserve">Ministerul Transporturilor și Infrastructurii procesează și prelucrează date și informații, inclusiv de natura datelor cu caracter personal, cărora le sunt aplicabile prevederile Regulamentului (UE) </w:t>
      </w:r>
      <w:hyperlink r:id="rId1232" w:tgtFrame="_blank" w:history="1">
        <w:r>
          <w:rPr>
            <w:rStyle w:val="Hyperlink"/>
          </w:rPr>
          <w:t>nr. 679/2016</w:t>
        </w:r>
      </w:hyperlink>
      <w:r>
        <w:t xml:space="preserve"> privind protecția persoanelor fizice în ceea ce privește prelucrarea datelor cu caracter personal și privind libera circulație a acestor date și de abrogare a Directivei </w:t>
      </w:r>
      <w:hyperlink r:id="rId1233" w:tgtFrame="_blank" w:history="1">
        <w:r>
          <w:rPr>
            <w:rStyle w:val="Hyperlink"/>
          </w:rPr>
          <w:t>95/46/CE</w:t>
        </w:r>
      </w:hyperlink>
      <w:r>
        <w:t xml:space="preserve"> (Regulamentul general privind protecția datelor), datele fiind furnizate în scopul eliberării documentelor solicitate, în condițiile legii. Completarea datelor dumneavoastră pe acest formular constituie consimțământul explicit pentru a prelucra în continuare aceste date. Informațiile înregistrate sunt destinate utilizării de către operator și sunt comunicate numai destinatarilor abilitați de lege, cum sunt organele de poliție, parchet, instanțe, și pot fi transmise inclusiv în străinătate organelor judiciare, în condițiile legii.</w:t>
      </w:r>
    </w:p>
    <w:sectPr w:rsidR="007C7835" w:rsidSect="007C7835">
      <w:pgSz w:w="15840" w:h="122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savePreviewPicture/>
  <w:compat>
    <w:useFELayout/>
  </w:compat>
  <w:rsids>
    <w:rsidRoot w:val="007C7835"/>
    <w:rsid w:val="00370E92"/>
    <w:rsid w:val="007C7835"/>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7C7835"/>
    <w:pPr>
      <w:spacing w:after="300" w:line="450" w:lineRule="atLeast"/>
      <w:outlineLvl w:val="0"/>
    </w:pPr>
    <w:rPr>
      <w:rFonts w:ascii="Cambria" w:hAnsi="Cambria" w:cs="Times New Roman"/>
      <w:color w:val="009EF7"/>
      <w:kern w:val="36"/>
      <w:sz w:val="30"/>
      <w:szCs w:val="30"/>
    </w:rPr>
  </w:style>
  <w:style w:type="paragraph" w:styleId="Heading2">
    <w:name w:val="heading 2"/>
    <w:basedOn w:val="Normal"/>
    <w:link w:val="Heading2Char"/>
    <w:uiPriority w:val="9"/>
    <w:qFormat/>
    <w:rsid w:val="007C7835"/>
    <w:pPr>
      <w:spacing w:after="0" w:line="240" w:lineRule="auto"/>
      <w:outlineLvl w:val="1"/>
    </w:pPr>
    <w:rPr>
      <w:rFonts w:ascii="Times New Roman" w:hAnsi="Times New Roman" w:cs="Times New Roman"/>
      <w:sz w:val="24"/>
      <w:szCs w:val="24"/>
    </w:rPr>
  </w:style>
  <w:style w:type="paragraph" w:styleId="Heading3">
    <w:name w:val="heading 3"/>
    <w:basedOn w:val="Normal"/>
    <w:link w:val="Heading3Char"/>
    <w:uiPriority w:val="9"/>
    <w:qFormat/>
    <w:rsid w:val="007C7835"/>
    <w:pPr>
      <w:spacing w:after="0" w:line="240" w:lineRule="auto"/>
      <w:outlineLvl w:val="2"/>
    </w:pPr>
    <w:rPr>
      <w:rFonts w:ascii="Times New Roman" w:hAnsi="Times New Roman" w:cs="Times New Roman"/>
      <w:sz w:val="24"/>
      <w:szCs w:val="24"/>
    </w:rPr>
  </w:style>
  <w:style w:type="paragraph" w:styleId="Heading4">
    <w:name w:val="heading 4"/>
    <w:basedOn w:val="Normal"/>
    <w:link w:val="Heading4Char"/>
    <w:uiPriority w:val="9"/>
    <w:qFormat/>
    <w:rsid w:val="007C7835"/>
    <w:pPr>
      <w:spacing w:after="0" w:line="240" w:lineRule="auto"/>
      <w:outlineLvl w:val="3"/>
    </w:pPr>
    <w:rPr>
      <w:rFonts w:ascii="Times New Roman" w:hAnsi="Times New Roman"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C7835"/>
    <w:rPr>
      <w:rFonts w:ascii="Cambria" w:hAnsi="Cambria" w:cs="Times New Roman"/>
      <w:color w:val="009EF7"/>
      <w:kern w:val="36"/>
      <w:sz w:val="30"/>
      <w:szCs w:val="30"/>
    </w:rPr>
  </w:style>
  <w:style w:type="character" w:customStyle="1" w:styleId="Heading2Char">
    <w:name w:val="Heading 2 Char"/>
    <w:basedOn w:val="DefaultParagraphFont"/>
    <w:link w:val="Heading2"/>
    <w:uiPriority w:val="9"/>
    <w:rsid w:val="007C7835"/>
    <w:rPr>
      <w:rFonts w:ascii="Times New Roman" w:hAnsi="Times New Roman" w:cs="Times New Roman"/>
      <w:sz w:val="24"/>
      <w:szCs w:val="24"/>
    </w:rPr>
  </w:style>
  <w:style w:type="character" w:customStyle="1" w:styleId="Heading3Char">
    <w:name w:val="Heading 3 Char"/>
    <w:basedOn w:val="DefaultParagraphFont"/>
    <w:link w:val="Heading3"/>
    <w:uiPriority w:val="9"/>
    <w:rsid w:val="007C7835"/>
    <w:rPr>
      <w:rFonts w:ascii="Times New Roman" w:hAnsi="Times New Roman" w:cs="Times New Roman"/>
      <w:sz w:val="24"/>
      <w:szCs w:val="24"/>
    </w:rPr>
  </w:style>
  <w:style w:type="character" w:customStyle="1" w:styleId="Heading4Char">
    <w:name w:val="Heading 4 Char"/>
    <w:basedOn w:val="DefaultParagraphFont"/>
    <w:link w:val="Heading4"/>
    <w:uiPriority w:val="9"/>
    <w:rsid w:val="007C7835"/>
    <w:rPr>
      <w:rFonts w:ascii="Times New Roman" w:hAnsi="Times New Roman" w:cs="Times New Roman"/>
      <w:b/>
      <w:bCs/>
      <w:sz w:val="24"/>
      <w:szCs w:val="24"/>
    </w:rPr>
  </w:style>
  <w:style w:type="character" w:styleId="Hyperlink">
    <w:name w:val="Hyperlink"/>
    <w:basedOn w:val="DefaultParagraphFont"/>
    <w:uiPriority w:val="99"/>
    <w:semiHidden/>
    <w:unhideWhenUsed/>
    <w:rsid w:val="007C7835"/>
    <w:rPr>
      <w:color w:val="0000FF"/>
      <w:u w:val="single"/>
    </w:rPr>
  </w:style>
  <w:style w:type="character" w:styleId="FollowedHyperlink">
    <w:name w:val="FollowedHyperlink"/>
    <w:basedOn w:val="DefaultParagraphFont"/>
    <w:uiPriority w:val="99"/>
    <w:semiHidden/>
    <w:unhideWhenUsed/>
    <w:rsid w:val="007C7835"/>
    <w:rPr>
      <w:color w:val="800080"/>
      <w:u w:val="single"/>
    </w:rPr>
  </w:style>
  <w:style w:type="paragraph" w:styleId="HTMLPreformatted">
    <w:name w:val="HTML Preformatted"/>
    <w:basedOn w:val="Normal"/>
    <w:link w:val="HTMLPreformattedChar"/>
    <w:uiPriority w:val="99"/>
    <w:semiHidden/>
    <w:unhideWhenUsed/>
    <w:rsid w:val="007C78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rsid w:val="007C7835"/>
    <w:rPr>
      <w:rFonts w:ascii="Courier New" w:hAnsi="Courier New" w:cs="Courier New"/>
      <w:sz w:val="20"/>
      <w:szCs w:val="20"/>
    </w:rPr>
  </w:style>
  <w:style w:type="character" w:styleId="Strong">
    <w:name w:val="Strong"/>
    <w:basedOn w:val="DefaultParagraphFont"/>
    <w:uiPriority w:val="22"/>
    <w:qFormat/>
    <w:rsid w:val="007C7835"/>
    <w:rPr>
      <w:b/>
      <w:bCs/>
    </w:rPr>
  </w:style>
  <w:style w:type="paragraph" w:styleId="NormalWeb">
    <w:name w:val="Normal (Web)"/>
    <w:basedOn w:val="Normal"/>
    <w:uiPriority w:val="99"/>
    <w:semiHidden/>
    <w:unhideWhenUsed/>
    <w:rsid w:val="007C7835"/>
    <w:pPr>
      <w:spacing w:after="0" w:line="240" w:lineRule="auto"/>
    </w:pPr>
    <w:rPr>
      <w:rFonts w:ascii="Times New Roman" w:hAnsi="Times New Roman" w:cs="Times New Roman"/>
      <w:sz w:val="24"/>
      <w:szCs w:val="24"/>
    </w:rPr>
  </w:style>
  <w:style w:type="paragraph" w:customStyle="1" w:styleId="displayfirstversion">
    <w:name w:val="display_first_version"/>
    <w:basedOn w:val="Normal"/>
    <w:rsid w:val="007C7835"/>
    <w:pPr>
      <w:spacing w:after="0" w:line="240" w:lineRule="auto"/>
    </w:pPr>
    <w:rPr>
      <w:rFonts w:ascii="Times New Roman" w:hAnsi="Times New Roman" w:cs="Times New Roman"/>
      <w:vanish/>
      <w:sz w:val="24"/>
      <w:szCs w:val="24"/>
    </w:rPr>
  </w:style>
  <w:style w:type="paragraph" w:customStyle="1" w:styleId="document-note">
    <w:name w:val="document-note"/>
    <w:basedOn w:val="Normal"/>
    <w:rsid w:val="007C7835"/>
    <w:pPr>
      <w:pBdr>
        <w:top w:val="single" w:sz="12" w:space="4" w:color="FFEE58"/>
        <w:left w:val="single" w:sz="12" w:space="8" w:color="FFEE58"/>
        <w:bottom w:val="single" w:sz="12" w:space="4" w:color="FFEE58"/>
        <w:right w:val="single" w:sz="12" w:space="8" w:color="FFEE58"/>
      </w:pBdr>
      <w:shd w:val="clear" w:color="auto" w:fill="FFFFFF"/>
      <w:spacing w:before="75" w:after="75" w:line="240" w:lineRule="auto"/>
    </w:pPr>
    <w:rPr>
      <w:rFonts w:ascii="Times New Roman" w:hAnsi="Times New Roman" w:cs="Times New Roman"/>
      <w:sz w:val="18"/>
      <w:szCs w:val="18"/>
    </w:rPr>
  </w:style>
  <w:style w:type="paragraph" w:customStyle="1" w:styleId="notablewrapper">
    <w:name w:val="notablewrapper"/>
    <w:basedOn w:val="Normal"/>
    <w:rsid w:val="007C7835"/>
    <w:pPr>
      <w:spacing w:after="0" w:line="240" w:lineRule="auto"/>
    </w:pPr>
    <w:rPr>
      <w:rFonts w:ascii="Times New Roman" w:hAnsi="Times New Roman" w:cs="Times New Roman"/>
      <w:sz w:val="24"/>
      <w:szCs w:val="24"/>
    </w:rPr>
  </w:style>
  <w:style w:type="paragraph" w:customStyle="1" w:styleId="dateuntil">
    <w:name w:val="date_until"/>
    <w:basedOn w:val="Normal"/>
    <w:rsid w:val="007C7835"/>
    <w:pPr>
      <w:spacing w:after="150" w:line="240" w:lineRule="auto"/>
    </w:pPr>
    <w:rPr>
      <w:rFonts w:ascii="Times New Roman" w:hAnsi="Times New Roman" w:cs="Times New Roman"/>
      <w:sz w:val="18"/>
      <w:szCs w:val="18"/>
    </w:rPr>
  </w:style>
  <w:style w:type="paragraph" w:customStyle="1" w:styleId="jumptoart">
    <w:name w:val="jump_to_art"/>
    <w:basedOn w:val="Normal"/>
    <w:rsid w:val="007C7835"/>
    <w:pPr>
      <w:spacing w:after="0" w:line="240" w:lineRule="auto"/>
    </w:pPr>
    <w:rPr>
      <w:rFonts w:ascii="Times New Roman" w:hAnsi="Times New Roman" w:cs="Times New Roman"/>
      <w:vanish/>
      <w:sz w:val="24"/>
      <w:szCs w:val="24"/>
    </w:rPr>
  </w:style>
  <w:style w:type="paragraph" w:customStyle="1" w:styleId="quoted">
    <w:name w:val="quoted"/>
    <w:basedOn w:val="Normal"/>
    <w:rsid w:val="007C7835"/>
    <w:pPr>
      <w:spacing w:after="0" w:line="240" w:lineRule="auto"/>
    </w:pPr>
    <w:rPr>
      <w:rFonts w:ascii="Times New Roman" w:hAnsi="Times New Roman" w:cs="Times New Roman"/>
      <w:i/>
      <w:iCs/>
      <w:sz w:val="24"/>
      <w:szCs w:val="24"/>
    </w:rPr>
  </w:style>
  <w:style w:type="paragraph" w:customStyle="1" w:styleId="s2">
    <w:name w:val="s_2"/>
    <w:basedOn w:val="Normal"/>
    <w:rsid w:val="007C7835"/>
    <w:pPr>
      <w:spacing w:after="300" w:line="240" w:lineRule="auto"/>
    </w:pPr>
    <w:rPr>
      <w:rFonts w:ascii="Times New Roman" w:hAnsi="Times New Roman" w:cs="Times New Roman"/>
      <w:sz w:val="24"/>
      <w:szCs w:val="24"/>
    </w:rPr>
  </w:style>
  <w:style w:type="paragraph" w:customStyle="1" w:styleId="ac">
    <w:name w:val="a_c"/>
    <w:basedOn w:val="Normal"/>
    <w:rsid w:val="007C7835"/>
    <w:pPr>
      <w:spacing w:after="0" w:line="240" w:lineRule="auto"/>
      <w:jc w:val="center"/>
    </w:pPr>
    <w:rPr>
      <w:rFonts w:ascii="Times New Roman" w:hAnsi="Times New Roman" w:cs="Times New Roman"/>
      <w:sz w:val="24"/>
      <w:szCs w:val="24"/>
    </w:rPr>
  </w:style>
  <w:style w:type="paragraph" w:customStyle="1" w:styleId="ar">
    <w:name w:val="a_r"/>
    <w:basedOn w:val="Normal"/>
    <w:rsid w:val="007C7835"/>
    <w:pPr>
      <w:spacing w:after="0" w:line="240" w:lineRule="auto"/>
      <w:jc w:val="right"/>
    </w:pPr>
    <w:rPr>
      <w:rFonts w:ascii="Times New Roman" w:hAnsi="Times New Roman" w:cs="Times New Roman"/>
      <w:sz w:val="24"/>
      <w:szCs w:val="24"/>
    </w:rPr>
  </w:style>
  <w:style w:type="paragraph" w:customStyle="1" w:styleId="document-notetitle">
    <w:name w:val="document-note_title"/>
    <w:basedOn w:val="Normal"/>
    <w:rsid w:val="007C7835"/>
    <w:pPr>
      <w:spacing w:after="0" w:line="240" w:lineRule="auto"/>
    </w:pPr>
    <w:rPr>
      <w:rFonts w:ascii="Times New Roman" w:hAnsi="Times New Roman" w:cs="Times New Roman"/>
      <w:b/>
      <w:bCs/>
      <w:sz w:val="24"/>
      <w:szCs w:val="24"/>
    </w:rPr>
  </w:style>
  <w:style w:type="paragraph" w:customStyle="1" w:styleId="isapplied">
    <w:name w:val="is_applied"/>
    <w:basedOn w:val="Normal"/>
    <w:rsid w:val="007C7835"/>
    <w:pPr>
      <w:shd w:val="clear" w:color="auto" w:fill="FFF2CC"/>
      <w:spacing w:after="0" w:line="240" w:lineRule="auto"/>
    </w:pPr>
    <w:rPr>
      <w:rFonts w:ascii="Calibri" w:hAnsi="Calibri" w:cs="Calibri"/>
      <w:i/>
      <w:iCs/>
      <w:color w:val="3B5F7C"/>
      <w:sz w:val="24"/>
      <w:szCs w:val="24"/>
    </w:rPr>
  </w:style>
  <w:style w:type="paragraph" w:customStyle="1" w:styleId="js-calendar">
    <w:name w:val="js-calendar"/>
    <w:basedOn w:val="Normal"/>
    <w:rsid w:val="007C7835"/>
    <w:pPr>
      <w:spacing w:before="45" w:after="45" w:line="240" w:lineRule="auto"/>
      <w:ind w:left="45" w:right="45"/>
    </w:pPr>
    <w:rPr>
      <w:rFonts w:ascii="Times New Roman" w:hAnsi="Times New Roman" w:cs="Times New Roman"/>
      <w:b/>
      <w:bCs/>
      <w:color w:val="008000"/>
      <w:sz w:val="24"/>
      <w:szCs w:val="24"/>
    </w:rPr>
  </w:style>
  <w:style w:type="paragraph" w:customStyle="1" w:styleId="addtotree">
    <w:name w:val="addtotree"/>
    <w:basedOn w:val="Normal"/>
    <w:rsid w:val="007C7835"/>
    <w:pPr>
      <w:spacing w:after="300" w:line="240" w:lineRule="auto"/>
    </w:pPr>
    <w:rPr>
      <w:rFonts w:ascii="Times New Roman" w:hAnsi="Times New Roman" w:cs="Times New Roman"/>
      <w:sz w:val="24"/>
      <w:szCs w:val="24"/>
    </w:rPr>
  </w:style>
  <w:style w:type="paragraph" w:customStyle="1" w:styleId="explicatie">
    <w:name w:val="explicatie"/>
    <w:basedOn w:val="Normal"/>
    <w:rsid w:val="007C7835"/>
    <w:pPr>
      <w:spacing w:after="0" w:line="240" w:lineRule="auto"/>
    </w:pPr>
    <w:rPr>
      <w:rFonts w:ascii="Calibri" w:hAnsi="Calibri" w:cs="Calibri"/>
      <w:i/>
      <w:iCs/>
      <w:color w:val="339966"/>
      <w:sz w:val="18"/>
      <w:szCs w:val="18"/>
    </w:rPr>
  </w:style>
  <w:style w:type="paragraph" w:customStyle="1" w:styleId="t45">
    <w:name w:val="t_45"/>
    <w:basedOn w:val="Normal"/>
    <w:rsid w:val="007C7835"/>
    <w:pPr>
      <w:spacing w:after="0" w:line="240" w:lineRule="auto"/>
    </w:pPr>
    <w:rPr>
      <w:rFonts w:ascii="Times New Roman" w:hAnsi="Times New Roman" w:cs="Times New Roman"/>
      <w:sz w:val="24"/>
      <w:szCs w:val="24"/>
    </w:rPr>
  </w:style>
  <w:style w:type="paragraph" w:customStyle="1" w:styleId="t46">
    <w:name w:val="t_46"/>
    <w:basedOn w:val="Normal"/>
    <w:rsid w:val="007C7835"/>
    <w:pPr>
      <w:spacing w:after="0" w:line="240" w:lineRule="auto"/>
    </w:pPr>
    <w:rPr>
      <w:rFonts w:ascii="Times New Roman" w:hAnsi="Times New Roman" w:cs="Times New Roman"/>
      <w:sz w:val="24"/>
      <w:szCs w:val="24"/>
    </w:rPr>
  </w:style>
  <w:style w:type="paragraph" w:customStyle="1" w:styleId="smallgray">
    <w:name w:val="small_gray"/>
    <w:basedOn w:val="Normal"/>
    <w:rsid w:val="007C7835"/>
    <w:pPr>
      <w:spacing w:after="0" w:line="240" w:lineRule="auto"/>
    </w:pPr>
    <w:rPr>
      <w:rFonts w:ascii="Times New Roman" w:hAnsi="Times New Roman" w:cs="Times New Roman"/>
      <w:sz w:val="24"/>
      <w:szCs w:val="24"/>
    </w:rPr>
  </w:style>
  <w:style w:type="paragraph" w:customStyle="1" w:styleId="sharedlist">
    <w:name w:val="shared_list"/>
    <w:basedOn w:val="Normal"/>
    <w:rsid w:val="007C7835"/>
    <w:pPr>
      <w:spacing w:after="0" w:line="240" w:lineRule="auto"/>
    </w:pPr>
    <w:rPr>
      <w:rFonts w:ascii="Times New Roman" w:hAnsi="Times New Roman" w:cs="Times New Roman"/>
      <w:sz w:val="24"/>
      <w:szCs w:val="24"/>
    </w:rPr>
  </w:style>
  <w:style w:type="paragraph" w:customStyle="1" w:styleId="waitapprove">
    <w:name w:val="wait_approve"/>
    <w:basedOn w:val="Normal"/>
    <w:rsid w:val="007C7835"/>
    <w:pPr>
      <w:spacing w:after="0" w:line="240" w:lineRule="auto"/>
    </w:pPr>
    <w:rPr>
      <w:rFonts w:ascii="Times New Roman" w:hAnsi="Times New Roman" w:cs="Times New Roman"/>
      <w:sz w:val="24"/>
      <w:szCs w:val="24"/>
    </w:rPr>
  </w:style>
  <w:style w:type="paragraph" w:customStyle="1" w:styleId="document-noterate">
    <w:name w:val="document-note_rate"/>
    <w:basedOn w:val="Normal"/>
    <w:rsid w:val="007C7835"/>
    <w:pPr>
      <w:spacing w:after="0" w:line="240" w:lineRule="auto"/>
    </w:pPr>
    <w:rPr>
      <w:rFonts w:ascii="Times New Roman" w:hAnsi="Times New Roman" w:cs="Times New Roman"/>
      <w:sz w:val="24"/>
      <w:szCs w:val="24"/>
    </w:rPr>
  </w:style>
  <w:style w:type="paragraph" w:customStyle="1" w:styleId="js-nomenclature-expand">
    <w:name w:val="js-nomenclature-expand"/>
    <w:basedOn w:val="Normal"/>
    <w:rsid w:val="007C7835"/>
    <w:pPr>
      <w:spacing w:after="0" w:line="240" w:lineRule="auto"/>
    </w:pPr>
    <w:rPr>
      <w:rFonts w:ascii="Times New Roman" w:hAnsi="Times New Roman" w:cs="Times New Roman"/>
      <w:sz w:val="24"/>
      <w:szCs w:val="24"/>
    </w:rPr>
  </w:style>
  <w:style w:type="paragraph" w:customStyle="1" w:styleId="open">
    <w:name w:val="open"/>
    <w:basedOn w:val="Normal"/>
    <w:rsid w:val="007C7835"/>
    <w:pPr>
      <w:spacing w:after="0" w:line="240" w:lineRule="auto"/>
    </w:pPr>
    <w:rPr>
      <w:rFonts w:ascii="Times New Roman" w:hAnsi="Times New Roman" w:cs="Times New Roman"/>
      <w:sz w:val="24"/>
      <w:szCs w:val="24"/>
    </w:rPr>
  </w:style>
  <w:style w:type="paragraph" w:customStyle="1" w:styleId="btnclose">
    <w:name w:val="btn_close"/>
    <w:basedOn w:val="Normal"/>
    <w:rsid w:val="007C7835"/>
    <w:pPr>
      <w:spacing w:after="0" w:line="240" w:lineRule="auto"/>
    </w:pPr>
    <w:rPr>
      <w:rFonts w:ascii="Times New Roman" w:hAnsi="Times New Roman" w:cs="Times New Roman"/>
      <w:sz w:val="24"/>
      <w:szCs w:val="24"/>
    </w:rPr>
  </w:style>
  <w:style w:type="paragraph" w:customStyle="1" w:styleId="nomenclature-content">
    <w:name w:val="nomenclature-content"/>
    <w:basedOn w:val="Normal"/>
    <w:rsid w:val="007C7835"/>
    <w:pPr>
      <w:spacing w:after="0" w:line="240" w:lineRule="auto"/>
    </w:pPr>
    <w:rPr>
      <w:rFonts w:ascii="Times New Roman" w:hAnsi="Times New Roman" w:cs="Times New Roman"/>
      <w:sz w:val="24"/>
      <w:szCs w:val="24"/>
    </w:rPr>
  </w:style>
  <w:style w:type="paragraph" w:customStyle="1" w:styleId="cmt">
    <w:name w:val="cmt"/>
    <w:basedOn w:val="Normal"/>
    <w:rsid w:val="007C7835"/>
    <w:pPr>
      <w:spacing w:after="0" w:line="240" w:lineRule="auto"/>
    </w:pPr>
    <w:rPr>
      <w:rFonts w:ascii="Times New Roman" w:hAnsi="Times New Roman" w:cs="Times New Roman"/>
      <w:sz w:val="24"/>
      <w:szCs w:val="24"/>
    </w:rPr>
  </w:style>
  <w:style w:type="paragraph" w:customStyle="1" w:styleId="cmg">
    <w:name w:val="cmg"/>
    <w:basedOn w:val="Normal"/>
    <w:rsid w:val="007C7835"/>
    <w:pPr>
      <w:spacing w:after="0" w:line="240" w:lineRule="auto"/>
    </w:pPr>
    <w:rPr>
      <w:rFonts w:ascii="Times New Roman" w:hAnsi="Times New Roman" w:cs="Times New Roman"/>
      <w:sz w:val="24"/>
      <w:szCs w:val="24"/>
    </w:rPr>
  </w:style>
  <w:style w:type="paragraph" w:customStyle="1" w:styleId="smallgray1">
    <w:name w:val="small_gray1"/>
    <w:basedOn w:val="Normal"/>
    <w:rsid w:val="007C7835"/>
    <w:pPr>
      <w:spacing w:after="0" w:line="240" w:lineRule="auto"/>
    </w:pPr>
    <w:rPr>
      <w:rFonts w:ascii="Times New Roman" w:hAnsi="Times New Roman" w:cs="Times New Roman"/>
      <w:color w:val="999999"/>
      <w:sz w:val="17"/>
      <w:szCs w:val="17"/>
    </w:rPr>
  </w:style>
  <w:style w:type="paragraph" w:customStyle="1" w:styleId="sharedlist1">
    <w:name w:val="shared_list1"/>
    <w:basedOn w:val="Normal"/>
    <w:rsid w:val="007C7835"/>
    <w:pPr>
      <w:spacing w:after="0" w:line="240" w:lineRule="auto"/>
    </w:pPr>
    <w:rPr>
      <w:rFonts w:ascii="Times New Roman" w:hAnsi="Times New Roman" w:cs="Times New Roman"/>
      <w:vanish/>
      <w:sz w:val="24"/>
      <w:szCs w:val="24"/>
    </w:rPr>
  </w:style>
  <w:style w:type="paragraph" w:customStyle="1" w:styleId="waitapprove1">
    <w:name w:val="wait_approve1"/>
    <w:basedOn w:val="Normal"/>
    <w:rsid w:val="007C7835"/>
    <w:pPr>
      <w:spacing w:after="0" w:line="240" w:lineRule="auto"/>
    </w:pPr>
    <w:rPr>
      <w:rFonts w:ascii="Times New Roman" w:hAnsi="Times New Roman" w:cs="Times New Roman"/>
      <w:vanish/>
      <w:sz w:val="24"/>
      <w:szCs w:val="24"/>
    </w:rPr>
  </w:style>
  <w:style w:type="paragraph" w:customStyle="1" w:styleId="document-noterate1">
    <w:name w:val="document-note_rate1"/>
    <w:basedOn w:val="Normal"/>
    <w:rsid w:val="007C7835"/>
    <w:pPr>
      <w:spacing w:after="0" w:line="240" w:lineRule="auto"/>
    </w:pPr>
    <w:rPr>
      <w:rFonts w:ascii="Times New Roman" w:hAnsi="Times New Roman" w:cs="Times New Roman"/>
      <w:vanish/>
      <w:sz w:val="24"/>
      <w:szCs w:val="24"/>
    </w:rPr>
  </w:style>
  <w:style w:type="paragraph" w:customStyle="1" w:styleId="js-nomenclature-expand1">
    <w:name w:val="js-nomenclature-expand1"/>
    <w:basedOn w:val="Normal"/>
    <w:rsid w:val="007C7835"/>
    <w:pPr>
      <w:spacing w:after="0" w:line="240" w:lineRule="auto"/>
    </w:pPr>
    <w:rPr>
      <w:rFonts w:ascii="Times New Roman" w:hAnsi="Times New Roman" w:cs="Times New Roman"/>
      <w:sz w:val="24"/>
      <w:szCs w:val="24"/>
      <w:u w:val="single"/>
    </w:rPr>
  </w:style>
  <w:style w:type="paragraph" w:customStyle="1" w:styleId="open1">
    <w:name w:val="open1"/>
    <w:basedOn w:val="Normal"/>
    <w:rsid w:val="007C7835"/>
    <w:pPr>
      <w:spacing w:after="0" w:line="240" w:lineRule="auto"/>
    </w:pPr>
    <w:rPr>
      <w:rFonts w:ascii="Times New Roman" w:hAnsi="Times New Roman" w:cs="Times New Roman"/>
      <w:sz w:val="24"/>
      <w:szCs w:val="24"/>
    </w:rPr>
  </w:style>
  <w:style w:type="paragraph" w:customStyle="1" w:styleId="document-notetitle1">
    <w:name w:val="document-note_title1"/>
    <w:basedOn w:val="Normal"/>
    <w:rsid w:val="007C7835"/>
    <w:pPr>
      <w:spacing w:after="0" w:line="240" w:lineRule="auto"/>
      <w:ind w:left="300"/>
    </w:pPr>
    <w:rPr>
      <w:rFonts w:ascii="Times New Roman" w:hAnsi="Times New Roman" w:cs="Times New Roman"/>
      <w:b/>
      <w:bCs/>
      <w:sz w:val="24"/>
      <w:szCs w:val="24"/>
    </w:rPr>
  </w:style>
  <w:style w:type="paragraph" w:customStyle="1" w:styleId="btnclose1">
    <w:name w:val="btn_close1"/>
    <w:basedOn w:val="Normal"/>
    <w:rsid w:val="007C7835"/>
    <w:pPr>
      <w:spacing w:after="0" w:line="240" w:lineRule="auto"/>
      <w:ind w:hanging="18913"/>
    </w:pPr>
    <w:rPr>
      <w:rFonts w:ascii="Times New Roman" w:hAnsi="Times New Roman" w:cs="Times New Roman"/>
      <w:vanish/>
      <w:sz w:val="24"/>
      <w:szCs w:val="24"/>
    </w:rPr>
  </w:style>
  <w:style w:type="paragraph" w:customStyle="1" w:styleId="nomenclature-content1">
    <w:name w:val="nomenclature-content1"/>
    <w:basedOn w:val="Normal"/>
    <w:rsid w:val="007C7835"/>
    <w:pPr>
      <w:pBdr>
        <w:top w:val="single" w:sz="18" w:space="8" w:color="FFA64D"/>
        <w:left w:val="single" w:sz="18" w:space="8" w:color="FFA64D"/>
        <w:bottom w:val="single" w:sz="18" w:space="8" w:color="FFA64D"/>
        <w:right w:val="single" w:sz="18" w:space="8" w:color="FFA64D"/>
      </w:pBdr>
      <w:spacing w:before="150" w:after="0" w:line="240" w:lineRule="auto"/>
    </w:pPr>
    <w:rPr>
      <w:rFonts w:ascii="Times New Roman" w:hAnsi="Times New Roman" w:cs="Times New Roman"/>
      <w:vanish/>
      <w:sz w:val="24"/>
      <w:szCs w:val="24"/>
    </w:rPr>
  </w:style>
  <w:style w:type="paragraph" w:customStyle="1" w:styleId="t451">
    <w:name w:val="t_451"/>
    <w:basedOn w:val="Normal"/>
    <w:rsid w:val="007C7835"/>
    <w:pPr>
      <w:spacing w:before="150" w:after="0" w:line="240" w:lineRule="auto"/>
    </w:pPr>
    <w:rPr>
      <w:rFonts w:ascii="Times New Roman" w:hAnsi="Times New Roman" w:cs="Times New Roman"/>
      <w:i/>
      <w:iCs/>
      <w:sz w:val="24"/>
      <w:szCs w:val="24"/>
    </w:rPr>
  </w:style>
  <w:style w:type="paragraph" w:customStyle="1" w:styleId="t461">
    <w:name w:val="t_461"/>
    <w:basedOn w:val="Normal"/>
    <w:rsid w:val="007C7835"/>
    <w:pPr>
      <w:spacing w:after="0" w:line="240" w:lineRule="auto"/>
    </w:pPr>
    <w:rPr>
      <w:rFonts w:ascii="Times New Roman" w:hAnsi="Times New Roman" w:cs="Times New Roman"/>
      <w:sz w:val="24"/>
      <w:szCs w:val="24"/>
    </w:rPr>
  </w:style>
  <w:style w:type="paragraph" w:customStyle="1" w:styleId="cmt1">
    <w:name w:val="cmt1"/>
    <w:basedOn w:val="Normal"/>
    <w:rsid w:val="007C7835"/>
    <w:pPr>
      <w:spacing w:after="0" w:line="240" w:lineRule="auto"/>
    </w:pPr>
    <w:rPr>
      <w:rFonts w:ascii="Times New Roman" w:hAnsi="Times New Roman" w:cs="Times New Roman"/>
      <w:color w:val="339966"/>
      <w:sz w:val="24"/>
      <w:szCs w:val="24"/>
    </w:rPr>
  </w:style>
  <w:style w:type="paragraph" w:customStyle="1" w:styleId="cmg1">
    <w:name w:val="cmg1"/>
    <w:basedOn w:val="Normal"/>
    <w:rsid w:val="007C7835"/>
    <w:pPr>
      <w:spacing w:after="0" w:line="240" w:lineRule="auto"/>
    </w:pPr>
    <w:rPr>
      <w:rFonts w:ascii="Times New Roman" w:hAnsi="Times New Roman" w:cs="Times New Roman"/>
      <w:color w:val="339966"/>
      <w:sz w:val="20"/>
      <w:szCs w:val="20"/>
    </w:rPr>
  </w:style>
  <w:style w:type="paragraph" w:customStyle="1" w:styleId="cmg2">
    <w:name w:val="cmg2"/>
    <w:basedOn w:val="Normal"/>
    <w:rsid w:val="007C7835"/>
    <w:pPr>
      <w:spacing w:after="0" w:line="240" w:lineRule="auto"/>
    </w:pPr>
    <w:rPr>
      <w:rFonts w:ascii="Times New Roman" w:hAnsi="Times New Roman" w:cs="Times New Roman"/>
      <w:color w:val="339966"/>
      <w:sz w:val="24"/>
      <w:szCs w:val="24"/>
    </w:rPr>
  </w:style>
  <w:style w:type="character" w:customStyle="1" w:styleId="js-ineffectstring">
    <w:name w:val="js-ineffectstring"/>
    <w:basedOn w:val="DefaultParagraphFont"/>
    <w:rsid w:val="007C7835"/>
  </w:style>
  <w:style w:type="character" w:customStyle="1" w:styleId="js-calendar1">
    <w:name w:val="js-calendar1"/>
    <w:basedOn w:val="DefaultParagraphFont"/>
    <w:rsid w:val="007C7835"/>
    <w:rPr>
      <w:b/>
      <w:bCs/>
      <w:color w:val="008000"/>
    </w:rPr>
  </w:style>
  <w:style w:type="paragraph" w:customStyle="1" w:styleId="al">
    <w:name w:val="a_l"/>
    <w:basedOn w:val="Normal"/>
    <w:rsid w:val="007C7835"/>
    <w:pPr>
      <w:spacing w:after="0" w:line="240" w:lineRule="auto"/>
    </w:pPr>
    <w:rPr>
      <w:rFonts w:ascii="Times New Roman" w:hAnsi="Times New Roman" w:cs="Times New Roman"/>
      <w:sz w:val="24"/>
      <w:szCs w:val="24"/>
    </w:rPr>
  </w:style>
  <w:style w:type="character" w:customStyle="1" w:styleId="cmg3">
    <w:name w:val="cmg3"/>
    <w:basedOn w:val="DefaultParagraphFont"/>
    <w:rsid w:val="007C7835"/>
    <w:rPr>
      <w:b w:val="0"/>
      <w:bCs w:val="0"/>
      <w:i w:val="0"/>
      <w:iCs w:val="0"/>
      <w:strike w:val="0"/>
      <w:dstrike w:val="0"/>
      <w:color w:val="339966"/>
      <w:sz w:val="20"/>
      <w:szCs w:val="20"/>
      <w:u w:val="none"/>
      <w:effect w:val="none"/>
    </w:rPr>
  </w:style>
  <w:style w:type="paragraph" w:styleId="BalloonText">
    <w:name w:val="Balloon Text"/>
    <w:basedOn w:val="Normal"/>
    <w:link w:val="BalloonTextChar"/>
    <w:uiPriority w:val="99"/>
    <w:semiHidden/>
    <w:unhideWhenUsed/>
    <w:rsid w:val="00370E9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70E92"/>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963417848">
      <w:marLeft w:val="0"/>
      <w:marRight w:val="0"/>
      <w:marTop w:val="0"/>
      <w:marBottom w:val="0"/>
      <w:divBdr>
        <w:top w:val="none" w:sz="0" w:space="0" w:color="auto"/>
        <w:left w:val="none" w:sz="0" w:space="0" w:color="auto"/>
        <w:bottom w:val="none" w:sz="0" w:space="0" w:color="auto"/>
        <w:right w:val="none" w:sz="0" w:space="0" w:color="auto"/>
      </w:divBdr>
      <w:divsChild>
        <w:div w:id="810293970">
          <w:marLeft w:val="0"/>
          <w:marRight w:val="0"/>
          <w:marTop w:val="0"/>
          <w:marBottom w:val="0"/>
          <w:divBdr>
            <w:top w:val="none" w:sz="0" w:space="0" w:color="auto"/>
            <w:left w:val="none" w:sz="0" w:space="0" w:color="auto"/>
            <w:bottom w:val="none" w:sz="0" w:space="0" w:color="auto"/>
            <w:right w:val="none" w:sz="0" w:space="0" w:color="auto"/>
          </w:divBdr>
          <w:divsChild>
            <w:div w:id="1192918153">
              <w:marLeft w:val="0"/>
              <w:marRight w:val="0"/>
              <w:marTop w:val="0"/>
              <w:marBottom w:val="0"/>
              <w:divBdr>
                <w:top w:val="none" w:sz="0" w:space="0" w:color="auto"/>
                <w:left w:val="none" w:sz="0" w:space="0" w:color="auto"/>
                <w:bottom w:val="none" w:sz="0" w:space="0" w:color="auto"/>
                <w:right w:val="none" w:sz="0" w:space="0" w:color="auto"/>
              </w:divBdr>
              <w:divsChild>
                <w:div w:id="1001931682">
                  <w:marLeft w:val="0"/>
                  <w:marRight w:val="0"/>
                  <w:marTop w:val="0"/>
                  <w:marBottom w:val="0"/>
                  <w:divBdr>
                    <w:top w:val="none" w:sz="0" w:space="0" w:color="auto"/>
                    <w:left w:val="none" w:sz="0" w:space="0" w:color="auto"/>
                    <w:bottom w:val="none" w:sz="0" w:space="0" w:color="auto"/>
                    <w:right w:val="none" w:sz="0" w:space="0" w:color="auto"/>
                  </w:divBdr>
                  <w:divsChild>
                    <w:div w:id="388262914">
                      <w:marLeft w:val="0"/>
                      <w:marRight w:val="0"/>
                      <w:marTop w:val="0"/>
                      <w:marBottom w:val="0"/>
                      <w:divBdr>
                        <w:top w:val="none" w:sz="0" w:space="0" w:color="auto"/>
                        <w:left w:val="none" w:sz="0" w:space="0" w:color="auto"/>
                        <w:bottom w:val="none" w:sz="0" w:space="0" w:color="auto"/>
                        <w:right w:val="none" w:sz="0" w:space="0" w:color="auto"/>
                      </w:divBdr>
                      <w:divsChild>
                        <w:div w:id="229078848">
                          <w:marLeft w:val="0"/>
                          <w:marRight w:val="0"/>
                          <w:marTop w:val="0"/>
                          <w:marBottom w:val="300"/>
                          <w:divBdr>
                            <w:top w:val="none" w:sz="0" w:space="0" w:color="auto"/>
                            <w:left w:val="none" w:sz="0" w:space="0" w:color="auto"/>
                            <w:bottom w:val="none" w:sz="0" w:space="0" w:color="auto"/>
                            <w:right w:val="none" w:sz="0" w:space="0" w:color="auto"/>
                          </w:divBdr>
                          <w:divsChild>
                            <w:div w:id="1376194718">
                              <w:marLeft w:val="0"/>
                              <w:marRight w:val="0"/>
                              <w:marTop w:val="0"/>
                              <w:marBottom w:val="0"/>
                              <w:divBdr>
                                <w:top w:val="none" w:sz="0" w:space="0" w:color="auto"/>
                                <w:left w:val="none" w:sz="0" w:space="0" w:color="auto"/>
                                <w:bottom w:val="none" w:sz="0" w:space="0" w:color="auto"/>
                                <w:right w:val="none" w:sz="0" w:space="0" w:color="auto"/>
                              </w:divBdr>
                            </w:div>
                          </w:divsChild>
                        </w:div>
                        <w:div w:id="1901474328">
                          <w:marLeft w:val="0"/>
                          <w:marRight w:val="0"/>
                          <w:marTop w:val="0"/>
                          <w:marBottom w:val="0"/>
                          <w:divBdr>
                            <w:top w:val="none" w:sz="0" w:space="0" w:color="auto"/>
                            <w:left w:val="none" w:sz="0" w:space="0" w:color="auto"/>
                            <w:bottom w:val="none" w:sz="0" w:space="0" w:color="auto"/>
                            <w:right w:val="none" w:sz="0" w:space="0" w:color="auto"/>
                          </w:divBdr>
                        </w:div>
                        <w:div w:id="1437336177">
                          <w:marLeft w:val="0"/>
                          <w:marRight w:val="0"/>
                          <w:marTop w:val="0"/>
                          <w:marBottom w:val="0"/>
                          <w:divBdr>
                            <w:top w:val="none" w:sz="0" w:space="0" w:color="auto"/>
                            <w:left w:val="none" w:sz="0" w:space="0" w:color="auto"/>
                            <w:bottom w:val="none" w:sz="0" w:space="0" w:color="auto"/>
                            <w:right w:val="none" w:sz="0" w:space="0" w:color="auto"/>
                          </w:divBdr>
                        </w:div>
                        <w:div w:id="644432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webSettings>
</file>

<file path=word/_rels/document.xml.rels><?xml version="1.0" encoding="UTF-8" standalone="yes"?>
<Relationships xmlns="http://schemas.openxmlformats.org/package/2006/relationships"><Relationship Id="rId117" Type="http://schemas.openxmlformats.org/officeDocument/2006/relationships/hyperlink" Target="https://lege6.ro/App/Document/gi3danzwga/ordonanta-nr-27-2011-privind-transporturile-rutiere?pid=447665576&amp;d=2026-07-14" TargetMode="External"/><Relationship Id="rId671" Type="http://schemas.openxmlformats.org/officeDocument/2006/relationships/hyperlink" Target="file:///C:\Users\Nicol\Downloads\gm4donrtha\act%3fpid=66570753&amp;d=30-12-2013" TargetMode="External"/><Relationship Id="rId769" Type="http://schemas.openxmlformats.org/officeDocument/2006/relationships/hyperlink" Target="https://lege6.ro/App/Document/gi4denbqge/regulamentul-nr-1073-2009-privind-normele-comune-pentru-accesul-la-piata-internationala-a-serviciilor-de-transport-cu-autocarul-si-autobuzul-si-de-modificare-a-regulamentului-ce-nr-561-2006-reformare-?pid=455966575&amp;d=2026-07-14" TargetMode="External"/><Relationship Id="rId976" Type="http://schemas.openxmlformats.org/officeDocument/2006/relationships/hyperlink" Target="file:///C:\Users\Nicol\Downloads\gmztgmjsgq\act%3fpid=63141553&amp;d=26-11-2012" TargetMode="External"/><Relationship Id="rId21" Type="http://schemas.openxmlformats.org/officeDocument/2006/relationships/hyperlink" Target="https://lege6.ro/App/Document/gi3dinrwha/alegeconsolidare&amp;idDocA=16294498" TargetMode="External"/><Relationship Id="rId324" Type="http://schemas.openxmlformats.org/officeDocument/2006/relationships/hyperlink" Target="https://lege6.ro/App/Document/gi4denbqga/regulamentul-nr-1072-2009-privind-normele-comune-pentru-accesul-la-piata-transportului-rutier-international-de-marfuri-reformare-text-cu-relevanta-pentru-see?d=2026-07-14" TargetMode="External"/><Relationship Id="rId531" Type="http://schemas.openxmlformats.org/officeDocument/2006/relationships/hyperlink" Target="file:///C:\Users\Nicol\Downloads\ge3dqmzsgqyds\act%3fpid=624262809&amp;d=19-05-2025" TargetMode="External"/><Relationship Id="rId629" Type="http://schemas.openxmlformats.org/officeDocument/2006/relationships/hyperlink" Target="file:///C:\Users\Nicol\Downloads\g43tinbxha\act%3fpid=82697637&amp;d=17-09-2015" TargetMode="External"/><Relationship Id="rId1161" Type="http://schemas.openxmlformats.org/officeDocument/2006/relationships/image" Target="https://lege6.ro/GetImage?id=100170" TargetMode="External"/><Relationship Id="rId170" Type="http://schemas.openxmlformats.org/officeDocument/2006/relationships/hyperlink" Target="https://lege6.ro/App/Document/gi3dinrwha/norma-metodologica-privind-aplicarea-prevederilor-referitoare-la-organizarea-si-efectuarea-transporturilor-rutiere-si-a-activitatilor-conexe-acestora-stabilite-prin-ordonanta-guvernului-nr-27-2011-pri?pid=57435656&amp;d=2026-07-14" TargetMode="External"/><Relationship Id="rId836" Type="http://schemas.openxmlformats.org/officeDocument/2006/relationships/hyperlink" Target="file:///C:\Users\Nicol\Downloads\ge4dknjugm4ds\act%3fpid=676972622&amp;d=05-05-2026" TargetMode="External"/><Relationship Id="rId1021" Type="http://schemas.openxmlformats.org/officeDocument/2006/relationships/hyperlink" Target="file:///C:\Users\Nicol\Downloads\g43tinbxha\act%3fpid=82697700&amp;d=17-09-2015" TargetMode="External"/><Relationship Id="rId1119" Type="http://schemas.openxmlformats.org/officeDocument/2006/relationships/hyperlink" Target="file:///C:\Users\Nicol\Downloads\gm4donrtha\act%3fpid=66570849&amp;d=30-12-2013" TargetMode="External"/><Relationship Id="rId268" Type="http://schemas.openxmlformats.org/officeDocument/2006/relationships/hyperlink" Target="file:///C:\Users\Nicol\Downloads\ha3tomrugqyq\act%3fpid=409503506&amp;d=11-08-2021" TargetMode="External"/><Relationship Id="rId475" Type="http://schemas.openxmlformats.org/officeDocument/2006/relationships/hyperlink" Target="https://lege6.ro/App/Document/gi3dinrwha/norma-metodologica-privind-aplicarea-prevederilor-referitoare-la-organizarea-si-efectuarea-transporturilor-rutiere-si-a-activitatilor-conexe-acestora-stabilite-prin-ordonanta-guvernului-nr-27-2011-pri?pid=677000932&amp;d=2026-07-14" TargetMode="External"/><Relationship Id="rId682" Type="http://schemas.openxmlformats.org/officeDocument/2006/relationships/hyperlink" Target="https://lege6.ro/App/Document/gi3dinrwha/norma-metodologica-privind-aplicarea-prevederilor-referitoare-la-organizarea-si-efectuarea-transporturilor-rutiere-si-a-activitatilor-conexe-acestora-stabilite-prin-ordonanta-guvernului-nr-27-2011-pri?pid=82737289&amp;d=2026-07-14" TargetMode="External"/><Relationship Id="rId903" Type="http://schemas.openxmlformats.org/officeDocument/2006/relationships/hyperlink" Target="file:///C:\Users\Nicol\Downloads\gmztgmjsgq\act%3fpid=63141536&amp;d=26-11-2012" TargetMode="External"/><Relationship Id="rId32" Type="http://schemas.openxmlformats.org/officeDocument/2006/relationships/hyperlink" Target="file:///C:\Users\Nicol\Downloads\gm4donrtha\act%3fpid=66570561&amp;d=30-12-2013" TargetMode="External"/><Relationship Id="rId128" Type="http://schemas.openxmlformats.org/officeDocument/2006/relationships/hyperlink" Target="file:///C:\Users\Nicol\Downloads\gmztgmjsgq\act%3fpid=63141352&amp;d=26-11-2012" TargetMode="External"/><Relationship Id="rId335" Type="http://schemas.openxmlformats.org/officeDocument/2006/relationships/hyperlink" Target="https://lege6.ro/App/Document/gi3dinrwha/norma-metodologica-privind-aplicarea-prevederilor-referitoare-la-organizarea-si-efectuarea-transporturilor-rutiere-si-a-activitatilor-conexe-acestora-stabilite-prin-ordonanta-guvernului-nr-27-2011-pri?pid=409515147&amp;d=2026-07-14" TargetMode="External"/><Relationship Id="rId542" Type="http://schemas.openxmlformats.org/officeDocument/2006/relationships/hyperlink" Target="https://lege6.ro/App/Document/gi3dinrwha/norma-metodologica-privind-aplicarea-prevederilor-referitoare-la-organizarea-si-efectuarea-transporturilor-rutiere-si-a-activitatilor-conexe-acestora-stabilite-prin-ordonanta-guvernului-nr-27-2011-pri?pid=57435256&amp;d=2026-07-14" TargetMode="External"/><Relationship Id="rId987" Type="http://schemas.openxmlformats.org/officeDocument/2006/relationships/hyperlink" Target="file:///C:\Users\Nicol\Downloads\ge4dknjugm4ds\act%3fpid=676972647&amp;d=05-05-2026" TargetMode="External"/><Relationship Id="rId1172" Type="http://schemas.openxmlformats.org/officeDocument/2006/relationships/image" Target="https://lege6.ro/GetImage?id=50946" TargetMode="External"/><Relationship Id="rId181" Type="http://schemas.openxmlformats.org/officeDocument/2006/relationships/hyperlink" Target="https://lege6.ro/App/Document/gi4demzzhe/regulamentul-nr-1071-2009-de-stabilire-a-unor-norme-comune-privind-conditiile-care-trebuie-indeplinite-pentru-exercitarea-ocupatiei-de-operator-de-transport-rutier-si-de-abrogare-a-directivei-96-26-ce?pid=59247100&amp;d=2026-07-14" TargetMode="External"/><Relationship Id="rId402" Type="http://schemas.openxmlformats.org/officeDocument/2006/relationships/hyperlink" Target="file:///C:\Users\Nicol\Downloads\gmytgmjxha3q\act%3fpid=275739253&amp;d=14-12-2018" TargetMode="External"/><Relationship Id="rId847" Type="http://schemas.openxmlformats.org/officeDocument/2006/relationships/hyperlink" Target="file:///C:\Users\Nicol\Downloads\gmztgmjsgq\act%3fpid=63141485&amp;d=26-11-2012" TargetMode="External"/><Relationship Id="rId1032" Type="http://schemas.openxmlformats.org/officeDocument/2006/relationships/hyperlink" Target="https://lege6.ro/App/Document/geydambugm/legea-nr-102-2006-pentru-aprobarea-ordonantei-de-urgenta-a-guvernului-nr-109-2005-privind-transporturile-rutiere?d=2026-07-14" TargetMode="External"/><Relationship Id="rId279" Type="http://schemas.openxmlformats.org/officeDocument/2006/relationships/hyperlink" Target="file:///C:\Users\Nicol\Downloads\g43tinbxha\act%3fpid=82697494&amp;d=17-09-2015" TargetMode="External"/><Relationship Id="rId486" Type="http://schemas.openxmlformats.org/officeDocument/2006/relationships/hyperlink" Target="file:///C:\Users\Nicol\Downloads\gmytgmjxha3q\act%3fpid=275739276&amp;d=14-12-2018" TargetMode="External"/><Relationship Id="rId693" Type="http://schemas.openxmlformats.org/officeDocument/2006/relationships/hyperlink" Target="https://lege6.ro/App/Document/gi3dinrwha/norma-metodologica-privind-aplicarea-prevederilor-referitoare-la-organizarea-si-efectuarea-transporturilor-rutiere-si-a-activitatilor-conexe-acestora-stabilite-prin-ordonanta-guvernului-nr-27-2011-pri?pid=82737651&amp;d=2026-07-14" TargetMode="External"/><Relationship Id="rId707" Type="http://schemas.openxmlformats.org/officeDocument/2006/relationships/hyperlink" Target="file:///C:\Users\Nicol\Downloads\ha3tomrugqyq\act%3fpid=409503563&amp;d=11-08-2021" TargetMode="External"/><Relationship Id="rId914" Type="http://schemas.openxmlformats.org/officeDocument/2006/relationships/hyperlink" Target="file:///C:\Users\Nicol\Downloads\ge4dknjugm4ds\act%3fpid=676972630&amp;d=05-05-2026" TargetMode="External"/><Relationship Id="rId43" Type="http://schemas.openxmlformats.org/officeDocument/2006/relationships/hyperlink" Target="https://lege6.ro/App/Document/gi3dsmrrg4/directiva-nr-26-1996-privind-accesul-la-ocupatia-de-transportator-rutier-de-marfa-si-transportator-rutier-de-calatori-si-recunoasterea-reciproca-a-diplomelor-certificatelor-si-a-altor-forme-de-calific?d=2026-07-14" TargetMode="External"/><Relationship Id="rId139" Type="http://schemas.openxmlformats.org/officeDocument/2006/relationships/hyperlink" Target="https://lege6.ro/App/Document/he2dima/legea-nr-31-1994-pentru-aderarea-romaniei-la-acordul-european-referitor-la-transportul-rutier-international-al-marfurilor-periculoase-adr-adoptat-si-semnat-la-geneva-la-30-septembrie-1957?d=2026-07-14" TargetMode="External"/><Relationship Id="rId346" Type="http://schemas.openxmlformats.org/officeDocument/2006/relationships/hyperlink" Target="file:///C:\Users\Nicol\Downloads\g43tinbxha\act%3fpid=82697517&amp;d=17-09-2015" TargetMode="External"/><Relationship Id="rId553" Type="http://schemas.openxmlformats.org/officeDocument/2006/relationships/hyperlink" Target="file:///C:\Users\Nicol\Downloads\ge3deojugq4tq\act%3fpid=610077698&amp;d=05-03-2025" TargetMode="External"/><Relationship Id="rId760" Type="http://schemas.openxmlformats.org/officeDocument/2006/relationships/hyperlink" Target="https://lege6.ro/App/Document/gi3dinrwha/norma-metodologica-privind-aplicarea-prevederilor-referitoare-la-organizarea-si-efectuarea-transporturilor-rutiere-si-a-activitatilor-conexe-acestora-stabilite-prin-ordonanta-guvernului-nr-27-2011-pri?pid=57434928&amp;d=2026-07-14" TargetMode="External"/><Relationship Id="rId998" Type="http://schemas.openxmlformats.org/officeDocument/2006/relationships/hyperlink" Target="file:///C:\Users\Nicol\Downloads\ge3deojugq4tq\act%3fpid=610077752&amp;d=05-03-2025" TargetMode="External"/><Relationship Id="rId1183" Type="http://schemas.openxmlformats.org/officeDocument/2006/relationships/image" Target="https://lege6.ro/GetImage?id=50957" TargetMode="External"/><Relationship Id="rId192" Type="http://schemas.openxmlformats.org/officeDocument/2006/relationships/hyperlink" Target="file:///C:\Users\Nicol\Downloads\g43tinbxha\act%3fpid=82697469&amp;d=17-09-2015" TargetMode="External"/><Relationship Id="rId206" Type="http://schemas.openxmlformats.org/officeDocument/2006/relationships/hyperlink" Target="https://lege6.ro/App/Document/gi3dinrwha/norma-metodologica-privind-aplicarea-prevederilor-referitoare-la-organizarea-si-efectuarea-transporturilor-rutiere-si-a-activitatilor-conexe-acestora-stabilite-prin-ordonanta-guvernului-nr-27-2011-pri?pid=409515129&amp;d=2026-07-14" TargetMode="External"/><Relationship Id="rId413" Type="http://schemas.openxmlformats.org/officeDocument/2006/relationships/hyperlink" Target="file:///C:\Users\Nicol\Downloads\ge3deojugq4tq\act%3fpid=610077643&amp;d=05-03-2025" TargetMode="External"/><Relationship Id="rId858" Type="http://schemas.openxmlformats.org/officeDocument/2006/relationships/hyperlink" Target="https://lege6.ro/App/Document/gi3dinrwha/norma-metodologica-privind-aplicarea-prevederilor-referitoare-la-organizarea-si-efectuarea-transporturilor-rutiere-si-a-activitatilor-conexe-acestora-stabilite-prin-ordonanta-guvernului-nr-27-2011-pri?pid=409515195&amp;d=2026-07-14" TargetMode="External"/><Relationship Id="rId1043" Type="http://schemas.openxmlformats.org/officeDocument/2006/relationships/hyperlink" Target="https://lege6.ro/App/Document/gi4denbqge/regulamentul-nr-1073-2009-privind-normele-comune-pentru-accesul-la-piata-internationala-a-serviciilor-de-transport-cu-autocarul-si-autobuzul-si-de-modificare-a-regulamentului-ce-nr-561-2006-reformare-?d=2026-07-14" TargetMode="External"/><Relationship Id="rId497" Type="http://schemas.openxmlformats.org/officeDocument/2006/relationships/hyperlink" Target="file:///C:\Users\Nicol\Downloads\g43tinbxha\act%3fpid=82697563&amp;d=17-09-2015" TargetMode="External"/><Relationship Id="rId620" Type="http://schemas.openxmlformats.org/officeDocument/2006/relationships/hyperlink" Target="file:///C:\Users\Nicol\Downloads\gm4donrtha\act%3fpid=66570712&amp;d=30-12-2013" TargetMode="External"/><Relationship Id="rId718" Type="http://schemas.openxmlformats.org/officeDocument/2006/relationships/hyperlink" Target="https://lege6.ro/App/Document/gi3dinrwha/norma-metodologica-privind-aplicarea-prevederilor-referitoare-la-organizarea-si-efectuarea-transporturilor-rutiere-si-a-activitatilor-conexe-acestora-stabilite-prin-ordonanta-guvernului-nr-27-2011-pri?pid=57434929&amp;d=2026-07-14" TargetMode="External"/><Relationship Id="rId925" Type="http://schemas.openxmlformats.org/officeDocument/2006/relationships/hyperlink" Target="https://lege6.ro/App/Document/gi4denbqga/regulamentul-nr-1072-2009-privind-normele-comune-pentru-accesul-la-piata-transportului-rutier-international-de-marfuri-reformare-text-cu-relevanta-pentru-see?d=2026-07-14" TargetMode="External"/><Relationship Id="rId357" Type="http://schemas.openxmlformats.org/officeDocument/2006/relationships/hyperlink" Target="file:///C:\Users\Nicol\Downloads\ge3deojugq4tq\act%3fpid=610077628&amp;d=05-03-2025" TargetMode="External"/><Relationship Id="rId1110" Type="http://schemas.openxmlformats.org/officeDocument/2006/relationships/hyperlink" Target="file:///C:\Users\Nicol\Downloads\g43tinbxha\act%3fpid=82697720&amp;d=17-09-2015" TargetMode="External"/><Relationship Id="rId1194" Type="http://schemas.openxmlformats.org/officeDocument/2006/relationships/hyperlink" Target="file:///C:\Users\Nicol\Downloads\ha3tomrugqyq\act%3fpid=409503638&amp;d=11-08-2021" TargetMode="External"/><Relationship Id="rId1208" Type="http://schemas.openxmlformats.org/officeDocument/2006/relationships/hyperlink" Target="file:///C:\Users\Nicol\Downloads\ha3dgmzqge\act%3fpid=85935179&amp;d=04-12-2015" TargetMode="External"/><Relationship Id="rId54" Type="http://schemas.openxmlformats.org/officeDocument/2006/relationships/hyperlink" Target="file:///C:\Users\Nicol\Downloads\geytaobsgm4di\act%3fpid=461547205&amp;d=15-04-2022" TargetMode="External"/><Relationship Id="rId217" Type="http://schemas.openxmlformats.org/officeDocument/2006/relationships/hyperlink" Target="https://lege6.ro/App/Document/gi3dinrwha/norma-metodologica-privind-aplicarea-prevederilor-referitoare-la-organizarea-si-efectuarea-transporturilor-rutiere-si-a-activitatilor-conexe-acestora-stabilite-prin-ordonanta-guvernului-nr-27-2011-pri?pid=63143122&amp;d=2026-07-14" TargetMode="External"/><Relationship Id="rId564" Type="http://schemas.openxmlformats.org/officeDocument/2006/relationships/hyperlink" Target="file:///C:\Users\Nicol\Downloads\gmztgmjsgq\act%3fpid=63141446&amp;d=26-11-2012" TargetMode="External"/><Relationship Id="rId771" Type="http://schemas.openxmlformats.org/officeDocument/2006/relationships/hyperlink" Target="https://lege6.ro/App/Document/gi3dinrwha/norma-metodologica-privind-aplicarea-prevederilor-referitoare-la-organizarea-si-efectuarea-transporturilor-rutiere-si-a-activitatilor-conexe-acestora-stabilite-prin-ordonanta-guvernului-nr-27-2011-pri?pid=57435017&amp;d=2026-07-14" TargetMode="External"/><Relationship Id="rId869" Type="http://schemas.openxmlformats.org/officeDocument/2006/relationships/hyperlink" Target="file:///C:\Users\Nicol\Downloads\gmztgmjsgq\act%3fpid=63141500&amp;d=26-11-2012" TargetMode="External"/><Relationship Id="rId424" Type="http://schemas.openxmlformats.org/officeDocument/2006/relationships/hyperlink" Target="file:///C:\Users\Nicol\Downloads\ge3dqmzsgqyds\act%3fpid=624262796&amp;d=19-05-2025" TargetMode="External"/><Relationship Id="rId631" Type="http://schemas.openxmlformats.org/officeDocument/2006/relationships/hyperlink" Target="file:///C:\Users\Nicol\Downloads\g43tinbxha\act%3fpid=82697637&amp;d=17-09-2015" TargetMode="External"/><Relationship Id="rId729" Type="http://schemas.openxmlformats.org/officeDocument/2006/relationships/hyperlink" Target="https://lege6.ro/App/Document/gi3dinrwha/norma-metodologica-privind-aplicarea-prevederilor-referitoare-la-organizarea-si-efectuarea-transporturilor-rutiere-si-a-activitatilor-conexe-acestora-stabilite-prin-ordonanta-guvernului-nr-27-2011-pri?pid=677001400&amp;d=2026-07-14" TargetMode="External"/><Relationship Id="rId1054" Type="http://schemas.openxmlformats.org/officeDocument/2006/relationships/hyperlink" Target="https://lege6.ro/App/Document/gi4denbqge/regulamentul-nr-1073-2009-privind-normele-comune-pentru-accesul-la-piata-internationala-a-serviciilor-de-transport-cu-autocarul-si-autobuzul-si-de-modificare-a-regulamentului-ce-nr-561-2006-reformare-?d=2026-07-14" TargetMode="External"/><Relationship Id="rId270" Type="http://schemas.openxmlformats.org/officeDocument/2006/relationships/hyperlink" Target="file:///C:\Users\Nicol\Downloads\ge3dqmzsgqyds\act%3fpid=624262782&amp;d=19-05-2025" TargetMode="External"/><Relationship Id="rId936" Type="http://schemas.openxmlformats.org/officeDocument/2006/relationships/hyperlink" Target="file:///C:\Users\Nicol\Downloads\ge4dknjugm4ds\act%3fpid=676972636&amp;d=05-05-2026" TargetMode="External"/><Relationship Id="rId1121" Type="http://schemas.openxmlformats.org/officeDocument/2006/relationships/hyperlink" Target="file:///C:\Users\Nicol\Downloads\ge3deojugq4tq\act%3fpid=610077757&amp;d=05-03-2025" TargetMode="External"/><Relationship Id="rId1219" Type="http://schemas.openxmlformats.org/officeDocument/2006/relationships/hyperlink" Target="file:///C:\Users\Nicol\Downloads\g43tinbxha\act%3fpid=82697725&amp;d=17-09-2015" TargetMode="External"/><Relationship Id="rId65" Type="http://schemas.openxmlformats.org/officeDocument/2006/relationships/hyperlink" Target="file:///C:\Users\Nicol\Downloads\geytaobsgm4di\act%3fpid=461547214&amp;d=15-04-2022" TargetMode="External"/><Relationship Id="rId130" Type="http://schemas.openxmlformats.org/officeDocument/2006/relationships/hyperlink" Target="file:///C:\Users\Nicol\Downloads\ha3tomrugqyq\act%3fpid=409503454&amp;d=11-08-2021" TargetMode="External"/><Relationship Id="rId368" Type="http://schemas.openxmlformats.org/officeDocument/2006/relationships/hyperlink" Target="file:///C:\Users\Nicol\Downloads\gmytgmjxha3q\act%3fpid=275739246&amp;d=14-12-2018" TargetMode="External"/><Relationship Id="rId575" Type="http://schemas.openxmlformats.org/officeDocument/2006/relationships/hyperlink" Target="file:///C:\Users\Nicol\Downloads\ge3deojugq4tq\act%3fpid=610077714&amp;d=05-03-2025" TargetMode="External"/><Relationship Id="rId782" Type="http://schemas.openxmlformats.org/officeDocument/2006/relationships/hyperlink" Target="https://lege6.ro/App/Document/gi4demzzhe/regulamentul-nr-1071-2009-de-stabilire-a-unor-norme-comune-privind-conditiile-care-trebuie-indeplinite-pentru-exercitarea-ocupatiei-de-operator-de-transport-rutier-si-de-abrogare-a-directivei-96-26-ce?d=2026-07-14" TargetMode="External"/><Relationship Id="rId228" Type="http://schemas.openxmlformats.org/officeDocument/2006/relationships/hyperlink" Target="file:///C:\Users\Nicol\Downloads\ge2tenbsga3da\act%3fpid=572500377&amp;d=07-06-2024" TargetMode="External"/><Relationship Id="rId435" Type="http://schemas.openxmlformats.org/officeDocument/2006/relationships/hyperlink" Target="file:///C:\Users\Nicol\Downloads\ge4dknjugm4ds\act%3fpid=676972534&amp;d=05-05-2026" TargetMode="External"/><Relationship Id="rId642" Type="http://schemas.openxmlformats.org/officeDocument/2006/relationships/hyperlink" Target="file:///C:\Users\Nicol\Downloads\gm4donrtha\act%3fpid=66570729&amp;d=30-12-2013" TargetMode="External"/><Relationship Id="rId1065" Type="http://schemas.openxmlformats.org/officeDocument/2006/relationships/hyperlink" Target="file:///C:\Users\Nicol\Downloads\ha3tomrugqyq\act%3fpid=409503632&amp;d=11-08-2021" TargetMode="External"/><Relationship Id="rId281" Type="http://schemas.openxmlformats.org/officeDocument/2006/relationships/hyperlink" Target="file:///C:\Users\Nicol\Downloads\ge3dqmzsgqyds\act%3fpid=624262786&amp;d=19-05-2025" TargetMode="External"/><Relationship Id="rId502" Type="http://schemas.openxmlformats.org/officeDocument/2006/relationships/hyperlink" Target="file:///C:\Users\Nicol\Downloads\gmytgmjxha3q\act%3fpid=275739286&amp;d=14-12-2018" TargetMode="External"/><Relationship Id="rId947" Type="http://schemas.openxmlformats.org/officeDocument/2006/relationships/hyperlink" Target="file:///C:\Users\Nicol\Downloads\gm4donrtha\act%3fpid=66570776&amp;d=01-01-2014" TargetMode="External"/><Relationship Id="rId1132" Type="http://schemas.openxmlformats.org/officeDocument/2006/relationships/hyperlink" Target="file:///C:\Users\Nicol\Downloads\g43tinbxha\act%3fpid=82697725&amp;d=17-09-2015" TargetMode="External"/><Relationship Id="rId76" Type="http://schemas.openxmlformats.org/officeDocument/2006/relationships/hyperlink" Target="https://lege6.ro/App/Document/gi4demzzhe/regulamentul-nr-1071-2009-de-stabilire-a-unor-norme-comune-privind-conditiile-care-trebuie-indeplinite-pentru-exercitarea-ocupatiei-de-operator-de-transport-rutier-si-de-abrogare-a-directivei-96-26-ce?d=2026-07-14" TargetMode="External"/><Relationship Id="rId141" Type="http://schemas.openxmlformats.org/officeDocument/2006/relationships/hyperlink" Target="file:///C:\Users\Nicol\Downloads\gmztgmjsgq\act%3fpid=63141353&amp;d=26-11-2012" TargetMode="External"/><Relationship Id="rId379" Type="http://schemas.openxmlformats.org/officeDocument/2006/relationships/hyperlink" Target="file:///C:\Users\Nicol\Downloads\gmytgmjxha3q\act%3fpid=275739249&amp;d=14-12-2018" TargetMode="External"/><Relationship Id="rId586" Type="http://schemas.openxmlformats.org/officeDocument/2006/relationships/hyperlink" Target="file:///C:\Users\Nicol\Downloads\gmztgmjsgq\act%3fpid=63141450&amp;d=26-11-2012" TargetMode="External"/><Relationship Id="rId793" Type="http://schemas.openxmlformats.org/officeDocument/2006/relationships/hyperlink" Target="file:///C:\Users\Nicol\Downloads\ge3deojugq4tq\act%3fpid=610077731&amp;d=05-03-2025" TargetMode="External"/><Relationship Id="rId807" Type="http://schemas.openxmlformats.org/officeDocument/2006/relationships/hyperlink" Target="https://lege6.ro/App/Document/gi4demzzhe/regulamentul-nr-1071-2009-de-stabilire-a-unor-norme-comune-privind-conditiile-care-trebuie-indeplinite-pentru-exercitarea-ocupatiei-de-operator-de-transport-rutier-si-de-abrogare-a-directivei-96-26-ce?pid=59247217&amp;d=2026-07-14" TargetMode="External"/><Relationship Id="rId7" Type="http://schemas.openxmlformats.org/officeDocument/2006/relationships/hyperlink" Target="https://lege6.ro/App/Document/gi3dinrwha/alegeconsolidare&amp;idDocA=333124" TargetMode="External"/><Relationship Id="rId239" Type="http://schemas.openxmlformats.org/officeDocument/2006/relationships/hyperlink" Target="file:///C:\Users\Nicol\Downloads\g43tinbxha\act%3fpid=82697488&amp;d=17-09-2015" TargetMode="External"/><Relationship Id="rId446" Type="http://schemas.openxmlformats.org/officeDocument/2006/relationships/hyperlink" Target="https://lege6.ro/App/Document/gi3dinrwha/norma-metodologica-privind-aplicarea-prevederilor-referitoare-la-organizarea-si-efectuarea-transporturilor-rutiere-si-a-activitatilor-conexe-acestora-stabilite-prin-ordonanta-guvernului-nr-27-2011-pri?pid=610098359&amp;d=2026-07-14" TargetMode="External"/><Relationship Id="rId653" Type="http://schemas.openxmlformats.org/officeDocument/2006/relationships/hyperlink" Target="file:///C:\Users\Nicol\Downloads\g43tinbxha\act%3fpid=82697651&amp;d=17-09-2015" TargetMode="External"/><Relationship Id="rId1076" Type="http://schemas.openxmlformats.org/officeDocument/2006/relationships/hyperlink" Target="https://lege6.ro/App/Document/gi3danzwga/ordonanta-nr-27-2011-privind-transporturile-rutiere?d=2026-07-14" TargetMode="External"/><Relationship Id="rId292" Type="http://schemas.openxmlformats.org/officeDocument/2006/relationships/hyperlink" Target="file:///C:\Users\Nicol\Downloads\g43tinbxha\act%3fpid=82697502&amp;d=17-09-2015" TargetMode="External"/><Relationship Id="rId306" Type="http://schemas.openxmlformats.org/officeDocument/2006/relationships/hyperlink" Target="https://lege6.ro/App/Document/gi3dinrwha/norma-metodologica-privind-aplicarea-prevederilor-referitoare-la-organizarea-si-efectuarea-transporturilor-rutiere-si-a-activitatilor-conexe-acestora-stabilite-prin-ordonanta-guvernului-nr-27-2011-pri?pid=82698117&amp;d=2026-07-14" TargetMode="External"/><Relationship Id="rId860" Type="http://schemas.openxmlformats.org/officeDocument/2006/relationships/hyperlink" Target="file:///C:\Users\Nicol\Downloads\gmztgmjsgq\act%3fpid=63141488&amp;d=26-11-2012" TargetMode="External"/><Relationship Id="rId958" Type="http://schemas.openxmlformats.org/officeDocument/2006/relationships/hyperlink" Target="https://lege6.ro/App/Document/hazdcnjx/ordinul-nr-2133-2005-pentru-aprobarea-reglementarilor-privind-inspectia-tehnica-periodica-a-vehiculelor-inmatriculate-sau-inregistrate-in-romania-rntr-1?d=2026-07-14" TargetMode="External"/><Relationship Id="rId1143" Type="http://schemas.openxmlformats.org/officeDocument/2006/relationships/hyperlink" Target="https://lege6.ro/App/Document/gi4denbqge/regulamentul-nr-1073-2009-privind-normele-comune-pentru-accesul-la-piata-internationala-a-serviciilor-de-transport-cu-autocarul-si-autobuzul-si-de-modificare-a-regulamentului-ce-nr-561-2006-reformare-?pid=455966545&amp;d=2026-07-14" TargetMode="External"/><Relationship Id="rId87" Type="http://schemas.openxmlformats.org/officeDocument/2006/relationships/hyperlink" Target="file:///C:\Users\Nicol\Downloads\g43tinbxha\act%3fpid=82697450&amp;d=17-09-2015" TargetMode="External"/><Relationship Id="rId513" Type="http://schemas.openxmlformats.org/officeDocument/2006/relationships/hyperlink" Target="file:///C:\Users\Nicol\Downloads\gmztgmjsgq\act%3fpid=63141431&amp;d=26-11-2012" TargetMode="External"/><Relationship Id="rId597" Type="http://schemas.openxmlformats.org/officeDocument/2006/relationships/hyperlink" Target="file:///C:\Users\Nicol\Downloads\gmytgmjxha3q\act%3fpid=275739303&amp;d=14-12-2018" TargetMode="External"/><Relationship Id="rId720" Type="http://schemas.openxmlformats.org/officeDocument/2006/relationships/hyperlink" Target="https://lege6.ro/App/Document/gi3dinrwha/norma-metodologica-privind-aplicarea-prevederilor-referitoare-la-organizarea-si-efectuarea-transporturilor-rutiere-si-a-activitatilor-conexe-acestora-stabilite-prin-ordonanta-guvernului-nr-27-2011-pri?pid=57434872&amp;d=2026-07-14" TargetMode="External"/><Relationship Id="rId818" Type="http://schemas.openxmlformats.org/officeDocument/2006/relationships/hyperlink" Target="file:///C:\Users\Nicol\Downloads\ge4dknjugm4ds\act%3fpid=676972609&amp;d=05-05-2026" TargetMode="External"/><Relationship Id="rId152" Type="http://schemas.openxmlformats.org/officeDocument/2006/relationships/hyperlink" Target="file:///C:\Users\Nicol\Downloads\g43tinbxha\act%3fpid=82697458&amp;d=17-09-2015" TargetMode="External"/><Relationship Id="rId457" Type="http://schemas.openxmlformats.org/officeDocument/2006/relationships/hyperlink" Target="file:///C:\Users\Nicol\Downloads\gmytgmjxha3q\act%3fpid=275739260&amp;d=14-12-2018" TargetMode="External"/><Relationship Id="rId1003" Type="http://schemas.openxmlformats.org/officeDocument/2006/relationships/hyperlink" Target="https://lege6.ro/App/Document/gi4demzzhe/regulamentul-nr-1071-2009-de-stabilire-a-unor-norme-comune-privind-conditiile-care-trebuie-indeplinite-pentru-exercitarea-ocupatiei-de-operator-de-transport-rutier-si-de-abrogare-a-directivei-96-26-ce?d=2026-07-14" TargetMode="External"/><Relationship Id="rId1087" Type="http://schemas.openxmlformats.org/officeDocument/2006/relationships/hyperlink" Target="file:///C:\Users\Nicol\Downloads\geytaobsgm4di\act%3fpid=461547260&amp;d=15-04-2022" TargetMode="External"/><Relationship Id="rId1210" Type="http://schemas.openxmlformats.org/officeDocument/2006/relationships/image" Target="https://lege6.ro/GetImage?id=65992" TargetMode="External"/><Relationship Id="rId664" Type="http://schemas.openxmlformats.org/officeDocument/2006/relationships/hyperlink" Target="file:///C:\Users\Nicol\Downloads\gm4donrtha\act%3fpid=66570743&amp;d=30-12-2013" TargetMode="External"/><Relationship Id="rId871" Type="http://schemas.openxmlformats.org/officeDocument/2006/relationships/hyperlink" Target="file:///C:\Users\Nicol\Downloads\ha3tomrugqyq\act%3fpid=409503626&amp;d=11-08-2021" TargetMode="External"/><Relationship Id="rId969" Type="http://schemas.openxmlformats.org/officeDocument/2006/relationships/hyperlink" Target="file:///C:\Users\Nicol\Downloads\g43tinbxha\act%3fpid=82697689&amp;d=17-09-2015" TargetMode="External"/><Relationship Id="rId14" Type="http://schemas.openxmlformats.org/officeDocument/2006/relationships/hyperlink" Target="https://lege6.ro/App/Document/gi3dinrwha/alegeconsolidare&amp;idDocA=8772441" TargetMode="External"/><Relationship Id="rId317" Type="http://schemas.openxmlformats.org/officeDocument/2006/relationships/hyperlink" Target="https://lege6.ro/App/Document/gi3dinrwha/norma-metodologica-privind-aplicarea-prevederilor-referitoare-la-organizarea-si-efectuarea-transporturilor-rutiere-si-a-activitatilor-conexe-acestora-stabilite-prin-ordonanta-guvernului-nr-27-2011-pri?pid=57434660&amp;d=2026-07-14" TargetMode="External"/><Relationship Id="rId524" Type="http://schemas.openxmlformats.org/officeDocument/2006/relationships/hyperlink" Target="file:///C:\Users\Nicol\Downloads\ge4dknjugm4ds\act%3fpid=676972557&amp;d=05-05-2026" TargetMode="External"/><Relationship Id="rId731" Type="http://schemas.openxmlformats.org/officeDocument/2006/relationships/hyperlink" Target="https://lege6.ro/App/Document/gi3dinrwha/norma-metodologica-privind-aplicarea-prevederilor-referitoare-la-organizarea-si-efectuarea-transporturilor-rutiere-si-a-activitatilor-conexe-acestora-stabilite-prin-ordonanta-guvernului-nr-27-2011-pri?pid=57434947&amp;d=2026-07-14" TargetMode="External"/><Relationship Id="rId1154" Type="http://schemas.openxmlformats.org/officeDocument/2006/relationships/hyperlink" Target="https://lege6.ro/App/Document/gi4denbqge/regulamentul-nr-1073-2009-privind-normele-comune-pentru-accesul-la-piata-internationala-a-serviciilor-de-transport-cu-autocarul-si-autobuzul-si-de-modificare-a-regulamentului-ce-nr-561-2006-reformare-?pid=455966569&amp;d=2026-07-14" TargetMode="External"/><Relationship Id="rId98" Type="http://schemas.openxmlformats.org/officeDocument/2006/relationships/hyperlink" Target="file:///C:\Users\Nicol\Downloads\ha3tomrugqyq\act%3fpid=409503447&amp;d=11-08-2021" TargetMode="External"/><Relationship Id="rId163" Type="http://schemas.openxmlformats.org/officeDocument/2006/relationships/hyperlink" Target="https://lege6.ro/App/Document/gi3dinrwha/norma-metodologica-privind-aplicarea-prevederilor-referitoare-la-organizarea-si-efectuarea-transporturilor-rutiere-si-a-activitatilor-conexe-acestora-stabilite-prin-ordonanta-guvernului-nr-27-2011-pri?pid=82698124&amp;d=2026-07-14" TargetMode="External"/><Relationship Id="rId370" Type="http://schemas.openxmlformats.org/officeDocument/2006/relationships/hyperlink" Target="file:///C:\Users\Nicol\Downloads\gmztgmjsgq\act%3fpid=63141379&amp;d=26-11-2012" TargetMode="External"/><Relationship Id="rId829" Type="http://schemas.openxmlformats.org/officeDocument/2006/relationships/hyperlink" Target="file:///C:\Users\Nicol\Downloads\ge4dknjugm4ds\act%3fpid=676972616&amp;d=05-05-2026" TargetMode="External"/><Relationship Id="rId1014" Type="http://schemas.openxmlformats.org/officeDocument/2006/relationships/hyperlink" Target="https://lege6.ro/App/Document/gi3dinrwha/norma-metodologica-privind-aplicarea-prevederilor-referitoare-la-organizarea-si-efectuarea-transporturilor-rutiere-si-a-activitatilor-conexe-acestora-stabilite-prin-ordonanta-guvernului-nr-27-2011-pri?pid=57435387&amp;d=2026-07-14" TargetMode="External"/><Relationship Id="rId1221" Type="http://schemas.openxmlformats.org/officeDocument/2006/relationships/hyperlink" Target="file:///C:\Users\Nicol\Downloads\g43tinbxha\act%3fpid=82697726&amp;d=17-09-2015" TargetMode="External"/><Relationship Id="rId230" Type="http://schemas.openxmlformats.org/officeDocument/2006/relationships/hyperlink" Target="https://lege6.ro/App/Document/gi3danzwga/ordonanta-nr-27-2011-privind-transporturile-rutiere?pid=64048829&amp;d=2026-07-14" TargetMode="External"/><Relationship Id="rId468" Type="http://schemas.openxmlformats.org/officeDocument/2006/relationships/hyperlink" Target="https://lege6.ro/App/Document/gi3dinrwha/norma-metodologica-privind-aplicarea-prevederilor-referitoare-la-organizarea-si-efectuarea-transporturilor-rutiere-si-a-activitatilor-conexe-acestora-stabilite-prin-ordonanta-guvernului-nr-27-2011-pri?pid=624303036&amp;d=2026-07-14" TargetMode="External"/><Relationship Id="rId675" Type="http://schemas.openxmlformats.org/officeDocument/2006/relationships/hyperlink" Target="file:///C:\Users\Nicol\Downloads\gm4donrtha\act%3fpid=66570764&amp;d=30-12-2013" TargetMode="External"/><Relationship Id="rId882" Type="http://schemas.openxmlformats.org/officeDocument/2006/relationships/hyperlink" Target="file:///C:\Users\Nicol\Downloads\gmztgmjsgq\act%3fpid=63141501&amp;d=26-11-2012" TargetMode="External"/><Relationship Id="rId1098" Type="http://schemas.openxmlformats.org/officeDocument/2006/relationships/hyperlink" Target="file:///C:\Users\Nicol\Downloads\gmztgmjsgq\act%3fpid=63141569&amp;d=26-11-2012" TargetMode="External"/><Relationship Id="rId25" Type="http://schemas.openxmlformats.org/officeDocument/2006/relationships/hyperlink" Target="https://lege6.ro/App/Document/gi3danzwga/ordonanta-nr-27-2011-privind-transporturile-rutiere?d=2026-07-14" TargetMode="External"/><Relationship Id="rId328" Type="http://schemas.openxmlformats.org/officeDocument/2006/relationships/hyperlink" Target="https://lege6.ro/App/Document/gi3dinrwha/norma-metodologica-privind-aplicarea-prevederilor-referitoare-la-organizarea-si-efectuarea-transporturilor-rutiere-si-a-activitatilor-conexe-acestora-stabilite-prin-ordonanta-guvernului-nr-27-2011-pri?pid=57434654&amp;d=2026-07-14" TargetMode="External"/><Relationship Id="rId535" Type="http://schemas.openxmlformats.org/officeDocument/2006/relationships/hyperlink" Target="https://lege6.ro/App/Document/gi3dinrwha/norma-metodologica-privind-aplicarea-prevederilor-referitoare-la-organizarea-si-efectuarea-transporturilor-rutiere-si-a-activitatilor-conexe-acestora-stabilite-prin-ordonanta-guvernului-nr-27-2011-pri?pid=676989273&amp;d=2026-07-14" TargetMode="External"/><Relationship Id="rId742" Type="http://schemas.openxmlformats.org/officeDocument/2006/relationships/hyperlink" Target="https://lege6.ro/App/Document/gi3dinrwha/norma-metodologica-privind-aplicarea-prevederilor-referitoare-la-organizarea-si-efectuarea-transporturilor-rutiere-si-a-activitatilor-conexe-acestora-stabilite-prin-ordonanta-guvernului-nr-27-2011-pri?pid=57434944&amp;d=2026-07-14" TargetMode="External"/><Relationship Id="rId1165" Type="http://schemas.openxmlformats.org/officeDocument/2006/relationships/image" Target="https://lege6.ro/GetImage?id=50939" TargetMode="External"/><Relationship Id="rId174" Type="http://schemas.openxmlformats.org/officeDocument/2006/relationships/hyperlink" Target="file:///C:\Users\Nicol\Downloads\ge3dqmzsgqyds\act%3fpid=624262756&amp;d=19-05-2025" TargetMode="External"/><Relationship Id="rId381" Type="http://schemas.openxmlformats.org/officeDocument/2006/relationships/hyperlink" Target="file:///C:\Users\Nicol\Downloads\g43tinbxha\act%3fpid=82697532&amp;d=17-09-2015" TargetMode="External"/><Relationship Id="rId602" Type="http://schemas.openxmlformats.org/officeDocument/2006/relationships/hyperlink" Target="file:///C:\Users\Nicol\Downloads\ge3deojugq4tq\act%3fpid=610077723&amp;d=05-03-2025" TargetMode="External"/><Relationship Id="rId1025" Type="http://schemas.openxmlformats.org/officeDocument/2006/relationships/hyperlink" Target="https://lege6.ro/App/Document/gi3dinrwha/norma-metodologica-privind-aplicarea-prevederilor-referitoare-la-organizarea-si-efectuarea-transporturilor-rutiere-si-a-activitatilor-conexe-acestora-stabilite-prin-ordonanta-guvernului-nr-27-2011-pri?pid=57436024&amp;d=2026-07-14" TargetMode="External"/><Relationship Id="rId1232" Type="http://schemas.openxmlformats.org/officeDocument/2006/relationships/hyperlink" Target="https://lege6.ro/App/Document/geydmobqg42q/regulamentul-nr-679-2016-privind-protectia-persoanelor-fizice-in-ceea-ce-priveste-prelucrarea-datelor-cu-caracter-personal-si-privind-libera-circulatie-a-acestor-date-si-de-abrogare-a-directivei-95-46?d=2026-07-14" TargetMode="External"/><Relationship Id="rId241" Type="http://schemas.openxmlformats.org/officeDocument/2006/relationships/hyperlink" Target="file:///C:\Users\Nicol\Downloads\ge2tenbsga3da\act%3fpid=572500381&amp;d=07-06-2024" TargetMode="External"/><Relationship Id="rId479" Type="http://schemas.openxmlformats.org/officeDocument/2006/relationships/hyperlink" Target="file:///C:\Users\Nicol\Downloads\gmztgmjsgq\act%3fpid=63141412&amp;d=26-11-2012" TargetMode="External"/><Relationship Id="rId686" Type="http://schemas.openxmlformats.org/officeDocument/2006/relationships/hyperlink" Target="https://lege6.ro/App/Document/gi3dinrwha/norma-metodologica-privind-aplicarea-prevederilor-referitoare-la-organizarea-si-efectuarea-transporturilor-rutiere-si-a-activitatilor-conexe-acestora-stabilite-prin-ordonanta-guvernului-nr-27-2011-pri?pid=409521825&amp;d=2026-07-14" TargetMode="External"/><Relationship Id="rId893" Type="http://schemas.openxmlformats.org/officeDocument/2006/relationships/hyperlink" Target="file:///C:\Users\Nicol\Downloads\gm4donrtha\act%3fpid=66570773&amp;d=30-12-2013" TargetMode="External"/><Relationship Id="rId907" Type="http://schemas.openxmlformats.org/officeDocument/2006/relationships/hyperlink" Target="file:///C:\Users\Nicol\Downloads\gmztgmjsgq\act%3fpid=63141536&amp;d=26-11-2012" TargetMode="External"/><Relationship Id="rId36" Type="http://schemas.openxmlformats.org/officeDocument/2006/relationships/hyperlink" Target="file:///C:\Users\Nicol\Downloads\gm4donrtha\act%3fpid=66570564&amp;d=30-12-2013" TargetMode="External"/><Relationship Id="rId339" Type="http://schemas.openxmlformats.org/officeDocument/2006/relationships/hyperlink" Target="file:///C:\Users\Nicol\Downloads\geytaobsgm4di\act%3fpid=461547248&amp;d=15-04-2022" TargetMode="External"/><Relationship Id="rId546" Type="http://schemas.openxmlformats.org/officeDocument/2006/relationships/hyperlink" Target="file:///C:\Users\Nicol\Downloads\gmztgmjsgq\act%3fpid=63141441&amp;d=26-11-2012" TargetMode="External"/><Relationship Id="rId753" Type="http://schemas.openxmlformats.org/officeDocument/2006/relationships/hyperlink" Target="https://lege6.ro/App/Document/gi3dinrwha/norma-metodologica-privind-aplicarea-prevederilor-referitoare-la-organizarea-si-efectuarea-transporturilor-rutiere-si-a-activitatilor-conexe-acestora-stabilite-prin-ordonanta-guvernului-nr-27-2011-pri?pid=57435938&amp;d=2026-07-14" TargetMode="External"/><Relationship Id="rId1176" Type="http://schemas.openxmlformats.org/officeDocument/2006/relationships/image" Target="https://lege6.ro/GetImage?id=50949" TargetMode="External"/><Relationship Id="rId101" Type="http://schemas.openxmlformats.org/officeDocument/2006/relationships/hyperlink" Target="file:///C:\Users\Nicol\Downloads\ge3dqmzsgqyds\act%3fpid=624262745&amp;d=19-05-2025" TargetMode="External"/><Relationship Id="rId185" Type="http://schemas.openxmlformats.org/officeDocument/2006/relationships/hyperlink" Target="https://lege6.ro/App/Document/gi4demzzhe/regulamentul-nr-1071-2009-de-stabilire-a-unor-norme-comune-privind-conditiile-care-trebuie-indeplinite-pentru-exercitarea-ocupatiei-de-operator-de-transport-rutier-si-de-abrogare-a-directivei-96-26-ce?pid=59247093&amp;d=2026-07-14" TargetMode="External"/><Relationship Id="rId406" Type="http://schemas.openxmlformats.org/officeDocument/2006/relationships/hyperlink" Target="file:///C:\Users\Nicol\Downloads\gmytgmjxha3q\act%3fpid=275739257&amp;d=14-12-2018" TargetMode="External"/><Relationship Id="rId960" Type="http://schemas.openxmlformats.org/officeDocument/2006/relationships/hyperlink" Target="file:///C:\Users\Nicol\Downloads\gm4donrtha\act%3fpid=66570776&amp;d=01-01-2014" TargetMode="External"/><Relationship Id="rId1036" Type="http://schemas.openxmlformats.org/officeDocument/2006/relationships/hyperlink" Target="https://lege6.ro/App/Document/gi3dinrwha/norma-metodologica-privind-aplicarea-prevederilor-referitoare-la-organizarea-si-efectuarea-transporturilor-rutiere-si-a-activitatilor-conexe-acestora-stabilite-prin-ordonanta-guvernului-nr-27-2011-pri?pid=57435422&amp;d=2026-07-14" TargetMode="External"/><Relationship Id="rId392" Type="http://schemas.openxmlformats.org/officeDocument/2006/relationships/hyperlink" Target="file:///C:\Users\Nicol\Downloads\ge3deojugq4tq\act%3fpid=610077634&amp;d=05-03-2025" TargetMode="External"/><Relationship Id="rId613" Type="http://schemas.openxmlformats.org/officeDocument/2006/relationships/hyperlink" Target="file:///C:\Users\Nicol\Downloads\g43tinbxha\act%3fpid=82697615&amp;d=17-09-2015" TargetMode="External"/><Relationship Id="rId697" Type="http://schemas.openxmlformats.org/officeDocument/2006/relationships/hyperlink" Target="file:///C:\Users\Nicol\Downloads\g43tinbxha\act%3fpid=82697683&amp;d=17-09-2015" TargetMode="External"/><Relationship Id="rId820" Type="http://schemas.openxmlformats.org/officeDocument/2006/relationships/hyperlink" Target="file:///C:\Users\Nicol\Downloads\ge4dknjugm4ds\act%3fpid=676972610&amp;d=05-05-2026" TargetMode="External"/><Relationship Id="rId918" Type="http://schemas.openxmlformats.org/officeDocument/2006/relationships/hyperlink" Target="file:///C:\Users\Nicol\Downloads\ge4dknjugm4ds\act%3fpid=676972633&amp;d=05-05-2026" TargetMode="External"/><Relationship Id="rId252" Type="http://schemas.openxmlformats.org/officeDocument/2006/relationships/hyperlink" Target="https://lege6.ro/App/Document/gi4demzzhe/regulamentul-nr-1071-2009-de-stabilire-a-unor-norme-comune-privind-conditiile-care-trebuie-indeplinite-pentru-exercitarea-ocupatiei-de-operator-de-transport-rutier-si-de-abrogare-a-directivei-96-26-ce?pid=59247093&amp;d=2026-07-14" TargetMode="External"/><Relationship Id="rId1103" Type="http://schemas.openxmlformats.org/officeDocument/2006/relationships/hyperlink" Target="file:///C:\Users\Nicol\Downloads\geztkmjyhezdc\act%3fpid=523125874&amp;d=24-03-2023" TargetMode="External"/><Relationship Id="rId1187" Type="http://schemas.openxmlformats.org/officeDocument/2006/relationships/hyperlink" Target="file:///C:\Users\Nicol\Downloads\g43tinbxha\act%3fpid=82697725&amp;d=17-09-2015" TargetMode="External"/><Relationship Id="rId47" Type="http://schemas.openxmlformats.org/officeDocument/2006/relationships/hyperlink" Target="file:///C:\Users\Nicol\Downloads\gm4donrtha\act%3fpid=66570583&amp;d=30-12-2013" TargetMode="External"/><Relationship Id="rId112" Type="http://schemas.openxmlformats.org/officeDocument/2006/relationships/hyperlink" Target="https://lege6.ro/App/Document/gi4demzzhe/regulamentul-nr-1071-2009-de-stabilire-a-unor-norme-comune-privind-conditiile-care-trebuie-indeplinite-pentru-exercitarea-ocupatiei-de-operator-de-transport-rutier-si-de-abrogare-a-directivei-96-26-ce?pid=59247093&amp;d=2026-07-14" TargetMode="External"/><Relationship Id="rId557" Type="http://schemas.openxmlformats.org/officeDocument/2006/relationships/hyperlink" Target="https://lege6.ro/App/Document/gi3dinrwha/norma-metodologica-privind-aplicarea-prevederilor-referitoare-la-organizarea-si-efectuarea-transporturilor-rutiere-si-a-activitatilor-conexe-acestora-stabilite-prin-ordonanta-guvernului-nr-27-2011-pri?pid=610098343&amp;d=2026-07-14" TargetMode="External"/><Relationship Id="rId764" Type="http://schemas.openxmlformats.org/officeDocument/2006/relationships/hyperlink" Target="file:///C:\Users\Nicol\Downloads\ha3tomrugqyq\act%3fpid=409503588&amp;d=11-08-2021" TargetMode="External"/><Relationship Id="rId971" Type="http://schemas.openxmlformats.org/officeDocument/2006/relationships/hyperlink" Target="file:///C:\Users\Nicol\Downloads\g43tinbxha\act%3fpid=82697690&amp;d=17-09-2015" TargetMode="External"/><Relationship Id="rId196" Type="http://schemas.openxmlformats.org/officeDocument/2006/relationships/hyperlink" Target="file:///C:\Users\Nicol\Downloads\gmztgmjsgq\act%3fpid=63141361&amp;d=26-11-2012" TargetMode="External"/><Relationship Id="rId417" Type="http://schemas.openxmlformats.org/officeDocument/2006/relationships/hyperlink" Target="file:///C:\Users\Nicol\Downloads\ge3dqmzsgqyds\act%3fpid=624262793&amp;d=19-05-2025" TargetMode="External"/><Relationship Id="rId624" Type="http://schemas.openxmlformats.org/officeDocument/2006/relationships/hyperlink" Target="file:///C:\Users\Nicol\Downloads\gmztgmjsgq\act%3fpid=63141459&amp;d=26-11-2012" TargetMode="External"/><Relationship Id="rId831" Type="http://schemas.openxmlformats.org/officeDocument/2006/relationships/hyperlink" Target="file:///C:\Users\Nicol\Downloads\gmztgmjsgq\act%3fpid=63141481&amp;d=26-11-2012" TargetMode="External"/><Relationship Id="rId1047" Type="http://schemas.openxmlformats.org/officeDocument/2006/relationships/hyperlink" Target="https://lege6.ro/App/Document/gi4denbqge/regulamentul-nr-1073-2009-privind-normele-comune-pentru-accesul-la-piata-internationala-a-serviciilor-de-transport-cu-autocarul-si-autobuzul-si-de-modificare-a-regulamentului-ce-nr-561-2006-reformare-?pid=455966534&amp;d=2026-07-14" TargetMode="External"/><Relationship Id="rId263" Type="http://schemas.openxmlformats.org/officeDocument/2006/relationships/hyperlink" Target="file:///C:\Users\Nicol\Downloads\g43tinbxha\act%3fpid=82697491&amp;d=17-09-2015" TargetMode="External"/><Relationship Id="rId470" Type="http://schemas.openxmlformats.org/officeDocument/2006/relationships/hyperlink" Target="file:///C:\Users\Nicol\Downloads\ge3dqmzsgqyds\act%3fpid=624262803&amp;d=19-05-2025" TargetMode="External"/><Relationship Id="rId929" Type="http://schemas.openxmlformats.org/officeDocument/2006/relationships/hyperlink" Target="file:///C:\Users\Nicol\Downloads\gmztgmjsgq\act%3fpid=63141518&amp;d=26-11-2012" TargetMode="External"/><Relationship Id="rId1114" Type="http://schemas.openxmlformats.org/officeDocument/2006/relationships/hyperlink" Target="file:///C:\Users\Nicol\Downloads\gm4donrtha\act%3fpid=66570849&amp;d=30-12-2013" TargetMode="External"/><Relationship Id="rId58" Type="http://schemas.openxmlformats.org/officeDocument/2006/relationships/hyperlink" Target="file:///C:\Users\Nicol\Downloads\gm4donrtha\act%3fpid=66570588&amp;d=30-12-2013" TargetMode="External"/><Relationship Id="rId123" Type="http://schemas.openxmlformats.org/officeDocument/2006/relationships/hyperlink" Target="https://lege6.ro/App/Document/gi3dinrwha/norma-metodologica-privind-aplicarea-prevederilor-referitoare-la-organizarea-si-efectuarea-transporturilor-rutiere-si-a-activitatilor-conexe-acestora-stabilite-prin-ordonanta-guvernului-nr-27-2011-pri?pid=57434554&amp;d=2026-07-14" TargetMode="External"/><Relationship Id="rId330" Type="http://schemas.openxmlformats.org/officeDocument/2006/relationships/hyperlink" Target="https://lege6.ro/App/Document/gi4denbqga/regulamentul-nr-1072-2009-privind-normele-comune-pentru-accesul-la-piata-transportului-rutier-international-de-marfuri-reformare-text-cu-relevanta-pentru-see?pid=59247495&amp;d=2026-07-14" TargetMode="External"/><Relationship Id="rId568" Type="http://schemas.openxmlformats.org/officeDocument/2006/relationships/hyperlink" Target="file:///C:\Users\Nicol\Downloads\gmztgmjsgq\act%3fpid=63141446&amp;d=26-11-2012" TargetMode="External"/><Relationship Id="rId775" Type="http://schemas.openxmlformats.org/officeDocument/2006/relationships/hyperlink" Target="https://lege6.ro/App/Document/gi3dinrwha/norma-metodologica-privind-aplicarea-prevederilor-referitoare-la-organizarea-si-efectuarea-transporturilor-rutiere-si-a-activitatilor-conexe-acestora-stabilite-prin-ordonanta-guvernului-nr-27-2011-pri?pid=57435015&amp;d=2026-07-14" TargetMode="External"/><Relationship Id="rId982" Type="http://schemas.openxmlformats.org/officeDocument/2006/relationships/hyperlink" Target="file:///C:\Users\Nicol\Downloads\ge3deojugq4tq\act%3fpid=610077743&amp;d=05-03-2025" TargetMode="External"/><Relationship Id="rId1198" Type="http://schemas.openxmlformats.org/officeDocument/2006/relationships/hyperlink" Target="file:///C:\Users\Nicol\Downloads\ha3tomrugqyq\act%3fpid=409503641&amp;d=11-08-2021" TargetMode="External"/><Relationship Id="rId428" Type="http://schemas.openxmlformats.org/officeDocument/2006/relationships/hyperlink" Target="file:///C:\Users\Nicol\Downloads\ge3dqmzsgqyds\act%3fpid=624262796&amp;d=19-05-2025" TargetMode="External"/><Relationship Id="rId635" Type="http://schemas.openxmlformats.org/officeDocument/2006/relationships/hyperlink" Target="file:///C:\Users\Nicol\Downloads\g43tinbxha\act%3fpid=82697637&amp;d=17-09-2015" TargetMode="External"/><Relationship Id="rId842" Type="http://schemas.openxmlformats.org/officeDocument/2006/relationships/hyperlink" Target="file:///C:\Users\Nicol\Downloads\ge3dqmzsgqyds\act%3fpid=624262836&amp;d=19-05-2025" TargetMode="External"/><Relationship Id="rId1058" Type="http://schemas.openxmlformats.org/officeDocument/2006/relationships/hyperlink" Target="https://lege6.ro/App/Document/gi4denbqge/regulamentul-nr-1073-2009-privind-normele-comune-pentru-accesul-la-piata-internationala-a-serviciilor-de-transport-cu-autocarul-si-autobuzul-si-de-modificare-a-regulamentului-ce-nr-561-2006-reformare-?pid=455966559&amp;d=2026-07-14" TargetMode="External"/><Relationship Id="rId274" Type="http://schemas.openxmlformats.org/officeDocument/2006/relationships/hyperlink" Target="https://lege6.ro/App/Document/gi3dinrwha/norma-metodologica-privind-aplicarea-prevederilor-referitoare-la-organizarea-si-efectuarea-transporturilor-rutiere-si-a-activitatilor-conexe-acestora-stabilite-prin-ordonanta-guvernului-nr-27-2011-pri?pid=66572197&amp;d=2026-07-14" TargetMode="External"/><Relationship Id="rId481" Type="http://schemas.openxmlformats.org/officeDocument/2006/relationships/hyperlink" Target="file:///C:\Users\Nicol\Downloads\gmztgmjsgq\act%3fpid=63141413&amp;d=26-11-2012" TargetMode="External"/><Relationship Id="rId702" Type="http://schemas.openxmlformats.org/officeDocument/2006/relationships/hyperlink" Target="https://lege6.ro/App/Document/gi3dinrwha/norma-metodologica-privind-aplicarea-prevederilor-referitoare-la-organizarea-si-efectuarea-transporturilor-rutiere-si-a-activitatilor-conexe-acestora-stabilite-prin-ordonanta-guvernului-nr-27-2011-pri?pid=57434905&amp;d=2026-07-14" TargetMode="External"/><Relationship Id="rId1125" Type="http://schemas.openxmlformats.org/officeDocument/2006/relationships/hyperlink" Target="file:///C:\Users\Nicol\Downloads\g43tinbxha\act%3fpid=82697725&amp;d=17-09-2015" TargetMode="External"/><Relationship Id="rId69" Type="http://schemas.openxmlformats.org/officeDocument/2006/relationships/hyperlink" Target="file:///C:\Users\Nicol\Downloads\geytaobsgm4di\act%3fpid=461547218&amp;d=15-04-2022" TargetMode="External"/><Relationship Id="rId134" Type="http://schemas.openxmlformats.org/officeDocument/2006/relationships/hyperlink" Target="https://lege6.ro/App/Document/gi4demzzhe/regulamentul-nr-1071-2009-de-stabilire-a-unor-norme-comune-privind-conditiile-care-trebuie-indeplinite-pentru-exercitarea-ocupatiei-de-operator-de-transport-rutier-si-de-abrogare-a-directivei-96-26-ce?pid=59247123&amp;d=2026-07-14" TargetMode="External"/><Relationship Id="rId579" Type="http://schemas.openxmlformats.org/officeDocument/2006/relationships/hyperlink" Target="file:///C:\Users\Nicol\Downloads\ge3deojugq4tq\act%3fpid=610077717&amp;d=05-03-2025" TargetMode="External"/><Relationship Id="rId786" Type="http://schemas.openxmlformats.org/officeDocument/2006/relationships/hyperlink" Target="file:///C:\Users\Nicol\Downloads\ge3dqmzsgqyds\act%3fpid=624262826&amp;d=19-05-2025" TargetMode="External"/><Relationship Id="rId993" Type="http://schemas.openxmlformats.org/officeDocument/2006/relationships/hyperlink" Target="file:///C:\Users\Nicol\Downloads\ge3deojugq4tq\act%3fpid=610077746&amp;d=05-03-2025" TargetMode="External"/><Relationship Id="rId341" Type="http://schemas.openxmlformats.org/officeDocument/2006/relationships/hyperlink" Target="https://lege6.ro/App/Document/gi4denbqga/regulamentul-nr-1072-2009-privind-normele-comune-pentru-accesul-la-piata-transportului-rutier-international-de-marfuri-reformare-text-cu-relevanta-pentru-see?pid=59247495&amp;d=2026-07-14" TargetMode="External"/><Relationship Id="rId439" Type="http://schemas.openxmlformats.org/officeDocument/2006/relationships/hyperlink" Target="file:///C:\Users\Nicol\Downloads\ge4dknjugm4ds\act%3fpid=676972534&amp;d=05-05-2026" TargetMode="External"/><Relationship Id="rId646" Type="http://schemas.openxmlformats.org/officeDocument/2006/relationships/hyperlink" Target="file:///C:\Users\Nicol\Downloads\g43tinbxha\act%3fpid=82697647&amp;d=17-09-2015" TargetMode="External"/><Relationship Id="rId1069" Type="http://schemas.openxmlformats.org/officeDocument/2006/relationships/hyperlink" Target="file:///C:\Users\Nicol\Downloads\gm4donrtha\act%3fpid=66570849&amp;d=30-12-2013" TargetMode="External"/><Relationship Id="rId201" Type="http://schemas.openxmlformats.org/officeDocument/2006/relationships/hyperlink" Target="https://lege6.ro/App/Document/gi4demzzhe/regulamentul-nr-1071-2009-de-stabilire-a-unor-norme-comune-privind-conditiile-care-trebuie-indeplinite-pentru-exercitarea-ocupatiei-de-operator-de-transport-rutier-si-de-abrogare-a-directivei-96-26-ce?pid=59247069&amp;d=2026-07-14" TargetMode="External"/><Relationship Id="rId285" Type="http://schemas.openxmlformats.org/officeDocument/2006/relationships/hyperlink" Target="https://lege6.ro/App/Document/gi3dinrwha/norma-metodologica-privind-aplicarea-prevederilor-referitoare-la-organizarea-si-efectuarea-transporturilor-rutiere-si-a-activitatilor-conexe-acestora-stabilite-prin-ordonanta-guvernului-nr-27-2011-pri?pid=66572233&amp;d=2026-07-14" TargetMode="External"/><Relationship Id="rId506" Type="http://schemas.openxmlformats.org/officeDocument/2006/relationships/hyperlink" Target="file:///C:\Users\Nicol\Downloads\g43tinbxha\act%3fpid=82697577&amp;d=17-09-2015" TargetMode="External"/><Relationship Id="rId853" Type="http://schemas.openxmlformats.org/officeDocument/2006/relationships/hyperlink" Target="https://lege6.ro/App/Document/gi4demzzhe/regulamentul-nr-1071-2009-de-stabilire-a-unor-norme-comune-privind-conditiile-care-trebuie-indeplinite-pentru-exercitarea-ocupatiei-de-operator-de-transport-rutier-si-de-abrogare-a-directivei-96-26-ce?pid=59247093&amp;d=2026-07-14" TargetMode="External"/><Relationship Id="rId1136" Type="http://schemas.openxmlformats.org/officeDocument/2006/relationships/hyperlink" Target="file:///C:\Users\Nicol\Downloads\g43tinbxha\act%3fpid=82697725&amp;d=17-09-2015" TargetMode="External"/><Relationship Id="rId492" Type="http://schemas.openxmlformats.org/officeDocument/2006/relationships/hyperlink" Target="file:///C:\Users\Nicol\Downloads\gmytgmjxha3q\act%3fpid=275739280&amp;d=14-12-2018" TargetMode="External"/><Relationship Id="rId713" Type="http://schemas.openxmlformats.org/officeDocument/2006/relationships/hyperlink" Target="file:///C:\Users\Nicol\Downloads\ge4dknjugm4ds\act%3fpid=676972593&amp;d=05-05-2026" TargetMode="External"/><Relationship Id="rId797" Type="http://schemas.openxmlformats.org/officeDocument/2006/relationships/hyperlink" Target="file:///C:\Users\Nicol\Downloads\ge3deojugq4tq\act%3fpid=610077734&amp;d=05-03-2025" TargetMode="External"/><Relationship Id="rId920" Type="http://schemas.openxmlformats.org/officeDocument/2006/relationships/hyperlink" Target="file:///C:\Users\Nicol\Downloads\gmztgmjsgq\act%3fpid=63141518&amp;d=26-11-2012" TargetMode="External"/><Relationship Id="rId145" Type="http://schemas.openxmlformats.org/officeDocument/2006/relationships/hyperlink" Target="file:///C:\Users\Nicol\Downloads\geytaobsgm4di\act%3fpid=461547235&amp;d=15-04-2022" TargetMode="External"/><Relationship Id="rId352" Type="http://schemas.openxmlformats.org/officeDocument/2006/relationships/hyperlink" Target="file:///C:\Users\Nicol\Downloads\ge3deojugq4tq\act%3fpid=610077620&amp;d=05-03-2025" TargetMode="External"/><Relationship Id="rId1203" Type="http://schemas.openxmlformats.org/officeDocument/2006/relationships/hyperlink" Target="https://lege6.ro/App/Document/gi4denbqga/regulamentul-nr-1072-2009-privind-normele-comune-pentru-accesul-la-piata-transportului-rutier-international-de-marfuri-reformare-text-cu-relevanta-pentru-see?d=2026-07-14" TargetMode="External"/><Relationship Id="rId212" Type="http://schemas.openxmlformats.org/officeDocument/2006/relationships/hyperlink" Target="file:///C:\Users\Nicol\Downloads\ha3tomrugqyq\act%3fpid=409503495&amp;d=11-08-2021" TargetMode="External"/><Relationship Id="rId657" Type="http://schemas.openxmlformats.org/officeDocument/2006/relationships/hyperlink" Target="file:///C:\Users\Nicol\Downloads\g43tinbxha\act%3fpid=82697651&amp;d=17-09-2015" TargetMode="External"/><Relationship Id="rId864" Type="http://schemas.openxmlformats.org/officeDocument/2006/relationships/hyperlink" Target="file:///C:\Users\Nicol\Downloads\ha3tomrugqyq\act%3fpid=409503622&amp;d=11-08-2021" TargetMode="External"/><Relationship Id="rId296" Type="http://schemas.openxmlformats.org/officeDocument/2006/relationships/hyperlink" Target="file:///C:\Users\Nicol\Downloads\g43tinbxha\act%3fpid=82697502&amp;d=17-09-2015" TargetMode="External"/><Relationship Id="rId517" Type="http://schemas.openxmlformats.org/officeDocument/2006/relationships/hyperlink" Target="file:///C:\Users\Nicol\Downloads\gmytgmjxha3q\act%3fpid=275739295&amp;d=14-12-2018" TargetMode="External"/><Relationship Id="rId724" Type="http://schemas.openxmlformats.org/officeDocument/2006/relationships/hyperlink" Target="https://lege6.ro/App/Document/gi3dinrwha/norma-metodologica-privind-aplicarea-prevederilor-referitoare-la-organizarea-si-efectuarea-transporturilor-rutiere-si-a-activitatilor-conexe-acestora-stabilite-prin-ordonanta-guvernului-nr-27-2011-pri?pid=57434928&amp;d=2026-07-14" TargetMode="External"/><Relationship Id="rId931" Type="http://schemas.openxmlformats.org/officeDocument/2006/relationships/hyperlink" Target="https://lege6.ro/App/Document/gi4denbqge/regulamentul-nr-1073-2009-privind-normele-comune-pentru-accesul-la-piata-internationala-a-serviciilor-de-transport-cu-autocarul-si-autobuzul-si-de-modificare-a-regulamentului-ce-nr-561-2006-reformare-?d=2026-07-14" TargetMode="External"/><Relationship Id="rId1147" Type="http://schemas.openxmlformats.org/officeDocument/2006/relationships/hyperlink" Target="https://lege6.ro/App/Document/gi4denbqge/regulamentul-nr-1073-2009-privind-normele-comune-pentru-accesul-la-piata-internationala-a-serviciilor-de-transport-cu-autocarul-si-autobuzul-si-de-modificare-a-regulamentului-ce-nr-561-2006-reformare-?pid=455966545&amp;d=2026-07-14" TargetMode="External"/><Relationship Id="rId60" Type="http://schemas.openxmlformats.org/officeDocument/2006/relationships/hyperlink" Target="file:///C:\Users\Nicol\Downloads\geytaobsgm4di\act%3fpid=461547209&amp;d=15-04-2022" TargetMode="External"/><Relationship Id="rId156" Type="http://schemas.openxmlformats.org/officeDocument/2006/relationships/hyperlink" Target="file:///C:\Users\Nicol\Downloads\g43tinbxha\act%3fpid=82697462&amp;d=17-09-2015" TargetMode="External"/><Relationship Id="rId363" Type="http://schemas.openxmlformats.org/officeDocument/2006/relationships/hyperlink" Target="file:///C:\Users\Nicol\Downloads\g43tinbxha\act%3fpid=82697522&amp;d=17-09-2015" TargetMode="External"/><Relationship Id="rId570" Type="http://schemas.openxmlformats.org/officeDocument/2006/relationships/hyperlink" Target="file:///C:\Users\Nicol\Downloads\ge4dknjugm4ds\act%3fpid=676972577&amp;d=05-05-2026" TargetMode="External"/><Relationship Id="rId1007" Type="http://schemas.openxmlformats.org/officeDocument/2006/relationships/hyperlink" Target="file:///C:\Users\Nicol\Downloads\g43tinbxha\act%3fpid=82697696&amp;d=17-09-2015" TargetMode="External"/><Relationship Id="rId1214" Type="http://schemas.openxmlformats.org/officeDocument/2006/relationships/hyperlink" Target="file:///C:\Users\Nicol\Downloads\gm4donrtha\act%3fpid=66570850&amp;d=30-12-2013" TargetMode="External"/><Relationship Id="rId223" Type="http://schemas.openxmlformats.org/officeDocument/2006/relationships/hyperlink" Target="https://lege6.ro/App/Document/gi3dinrwha/norma-metodologica-privind-aplicarea-prevederilor-referitoare-la-organizarea-si-efectuarea-transporturilor-rutiere-si-a-activitatilor-conexe-acestora-stabilite-prin-ordonanta-guvernului-nr-27-2011-pri?pid=82698128&amp;d=2026-07-14" TargetMode="External"/><Relationship Id="rId430" Type="http://schemas.openxmlformats.org/officeDocument/2006/relationships/hyperlink" Target="file:///C:\Users\Nicol\Downloads\ge4dknjugm4ds\act%3fpid=676972534&amp;d=05-05-2026" TargetMode="External"/><Relationship Id="rId668" Type="http://schemas.openxmlformats.org/officeDocument/2006/relationships/hyperlink" Target="file:///C:\Users\Nicol\Downloads\ha3tomrugqyq\act%3fpid=409503536&amp;d=11-08-2021" TargetMode="External"/><Relationship Id="rId875" Type="http://schemas.openxmlformats.org/officeDocument/2006/relationships/hyperlink" Target="file:///C:\Users\Nicol\Downloads\gmztgmjsgq\act%3fpid=63141501&amp;d=26-11-2012" TargetMode="External"/><Relationship Id="rId1060" Type="http://schemas.openxmlformats.org/officeDocument/2006/relationships/hyperlink" Target="file:///C:\Users\Nicol\Downloads\gm4donrtha\act%3fpid=66570849&amp;d=30-12-2013" TargetMode="External"/><Relationship Id="rId18" Type="http://schemas.openxmlformats.org/officeDocument/2006/relationships/hyperlink" Target="https://lege6.ro/App/Document/gi3dinrwha/alegeconsolidare&amp;idDocA=14076937" TargetMode="External"/><Relationship Id="rId528" Type="http://schemas.openxmlformats.org/officeDocument/2006/relationships/hyperlink" Target="file:///C:\Users\Nicol\Downloads\ge4dknjugm4ds\act%3fpid=676972557&amp;d=05-05-2026" TargetMode="External"/><Relationship Id="rId735" Type="http://schemas.openxmlformats.org/officeDocument/2006/relationships/hyperlink" Target="file:///C:\Users\Nicol\Downloads\ha3tomrugqyq\act%3fpid=409503573&amp;d=11-08-2021" TargetMode="External"/><Relationship Id="rId942" Type="http://schemas.openxmlformats.org/officeDocument/2006/relationships/hyperlink" Target="file:///C:\Users\Nicol\Downloads\ge4dknjugm4ds\act%3fpid=676972636&amp;d=05-05-2026" TargetMode="External"/><Relationship Id="rId1158" Type="http://schemas.openxmlformats.org/officeDocument/2006/relationships/hyperlink" Target="https://lege6.ro/App/Document/gi4denbqge/regulamentul-nr-1073-2009-privind-normele-comune-pentru-accesul-la-piata-internationala-a-serviciilor-de-transport-cu-autocarul-si-autobuzul-si-de-modificare-a-regulamentului-ce-nr-561-2006-reformare-?d=2026-07-14" TargetMode="External"/><Relationship Id="rId167" Type="http://schemas.openxmlformats.org/officeDocument/2006/relationships/hyperlink" Target="file:///C:\Users\Nicol\Downloads\ge2tenbsga3da\act%3fpid=572500367&amp;d=07-06-2024" TargetMode="External"/><Relationship Id="rId374" Type="http://schemas.openxmlformats.org/officeDocument/2006/relationships/hyperlink" Target="file:///C:\Users\Nicol\Downloads\gmytgmjxha3q\act%3fpid=275739249&amp;d=14-12-2018" TargetMode="External"/><Relationship Id="rId581" Type="http://schemas.openxmlformats.org/officeDocument/2006/relationships/hyperlink" Target="file:///C:\Users\Nicol\Downloads\ge3deojugq4tq\act%3fpid=610077717&amp;d=05-03-2025" TargetMode="External"/><Relationship Id="rId1018" Type="http://schemas.openxmlformats.org/officeDocument/2006/relationships/hyperlink" Target="https://lege6.ro/App/Document/gi3dinrwha/norma-metodologica-privind-aplicarea-prevederilor-referitoare-la-organizarea-si-efectuarea-transporturilor-rutiere-si-a-activitatilor-conexe-acestora-stabilite-prin-ordonanta-guvernului-nr-27-2011-pri?pid=57435379&amp;d=2026-07-14" TargetMode="External"/><Relationship Id="rId1225" Type="http://schemas.openxmlformats.org/officeDocument/2006/relationships/hyperlink" Target="https://lege6.ro/App/Document/gezdmnrzgi/codul-penal-din-2009?pid=312709239&amp;d=2026-07-14" TargetMode="External"/><Relationship Id="rId71" Type="http://schemas.openxmlformats.org/officeDocument/2006/relationships/hyperlink" Target="file:///C:\Users\Nicol\Downloads\gmztgmjsgq\act%3fpid=63141342&amp;d=26-11-2012" TargetMode="External"/><Relationship Id="rId234" Type="http://schemas.openxmlformats.org/officeDocument/2006/relationships/hyperlink" Target="https://lege6.ro/App/Document/gi3dinrwha/norma-metodologica-privind-aplicarea-prevederilor-referitoare-la-organizarea-si-efectuarea-transporturilor-rutiere-si-a-activitatilor-conexe-acestora-stabilite-prin-ordonanta-guvernului-nr-27-2011-pri?pid=57434635&amp;d=2026-07-14" TargetMode="External"/><Relationship Id="rId679" Type="http://schemas.openxmlformats.org/officeDocument/2006/relationships/hyperlink" Target="file:///C:\Users\Nicol\Downloads\geytaobsgm4di\act%3fpid=461547253&amp;d=15-04-2022" TargetMode="External"/><Relationship Id="rId802" Type="http://schemas.openxmlformats.org/officeDocument/2006/relationships/hyperlink" Target="file:///C:\Users\Nicol\Downloads\ha3tomrugqyq\act%3fpid=409503599&amp;d=11-08-2021" TargetMode="External"/><Relationship Id="rId886" Type="http://schemas.openxmlformats.org/officeDocument/2006/relationships/hyperlink" Target="file:///C:\Users\Nicol\Downloads\gm4donrtha\act%3fpid=66570770&amp;d=30-12-2013" TargetMode="External"/><Relationship Id="rId2" Type="http://schemas.openxmlformats.org/officeDocument/2006/relationships/settings" Target="settings.xml"/><Relationship Id="rId29" Type="http://schemas.openxmlformats.org/officeDocument/2006/relationships/hyperlink" Target="file:///C:\Users\Nicol\Downloads\gm4donrtha\act%3fpid=66570558&amp;d=30-12-2013" TargetMode="External"/><Relationship Id="rId441" Type="http://schemas.openxmlformats.org/officeDocument/2006/relationships/hyperlink" Target="https://lege6.ro/App/Document/gi3dinrwha/norma-metodologica-privind-aplicarea-prevederilor-referitoare-la-organizarea-si-efectuarea-transporturilor-rutiere-si-a-activitatilor-conexe-acestora-stabilite-prin-ordonanta-guvernului-nr-27-2011-pri?pid=676989264&amp;d=2026-07-14" TargetMode="External"/><Relationship Id="rId539" Type="http://schemas.openxmlformats.org/officeDocument/2006/relationships/hyperlink" Target="file:///C:\Users\Nicol\Downloads\ge4dknjugm4ds\act%3fpid=676972567&amp;d=05-05-2026" TargetMode="External"/><Relationship Id="rId746" Type="http://schemas.openxmlformats.org/officeDocument/2006/relationships/hyperlink" Target="file:///C:\Users\Nicol\Downloads\geytaobsgm4di\act%3fpid=461547254&amp;d=15-04-2022" TargetMode="External"/><Relationship Id="rId1071" Type="http://schemas.openxmlformats.org/officeDocument/2006/relationships/hyperlink" Target="file:///C:\Users\Nicol\Downloads\g43tinbxha\act%3fpid=82697715&amp;d=17-09-2015" TargetMode="External"/><Relationship Id="rId1169" Type="http://schemas.openxmlformats.org/officeDocument/2006/relationships/image" Target="https://lege6.ro/GetImage?id=50944" TargetMode="External"/><Relationship Id="rId178" Type="http://schemas.openxmlformats.org/officeDocument/2006/relationships/hyperlink" Target="file:///C:\Users\Nicol\Downloads\ge3dqmzsgqyds\act%3fpid=624262760&amp;d=19-05-2025" TargetMode="External"/><Relationship Id="rId301" Type="http://schemas.openxmlformats.org/officeDocument/2006/relationships/hyperlink" Target="https://lege6.ro/App/Document/gi3dinrwha/norma-metodologica-privind-aplicarea-prevederilor-referitoare-la-organizarea-si-efectuarea-transporturilor-rutiere-si-a-activitatilor-conexe-acestora-stabilite-prin-ordonanta-guvernului-nr-27-2011-pri?pid=57435706&amp;d=2026-07-14" TargetMode="External"/><Relationship Id="rId953" Type="http://schemas.openxmlformats.org/officeDocument/2006/relationships/hyperlink" Target="file:///C:\Users\Nicol\Downloads\gm4donrtha\act%3fpid=66570776&amp;d=01-01-2014" TargetMode="External"/><Relationship Id="rId1029" Type="http://schemas.openxmlformats.org/officeDocument/2006/relationships/hyperlink" Target="file:///C:\Users\Nicol\Downloads\g43tinbxha\act%3fpid=82697707&amp;d=17-09-2015" TargetMode="External"/><Relationship Id="rId82" Type="http://schemas.openxmlformats.org/officeDocument/2006/relationships/hyperlink" Target="https://lege6.ro/App/Document/gi3danzwga/ordonanta-nr-27-2011-privind-transporturile-rutiere?pid=68131087&amp;d=2026-07-14" TargetMode="External"/><Relationship Id="rId385" Type="http://schemas.openxmlformats.org/officeDocument/2006/relationships/hyperlink" Target="file:///C:\Users\Nicol\Downloads\g43tinbxha\act%3fpid=82697533&amp;d=17-09-2015" TargetMode="External"/><Relationship Id="rId592" Type="http://schemas.openxmlformats.org/officeDocument/2006/relationships/hyperlink" Target="file:///C:\Users\Nicol\Downloads\ge4dknjugm4ds\act%3fpid=676972582&amp;d=05-05-2026" TargetMode="External"/><Relationship Id="rId606" Type="http://schemas.openxmlformats.org/officeDocument/2006/relationships/hyperlink" Target="https://lege6.ro/App/Document/gi3dinrwha/norma-metodologica-privind-aplicarea-prevederilor-referitoare-la-organizarea-si-efectuarea-transporturilor-rutiere-si-a-activitatilor-conexe-acestora-stabilite-prin-ordonanta-guvernului-nr-27-2011-pri?pid=57435256&amp;d=2026-07-14" TargetMode="External"/><Relationship Id="rId813" Type="http://schemas.openxmlformats.org/officeDocument/2006/relationships/hyperlink" Target="file:///C:\Users\Nicol\Downloads\gmztgmjsgq\act%3fpid=63141476&amp;d=26-11-2012" TargetMode="External"/><Relationship Id="rId245" Type="http://schemas.openxmlformats.org/officeDocument/2006/relationships/hyperlink" Target="file:///C:\Users\Nicol\Downloads\ha3tomrugqyq\act%3fpid=409503499&amp;d=11-08-2021" TargetMode="External"/><Relationship Id="rId452" Type="http://schemas.openxmlformats.org/officeDocument/2006/relationships/hyperlink" Target="file:///C:\Users\Nicol\Downloads\g43tinbxha\act%3fpid=82697552&amp;d=17-09-2015" TargetMode="External"/><Relationship Id="rId897" Type="http://schemas.openxmlformats.org/officeDocument/2006/relationships/hyperlink" Target="file:///C:\Users\Nicol\Downloads\gmztgmjsgq\act%3fpid=63141518&amp;d=26-11-2012" TargetMode="External"/><Relationship Id="rId1082" Type="http://schemas.openxmlformats.org/officeDocument/2006/relationships/hyperlink" Target="file:///C:\Users\Nicol\Downloads\geytaobsgm4di\act%3fpid=461547260&amp;d=15-04-2022" TargetMode="External"/><Relationship Id="rId105" Type="http://schemas.openxmlformats.org/officeDocument/2006/relationships/hyperlink" Target="file:///C:\Users\Nicol\Downloads\ge2tenbsga3da\act%3fpid=572500364&amp;d=07-06-2024" TargetMode="External"/><Relationship Id="rId312" Type="http://schemas.openxmlformats.org/officeDocument/2006/relationships/hyperlink" Target="file:///C:\Users\Nicol\Downloads\geytaobsgm4di\act%3fpid=461547243&amp;d=15-04-2022" TargetMode="External"/><Relationship Id="rId757" Type="http://schemas.openxmlformats.org/officeDocument/2006/relationships/hyperlink" Target="https://lege6.ro/App/Document/gi4denbqge/regulamentul-nr-1073-2009-privind-normele-comune-pentru-accesul-la-piata-internationala-a-serviciilor-de-transport-cu-autocarul-si-autobuzul-si-de-modificare-a-regulamentului-ce-nr-561-2006-reformare-?pid=455966650&amp;d=2026-07-14" TargetMode="External"/><Relationship Id="rId964" Type="http://schemas.openxmlformats.org/officeDocument/2006/relationships/hyperlink" Target="https://lege6.ro/App/Document/gi3danzwga/ordonanta-nr-27-2011-privind-transporturile-rutiere?pid=64048829&amp;d=2026-07-14" TargetMode="External"/><Relationship Id="rId93" Type="http://schemas.openxmlformats.org/officeDocument/2006/relationships/hyperlink" Target="https://lege6.ro/App/Document/gi3dinrwha/norma-metodologica-privind-aplicarea-prevederilor-referitoare-la-organizarea-si-efectuarea-transporturilor-rutiere-si-a-activitatilor-conexe-acestora-stabilite-prin-ordonanta-guvernului-nr-27-2011-pri?pid=57435422&amp;d=2026-07-14" TargetMode="External"/><Relationship Id="rId189" Type="http://schemas.openxmlformats.org/officeDocument/2006/relationships/hyperlink" Target="file:///C:\Users\Nicol\Downloads\ha3tomrugqyq\act%3fpid=409503477&amp;d=11-08-2021" TargetMode="External"/><Relationship Id="rId396" Type="http://schemas.openxmlformats.org/officeDocument/2006/relationships/hyperlink" Target="file:///C:\Users\Nicol\Downloads\ge3deojugq4tq\act%3fpid=610077642&amp;d=05-03-2025" TargetMode="External"/><Relationship Id="rId617" Type="http://schemas.openxmlformats.org/officeDocument/2006/relationships/hyperlink" Target="file:///C:\Users\Nicol\Downloads\g43tinbxha\act%3fpid=82697616&amp;d=17-09-2015" TargetMode="External"/><Relationship Id="rId824" Type="http://schemas.openxmlformats.org/officeDocument/2006/relationships/hyperlink" Target="file:///C:\Users\Nicol\Downloads\ge4dknjugm4ds\act%3fpid=676972613&amp;d=05-05-2026" TargetMode="External"/><Relationship Id="rId256" Type="http://schemas.openxmlformats.org/officeDocument/2006/relationships/hyperlink" Target="file:///C:\Users\Nicol\Downloads\ge3dqmzsgqyds\act%3fpid=624262778&amp;d=19-05-2025" TargetMode="External"/><Relationship Id="rId463" Type="http://schemas.openxmlformats.org/officeDocument/2006/relationships/hyperlink" Target="file:///C:\Users\Nicol\Downloads\gmytgmjxha3q\act%3fpid=275739270&amp;d=14-12-2018" TargetMode="External"/><Relationship Id="rId670" Type="http://schemas.openxmlformats.org/officeDocument/2006/relationships/hyperlink" Target="file:///C:\Users\Nicol\Downloads\gm4donrtha\act%3fpid=66570753&amp;d=30-12-2013" TargetMode="External"/><Relationship Id="rId1093" Type="http://schemas.openxmlformats.org/officeDocument/2006/relationships/hyperlink" Target="file:///C:\Users\Nicol\Downloads\gmztgmjsgq\act%3fpid=63141569&amp;d=26-11-2012" TargetMode="External"/><Relationship Id="rId1107" Type="http://schemas.openxmlformats.org/officeDocument/2006/relationships/hyperlink" Target="file:///C:\Users\Nicol\Downloads\gmztgmjsgq\act%3fpid=63141569&amp;d=26-11-2012" TargetMode="External"/><Relationship Id="rId116" Type="http://schemas.openxmlformats.org/officeDocument/2006/relationships/hyperlink" Target="https://lege6.ro/App/Document/gi4demzzhe/regulamentul-nr-1071-2009-de-stabilire-a-unor-norme-comune-privind-conditiile-care-trebuie-indeplinite-pentru-exercitarea-ocupatiei-de-operator-de-transport-rutier-si-de-abrogare-a-directivei-96-26-ce?pid=59247100&amp;d=2026-07-14" TargetMode="External"/><Relationship Id="rId323" Type="http://schemas.openxmlformats.org/officeDocument/2006/relationships/hyperlink" Target="https://lege6.ro/App/Document/gi3dinrwha/norma-metodologica-privind-aplicarea-prevederilor-referitoare-la-organizarea-si-efectuarea-transporturilor-rutiere-si-a-activitatilor-conexe-acestora-stabilite-prin-ordonanta-guvernului-nr-27-2011-pri?pid=57435708&amp;d=2026-07-14" TargetMode="External"/><Relationship Id="rId530" Type="http://schemas.openxmlformats.org/officeDocument/2006/relationships/hyperlink" Target="file:///C:\Users\Nicol\Downloads\ge3dqmzsgqyds\act%3fpid=624262809&amp;d=19-05-2025" TargetMode="External"/><Relationship Id="rId768" Type="http://schemas.openxmlformats.org/officeDocument/2006/relationships/hyperlink" Target="file:///C:\Users\Nicol\Downloads\ha3tomrugqyq\act%3fpid=409503591&amp;d=11-08-2021" TargetMode="External"/><Relationship Id="rId975" Type="http://schemas.openxmlformats.org/officeDocument/2006/relationships/hyperlink" Target="file:///C:\Users\Nicol\Downloads\g43tinbxha\act%3fpid=82697695&amp;d=17-09-2015" TargetMode="External"/><Relationship Id="rId1160" Type="http://schemas.openxmlformats.org/officeDocument/2006/relationships/hyperlink" Target="https://lege6.ro/App/Document/gi4denbqge/regulamentul-nr-1073-2009-privind-normele-comune-pentru-accesul-la-piata-internationala-a-serviciilor-de-transport-cu-autocarul-si-autobuzul-si-de-modificare-a-regulamentului-ce-nr-561-2006-reformare-?pid=455966509&amp;d=2026-07-14" TargetMode="External"/><Relationship Id="rId20" Type="http://schemas.openxmlformats.org/officeDocument/2006/relationships/hyperlink" Target="https://lege6.ro/App/Document/gi3dinrwha/alegeconsolidare&amp;idDocA=15856722" TargetMode="External"/><Relationship Id="rId628" Type="http://schemas.openxmlformats.org/officeDocument/2006/relationships/hyperlink" Target="file:///C:\Users\Nicol\Downloads\g43tinbxha\act%3fpid=82697637&amp;d=17-09-2015" TargetMode="External"/><Relationship Id="rId835" Type="http://schemas.openxmlformats.org/officeDocument/2006/relationships/hyperlink" Target="file:///C:\Users\Nicol\Downloads\ge4dknjugm4ds\act%3fpid=676972622&amp;d=05-05-2026" TargetMode="External"/><Relationship Id="rId267" Type="http://schemas.openxmlformats.org/officeDocument/2006/relationships/hyperlink" Target="file:///C:\Users\Nicol\Downloads\ha3tomrugqyq\act%3fpid=409503506&amp;d=11-08-2021" TargetMode="External"/><Relationship Id="rId474" Type="http://schemas.openxmlformats.org/officeDocument/2006/relationships/hyperlink" Target="file:///C:\Users\Nicol\Downloads\ge4dknjugm4ds\act%3fpid=676972547&amp;d=05-05-2026" TargetMode="External"/><Relationship Id="rId1020" Type="http://schemas.openxmlformats.org/officeDocument/2006/relationships/hyperlink" Target="file:///C:\Users\Nicol\Downloads\g43tinbxha\act%3fpid=82697700&amp;d=17-09-2015" TargetMode="External"/><Relationship Id="rId1118" Type="http://schemas.openxmlformats.org/officeDocument/2006/relationships/hyperlink" Target="file:///C:\Users\Nicol\Downloads\gm4donrtha\act%3fpid=66570849&amp;d=30-12-2013" TargetMode="External"/><Relationship Id="rId127" Type="http://schemas.openxmlformats.org/officeDocument/2006/relationships/hyperlink" Target="https://lege6.ro/App/Document/gi4demzzhe/regulamentul-nr-1071-2009-de-stabilire-a-unor-norme-comune-privind-conditiile-care-trebuie-indeplinite-pentru-exercitarea-ocupatiei-de-operator-de-transport-rutier-si-de-abrogare-a-directivei-96-26-ce?pid=59247158&amp;d=2026-07-14" TargetMode="External"/><Relationship Id="rId681" Type="http://schemas.openxmlformats.org/officeDocument/2006/relationships/hyperlink" Target="https://lege6.ro/App/Document/gi4denbqge/regulamentul-nr-1073-2009-privind-normele-comune-pentru-accesul-la-piata-internationala-a-serviciilor-de-transport-cu-autocarul-si-autobuzul-si-de-modificare-a-regulamentului-ce-nr-561-2006-reformare-?d=2026-07-14" TargetMode="External"/><Relationship Id="rId779" Type="http://schemas.openxmlformats.org/officeDocument/2006/relationships/hyperlink" Target="file:///C:\Users\Nicol\Downloads\gmztgmjsgq\act%3fpid=63141466&amp;d=26-11-2012" TargetMode="External"/><Relationship Id="rId902" Type="http://schemas.openxmlformats.org/officeDocument/2006/relationships/hyperlink" Target="file:///C:\Users\Nicol\Downloads\gmztgmjsgq\act%3fpid=63141536&amp;d=26-11-2012" TargetMode="External"/><Relationship Id="rId986" Type="http://schemas.openxmlformats.org/officeDocument/2006/relationships/hyperlink" Target="file:///C:\Users\Nicol\Downloads\gmztgmjsgq\act%3fpid=63141553&amp;d=26-11-2012" TargetMode="External"/><Relationship Id="rId31" Type="http://schemas.openxmlformats.org/officeDocument/2006/relationships/hyperlink" Target="https://lege6.ro/App/Document/gi3danzwga/ordonanta-nr-27-2011-privind-transporturile-rutiere?pid=68131089&amp;d=2026-07-14" TargetMode="External"/><Relationship Id="rId334" Type="http://schemas.openxmlformats.org/officeDocument/2006/relationships/hyperlink" Target="file:///C:\Users\Nicol\Downloads\ge4dknjugm4ds\act%3fpid=676972530&amp;d=05-05-2026" TargetMode="External"/><Relationship Id="rId541" Type="http://schemas.openxmlformats.org/officeDocument/2006/relationships/hyperlink" Target="https://lege6.ro/App/Document/gi3dinrwha/norma-metodologica-privind-aplicarea-prevederilor-referitoare-la-organizarea-si-efectuarea-transporturilor-rutiere-si-a-activitatilor-conexe-acestora-stabilite-prin-ordonanta-guvernului-nr-27-2011-pri?pid=676989274&amp;d=2026-07-14" TargetMode="External"/><Relationship Id="rId639" Type="http://schemas.openxmlformats.org/officeDocument/2006/relationships/hyperlink" Target="file:///C:\Users\Nicol\Downloads\gm4donrtha\act%3fpid=66570722&amp;d=30-12-2013" TargetMode="External"/><Relationship Id="rId1171" Type="http://schemas.openxmlformats.org/officeDocument/2006/relationships/image" Target="https://lege6.ro/GetImage?id=50945" TargetMode="External"/><Relationship Id="rId180" Type="http://schemas.openxmlformats.org/officeDocument/2006/relationships/hyperlink" Target="https://lege6.ro/App/Document/gi4demzzhe/regulamentul-nr-1071-2009-de-stabilire-a-unor-norme-comune-privind-conditiile-care-trebuie-indeplinite-pentru-exercitarea-ocupatiei-de-operator-de-transport-rutier-si-de-abrogare-a-directivei-96-26-ce?pid=59247093&amp;d=2026-07-14" TargetMode="External"/><Relationship Id="rId278" Type="http://schemas.openxmlformats.org/officeDocument/2006/relationships/hyperlink" Target="file:///C:\Users\Nicol\Downloads\g43tinbxha\act%3fpid=82697494&amp;d=17-09-2015" TargetMode="External"/><Relationship Id="rId401" Type="http://schemas.openxmlformats.org/officeDocument/2006/relationships/hyperlink" Target="file:///C:\Users\Nicol\Downloads\gmytgmjxha3q\act%3fpid=275739253&amp;d=14-12-2018" TargetMode="External"/><Relationship Id="rId846" Type="http://schemas.openxmlformats.org/officeDocument/2006/relationships/hyperlink" Target="file:///C:\Users\Nicol\Downloads\ge3dqmzsgqyds\act%3fpid=624262840&amp;d=19-05-2025" TargetMode="External"/><Relationship Id="rId1031" Type="http://schemas.openxmlformats.org/officeDocument/2006/relationships/hyperlink" Target="https://lege6.ro/App/Document/geydemjxgy/ordonanta-de-urgenta-nr-109-2005-privind-transporturile-rutiere?d=2026-07-14" TargetMode="External"/><Relationship Id="rId1129" Type="http://schemas.openxmlformats.org/officeDocument/2006/relationships/hyperlink" Target="file:///C:\Users\Nicol\Downloads\g43tinbxha\act%3fpid=82697725&amp;d=17-09-2015" TargetMode="External"/><Relationship Id="rId485" Type="http://schemas.openxmlformats.org/officeDocument/2006/relationships/hyperlink" Target="file:///C:\Users\Nicol\Downloads\gmytgmjxha3q\act%3fpid=275739276&amp;d=14-12-2018" TargetMode="External"/><Relationship Id="rId692" Type="http://schemas.openxmlformats.org/officeDocument/2006/relationships/hyperlink" Target="file:///C:\Users\Nicol\Downloads\ha3tomrugqyq\act%3fpid=409503553&amp;d=11-08-2021" TargetMode="External"/><Relationship Id="rId706" Type="http://schemas.openxmlformats.org/officeDocument/2006/relationships/hyperlink" Target="https://lege6.ro/App/Document/gu4tina/acordul-comercial-si-de-cooperare-economica-industriala-si-tehnica-intre-guvernul-romaniei-si-guvernul-republicii-islamice-pakistan-din-10071995-?d=2026-07-14" TargetMode="External"/><Relationship Id="rId913" Type="http://schemas.openxmlformats.org/officeDocument/2006/relationships/hyperlink" Target="file:///C:\Users\Nicol\Downloads\ge3deojugq4tq\act%3fpid=610077737&amp;d=05-03-2025" TargetMode="External"/><Relationship Id="rId42" Type="http://schemas.openxmlformats.org/officeDocument/2006/relationships/hyperlink" Target="https://lege6.ro/App/Document/gi4demzzhe/regulamentul-nr-1071-2009-de-stabilire-a-unor-norme-comune-privind-conditiile-care-trebuie-indeplinite-pentru-exercitarea-ocupatiei-de-operator-de-transport-rutier-si-de-abrogare-a-directivei-96-26-ce?pid=59247384&amp;d=2026-07-14" TargetMode="External"/><Relationship Id="rId138" Type="http://schemas.openxmlformats.org/officeDocument/2006/relationships/hyperlink" Target="https://lege6.ro/App/Document/g42tqnrv/acordul-european-referitor-la-transportul-rutier-international-al-marfurilor-periculoase-adr-din-30091957?d=2026-07-14" TargetMode="External"/><Relationship Id="rId345" Type="http://schemas.openxmlformats.org/officeDocument/2006/relationships/hyperlink" Target="file:///C:\Users\Nicol\Downloads\gm4donrtha\act%3fpid=66570671&amp;d=30-12-2013" TargetMode="External"/><Relationship Id="rId552" Type="http://schemas.openxmlformats.org/officeDocument/2006/relationships/hyperlink" Target="file:///C:\Users\Nicol\Downloads\ge2tqnjwg4zde\act%3fpid=593506729&amp;d=02-11-2024" TargetMode="External"/><Relationship Id="rId997" Type="http://schemas.openxmlformats.org/officeDocument/2006/relationships/hyperlink" Target="file:///C:\Users\Nicol\Downloads\ge3deojugq4tq\act%3fpid=610077749&amp;d=05-03-2025" TargetMode="External"/><Relationship Id="rId1182" Type="http://schemas.openxmlformats.org/officeDocument/2006/relationships/image" Target="https://lege6.ro/GetImage?id=50956" TargetMode="External"/><Relationship Id="rId191" Type="http://schemas.openxmlformats.org/officeDocument/2006/relationships/hyperlink" Target="file:///C:\Users\Nicol\Downloads\gm4donrtha\act%3fpid=66570613&amp;d=30-12-2013" TargetMode="External"/><Relationship Id="rId205" Type="http://schemas.openxmlformats.org/officeDocument/2006/relationships/hyperlink" Target="file:///C:\Users\Nicol\Downloads\ge3dqmzsgqyds\act%3fpid=624262767&amp;d=19-05-2025" TargetMode="External"/><Relationship Id="rId412" Type="http://schemas.openxmlformats.org/officeDocument/2006/relationships/hyperlink" Target="file:///C:\Users\Nicol\Downloads\g43tinbxha\act%3fpid=82697549&amp;d=17-09-2015" TargetMode="External"/><Relationship Id="rId857" Type="http://schemas.openxmlformats.org/officeDocument/2006/relationships/hyperlink" Target="file:///C:\Users\Nicol\Downloads\ge3dqmzsgqyds\act%3fpid=624262843&amp;d=19-05-2025" TargetMode="External"/><Relationship Id="rId1042" Type="http://schemas.openxmlformats.org/officeDocument/2006/relationships/hyperlink" Target="https://lege6.ro/App/Document/gi4denbqga/regulamentul-nr-1072-2009-privind-normele-comune-pentru-accesul-la-piata-transportului-rutier-international-de-marfuri-reformare-text-cu-relevanta-pentru-see?d=2026-07-14" TargetMode="External"/><Relationship Id="rId289" Type="http://schemas.openxmlformats.org/officeDocument/2006/relationships/hyperlink" Target="https://lege6.ro/App/Document/gi3dinrwha/norma-metodologica-privind-aplicarea-prevederilor-referitoare-la-organizarea-si-efectuarea-transporturilor-rutiere-si-a-activitatilor-conexe-acestora-stabilite-prin-ordonanta-guvernului-nr-27-2011-pri?pid=82698138&amp;d=2026-07-14" TargetMode="External"/><Relationship Id="rId496" Type="http://schemas.openxmlformats.org/officeDocument/2006/relationships/hyperlink" Target="file:///C:\Users\Nicol\Downloads\gmztgmjsgq\act%3fpid=63141425&amp;d=26-11-2012" TargetMode="External"/><Relationship Id="rId717" Type="http://schemas.openxmlformats.org/officeDocument/2006/relationships/hyperlink" Target="file:///C:\Users\Nicol\Downloads\ge4dknjugm4ds\act%3fpid=676972597&amp;d=05-05-2026" TargetMode="External"/><Relationship Id="rId924" Type="http://schemas.openxmlformats.org/officeDocument/2006/relationships/hyperlink" Target="https://lege6.ro/App/Document/gi4denbqga/regulamentul-nr-1072-2009-privind-normele-comune-pentru-accesul-la-piata-transportului-rutier-international-de-marfuri-reformare-text-cu-relevanta-pentru-see?pid=59247495&amp;d=2026-07-14" TargetMode="External"/><Relationship Id="rId53" Type="http://schemas.openxmlformats.org/officeDocument/2006/relationships/hyperlink" Target="https://lege6.ro/App/Document/gi4demzzhe/regulamentul-nr-1071-2009-de-stabilire-a-unor-norme-comune-privind-conditiile-care-trebuie-indeplinite-pentru-exercitarea-ocupatiei-de-operator-de-transport-rutier-si-de-abrogare-a-directivei-96-26-ce?pid=59247065&amp;d=2026-07-14" TargetMode="External"/><Relationship Id="rId149" Type="http://schemas.openxmlformats.org/officeDocument/2006/relationships/hyperlink" Target="file:///C:\Users\Nicol\Downloads\ge4dknjugm4ds\act%3fpid=676972515&amp;d=05-05-2026" TargetMode="External"/><Relationship Id="rId356" Type="http://schemas.openxmlformats.org/officeDocument/2006/relationships/hyperlink" Target="file:///C:\Users\Nicol\Downloads\ge3deojugq4tq\act%3fpid=610077625&amp;d=05-03-2025" TargetMode="External"/><Relationship Id="rId563" Type="http://schemas.openxmlformats.org/officeDocument/2006/relationships/hyperlink" Target="file:///C:\Users\Nicol\Downloads\gmztgmjsgq\act%3fpid=63141445&amp;d=26-11-2012" TargetMode="External"/><Relationship Id="rId770" Type="http://schemas.openxmlformats.org/officeDocument/2006/relationships/hyperlink" Target="https://lege6.ro/App/Document/gi3dinrwha/norma-metodologica-privind-aplicarea-prevederilor-referitoare-la-organizarea-si-efectuarea-transporturilor-rutiere-si-a-activitatilor-conexe-acestora-stabilite-prin-ordonanta-guvernului-nr-27-2011-pri?pid=82738047&amp;d=2026-07-14" TargetMode="External"/><Relationship Id="rId1193" Type="http://schemas.openxmlformats.org/officeDocument/2006/relationships/hyperlink" Target="file:///C:\Users\Nicol\Downloads\geytaobsgm4di\act%3fpid=461547260&amp;d=15-04-2022" TargetMode="External"/><Relationship Id="rId1207" Type="http://schemas.openxmlformats.org/officeDocument/2006/relationships/hyperlink" Target="file:///C:\Users\Nicol\Downloads\gmztgmjsgq\act%3fpid=63141570&amp;d=26-11-2012" TargetMode="External"/><Relationship Id="rId216" Type="http://schemas.openxmlformats.org/officeDocument/2006/relationships/hyperlink" Target="file:///C:\Users\Nicol\Downloads\g43tinbxha\act%3fpid=82697472&amp;d=17-09-2015" TargetMode="External"/><Relationship Id="rId423" Type="http://schemas.openxmlformats.org/officeDocument/2006/relationships/hyperlink" Target="file:///C:\Users\Nicol\Downloads\ge4dmmzqgy3to\act%3fpid=679886472&amp;d=29-05-2026" TargetMode="External"/><Relationship Id="rId868" Type="http://schemas.openxmlformats.org/officeDocument/2006/relationships/hyperlink" Target="file:///C:\Users\Nicol\Downloads\ge4dknjugm4ds\act%3fpid=676972629&amp;d=05-05-2026" TargetMode="External"/><Relationship Id="rId1053" Type="http://schemas.openxmlformats.org/officeDocument/2006/relationships/hyperlink" Target="https://lege6.ro/App/Document/gi4denbqge/regulamentul-nr-1073-2009-privind-normele-comune-pentru-accesul-la-piata-internationala-a-serviciilor-de-transport-cu-autocarul-si-autobuzul-si-de-modificare-a-regulamentului-ce-nr-561-2006-reformare-?d=2026-07-14" TargetMode="External"/><Relationship Id="rId630" Type="http://schemas.openxmlformats.org/officeDocument/2006/relationships/hyperlink" Target="file:///C:\Users\Nicol\Downloads\g43tinbxha\act%3fpid=82697637&amp;d=17-09-2015" TargetMode="External"/><Relationship Id="rId728" Type="http://schemas.openxmlformats.org/officeDocument/2006/relationships/hyperlink" Target="https://lege6.ro/App/Document/gi3dinrwha/norma-metodologica-privind-aplicarea-prevederilor-referitoare-la-organizarea-si-efectuarea-transporturilor-rutiere-si-a-activitatilor-conexe-acestora-stabilite-prin-ordonanta-guvernului-nr-27-2011-pri?pid=57434929&amp;d=2026-07-14" TargetMode="External"/><Relationship Id="rId935" Type="http://schemas.openxmlformats.org/officeDocument/2006/relationships/hyperlink" Target="file:///C:\Users\Nicol\Downloads\gmztgmjsgq\act%3fpid=63141537&amp;d=26-11-2012" TargetMode="External"/><Relationship Id="rId64" Type="http://schemas.openxmlformats.org/officeDocument/2006/relationships/hyperlink" Target="file:///C:\Users\Nicol\Downloads\geytaobsgm4di\act%3fpid=461547213&amp;d=15-04-2022" TargetMode="External"/><Relationship Id="rId367" Type="http://schemas.openxmlformats.org/officeDocument/2006/relationships/hyperlink" Target="file:///C:\Users\Nicol\Downloads\g43tinbxha\act%3fpid=82697525&amp;d=17-09-2015" TargetMode="External"/><Relationship Id="rId574" Type="http://schemas.openxmlformats.org/officeDocument/2006/relationships/hyperlink" Target="file:///C:\Users\Nicol\Downloads\gm3tambwgq3q\act%3fpid=315500861&amp;d=14-05-2020" TargetMode="External"/><Relationship Id="rId1120" Type="http://schemas.openxmlformats.org/officeDocument/2006/relationships/hyperlink" Target="file:///C:\Users\Nicol\Downloads\gm4donrtha\act%3fpid=66570849&amp;d=30-12-2013" TargetMode="External"/><Relationship Id="rId1218" Type="http://schemas.openxmlformats.org/officeDocument/2006/relationships/hyperlink" Target="file:///C:\Users\Nicol\Downloads\g43tinbxha\act%3fpid=82697725&amp;d=17-09-2015" TargetMode="External"/><Relationship Id="rId227" Type="http://schemas.openxmlformats.org/officeDocument/2006/relationships/hyperlink" Target="file:///C:\Users\Nicol\Downloads\g43tinbxha\act%3fpid=82697479&amp;d=17-09-2015" TargetMode="External"/><Relationship Id="rId781" Type="http://schemas.openxmlformats.org/officeDocument/2006/relationships/hyperlink" Target="https://lege6.ro/App/Document/gi3dinrwha/norma-metodologica-privind-aplicarea-prevederilor-referitoare-la-organizarea-si-efectuarea-transporturilor-rutiere-si-a-activitatilor-conexe-acestora-stabilite-prin-ordonanta-guvernului-nr-27-2011-pri?pid=57435989&amp;d=2026-07-14" TargetMode="External"/><Relationship Id="rId879" Type="http://schemas.openxmlformats.org/officeDocument/2006/relationships/hyperlink" Target="file:///C:\Users\Nicol\Downloads\gmztgmjsgq\act%3fpid=63141501&amp;d=26-11-2012" TargetMode="External"/><Relationship Id="rId434" Type="http://schemas.openxmlformats.org/officeDocument/2006/relationships/hyperlink" Target="file:///C:\Users\Nicol\Downloads\ge4dknjugm4ds\act%3fpid=676972534&amp;d=05-05-2026" TargetMode="External"/><Relationship Id="rId641" Type="http://schemas.openxmlformats.org/officeDocument/2006/relationships/hyperlink" Target="file:///C:\Users\Nicol\Downloads\g43tinbxha\act%3fpid=82697637&amp;d=17-09-2015" TargetMode="External"/><Relationship Id="rId739" Type="http://schemas.openxmlformats.org/officeDocument/2006/relationships/hyperlink" Target="file:///C:\Users\Nicol\Downloads\ha3tomrugqyq\act%3fpid=409503578&amp;d=11-08-2021" TargetMode="External"/><Relationship Id="rId1064" Type="http://schemas.openxmlformats.org/officeDocument/2006/relationships/hyperlink" Target="file:///C:\Users\Nicol\Downloads\geytaobsgm4di\act%3fpid=461547260&amp;d=15-04-2022" TargetMode="External"/><Relationship Id="rId280" Type="http://schemas.openxmlformats.org/officeDocument/2006/relationships/hyperlink" Target="file:///C:\Users\Nicol\Downloads\ge3dqmzsgqyds\act%3fpid=624262786&amp;d=19-05-2025" TargetMode="External"/><Relationship Id="rId501" Type="http://schemas.openxmlformats.org/officeDocument/2006/relationships/hyperlink" Target="file:///C:\Users\Nicol\Downloads\gmytgmjxha3q\act%3fpid=275739286&amp;d=14-12-2018" TargetMode="External"/><Relationship Id="rId946" Type="http://schemas.openxmlformats.org/officeDocument/2006/relationships/hyperlink" Target="file:///C:\Users\Nicol\Downloads\gm4donrtha\act%3fpid=66570776&amp;d=01-01-2014" TargetMode="External"/><Relationship Id="rId1131" Type="http://schemas.openxmlformats.org/officeDocument/2006/relationships/hyperlink" Target="file:///C:\Users\Nicol\Downloads\ha3tomrugqyq\act%3fpid=409503635&amp;d=11-08-2021" TargetMode="External"/><Relationship Id="rId1229" Type="http://schemas.openxmlformats.org/officeDocument/2006/relationships/hyperlink" Target="file:///C:\Users\Nicol\Downloads\ge4dknjugm4ds\act%3fpid=676972659&amp;d=05-05-2026" TargetMode="External"/><Relationship Id="rId75" Type="http://schemas.openxmlformats.org/officeDocument/2006/relationships/hyperlink" Target="https://lege6.ro/App/Document/gi4demzzhe/regulamentul-nr-1071-2009-de-stabilire-a-unor-norme-comune-privind-conditiile-care-trebuie-indeplinite-pentru-exercitarea-ocupatiei-de-operator-de-transport-rutier-si-de-abrogare-a-directivei-96-26-ce?pid=59247069&amp;d=2026-07-14" TargetMode="External"/><Relationship Id="rId140" Type="http://schemas.openxmlformats.org/officeDocument/2006/relationships/hyperlink" Target="file:///C:\Users\Nicol\Downloads\gmztgmjsgq\act%3fpid=63141353&amp;d=26-11-2012" TargetMode="External"/><Relationship Id="rId378" Type="http://schemas.openxmlformats.org/officeDocument/2006/relationships/hyperlink" Target="file:///C:\Users\Nicol\Downloads\g43tinbxha\act%3fpid=82697525&amp;d=17-09-2015" TargetMode="External"/><Relationship Id="rId585" Type="http://schemas.openxmlformats.org/officeDocument/2006/relationships/hyperlink" Target="file:///C:\Users\Nicol\Downloads\gmztgmjsgq\act%3fpid=63141450&amp;d=26-11-2012" TargetMode="External"/><Relationship Id="rId792" Type="http://schemas.openxmlformats.org/officeDocument/2006/relationships/hyperlink" Target="file:///C:\Users\Nicol\Downloads\gmztgmjsgq\act%3fpid=63141470&amp;d=26-11-2012" TargetMode="External"/><Relationship Id="rId806" Type="http://schemas.openxmlformats.org/officeDocument/2006/relationships/hyperlink" Target="https://lege6.ro/App/Document/gi4demzzhe/regulamentul-nr-1071-2009-de-stabilire-a-unor-norme-comune-privind-conditiile-care-trebuie-indeplinite-pentru-exercitarea-ocupatiei-de-operator-de-transport-rutier-si-de-abrogare-a-directivei-96-26-ce?pid=59247100&amp;d=2026-07-14" TargetMode="External"/><Relationship Id="rId6" Type="http://schemas.openxmlformats.org/officeDocument/2006/relationships/hyperlink" Target="https://lege6.ro/App/Document/gi3dinrwha/norma-metodologica-privind-aplicarea-prevederilor-referitoare-la-organizarea-si-efectuarea-transporturilor-rutiere-si-a-activitatilor-conexe-acestora-stabilite-prin-ordonanta-guvernului-nr-27-2011-pri?d=02.12.2011" TargetMode="External"/><Relationship Id="rId238" Type="http://schemas.openxmlformats.org/officeDocument/2006/relationships/hyperlink" Target="https://lege6.ro/App/Document/gi3dinrwha/norma-metodologica-privind-aplicarea-prevederilor-referitoare-la-organizarea-si-efectuarea-transporturilor-rutiere-si-a-activitatilor-conexe-acestora-stabilite-prin-ordonanta-guvernului-nr-27-2011-pri?pid=82738149&amp;d=2026-07-14" TargetMode="External"/><Relationship Id="rId445" Type="http://schemas.openxmlformats.org/officeDocument/2006/relationships/hyperlink" Target="https://lege6.ro/App/Document/gi3dinrwha/norma-metodologica-privind-aplicarea-prevederilor-referitoare-la-organizarea-si-efectuarea-transporturilor-rutiere-si-a-activitatilor-conexe-acestora-stabilite-prin-ordonanta-guvernului-nr-27-2011-pri?pid=610098358&amp;d=2026-07-14" TargetMode="External"/><Relationship Id="rId652" Type="http://schemas.openxmlformats.org/officeDocument/2006/relationships/hyperlink" Target="file:///C:\Users\Nicol\Downloads\g43tinbxha\act%3fpid=82697651&amp;d=17-09-2015" TargetMode="External"/><Relationship Id="rId1075" Type="http://schemas.openxmlformats.org/officeDocument/2006/relationships/hyperlink" Target="https://lege6.ro/App/Document/gi3danzwga/ordonanta-nr-27-2011-privind-transporturile-rutiere?d=2026-07-14" TargetMode="External"/><Relationship Id="rId291" Type="http://schemas.openxmlformats.org/officeDocument/2006/relationships/hyperlink" Target="file:///C:\Users\Nicol\Downloads\g43tinbxha\act%3fpid=82697502&amp;d=17-09-2015" TargetMode="External"/><Relationship Id="rId305" Type="http://schemas.openxmlformats.org/officeDocument/2006/relationships/hyperlink" Target="file:///C:\Users\Nicol\Downloads\gm4donrtha\act%3fpid=66570663&amp;d=30-12-2013" TargetMode="External"/><Relationship Id="rId512" Type="http://schemas.openxmlformats.org/officeDocument/2006/relationships/hyperlink" Target="file:///C:\Users\Nicol\Downloads\ge3deojugq4tq\act%3fpid=610077685&amp;d=05-03-2025" TargetMode="External"/><Relationship Id="rId957" Type="http://schemas.openxmlformats.org/officeDocument/2006/relationships/hyperlink" Target="file:///C:\Users\Nicol\Downloads\gm4donrtha\act%3fpid=66570776&amp;d=01-01-2014" TargetMode="External"/><Relationship Id="rId1142" Type="http://schemas.openxmlformats.org/officeDocument/2006/relationships/hyperlink" Target="https://lege6.ro/App/Document/gi4denbqge/regulamentul-nr-1073-2009-privind-normele-comune-pentru-accesul-la-piata-internationala-a-serviciilor-de-transport-cu-autocarul-si-autobuzul-si-de-modificare-a-regulamentului-ce-nr-561-2006-reformare-?d=2026-07-14" TargetMode="External"/><Relationship Id="rId44" Type="http://schemas.openxmlformats.org/officeDocument/2006/relationships/hyperlink" Target="https://lege6.ro/App/Document/gi4demzzhe/regulamentul-nr-1071-2009-de-stabilire-a-unor-norme-comune-privind-conditiile-care-trebuie-indeplinite-pentru-exercitarea-ocupatiei-de-operator-de-transport-rutier-si-de-abrogare-a-directivei-96-26-ce?d=2026-07-14" TargetMode="External"/><Relationship Id="rId86" Type="http://schemas.openxmlformats.org/officeDocument/2006/relationships/hyperlink" Target="file:///C:\Users\Nicol\Downloads\g43tinbxha\act%3fpid=82697450&amp;d=17-09-2015" TargetMode="External"/><Relationship Id="rId151" Type="http://schemas.openxmlformats.org/officeDocument/2006/relationships/hyperlink" Target="file:///C:\Users\Nicol\Downloads\g43tinbxha\act%3fpid=82697458&amp;d=17-09-2015" TargetMode="External"/><Relationship Id="rId389" Type="http://schemas.openxmlformats.org/officeDocument/2006/relationships/hyperlink" Target="file:///C:\Users\Nicol\Downloads\g43tinbxha\act%3fpid=82697533&amp;d=17-09-2015" TargetMode="External"/><Relationship Id="rId554" Type="http://schemas.openxmlformats.org/officeDocument/2006/relationships/hyperlink" Target="file:///C:\Users\Nicol\Downloads\ge3deojugq4tq\act%3fpid=610077699&amp;d=05-03-2025" TargetMode="External"/><Relationship Id="rId596" Type="http://schemas.openxmlformats.org/officeDocument/2006/relationships/hyperlink" Target="https://lege6.ro/App/Document/gi3dinrwha/norma-metodologica-privind-aplicarea-prevederilor-referitoare-la-organizarea-si-efectuarea-transporturilor-rutiere-si-a-activitatilor-conexe-acestora-stabilite-prin-ordonanta-guvernului-nr-27-2011-pri?pid=323377022&amp;d=2026-07-14" TargetMode="External"/><Relationship Id="rId761" Type="http://schemas.openxmlformats.org/officeDocument/2006/relationships/hyperlink" Target="https://lege6.ro/App/Document/gi3dinrwha/norma-metodologica-privind-aplicarea-prevederilor-referitoare-la-organizarea-si-efectuarea-transporturilor-rutiere-si-a-activitatilor-conexe-acestora-stabilite-prin-ordonanta-guvernului-nr-27-2011-pri?pid=57434976&amp;d=2026-07-14" TargetMode="External"/><Relationship Id="rId817" Type="http://schemas.openxmlformats.org/officeDocument/2006/relationships/hyperlink" Target="https://lege6.ro/App/Document/gi3dinrwha/norma-metodologica-privind-aplicarea-prevederilor-referitoare-la-organizarea-si-efectuarea-transporturilor-rutiere-si-a-activitatilor-conexe-acestora-stabilite-prin-ordonanta-guvernului-nr-27-2011-pri?pid=66572330&amp;d=2026-07-14" TargetMode="External"/><Relationship Id="rId859" Type="http://schemas.openxmlformats.org/officeDocument/2006/relationships/hyperlink" Target="file:///C:\Users\Nicol\Downloads\gmztgmjsgq\act%3fpid=63141488&amp;d=26-11-2012" TargetMode="External"/><Relationship Id="rId1002" Type="http://schemas.openxmlformats.org/officeDocument/2006/relationships/hyperlink" Target="https://lege6.ro/App/Document/he2dima/legea-nr-31-1994-pentru-aderarea-romaniei-la-acordul-european-referitor-la-transportul-rutier-international-al-marfurilor-periculoase-adr-adoptat-si-semnat-la-geneva-la-30-septembrie-1957?d=2026-07-14" TargetMode="External"/><Relationship Id="rId193" Type="http://schemas.openxmlformats.org/officeDocument/2006/relationships/hyperlink" Target="file:///C:\Users\Nicol\Downloads\g43tinbxha\act%3fpid=82697469&amp;d=17-09-2015" TargetMode="External"/><Relationship Id="rId207" Type="http://schemas.openxmlformats.org/officeDocument/2006/relationships/hyperlink" Target="file:///C:\Users\Nicol\Downloads\ha3tomrugqyq\act%3fpid=409503484&amp;d=11-08-2021" TargetMode="External"/><Relationship Id="rId249" Type="http://schemas.openxmlformats.org/officeDocument/2006/relationships/hyperlink" Target="file:///C:\Users\Nicol\Downloads\ge2tenbsga3da\act%3fpid=572500384&amp;d=07-06-2024" TargetMode="External"/><Relationship Id="rId414" Type="http://schemas.openxmlformats.org/officeDocument/2006/relationships/hyperlink" Target="file:///C:\Users\Nicol\Downloads\ge4dmmzqgy3to\act%3fpid=679886472&amp;d=29-05-2026" TargetMode="External"/><Relationship Id="rId456" Type="http://schemas.openxmlformats.org/officeDocument/2006/relationships/hyperlink" Target="file:///C:\Users\Nicol\Downloads\gmytgmjxha3q\act%3fpid=275739260&amp;d=14-12-2018" TargetMode="External"/><Relationship Id="rId498" Type="http://schemas.openxmlformats.org/officeDocument/2006/relationships/hyperlink" Target="file:///C:\Users\Nicol\Downloads\g43tinbxha\act%3fpid=82697563&amp;d=17-09-2015" TargetMode="External"/><Relationship Id="rId621" Type="http://schemas.openxmlformats.org/officeDocument/2006/relationships/hyperlink" Target="file:///C:\Users\Nicol\Downloads\g43tinbxha\act%3fpid=82697627&amp;d=17-09-2015" TargetMode="External"/><Relationship Id="rId663" Type="http://schemas.openxmlformats.org/officeDocument/2006/relationships/hyperlink" Target="file:///C:\Users\Nicol\Downloads\g43tinbxha\act%3fpid=82697651&amp;d=17-09-2015" TargetMode="External"/><Relationship Id="rId870" Type="http://schemas.openxmlformats.org/officeDocument/2006/relationships/hyperlink" Target="https://lege6.ro/App/Document/gi3dinrwha/norma-metodologica-privind-aplicarea-prevederilor-referitoare-la-organizarea-si-efectuarea-transporturilor-rutiere-si-a-activitatilor-conexe-acestora-stabilite-prin-ordonanta-guvernului-nr-27-2011-pri?pid=57435113&amp;d=2026-07-14" TargetMode="External"/><Relationship Id="rId1044" Type="http://schemas.openxmlformats.org/officeDocument/2006/relationships/hyperlink" Target="https://lege6.ro/App/Document/gi4denbqge/regulamentul-nr-1073-2009-privind-normele-comune-pentru-accesul-la-piata-internationala-a-serviciilor-de-transport-cu-autocarul-si-autobuzul-si-de-modificare-a-regulamentului-ce-nr-561-2006-reformare-?d=2026-07-14" TargetMode="External"/><Relationship Id="rId1086" Type="http://schemas.openxmlformats.org/officeDocument/2006/relationships/hyperlink" Target="file:///C:\Users\Nicol\Downloads\gm4donrtha\act%3fpid=66570849&amp;d=30-12-2013" TargetMode="External"/><Relationship Id="rId13" Type="http://schemas.openxmlformats.org/officeDocument/2006/relationships/hyperlink" Target="https://lege6.ro/App/Document/gi3dinrwha/alegeconsolidare&amp;idDocA=3846539" TargetMode="External"/><Relationship Id="rId109" Type="http://schemas.openxmlformats.org/officeDocument/2006/relationships/hyperlink" Target="https://lege6.ro/App/Document/gi3danzwga/ordonanta-nr-27-2011-privind-transporturile-rutiere?pid=447665562&amp;d=2026-07-14" TargetMode="External"/><Relationship Id="rId260" Type="http://schemas.openxmlformats.org/officeDocument/2006/relationships/hyperlink" Target="file:///C:\Users\Nicol\Downloads\ge3dqmzsgqyds\act%3fpid=624262778&amp;d=19-05-2025" TargetMode="External"/><Relationship Id="rId316" Type="http://schemas.openxmlformats.org/officeDocument/2006/relationships/hyperlink" Target="file:///C:\Users\Nicol\Downloads\gmztgmjsgq\act%3fpid=63141370&amp;d=26-11-2012" TargetMode="External"/><Relationship Id="rId523" Type="http://schemas.openxmlformats.org/officeDocument/2006/relationships/hyperlink" Target="file:///C:\Users\Nicol\Downloads\ge4dknjugm4ds\act%3fpid=676972554&amp;d=05-05-2026" TargetMode="External"/><Relationship Id="rId719" Type="http://schemas.openxmlformats.org/officeDocument/2006/relationships/hyperlink" Target="https://lege6.ro/App/Document/gi3dinrwha/norma-metodologica-privind-aplicarea-prevederilor-referitoare-la-organizarea-si-efectuarea-transporturilor-rutiere-si-a-activitatilor-conexe-acestora-stabilite-prin-ordonanta-guvernului-nr-27-2011-pri?pid=82737651&amp;d=2026-07-14" TargetMode="External"/><Relationship Id="rId926" Type="http://schemas.openxmlformats.org/officeDocument/2006/relationships/hyperlink" Target="https://lege6.ro/App/Document/g42tqnrv/acordul-european-referitor-la-transportul-rutier-international-al-marfurilor-periculoase-adr-din-30091957?d=2026-07-14" TargetMode="External"/><Relationship Id="rId968" Type="http://schemas.openxmlformats.org/officeDocument/2006/relationships/hyperlink" Target="file:///C:\Users\Nicol\Downloads\g43tinbxha\act%3fpid=82697689&amp;d=17-09-2015" TargetMode="External"/><Relationship Id="rId1111" Type="http://schemas.openxmlformats.org/officeDocument/2006/relationships/hyperlink" Target="file:///C:\Users\Nicol\Downloads\g43tinbxha\act%3fpid=82697720&amp;d=17-09-2015" TargetMode="External"/><Relationship Id="rId1153" Type="http://schemas.openxmlformats.org/officeDocument/2006/relationships/hyperlink" Target="https://lege6.ro/App/Document/gi4denbqge/regulamentul-nr-1073-2009-privind-normele-comune-pentru-accesul-la-piata-internationala-a-serviciilor-de-transport-cu-autocarul-si-autobuzul-si-de-modificare-a-regulamentului-ce-nr-561-2006-reformare-?pid=455966635&amp;d=2026-07-14" TargetMode="External"/><Relationship Id="rId55" Type="http://schemas.openxmlformats.org/officeDocument/2006/relationships/hyperlink" Target="file:///C:\Users\Nicol\Downloads\geytaobsgm4di\act%3fpid=461547205&amp;d=15-04-2022" TargetMode="External"/><Relationship Id="rId97" Type="http://schemas.openxmlformats.org/officeDocument/2006/relationships/hyperlink" Target="https://lege6.ro/App/Document/gi3dinrwha/norma-metodologica-privind-aplicarea-prevederilor-referitoare-la-organizarea-si-efectuarea-transporturilor-rutiere-si-a-activitatilor-conexe-acestora-stabilite-prin-ordonanta-guvernului-nr-27-2011-pri?pid=57435545&amp;d=2026-07-14" TargetMode="External"/><Relationship Id="rId120" Type="http://schemas.openxmlformats.org/officeDocument/2006/relationships/hyperlink" Target="file:///C:\Users\Nicol\Downloads\gm4donrtha\act%3fpid=66570610&amp;d=30-12-2013" TargetMode="External"/><Relationship Id="rId358" Type="http://schemas.openxmlformats.org/officeDocument/2006/relationships/hyperlink" Target="file:///C:\Users\Nicol\Downloads\ge3deojugq4tq\act%3fpid=610077628&amp;d=05-03-2025" TargetMode="External"/><Relationship Id="rId565" Type="http://schemas.openxmlformats.org/officeDocument/2006/relationships/hyperlink" Target="file:///C:\Users\Nicol\Downloads\gmztgmjsgq\act%3fpid=63141446&amp;d=26-11-2012" TargetMode="External"/><Relationship Id="rId730" Type="http://schemas.openxmlformats.org/officeDocument/2006/relationships/hyperlink" Target="file:///C:\Users\Nicol\Downloads\ge4dknjugm4ds\act%3fpid=676972600&amp;d=05-05-2026" TargetMode="External"/><Relationship Id="rId772" Type="http://schemas.openxmlformats.org/officeDocument/2006/relationships/hyperlink" Target="file:///C:\Users\Nicol\Downloads\geytaobsgm4di\act%3fpid=461547255&amp;d=15-04-2022" TargetMode="External"/><Relationship Id="rId828" Type="http://schemas.openxmlformats.org/officeDocument/2006/relationships/hyperlink" Target="https://lege6.ro/App/Document/gi3dinrwha/norma-metodologica-privind-aplicarea-prevederilor-referitoare-la-organizarea-si-efectuarea-transporturilor-rutiere-si-a-activitatilor-conexe-acestora-stabilite-prin-ordonanta-guvernului-nr-27-2011-pri?pid=676993635&amp;d=2026-07-14" TargetMode="External"/><Relationship Id="rId1013" Type="http://schemas.openxmlformats.org/officeDocument/2006/relationships/hyperlink" Target="https://lege6.ro/App/Document/gi3dinrwha/norma-metodologica-privind-aplicarea-prevederilor-referitoare-la-organizarea-si-efectuarea-transporturilor-rutiere-si-a-activitatilor-conexe-acestora-stabilite-prin-ordonanta-guvernului-nr-27-2011-pri?pid=57435381&amp;d=2026-07-14" TargetMode="External"/><Relationship Id="rId1195" Type="http://schemas.openxmlformats.org/officeDocument/2006/relationships/hyperlink" Target="file:///C:\Users\Nicol\Downloads\ha3tomrugqyq\act%3fpid=409503638&amp;d=11-08-2021" TargetMode="External"/><Relationship Id="rId1209" Type="http://schemas.openxmlformats.org/officeDocument/2006/relationships/hyperlink" Target="file:///C:\Users\Nicol\Downloads\gmztgmjsgq\act%3fpid=63141570&amp;d=26-11-2012" TargetMode="External"/><Relationship Id="rId162" Type="http://schemas.openxmlformats.org/officeDocument/2006/relationships/hyperlink" Target="file:///C:\Users\Nicol\Downloads\ge4dknjugm4ds\act%3fpid=676972518&amp;d=05-05-2026" TargetMode="External"/><Relationship Id="rId218" Type="http://schemas.openxmlformats.org/officeDocument/2006/relationships/hyperlink" Target="https://lege6.ro/App/Document/gi3dinrwha/norma-metodologica-privind-aplicarea-prevederilor-referitoare-la-organizarea-si-efectuarea-transporturilor-rutiere-si-a-activitatilor-conexe-acestora-stabilite-prin-ordonanta-guvernului-nr-27-2011-pri?pid=82698127&amp;d=2026-07-14" TargetMode="External"/><Relationship Id="rId425" Type="http://schemas.openxmlformats.org/officeDocument/2006/relationships/hyperlink" Target="file:///C:\Users\Nicol\Downloads\ge3dqmzsgqyds\act%3fpid=624262796&amp;d=19-05-2025" TargetMode="External"/><Relationship Id="rId467" Type="http://schemas.openxmlformats.org/officeDocument/2006/relationships/hyperlink" Target="https://lege6.ro/App/Document/gi3dinrwha/norma-metodologica-privind-aplicarea-prevederilor-referitoare-la-organizarea-si-efectuarea-transporturilor-rutiere-si-a-activitatilor-conexe-acestora-stabilite-prin-ordonanta-guvernului-nr-27-2011-pri?pid=610098338&amp;d=2026-07-14" TargetMode="External"/><Relationship Id="rId632" Type="http://schemas.openxmlformats.org/officeDocument/2006/relationships/hyperlink" Target="https://lege6.ro/App/Document/gi3dinrwha/norma-metodologica-privind-aplicarea-prevederilor-referitoare-la-organizarea-si-efectuarea-transporturilor-rutiere-si-a-activitatilor-conexe-acestora-stabilite-prin-ordonanta-guvernului-nr-27-2011-pri?pid=82737276&amp;d=2026-07-14" TargetMode="External"/><Relationship Id="rId1055" Type="http://schemas.openxmlformats.org/officeDocument/2006/relationships/hyperlink" Target="https://lege6.ro/App/Document/gi4denbqge/regulamentul-nr-1073-2009-privind-normele-comune-pentru-accesul-la-piata-internationala-a-serviciilor-de-transport-cu-autocarul-si-autobuzul-si-de-modificare-a-regulamentului-ce-nr-561-2006-reformare-?d=2026-07-14" TargetMode="External"/><Relationship Id="rId1097" Type="http://schemas.openxmlformats.org/officeDocument/2006/relationships/hyperlink" Target="file:///C:\Users\Nicol\Downloads\gmztgmjsgq\act%3fpid=63141569&amp;d=26-11-2012" TargetMode="External"/><Relationship Id="rId1220" Type="http://schemas.openxmlformats.org/officeDocument/2006/relationships/hyperlink" Target="file:///C:\Users\Nicol\Downloads\gm4donrtha\act%3fpid=66570850&amp;d=30-12-2013" TargetMode="External"/><Relationship Id="rId271" Type="http://schemas.openxmlformats.org/officeDocument/2006/relationships/hyperlink" Target="https://lege6.ro/App/Document/gi3dinrwha/norma-metodologica-privind-aplicarea-prevederilor-referitoare-la-organizarea-si-efectuarea-transporturilor-rutiere-si-a-activitatilor-conexe-acestora-stabilite-prin-ordonanta-guvernului-nr-27-2011-pri?pid=66572197&amp;d=2026-07-14" TargetMode="External"/><Relationship Id="rId674" Type="http://schemas.openxmlformats.org/officeDocument/2006/relationships/hyperlink" Target="file:///C:\Users\Nicol\Downloads\geytaobsgm4di\act%3fpid=461547252&amp;d=15-04-2022" TargetMode="External"/><Relationship Id="rId881" Type="http://schemas.openxmlformats.org/officeDocument/2006/relationships/hyperlink" Target="file:///C:\Users\Nicol\Downloads\gmztgmjsgq\act%3fpid=63141501&amp;d=26-11-2012" TargetMode="External"/><Relationship Id="rId937" Type="http://schemas.openxmlformats.org/officeDocument/2006/relationships/hyperlink" Target="file:///C:\Users\Nicol\Downloads\ge4dknjugm4ds\act%3fpid=676972636&amp;d=05-05-2026" TargetMode="External"/><Relationship Id="rId979" Type="http://schemas.openxmlformats.org/officeDocument/2006/relationships/hyperlink" Target="file:///C:\Users\Nicol\Downloads\gmztgmjsgq\act%3fpid=63141553&amp;d=26-11-2012" TargetMode="External"/><Relationship Id="rId1122" Type="http://schemas.openxmlformats.org/officeDocument/2006/relationships/hyperlink" Target="file:///C:\Users\Nicol\Downloads\ge3deojugq4tq\act%3fpid=610077757&amp;d=05-03-2025" TargetMode="External"/><Relationship Id="rId24" Type="http://schemas.openxmlformats.org/officeDocument/2006/relationships/hyperlink" Target="https://lege6.ro/App/Document/gi3dinrwha/alegeconsolidare&amp;idDocA=18630677" TargetMode="External"/><Relationship Id="rId66" Type="http://schemas.openxmlformats.org/officeDocument/2006/relationships/hyperlink" Target="file:///C:\Users\Nicol\Downloads\geytaobsgm4di\act%3fpid=461547214&amp;d=15-04-2022" TargetMode="External"/><Relationship Id="rId131" Type="http://schemas.openxmlformats.org/officeDocument/2006/relationships/hyperlink" Target="file:///C:\Users\Nicol\Downloads\ha3tomrugqyq\act%3fpid=409503454&amp;d=11-08-2021" TargetMode="External"/><Relationship Id="rId327" Type="http://schemas.openxmlformats.org/officeDocument/2006/relationships/hyperlink" Target="file:///C:\Users\Nicol\Downloads\ha3tomrugqyq\act%3fpid=409503515&amp;d=11-08-2021" TargetMode="External"/><Relationship Id="rId369" Type="http://schemas.openxmlformats.org/officeDocument/2006/relationships/hyperlink" Target="file:///C:\Users\Nicol\Downloads\gmytgmjxha3q\act%3fpid=275739246&amp;d=14-12-2018" TargetMode="External"/><Relationship Id="rId534" Type="http://schemas.openxmlformats.org/officeDocument/2006/relationships/hyperlink" Target="https://lege6.ro/App/Document/gi3dinrwha/norma-metodologica-privind-aplicarea-prevederilor-referitoare-la-organizarea-si-efectuarea-transporturilor-rutiere-si-a-activitatilor-conexe-acestora-stabilite-prin-ordonanta-guvernului-nr-27-2011-pri?pid=610098373&amp;d=2026-07-14" TargetMode="External"/><Relationship Id="rId576" Type="http://schemas.openxmlformats.org/officeDocument/2006/relationships/hyperlink" Target="file:///C:\Users\Nicol\Downloads\ge3deojugq4tq\act%3fpid=610077714&amp;d=05-03-2025" TargetMode="External"/><Relationship Id="rId741" Type="http://schemas.openxmlformats.org/officeDocument/2006/relationships/hyperlink" Target="https://lege6.ro/App/Document/gi3dinrwha/norma-metodologica-privind-aplicarea-prevederilor-referitoare-la-organizarea-si-efectuarea-transporturilor-rutiere-si-a-activitatilor-conexe-acestora-stabilite-prin-ordonanta-guvernului-nr-27-2011-pri?pid=57434887&amp;d=2026-07-14" TargetMode="External"/><Relationship Id="rId783" Type="http://schemas.openxmlformats.org/officeDocument/2006/relationships/hyperlink" Target="file:///C:\Users\Nicol\Downloads\ha3tomrugqyq\act%3fpid=409503595&amp;d=11-08-2021" TargetMode="External"/><Relationship Id="rId839" Type="http://schemas.openxmlformats.org/officeDocument/2006/relationships/hyperlink" Target="file:///C:\Users\Nicol\Downloads\ha3tomrugqyq\act%3fpid=409503612&amp;d=11-08-2021" TargetMode="External"/><Relationship Id="rId990" Type="http://schemas.openxmlformats.org/officeDocument/2006/relationships/hyperlink" Target="file:///C:\Users\Nicol\Downloads\gmztgmjsgq\act%3fpid=63141565&amp;d=26-11-2012" TargetMode="External"/><Relationship Id="rId1164" Type="http://schemas.openxmlformats.org/officeDocument/2006/relationships/image" Target="https://lege6.ro/GetImage?id=50938" TargetMode="External"/><Relationship Id="rId173" Type="http://schemas.openxmlformats.org/officeDocument/2006/relationships/hyperlink" Target="file:///C:\Users\Nicol\Downloads\ha3tomrugqyq\act%3fpid=409503473&amp;d=11-08-2021" TargetMode="External"/><Relationship Id="rId229" Type="http://schemas.openxmlformats.org/officeDocument/2006/relationships/hyperlink" Target="file:///C:\Users\Nicol\Downloads\ge2tenbsga3da\act%3fpid=572500377&amp;d=07-06-2024" TargetMode="External"/><Relationship Id="rId380" Type="http://schemas.openxmlformats.org/officeDocument/2006/relationships/hyperlink" Target="file:///C:\Users\Nicol\Downloads\gmztgmjsgq\act%3fpid=63141386&amp;d=26-11-2012" TargetMode="External"/><Relationship Id="rId436" Type="http://schemas.openxmlformats.org/officeDocument/2006/relationships/hyperlink" Target="https://lege6.ro/App/Document/gi3dinrwha/norma-metodologica-privind-aplicarea-prevederilor-referitoare-la-organizarea-si-efectuarea-transporturilor-rutiere-si-a-activitatilor-conexe-acestora-stabilite-prin-ordonanta-guvernului-nr-27-2011-pri?pid=676989262&amp;d=2026-07-14" TargetMode="External"/><Relationship Id="rId601" Type="http://schemas.openxmlformats.org/officeDocument/2006/relationships/hyperlink" Target="file:///C:\Users\Nicol\Downloads\g43tinbxha\act%3fpid=82697605&amp;d=17-09-2015" TargetMode="External"/><Relationship Id="rId643" Type="http://schemas.openxmlformats.org/officeDocument/2006/relationships/hyperlink" Target="file:///C:\Users\Nicol\Downloads\gm4donrtha\act%3fpid=66570729&amp;d=30-12-2013" TargetMode="External"/><Relationship Id="rId1024" Type="http://schemas.openxmlformats.org/officeDocument/2006/relationships/hyperlink" Target="https://lege6.ro/App/Document/gi4denbqga/regulamentul-nr-1072-2009-privind-normele-comune-pentru-accesul-la-piata-transportului-rutier-international-de-marfuri-reformare-text-cu-relevanta-pentru-see?d=2026-07-14" TargetMode="External"/><Relationship Id="rId1066" Type="http://schemas.openxmlformats.org/officeDocument/2006/relationships/hyperlink" Target="file:///C:\Users\Nicol\Downloads\ha3tomrugqyq\act%3fpid=409503632&amp;d=11-08-2021" TargetMode="External"/><Relationship Id="rId1231" Type="http://schemas.openxmlformats.org/officeDocument/2006/relationships/hyperlink" Target="https://lege6.ro/App/Document/gezdmobyge/legea-nr-286-2009-privind-codul-penal?d=2026-07-14" TargetMode="External"/><Relationship Id="rId240" Type="http://schemas.openxmlformats.org/officeDocument/2006/relationships/hyperlink" Target="file:///C:\Users\Nicol\Downloads\g43tinbxha\act%3fpid=82697488&amp;d=17-09-2015" TargetMode="External"/><Relationship Id="rId478" Type="http://schemas.openxmlformats.org/officeDocument/2006/relationships/hyperlink" Target="file:///C:\Users\Nicol\Downloads\ge4dknjugm4ds\act%3fpid=676972550&amp;d=05-05-2026" TargetMode="External"/><Relationship Id="rId685" Type="http://schemas.openxmlformats.org/officeDocument/2006/relationships/hyperlink" Target="https://lege6.ro/App/Document/gi3dinrwha/norma-metodologica-privind-aplicarea-prevederilor-referitoare-la-organizarea-si-efectuarea-transporturilor-rutiere-si-a-activitatilor-conexe-acestora-stabilite-prin-ordonanta-guvernului-nr-27-2011-pri?pid=409521489&amp;d=2026-07-14" TargetMode="External"/><Relationship Id="rId850" Type="http://schemas.openxmlformats.org/officeDocument/2006/relationships/hyperlink" Target="file:///C:\Users\Nicol\Downloads\ha3tomrugqyq\act%3fpid=409503616&amp;d=11-08-2021" TargetMode="External"/><Relationship Id="rId892" Type="http://schemas.openxmlformats.org/officeDocument/2006/relationships/hyperlink" Target="file:///C:\Users\Nicol\Downloads\gm4donrtha\act%3fpid=66570773&amp;d=30-12-2013" TargetMode="External"/><Relationship Id="rId906" Type="http://schemas.openxmlformats.org/officeDocument/2006/relationships/hyperlink" Target="file:///C:\Users\Nicol\Downloads\gmztgmjsgq\act%3fpid=63141536&amp;d=26-11-2012" TargetMode="External"/><Relationship Id="rId948" Type="http://schemas.openxmlformats.org/officeDocument/2006/relationships/hyperlink" Target="file:///C:\Users\Nicol\Downloads\gm4donrtha\act%3fpid=66570776&amp;d=01-01-2014" TargetMode="External"/><Relationship Id="rId1133" Type="http://schemas.openxmlformats.org/officeDocument/2006/relationships/hyperlink" Target="file:///C:\Users\Nicol\Downloads\g43tinbxha\act%3fpid=82697725&amp;d=17-09-2015" TargetMode="External"/><Relationship Id="rId35" Type="http://schemas.openxmlformats.org/officeDocument/2006/relationships/hyperlink" Target="file:///C:\Users\Nicol\Downloads\g43tinbxha\act%3fpid=82697439&amp;d=17-09-2015" TargetMode="External"/><Relationship Id="rId77" Type="http://schemas.openxmlformats.org/officeDocument/2006/relationships/hyperlink" Target="https://lege6.ro/App/Document/gi3dinrwha/norma-metodologica-privind-aplicarea-prevederilor-referitoare-la-organizarea-si-efectuarea-transporturilor-rutiere-si-a-activitatilor-conexe-acestora-stabilite-prin-ordonanta-guvernului-nr-27-2011-pri?pid=66572185&amp;d=2026-07-14" TargetMode="External"/><Relationship Id="rId100" Type="http://schemas.openxmlformats.org/officeDocument/2006/relationships/hyperlink" Target="file:///C:\Users\Nicol\Downloads\ge3dqmzsgqyds\act%3fpid=624262745&amp;d=19-05-2025" TargetMode="External"/><Relationship Id="rId282" Type="http://schemas.openxmlformats.org/officeDocument/2006/relationships/hyperlink" Target="file:///C:\Users\Nicol\Downloads\g43tinbxha\act%3fpid=82697498&amp;d=17-09-2015" TargetMode="External"/><Relationship Id="rId338" Type="http://schemas.openxmlformats.org/officeDocument/2006/relationships/hyperlink" Target="https://lege6.ro/App/Document/gi3dinrwha/norma-metodologica-privind-aplicarea-prevederilor-referitoare-la-organizarea-si-efectuarea-transporturilor-rutiere-si-a-activitatilor-conexe-acestora-stabilite-prin-ordonanta-guvernului-nr-27-2011-pri?pid=57434659&amp;d=2026-07-14" TargetMode="External"/><Relationship Id="rId503" Type="http://schemas.openxmlformats.org/officeDocument/2006/relationships/hyperlink" Target="file:///C:\Users\Nicol\Downloads\ge2danzwhezto\act%3fpid=541084841&amp;d=06-10-2023" TargetMode="External"/><Relationship Id="rId545" Type="http://schemas.openxmlformats.org/officeDocument/2006/relationships/hyperlink" Target="file:///C:\Users\Nicol\Downloads\gmztgmjsgq\act%3fpid=63141441&amp;d=26-11-2012" TargetMode="External"/><Relationship Id="rId587" Type="http://schemas.openxmlformats.org/officeDocument/2006/relationships/hyperlink" Target="file:///C:\Users\Nicol\Downloads\g43tinbxha\act%3fpid=82697601&amp;d=17-09-2015" TargetMode="External"/><Relationship Id="rId710" Type="http://schemas.openxmlformats.org/officeDocument/2006/relationships/hyperlink" Target="file:///C:\Users\Nicol\Downloads\ge4dknjugm4ds\act%3fpid=676972593&amp;d=05-05-2026" TargetMode="External"/><Relationship Id="rId752" Type="http://schemas.openxmlformats.org/officeDocument/2006/relationships/hyperlink" Target="https://lege6.ro/App/Document/gi3dinrwha/norma-metodologica-privind-aplicarea-prevederilor-referitoare-la-organizarea-si-efectuarea-transporturilor-rutiere-si-a-activitatilor-conexe-acestora-stabilite-prin-ordonanta-guvernului-nr-27-2011-pri?pid=57435933&amp;d=2026-07-14" TargetMode="External"/><Relationship Id="rId808" Type="http://schemas.openxmlformats.org/officeDocument/2006/relationships/hyperlink" Target="file:///C:\Users\Nicol\Downloads\ge3dqmzsgqyds\act%3fpid=624262833&amp;d=19-05-2025" TargetMode="External"/><Relationship Id="rId1175" Type="http://schemas.openxmlformats.org/officeDocument/2006/relationships/image" Target="https://lege6.ro/GetImage?id=50950" TargetMode="External"/><Relationship Id="rId8" Type="http://schemas.openxmlformats.org/officeDocument/2006/relationships/hyperlink" Target="https://lege6.ro/App/Document/gi3dinrwha/alegeconsolidare&amp;idDocA=387638" TargetMode="External"/><Relationship Id="rId142" Type="http://schemas.openxmlformats.org/officeDocument/2006/relationships/hyperlink" Target="file:///C:\Users\Nicol\Downloads\ha3tomrugqyq\act%3fpid=409503469&amp;d=11-08-2021" TargetMode="External"/><Relationship Id="rId184" Type="http://schemas.openxmlformats.org/officeDocument/2006/relationships/hyperlink" Target="file:///C:\Users\Nicol\Downloads\ge3dqmzsgqyds\act%3fpid=624262763&amp;d=19-05-2025" TargetMode="External"/><Relationship Id="rId391" Type="http://schemas.openxmlformats.org/officeDocument/2006/relationships/hyperlink" Target="file:///C:\Users\Nicol\Downloads\gmytgmjxha3q\act%3fpid=275739249&amp;d=14-12-2018" TargetMode="External"/><Relationship Id="rId405" Type="http://schemas.openxmlformats.org/officeDocument/2006/relationships/hyperlink" Target="file:///C:\Users\Nicol\Downloads\g43tinbxha\act%3fpid=82697542&amp;d=17-09-2015" TargetMode="External"/><Relationship Id="rId447" Type="http://schemas.openxmlformats.org/officeDocument/2006/relationships/hyperlink" Target="file:///C:\Users\Nicol\Downloads\ge4dknjugm4ds\act%3fpid=676972540&amp;d=05-05-2026" TargetMode="External"/><Relationship Id="rId612" Type="http://schemas.openxmlformats.org/officeDocument/2006/relationships/hyperlink" Target="file:///C:\Users\Nicol\Downloads\gm4donrtha\act%3fpid=66570691&amp;d=30-12-2013" TargetMode="External"/><Relationship Id="rId794" Type="http://schemas.openxmlformats.org/officeDocument/2006/relationships/hyperlink" Target="file:///C:\Users\Nicol\Downloads\ge3deojugq4tq\act%3fpid=610077731&amp;d=05-03-2025" TargetMode="External"/><Relationship Id="rId1035" Type="http://schemas.openxmlformats.org/officeDocument/2006/relationships/hyperlink" Target="https://lege6.ro/App/Document/gi3dinrwha/norma-metodologica-privind-aplicarea-prevederilor-referitoare-la-organizarea-si-efectuarea-transporturilor-rutiere-si-a-activitatilor-conexe-acestora-stabilite-prin-ordonanta-guvernului-nr-27-2011-pri?pid=82737276&amp;d=2026-07-14" TargetMode="External"/><Relationship Id="rId1077" Type="http://schemas.openxmlformats.org/officeDocument/2006/relationships/hyperlink" Target="https://lege6.ro/App/Document/gi3danzwga/ordonanta-nr-27-2011-privind-transporturile-rutiere?d=2026-07-14" TargetMode="External"/><Relationship Id="rId1200" Type="http://schemas.openxmlformats.org/officeDocument/2006/relationships/hyperlink" Target="file:///C:\Users\Nicol\Downloads\gm4donrtha\act%3fpid=66570849&amp;d=30-12-2013" TargetMode="External"/><Relationship Id="rId251" Type="http://schemas.openxmlformats.org/officeDocument/2006/relationships/hyperlink" Target="file:///C:\Users\Nicol\Downloads\ge3dqmzsgqyds\act%3fpid=624262775&amp;d=19-05-2025" TargetMode="External"/><Relationship Id="rId489" Type="http://schemas.openxmlformats.org/officeDocument/2006/relationships/hyperlink" Target="file:///C:\Users\Nicol\Downloads\gmztgmjsgq\act%3fpid=63141417&amp;d=26-11-2012" TargetMode="External"/><Relationship Id="rId654" Type="http://schemas.openxmlformats.org/officeDocument/2006/relationships/hyperlink" Target="https://lege6.ro/App/Document/gi3dinrwha/norma-metodologica-privind-aplicarea-prevederilor-referitoare-la-organizarea-si-efectuarea-transporturilor-rutiere-si-a-activitatilor-conexe-acestora-stabilite-prin-ordonanta-guvernului-nr-27-2011-pri?pid=66572482&amp;d=2026-07-14" TargetMode="External"/><Relationship Id="rId696" Type="http://schemas.openxmlformats.org/officeDocument/2006/relationships/hyperlink" Target="file:///C:\Users\Nicol\Downloads\ha3tomrugqyq\act%3fpid=409503557&amp;d=11-08-2021" TargetMode="External"/><Relationship Id="rId861" Type="http://schemas.openxmlformats.org/officeDocument/2006/relationships/hyperlink" Target="file:///C:\Users\Nicol\Downloads\gmztgmjsgq\act%3fpid=63141491&amp;d=26-11-2012" TargetMode="External"/><Relationship Id="rId917" Type="http://schemas.openxmlformats.org/officeDocument/2006/relationships/hyperlink" Target="file:///C:\Users\Nicol\Downloads\ge3deojugq4tq\act%3fpid=610077737&amp;d=05-03-2025" TargetMode="External"/><Relationship Id="rId959" Type="http://schemas.openxmlformats.org/officeDocument/2006/relationships/hyperlink" Target="https://lege6.ro/App/Document/he3tgnjz/reglementarea-privind-certificarea-incadrarii-vehiculelor-rutiere-inmatriculate-in-normele-tehnice-privind-siguranta-circulatiei-rutiere-protectia-mediului-si-in-categoria-de-folosinta-conform-destina?d=2026-07-14" TargetMode="External"/><Relationship Id="rId1102" Type="http://schemas.openxmlformats.org/officeDocument/2006/relationships/hyperlink" Target="file:///C:\Users\Nicol\Downloads\geztkmjyhezdc\act%3fpid=523125874&amp;d=24-03-2023" TargetMode="External"/><Relationship Id="rId46" Type="http://schemas.openxmlformats.org/officeDocument/2006/relationships/hyperlink" Target="file:///C:\Users\Nicol\Downloads\gm4donrtha\act%3fpid=66570583&amp;d=30-12-2013" TargetMode="External"/><Relationship Id="rId293" Type="http://schemas.openxmlformats.org/officeDocument/2006/relationships/hyperlink" Target="file:///C:\Users\Nicol\Downloads\ge4dknjugm4ds\act%3fpid=676972524&amp;d=05-05-2026" TargetMode="External"/><Relationship Id="rId307" Type="http://schemas.openxmlformats.org/officeDocument/2006/relationships/hyperlink" Target="https://lege6.ro/App/Document/gi3dinrwha/norma-metodologica-privind-aplicarea-prevederilor-referitoare-la-organizarea-si-efectuarea-transporturilor-rutiere-si-a-activitatilor-conexe-acestora-stabilite-prin-ordonanta-guvernului-nr-27-2011-pri?pid=57434635&amp;d=2026-07-14" TargetMode="External"/><Relationship Id="rId349" Type="http://schemas.openxmlformats.org/officeDocument/2006/relationships/hyperlink" Target="file:///C:\Users\Nicol\Downloads\g43tinbxha\act%3fpid=82697518&amp;d=17-09-2015" TargetMode="External"/><Relationship Id="rId514" Type="http://schemas.openxmlformats.org/officeDocument/2006/relationships/hyperlink" Target="file:///C:\Users\Nicol\Downloads\gmztgmjsgq\act%3fpid=63141431&amp;d=26-11-2012" TargetMode="External"/><Relationship Id="rId556" Type="http://schemas.openxmlformats.org/officeDocument/2006/relationships/hyperlink" Target="file:///C:\Users\Nicol\Downloads\ge3deojugq4tq\act%3fpid=610077704&amp;d=05-03-2025" TargetMode="External"/><Relationship Id="rId721" Type="http://schemas.openxmlformats.org/officeDocument/2006/relationships/hyperlink" Target="file:///C:\Users\Nicol\Downloads\ha3tomrugqyq\act%3fpid=409503566&amp;d=11-08-2021" TargetMode="External"/><Relationship Id="rId763" Type="http://schemas.openxmlformats.org/officeDocument/2006/relationships/hyperlink" Target="https://lege6.ro/App/Document/gi3dinrwha/norma-metodologica-privind-aplicarea-prevederilor-referitoare-la-organizarea-si-efectuarea-transporturilor-rutiere-si-a-activitatilor-conexe-acestora-stabilite-prin-ordonanta-guvernului-nr-27-2011-pri?pid=409515186&amp;d=2026-07-14" TargetMode="External"/><Relationship Id="rId1144" Type="http://schemas.openxmlformats.org/officeDocument/2006/relationships/hyperlink" Target="https://lege6.ro/App/Document/gi4denbqge/regulamentul-nr-1073-2009-privind-normele-comune-pentru-accesul-la-piata-internationala-a-serviciilor-de-transport-cu-autocarul-si-autobuzul-si-de-modificare-a-regulamentului-ce-nr-561-2006-reformare-?pid=455966558&amp;d=2026-07-14" TargetMode="External"/><Relationship Id="rId1186" Type="http://schemas.openxmlformats.org/officeDocument/2006/relationships/image" Target="https://lege6.ro/GetImage?id=50960" TargetMode="External"/><Relationship Id="rId88" Type="http://schemas.openxmlformats.org/officeDocument/2006/relationships/hyperlink" Target="https://lege6.ro/App/Document/gi3danzwga/ordonanta-nr-27-2011-privind-transporturile-rutiere?pid=68131087&amp;d=2026-07-14" TargetMode="External"/><Relationship Id="rId111" Type="http://schemas.openxmlformats.org/officeDocument/2006/relationships/hyperlink" Target="https://lege6.ro/App/Document/gi3danzwga/ordonanta-nr-27-2011-privind-transporturile-rutiere?pid=447665561&amp;d=2026-07-14" TargetMode="External"/><Relationship Id="rId153" Type="http://schemas.openxmlformats.org/officeDocument/2006/relationships/hyperlink" Target="https://lege6.ro/App/Document/gi3dinrwha/norma-metodologica-privind-aplicarea-prevederilor-referitoare-la-organizarea-si-efectuarea-transporturilor-rutiere-si-a-activitatilor-conexe-acestora-stabilite-prin-ordonanta-guvernului-nr-27-2011-pri?pid=57434554&amp;d=2026-07-14" TargetMode="External"/><Relationship Id="rId195" Type="http://schemas.openxmlformats.org/officeDocument/2006/relationships/hyperlink" Target="file:///C:\Users\Nicol\Downloads\gmztgmjsgq\act%3fpid=63141361&amp;d=26-11-2012" TargetMode="External"/><Relationship Id="rId209" Type="http://schemas.openxmlformats.org/officeDocument/2006/relationships/hyperlink" Target="https://lege6.ro/App/Document/g42tqnrv/acordul-european-referitor-la-transportul-rutier-international-al-marfurilor-periculoase-adr-din-30091957?d=2026-07-14" TargetMode="External"/><Relationship Id="rId360" Type="http://schemas.openxmlformats.org/officeDocument/2006/relationships/hyperlink" Target="file:///C:\Users\Nicol\Downloads\ge3deojugq4tq\act%3fpid=610077628&amp;d=05-03-2025" TargetMode="External"/><Relationship Id="rId416" Type="http://schemas.openxmlformats.org/officeDocument/2006/relationships/hyperlink" Target="file:///C:\Users\Nicol\Downloads\ge3dqmzsgqyds\act%3fpid=624262790&amp;d=19-05-2025" TargetMode="External"/><Relationship Id="rId598" Type="http://schemas.openxmlformats.org/officeDocument/2006/relationships/hyperlink" Target="file:///C:\Users\Nicol\Downloads\gmytgmjxha3q\act%3fpid=275739303&amp;d=14-12-2018" TargetMode="External"/><Relationship Id="rId819" Type="http://schemas.openxmlformats.org/officeDocument/2006/relationships/hyperlink" Target="file:///C:\Users\Nicol\Downloads\ge2tenbsga3da\act%3fpid=572500394&amp;d=07-06-2024" TargetMode="External"/><Relationship Id="rId970" Type="http://schemas.openxmlformats.org/officeDocument/2006/relationships/hyperlink" Target="file:///C:\Users\Nicol\Downloads\g43tinbxha\act%3fpid=82697690&amp;d=17-09-2015" TargetMode="External"/><Relationship Id="rId1004" Type="http://schemas.openxmlformats.org/officeDocument/2006/relationships/hyperlink" Target="https://lege6.ro/App/Document/gi4denbqga/regulamentul-nr-1072-2009-privind-normele-comune-pentru-accesul-la-piata-transportului-rutier-international-de-marfuri-reformare-text-cu-relevanta-pentru-see?d=2026-07-14" TargetMode="External"/><Relationship Id="rId1046" Type="http://schemas.openxmlformats.org/officeDocument/2006/relationships/hyperlink" Target="https://lege6.ro/App/Document/gi4denbqge/regulamentul-nr-1073-2009-privind-normele-comune-pentru-accesul-la-piata-internationala-a-serviciilor-de-transport-cu-autocarul-si-autobuzul-si-de-modificare-a-regulamentului-ce-nr-561-2006-reformare-?d=2026-07-14" TargetMode="External"/><Relationship Id="rId1211" Type="http://schemas.openxmlformats.org/officeDocument/2006/relationships/image" Target="https://lege6.ro/GetImage?id=65993" TargetMode="External"/><Relationship Id="rId220" Type="http://schemas.openxmlformats.org/officeDocument/2006/relationships/hyperlink" Target="file:///C:\Users\Nicol\Downloads\g43tinbxha\act%3fpid=82697475&amp;d=17-09-2015" TargetMode="External"/><Relationship Id="rId458" Type="http://schemas.openxmlformats.org/officeDocument/2006/relationships/hyperlink" Target="file:///C:\Users\Nicol\Downloads\geztkmjyhezdc\act%3fpid=523125874&amp;d=24-03-2023" TargetMode="External"/><Relationship Id="rId623" Type="http://schemas.openxmlformats.org/officeDocument/2006/relationships/hyperlink" Target="https://lege6.ro/App/Document/gi3dinrwha/norma-metodologica-privind-aplicarea-prevederilor-referitoare-la-organizarea-si-efectuarea-transporturilor-rutiere-si-a-activitatilor-conexe-acestora-stabilite-prin-ordonanta-guvernului-nr-27-2011-pri?pid=82737190&amp;d=2026-07-14" TargetMode="External"/><Relationship Id="rId665" Type="http://schemas.openxmlformats.org/officeDocument/2006/relationships/hyperlink" Target="file:///C:\Users\Nicol\Downloads\gm4donrtha\act%3fpid=66570743&amp;d=30-12-2013" TargetMode="External"/><Relationship Id="rId830" Type="http://schemas.openxmlformats.org/officeDocument/2006/relationships/hyperlink" Target="file:///C:\Users\Nicol\Downloads\gmztgmjsgq\act%3fpid=63141481&amp;d=26-11-2012" TargetMode="External"/><Relationship Id="rId872" Type="http://schemas.openxmlformats.org/officeDocument/2006/relationships/hyperlink" Target="file:///C:\Users\Nicol\Downloads\ha3tomrugqyq\act%3fpid=409503626&amp;d=11-08-2021" TargetMode="External"/><Relationship Id="rId928" Type="http://schemas.openxmlformats.org/officeDocument/2006/relationships/hyperlink" Target="file:///C:\Users\Nicol\Downloads\gmztgmjsgq\act%3fpid=63141518&amp;d=26-11-2012" TargetMode="External"/><Relationship Id="rId1088" Type="http://schemas.openxmlformats.org/officeDocument/2006/relationships/image" Target="https://lege6.ro/GetImage?id=50926" TargetMode="External"/><Relationship Id="rId15" Type="http://schemas.openxmlformats.org/officeDocument/2006/relationships/hyperlink" Target="https://lege6.ro/App/Document/gi3dinrwha/alegeconsolidare&amp;idDocA=11082384" TargetMode="External"/><Relationship Id="rId57" Type="http://schemas.openxmlformats.org/officeDocument/2006/relationships/hyperlink" Target="file:///C:\Users\Nicol\Downloads\gm4donrtha\act%3fpid=66570588&amp;d=30-12-2013" TargetMode="External"/><Relationship Id="rId262" Type="http://schemas.openxmlformats.org/officeDocument/2006/relationships/hyperlink" Target="file:///C:\Users\Nicol\Downloads\ha3tomrugqyq\act%3fpid=409503503&amp;d=11-08-2021" TargetMode="External"/><Relationship Id="rId318" Type="http://schemas.openxmlformats.org/officeDocument/2006/relationships/hyperlink" Target="file:///C:\Users\Nicol\Downloads\gmztgmjsgq\act%3fpid=63141370&amp;d=26-11-2012" TargetMode="External"/><Relationship Id="rId525" Type="http://schemas.openxmlformats.org/officeDocument/2006/relationships/hyperlink" Target="file:///C:\Users\Nicol\Downloads\ge4dknjugm4ds\act%3fpid=676972557&amp;d=05-05-2026" TargetMode="External"/><Relationship Id="rId567" Type="http://schemas.openxmlformats.org/officeDocument/2006/relationships/hyperlink" Target="file:///C:\Users\Nicol\Downloads\gmztgmjsgq\act%3fpid=63141446&amp;d=26-11-2012" TargetMode="External"/><Relationship Id="rId732" Type="http://schemas.openxmlformats.org/officeDocument/2006/relationships/hyperlink" Target="https://lege6.ro/App/Document/gi3dinrwha/norma-metodologica-privind-aplicarea-prevederilor-referitoare-la-organizarea-si-efectuarea-transporturilor-rutiere-si-a-activitatilor-conexe-acestora-stabilite-prin-ordonanta-guvernului-nr-27-2011-pri?pid=57434948&amp;d=2026-07-14" TargetMode="External"/><Relationship Id="rId1113" Type="http://schemas.openxmlformats.org/officeDocument/2006/relationships/hyperlink" Target="file:///C:\Users\Nicol\Downloads\gm4donrtha\act%3fpid=66570849&amp;d=30-12-2013" TargetMode="External"/><Relationship Id="rId1155" Type="http://schemas.openxmlformats.org/officeDocument/2006/relationships/hyperlink" Target="https://lege6.ro/App/Document/gi4denbqge/regulamentul-nr-1073-2009-privind-normele-comune-pentru-accesul-la-piata-internationala-a-serviciilor-de-transport-cu-autocarul-si-autobuzul-si-de-modificare-a-regulamentului-ce-nr-561-2006-reformare-?pid=455966667&amp;d=2026-07-14" TargetMode="External"/><Relationship Id="rId1197" Type="http://schemas.openxmlformats.org/officeDocument/2006/relationships/hyperlink" Target="file:///C:\Users\Nicol\Downloads\geytaobsgm4di\act%3fpid=461547260&amp;d=15-04-2022" TargetMode="External"/><Relationship Id="rId99" Type="http://schemas.openxmlformats.org/officeDocument/2006/relationships/hyperlink" Target="file:///C:\Users\Nicol\Downloads\ha3tomrugqyq\act%3fpid=409503447&amp;d=11-08-2021" TargetMode="External"/><Relationship Id="rId122" Type="http://schemas.openxmlformats.org/officeDocument/2006/relationships/hyperlink" Target="file:///C:\Users\Nicol\Downloads\g43tinbxha\act%3fpid=82697455&amp;d=17-09-2015" TargetMode="External"/><Relationship Id="rId164" Type="http://schemas.openxmlformats.org/officeDocument/2006/relationships/hyperlink" Target="file:///C:\Users\Nicol\Downloads\g43tinbxha\act%3fpid=82697465&amp;d=17-09-2015" TargetMode="External"/><Relationship Id="rId371" Type="http://schemas.openxmlformats.org/officeDocument/2006/relationships/hyperlink" Target="file:///C:\Users\Nicol\Downloads\gmztgmjsgq\act%3fpid=63141379&amp;d=26-11-2012" TargetMode="External"/><Relationship Id="rId774" Type="http://schemas.openxmlformats.org/officeDocument/2006/relationships/hyperlink" Target="file:///C:\Users\Nicol\Downloads\ge3dqmzsgqyds\act%3fpid=624262822&amp;d=19-05-2025" TargetMode="External"/><Relationship Id="rId981" Type="http://schemas.openxmlformats.org/officeDocument/2006/relationships/hyperlink" Target="https://lege6.ro/App/Document/gi3dinrwha/norma-metodologica-privind-aplicarea-prevederilor-referitoare-la-organizarea-si-efectuarea-transporturilor-rutiere-si-a-activitatilor-conexe-acestora-stabilite-prin-ordonanta-guvernului-nr-27-2011-pri?pid=610098352&amp;d=2026-07-14" TargetMode="External"/><Relationship Id="rId1015" Type="http://schemas.openxmlformats.org/officeDocument/2006/relationships/hyperlink" Target="https://lege6.ro/App/Document/gi3dinrwha/norma-metodologica-privind-aplicarea-prevederilor-referitoare-la-organizarea-si-efectuarea-transporturilor-rutiere-si-a-activitatilor-conexe-acestora-stabilite-prin-ordonanta-guvernului-nr-27-2011-pri?pid=57435389&amp;d=2026-07-14" TargetMode="External"/><Relationship Id="rId1057" Type="http://schemas.openxmlformats.org/officeDocument/2006/relationships/hyperlink" Target="https://lege6.ro/App/Document/gi4denbqge/regulamentul-nr-1073-2009-privind-normele-comune-pentru-accesul-la-piata-internationala-a-serviciilor-de-transport-cu-autocarul-si-autobuzul-si-de-modificare-a-regulamentului-ce-nr-561-2006-reformare-?pid=455966534&amp;d=2026-07-14" TargetMode="External"/><Relationship Id="rId1222" Type="http://schemas.openxmlformats.org/officeDocument/2006/relationships/hyperlink" Target="file:///C:\Users\Nicol\Downloads\ge3deojugq4tq\act%3fpid=610077758&amp;d=05-03-2025" TargetMode="External"/><Relationship Id="rId427" Type="http://schemas.openxmlformats.org/officeDocument/2006/relationships/hyperlink" Target="file:///C:\Users\Nicol\Downloads\ge4dknjugm4ds\act%3fpid=676972534&amp;d=05-05-2026" TargetMode="External"/><Relationship Id="rId469" Type="http://schemas.openxmlformats.org/officeDocument/2006/relationships/hyperlink" Target="https://lege6.ro/App/Document/gi3dinrwha/norma-metodologica-privind-aplicarea-prevederilor-referitoare-la-organizarea-si-efectuarea-transporturilor-rutiere-si-a-activitatilor-conexe-acestora-stabilite-prin-ordonanta-guvernului-nr-27-2011-pri?pid=610098355&amp;d=2026-07-14" TargetMode="External"/><Relationship Id="rId634" Type="http://schemas.openxmlformats.org/officeDocument/2006/relationships/hyperlink" Target="file:///C:\Users\Nicol\Downloads\gm4donrtha\act%3fpid=66570722&amp;d=30-12-2013" TargetMode="External"/><Relationship Id="rId676" Type="http://schemas.openxmlformats.org/officeDocument/2006/relationships/hyperlink" Target="file:///C:\Users\Nicol\Downloads\gm4donrtha\act%3fpid=66570764&amp;d=30-12-2013" TargetMode="External"/><Relationship Id="rId841" Type="http://schemas.openxmlformats.org/officeDocument/2006/relationships/hyperlink" Target="file:///C:\Users\Nicol\Downloads\ge3dqmzsgqyds\act%3fpid=624262836&amp;d=19-05-2025" TargetMode="External"/><Relationship Id="rId883" Type="http://schemas.openxmlformats.org/officeDocument/2006/relationships/hyperlink" Target="https://lege6.ro/App/Document/gi3dinrwha/norma-metodologica-privind-aplicarea-prevederilor-referitoare-la-organizarea-si-efectuarea-transporturilor-rutiere-si-a-activitatilor-conexe-acestora-stabilite-prin-ordonanta-guvernului-nr-27-2011-pri?pid=66572490&amp;d=2026-07-14" TargetMode="External"/><Relationship Id="rId1099" Type="http://schemas.openxmlformats.org/officeDocument/2006/relationships/hyperlink" Target="file:///C:\Users\Nicol\Downloads\gmytgmjxha3q\act%3fpid=275739307&amp;d=14-12-2018" TargetMode="External"/><Relationship Id="rId26" Type="http://schemas.openxmlformats.org/officeDocument/2006/relationships/hyperlink" Target="https://lege6.ro/App/Document/gi3danzwga/ordonanta-nr-27-2011-privind-transporturile-rutiere?d=2026-07-14" TargetMode="External"/><Relationship Id="rId231" Type="http://schemas.openxmlformats.org/officeDocument/2006/relationships/hyperlink" Target="file:///C:\Users\Nicol\Downloads\gm4donrtha\act%3fpid=66570616&amp;d=30-12-2013" TargetMode="External"/><Relationship Id="rId273" Type="http://schemas.openxmlformats.org/officeDocument/2006/relationships/hyperlink" Target="https://lege6.ro/App/Document/gi3dinrwha/norma-metodologica-privind-aplicarea-prevederilor-referitoare-la-organizarea-si-efectuarea-transporturilor-rutiere-si-a-activitatilor-conexe-acestora-stabilite-prin-ordonanta-guvernului-nr-27-2011-pri?pid=66572208&amp;d=2026-07-14" TargetMode="External"/><Relationship Id="rId329" Type="http://schemas.openxmlformats.org/officeDocument/2006/relationships/hyperlink" Target="https://lege6.ro/App/Document/gi3dinrwha/norma-metodologica-privind-aplicarea-prevederilor-referitoare-la-organizarea-si-efectuarea-transporturilor-rutiere-si-a-activitatilor-conexe-acestora-stabilite-prin-ordonanta-guvernului-nr-27-2011-pri?pid=57434667&amp;d=2026-07-14" TargetMode="External"/><Relationship Id="rId480" Type="http://schemas.openxmlformats.org/officeDocument/2006/relationships/hyperlink" Target="file:///C:\Users\Nicol\Downloads\ge3deojugq4tq\act%3fpid=610077685&amp;d=05-03-2025" TargetMode="External"/><Relationship Id="rId536" Type="http://schemas.openxmlformats.org/officeDocument/2006/relationships/hyperlink" Target="file:///C:\Users\Nicol\Downloads\ge4dknjugm4ds\act%3fpid=676972564&amp;d=05-05-2026" TargetMode="External"/><Relationship Id="rId701" Type="http://schemas.openxmlformats.org/officeDocument/2006/relationships/hyperlink" Target="https://lege6.ro/App/Document/gi3dinrwha/norma-metodologica-privind-aplicarea-prevederilor-referitoare-la-organizarea-si-efectuarea-transporturilor-rutiere-si-a-activitatilor-conexe-acestora-stabilite-prin-ordonanta-guvernului-nr-27-2011-pri?pid=57434903&amp;d=2026-07-14" TargetMode="External"/><Relationship Id="rId939" Type="http://schemas.openxmlformats.org/officeDocument/2006/relationships/hyperlink" Target="file:///C:\Users\Nicol\Downloads\ge4dknjugm4ds\act%3fpid=676972636&amp;d=05-05-2026" TargetMode="External"/><Relationship Id="rId1124" Type="http://schemas.openxmlformats.org/officeDocument/2006/relationships/hyperlink" Target="file:///C:\Users\Nicol\Downloads\g43tinbxha\act%3fpid=82697725&amp;d=17-09-2015" TargetMode="External"/><Relationship Id="rId1166" Type="http://schemas.openxmlformats.org/officeDocument/2006/relationships/image" Target="https://lege6.ro/GetImage?id=50940" TargetMode="External"/><Relationship Id="rId68" Type="http://schemas.openxmlformats.org/officeDocument/2006/relationships/hyperlink" Target="file:///C:\Users\Nicol\Downloads\geytaobsgm4di\act%3fpid=461547218&amp;d=15-04-2022" TargetMode="External"/><Relationship Id="rId133" Type="http://schemas.openxmlformats.org/officeDocument/2006/relationships/hyperlink" Target="file:///C:\Users\Nicol\Downloads\ge3dqmzsgqyds\act%3fpid=624262752&amp;d=19-05-2025" TargetMode="External"/><Relationship Id="rId175" Type="http://schemas.openxmlformats.org/officeDocument/2006/relationships/hyperlink" Target="file:///C:\Users\Nicol\Downloads\ge3dqmzsgqyds\act%3fpid=624262756&amp;d=19-05-2025" TargetMode="External"/><Relationship Id="rId340" Type="http://schemas.openxmlformats.org/officeDocument/2006/relationships/hyperlink" Target="file:///C:\Users\Nicol\Downloads\geytaobsgm4di\act%3fpid=461547248&amp;d=15-04-2022" TargetMode="External"/><Relationship Id="rId578" Type="http://schemas.openxmlformats.org/officeDocument/2006/relationships/hyperlink" Target="file:///C:\Users\Nicol\Downloads\gm3tambwgq3q\act%3fpid=315500864&amp;d=14-05-2020" TargetMode="External"/><Relationship Id="rId743" Type="http://schemas.openxmlformats.org/officeDocument/2006/relationships/hyperlink" Target="https://lege6.ro/App/Document/gi3dinrwha/norma-metodologica-privind-aplicarea-prevederilor-referitoare-la-organizarea-si-efectuarea-transporturilor-rutiere-si-a-activitatilor-conexe-acestora-stabilite-prin-ordonanta-guvernului-nr-27-2011-pri?pid=82737930&amp;d=2026-07-14" TargetMode="External"/><Relationship Id="rId785" Type="http://schemas.openxmlformats.org/officeDocument/2006/relationships/hyperlink" Target="file:///C:\Users\Nicol\Downloads\ge3dqmzsgqyds\act%3fpid=624262826&amp;d=19-05-2025" TargetMode="External"/><Relationship Id="rId950" Type="http://schemas.openxmlformats.org/officeDocument/2006/relationships/hyperlink" Target="https://lege6.ro/App/Document/gi3dinrwha/norma-metodologica-privind-aplicarea-prevederilor-referitoare-la-organizarea-si-efectuarea-transporturilor-rutiere-si-a-activitatilor-conexe-acestora-stabilite-prin-ordonanta-guvernului-nr-27-2011-pri?pid=63144542&amp;d=2026-07-14" TargetMode="External"/><Relationship Id="rId992" Type="http://schemas.openxmlformats.org/officeDocument/2006/relationships/hyperlink" Target="file:///C:\Users\Nicol\Downloads\ge4dknjugm4ds\act%3fpid=676972647&amp;d=05-05-2026" TargetMode="External"/><Relationship Id="rId1026" Type="http://schemas.openxmlformats.org/officeDocument/2006/relationships/hyperlink" Target="file:///C:\Users\Nicol\Downloads\g43tinbxha\act%3fpid=82697703&amp;d=17-09-2015" TargetMode="External"/><Relationship Id="rId200" Type="http://schemas.openxmlformats.org/officeDocument/2006/relationships/hyperlink" Target="https://lege6.ro/App/Document/gi4demzzhe/regulamentul-nr-1071-2009-de-stabilire-a-unor-norme-comune-privind-conditiile-care-trebuie-indeplinite-pentru-exercitarea-ocupatiei-de-operator-de-transport-rutier-si-de-abrogare-a-directivei-96-26-ce?pid=59247067&amp;d=2026-07-14" TargetMode="External"/><Relationship Id="rId382" Type="http://schemas.openxmlformats.org/officeDocument/2006/relationships/hyperlink" Target="file:///C:\Users\Nicol\Downloads\gmztgmjsgq\act%3fpid=63141389&amp;d=26-11-2012" TargetMode="External"/><Relationship Id="rId438" Type="http://schemas.openxmlformats.org/officeDocument/2006/relationships/hyperlink" Target="file:///C:\Users\Nicol\Downloads\ge4dknjugm4ds\act%3fpid=676972534&amp;d=05-05-2026" TargetMode="External"/><Relationship Id="rId603" Type="http://schemas.openxmlformats.org/officeDocument/2006/relationships/hyperlink" Target="file:///C:\Users\Nicol\Downloads\ge4dknjugm4ds\act%3fpid=676972588&amp;d=05-05-2026" TargetMode="External"/><Relationship Id="rId645" Type="http://schemas.openxmlformats.org/officeDocument/2006/relationships/hyperlink" Target="file:///C:\Users\Nicol\Downloads\g43tinbxha\act%3fpid=82697647&amp;d=17-09-2015" TargetMode="External"/><Relationship Id="rId687" Type="http://schemas.openxmlformats.org/officeDocument/2006/relationships/hyperlink" Target="https://lege6.ro/App/Document/gi3dinrwha/norma-metodologica-privind-aplicarea-prevederilor-referitoare-la-organizarea-si-efectuarea-transporturilor-rutiere-si-a-activitatilor-conexe-acestora-stabilite-prin-ordonanta-guvernului-nr-27-2011-pri?pid=82737574&amp;d=2026-07-14" TargetMode="External"/><Relationship Id="rId810" Type="http://schemas.openxmlformats.org/officeDocument/2006/relationships/hyperlink" Target="https://lege6.ro/App/Document/gi3dinrwha/norma-metodologica-privind-aplicarea-prevederilor-referitoare-la-organizarea-si-efectuarea-transporturilor-rutiere-si-a-activitatilor-conexe-acestora-stabilite-prin-ordonanta-guvernului-nr-27-2011-pri?pid=409515190&amp;d=2026-07-14" TargetMode="External"/><Relationship Id="rId852" Type="http://schemas.openxmlformats.org/officeDocument/2006/relationships/hyperlink" Target="file:///C:\Users\Nicol\Downloads\ha3tomrugqyq\act%3fpid=409503619&amp;d=11-08-2021" TargetMode="External"/><Relationship Id="rId908" Type="http://schemas.openxmlformats.org/officeDocument/2006/relationships/hyperlink" Target="file:///C:\Users\Nicol\Downloads\ha3tomrugqyq\act%3fpid=409503629&amp;d=11-08-2021" TargetMode="External"/><Relationship Id="rId1068" Type="http://schemas.openxmlformats.org/officeDocument/2006/relationships/hyperlink" Target="file:///C:\Users\Nicol\Downloads\geytaobsgm4di\act%3fpid=461547260&amp;d=15-04-2022" TargetMode="External"/><Relationship Id="rId1233" Type="http://schemas.openxmlformats.org/officeDocument/2006/relationships/hyperlink" Target="https://lege6.ro/App/Document/gm3dmobzga3q/directiva-nr-46-1995-privind-protectia-persoanelor-fizice-in-ceea-ce-priveste-prelucrarea-datelor-cu-caracter-personal-si-libera-circulatie-a-acestor-date?d=2026-07-14" TargetMode="External"/><Relationship Id="rId242" Type="http://schemas.openxmlformats.org/officeDocument/2006/relationships/hyperlink" Target="https://lege6.ro/App/Document/gi3dinrwha/norma-metodologica-privind-aplicarea-prevederilor-referitoare-la-organizarea-si-efectuarea-transporturilor-rutiere-si-a-activitatilor-conexe-acestora-stabilite-prin-ordonanta-guvernului-nr-27-2011-pri?pid=66572208&amp;d=2026-07-14" TargetMode="External"/><Relationship Id="rId284" Type="http://schemas.openxmlformats.org/officeDocument/2006/relationships/hyperlink" Target="https://lege6.ro/App/Document/gi3dinrwha/norma-metodologica-privind-aplicarea-prevederilor-referitoare-la-organizarea-si-efectuarea-transporturilor-rutiere-si-a-activitatilor-conexe-acestora-stabilite-prin-ordonanta-guvernului-nr-27-2011-pri?pid=66572208&amp;d=2026-07-14" TargetMode="External"/><Relationship Id="rId491" Type="http://schemas.openxmlformats.org/officeDocument/2006/relationships/hyperlink" Target="file:///C:\Users\Nicol\Downloads\g43tinbxha\act%3fpid=82697563&amp;d=17-09-2015" TargetMode="External"/><Relationship Id="rId505" Type="http://schemas.openxmlformats.org/officeDocument/2006/relationships/hyperlink" Target="file:///C:\Users\Nicol\Downloads\g43tinbxha\act%3fpid=82697576&amp;d=17-09-2015" TargetMode="External"/><Relationship Id="rId712" Type="http://schemas.openxmlformats.org/officeDocument/2006/relationships/hyperlink" Target="file:///C:\Users\Nicol\Downloads\ge4dknjugm4ds\act%3fpid=676972593&amp;d=05-05-2026" TargetMode="External"/><Relationship Id="rId894" Type="http://schemas.openxmlformats.org/officeDocument/2006/relationships/hyperlink" Target="file:///C:\Users\Nicol\Downloads\gmztgmjsgq\act%3fpid=63141518&amp;d=26-11-2012" TargetMode="External"/><Relationship Id="rId1135" Type="http://schemas.openxmlformats.org/officeDocument/2006/relationships/hyperlink" Target="file:///C:\Users\Nicol\Downloads\g43tinbxha\act%3fpid=82697725&amp;d=17-09-2015" TargetMode="External"/><Relationship Id="rId1177" Type="http://schemas.openxmlformats.org/officeDocument/2006/relationships/image" Target="https://lege6.ro/GetImage?id=50951" TargetMode="External"/><Relationship Id="rId37" Type="http://schemas.openxmlformats.org/officeDocument/2006/relationships/hyperlink" Target="file:///C:\Users\Nicol\Downloads\gm4donrtha\act%3fpid=66570564&amp;d=30-12-2013" TargetMode="External"/><Relationship Id="rId79" Type="http://schemas.openxmlformats.org/officeDocument/2006/relationships/hyperlink" Target="file:///C:\Users\Nicol\Downloads\gm4donrtha\act%3fpid=66570595&amp;d=30-12-2013" TargetMode="External"/><Relationship Id="rId102" Type="http://schemas.openxmlformats.org/officeDocument/2006/relationships/hyperlink" Target="file:///C:\Users\Nicol\Downloads\geytaobsgm4di\act%3fpid=461547223&amp;d=15-04-2022" TargetMode="External"/><Relationship Id="rId144" Type="http://schemas.openxmlformats.org/officeDocument/2006/relationships/hyperlink" Target="file:///C:\Users\Nicol\Downloads\geytaobsgm4di\act%3fpid=461547235&amp;d=15-04-2022" TargetMode="External"/><Relationship Id="rId547" Type="http://schemas.openxmlformats.org/officeDocument/2006/relationships/hyperlink" Target="file:///C:\Users\Nicol\Downloads\g43tinbxha\act%3fpid=82697597&amp;d=17-09-2015" TargetMode="External"/><Relationship Id="rId589" Type="http://schemas.openxmlformats.org/officeDocument/2006/relationships/hyperlink" Target="file:///C:\Users\Nicol\Downloads\ge3deojugq4tq\act%3fpid=610077718&amp;d=05-03-2025" TargetMode="External"/><Relationship Id="rId754" Type="http://schemas.openxmlformats.org/officeDocument/2006/relationships/hyperlink" Target="https://lege6.ro/App/Document/gi3dinrwha/norma-metodologica-privind-aplicarea-prevederilor-referitoare-la-organizarea-si-efectuarea-transporturilor-rutiere-si-a-activitatilor-conexe-acestora-stabilite-prin-ordonanta-guvernului-nr-27-2011-pri?pid=57435943&amp;d=2026-07-14" TargetMode="External"/><Relationship Id="rId796" Type="http://schemas.openxmlformats.org/officeDocument/2006/relationships/hyperlink" Target="file:///C:\Users\Nicol\Downloads\gm4donrtha\act%3fpid=66570767&amp;d=30-12-2013" TargetMode="External"/><Relationship Id="rId961" Type="http://schemas.openxmlformats.org/officeDocument/2006/relationships/hyperlink" Target="https://lege6.ro/App/Document/gi3danzwga/ordonanta-nr-27-2011-privind-transporturile-rutiere?pid=64048838&amp;d=2026-07-14" TargetMode="External"/><Relationship Id="rId1202" Type="http://schemas.openxmlformats.org/officeDocument/2006/relationships/hyperlink" Target="file:///C:\Users\Nicol\Downloads\geytaobsgm4di\act%3fpid=461547260&amp;d=15-04-2022" TargetMode="External"/><Relationship Id="rId90" Type="http://schemas.openxmlformats.org/officeDocument/2006/relationships/hyperlink" Target="https://lege6.ro/App/Document/gi3danzwga/ordonanta-nr-27-2011-privind-transporturile-rutiere?pid=68131087&amp;d=2026-07-14" TargetMode="External"/><Relationship Id="rId186" Type="http://schemas.openxmlformats.org/officeDocument/2006/relationships/hyperlink" Target="https://lege6.ro/App/Document/gi4demzzhe/regulamentul-nr-1071-2009-de-stabilire-a-unor-norme-comune-privind-conditiile-care-trebuie-indeplinite-pentru-exercitarea-ocupatiei-de-operator-de-transport-rutier-si-de-abrogare-a-directivei-96-26-ce?pid=59247100&amp;d=2026-07-14" TargetMode="External"/><Relationship Id="rId351" Type="http://schemas.openxmlformats.org/officeDocument/2006/relationships/hyperlink" Target="file:///C:\Users\Nicol\Downloads\ge3deojugq4tq\act%3fpid=610077620&amp;d=05-03-2025" TargetMode="External"/><Relationship Id="rId393" Type="http://schemas.openxmlformats.org/officeDocument/2006/relationships/hyperlink" Target="https://lege6.ro/App/Document/gi3dinrwha/norma-metodologica-privind-aplicarea-prevederilor-referitoare-la-organizarea-si-efectuarea-transporturilor-rutiere-si-a-activitatilor-conexe-acestora-stabilite-prin-ordonanta-guvernului-nr-27-2011-pri?pid=610098354&amp;d=2026-07-14" TargetMode="External"/><Relationship Id="rId407" Type="http://schemas.openxmlformats.org/officeDocument/2006/relationships/hyperlink" Target="file:///C:\Users\Nicol\Downloads\gmztgmjsgq\act%3fpid=63141399&amp;d=26-11-2012" TargetMode="External"/><Relationship Id="rId449" Type="http://schemas.openxmlformats.org/officeDocument/2006/relationships/hyperlink" Target="file:///C:\Users\Nicol\Downloads\gmztgmjsgq\act%3fpid=63141403&amp;d=26-11-2012" TargetMode="External"/><Relationship Id="rId614" Type="http://schemas.openxmlformats.org/officeDocument/2006/relationships/hyperlink" Target="file:///C:\Users\Nicol\Downloads\gm4donrtha\act%3fpid=66570701&amp;d=30-12-2013" TargetMode="External"/><Relationship Id="rId656" Type="http://schemas.openxmlformats.org/officeDocument/2006/relationships/hyperlink" Target="file:///C:\Users\Nicol\Downloads\gm4donrtha\act%3fpid=66570736&amp;d=30-12-2013" TargetMode="External"/><Relationship Id="rId821" Type="http://schemas.openxmlformats.org/officeDocument/2006/relationships/hyperlink" Target="file:///C:\Users\Nicol\Downloads\ge4dknjugm4ds\act%3fpid=676972610&amp;d=05-05-2026" TargetMode="External"/><Relationship Id="rId863" Type="http://schemas.openxmlformats.org/officeDocument/2006/relationships/hyperlink" Target="file:///C:\Users\Nicol\Downloads\ha3tomrugqyq\act%3fpid=409503622&amp;d=11-08-2021" TargetMode="External"/><Relationship Id="rId1037" Type="http://schemas.openxmlformats.org/officeDocument/2006/relationships/hyperlink" Target="https://lege6.ro/App/Document/gi3dinrwha/norma-metodologica-privind-aplicarea-prevederilor-referitoare-la-organizarea-si-efectuarea-transporturilor-rutiere-si-a-activitatilor-conexe-acestora-stabilite-prin-ordonanta-guvernului-nr-27-2011-pri?pid=57436024&amp;d=2026-07-14" TargetMode="External"/><Relationship Id="rId1079" Type="http://schemas.openxmlformats.org/officeDocument/2006/relationships/hyperlink" Target="https://lege6.ro/App/Document/gi3danzwga/ordonanta-nr-27-2011-privind-transporturile-rutiere?d=2026-07-14" TargetMode="External"/><Relationship Id="rId211" Type="http://schemas.openxmlformats.org/officeDocument/2006/relationships/hyperlink" Target="file:///C:\Users\Nicol\Downloads\ha3tomrugqyq\act%3fpid=409503495&amp;d=11-08-2021" TargetMode="External"/><Relationship Id="rId253" Type="http://schemas.openxmlformats.org/officeDocument/2006/relationships/hyperlink" Target="https://lege6.ro/App/Document/gi4demzzhe/regulamentul-nr-1071-2009-de-stabilire-a-unor-norme-comune-privind-conditiile-care-trebuie-indeplinite-pentru-exercitarea-ocupatiei-de-operator-de-transport-rutier-si-de-abrogare-a-directivei-96-26-ce?pid=59247100&amp;d=2026-07-14" TargetMode="External"/><Relationship Id="rId295" Type="http://schemas.openxmlformats.org/officeDocument/2006/relationships/hyperlink" Target="https://lege6.ro/App/Document/gi3dinrwha/norma-metodologica-privind-aplicarea-prevederilor-referitoare-la-organizarea-si-efectuarea-transporturilor-rutiere-si-a-activitatilor-conexe-acestora-stabilite-prin-ordonanta-guvernului-nr-27-2011-pri?pid=82698139&amp;d=2026-07-14" TargetMode="External"/><Relationship Id="rId309" Type="http://schemas.openxmlformats.org/officeDocument/2006/relationships/hyperlink" Target="file:///C:\Users\Nicol\Downloads\g43tinbxha\act%3fpid=82697511&amp;d=17-09-2015" TargetMode="External"/><Relationship Id="rId460" Type="http://schemas.openxmlformats.org/officeDocument/2006/relationships/hyperlink" Target="file:///C:\Users\Nicol\Downloads\gmytgmjxha3q\act%3fpid=275739264&amp;d=14-12-2018" TargetMode="External"/><Relationship Id="rId516" Type="http://schemas.openxmlformats.org/officeDocument/2006/relationships/hyperlink" Target="file:///C:\Users\Nicol\Downloads\gm4donrtha\act%3fpid=66570676&amp;d=30-12-2013" TargetMode="External"/><Relationship Id="rId698" Type="http://schemas.openxmlformats.org/officeDocument/2006/relationships/hyperlink" Target="file:///C:\Users\Nicol\Downloads\g43tinbxha\act%3fpid=82697683&amp;d=17-09-2015" TargetMode="External"/><Relationship Id="rId919" Type="http://schemas.openxmlformats.org/officeDocument/2006/relationships/hyperlink" Target="https://lege6.ro/App/Document/gi3dinrwha/norma-metodologica-privind-aplicarea-prevederilor-referitoare-la-organizarea-si-efectuarea-transporturilor-rutiere-si-a-activitatilor-conexe-acestora-stabilite-prin-ordonanta-guvernului-nr-27-2011-pri?pid=57434508&amp;d=2026-07-14" TargetMode="External"/><Relationship Id="rId1090" Type="http://schemas.openxmlformats.org/officeDocument/2006/relationships/image" Target="https://lege6.ro/GetImage?id=50928" TargetMode="External"/><Relationship Id="rId1104" Type="http://schemas.openxmlformats.org/officeDocument/2006/relationships/hyperlink" Target="file:///C:\Users\Nicol\Downloads\geztkmjyhezdc\act%3fpid=523125874&amp;d=24-03-2023" TargetMode="External"/><Relationship Id="rId1146" Type="http://schemas.openxmlformats.org/officeDocument/2006/relationships/hyperlink" Target="file:///C:\Users\Nicol\Downloads\g43tinbxha\act%3fpid=82697725&amp;d=17-09-2015" TargetMode="External"/><Relationship Id="rId48" Type="http://schemas.openxmlformats.org/officeDocument/2006/relationships/hyperlink" Target="https://lege6.ro/App/Document/gi3dinrwha/norma-metodologica-privind-aplicarea-prevederilor-referitoare-la-organizarea-si-efectuarea-transporturilor-rutiere-si-a-activitatilor-conexe-acestora-stabilite-prin-ordonanta-guvernului-nr-27-2011-pri?pid=66572183&amp;d=2026-07-14" TargetMode="External"/><Relationship Id="rId113" Type="http://schemas.openxmlformats.org/officeDocument/2006/relationships/hyperlink" Target="https://lege6.ro/App/Document/gi4demzzhe/regulamentul-nr-1071-2009-de-stabilire-a-unor-norme-comune-privind-conditiile-care-trebuie-indeplinite-pentru-exercitarea-ocupatiei-de-operator-de-transport-rutier-si-de-abrogare-a-directivei-96-26-ce?pid=59247100&amp;d=2026-07-14" TargetMode="External"/><Relationship Id="rId320" Type="http://schemas.openxmlformats.org/officeDocument/2006/relationships/hyperlink" Target="file:///C:\Users\Nicol\Downloads\geytaobsgm4di\act%3fpid=461547245&amp;d=15-04-2022" TargetMode="External"/><Relationship Id="rId558" Type="http://schemas.openxmlformats.org/officeDocument/2006/relationships/hyperlink" Target="file:///C:\Users\Nicol\Downloads\ge4dknjugm4ds\act%3fpid=676972573&amp;d=05-05-2026" TargetMode="External"/><Relationship Id="rId723" Type="http://schemas.openxmlformats.org/officeDocument/2006/relationships/hyperlink" Target="https://lege6.ro/App/Document/gi3dinrwha/norma-metodologica-privind-aplicarea-prevederilor-referitoare-la-organizarea-si-efectuarea-transporturilor-rutiere-si-a-activitatilor-conexe-acestora-stabilite-prin-ordonanta-guvernului-nr-27-2011-pri?pid=409515174&amp;d=2026-07-14" TargetMode="External"/><Relationship Id="rId765" Type="http://schemas.openxmlformats.org/officeDocument/2006/relationships/hyperlink" Target="https://lege6.ro/App/Document/gi3dinrwha/norma-metodologica-privind-aplicarea-prevederilor-referitoare-la-organizarea-si-efectuarea-transporturilor-rutiere-si-a-activitatilor-conexe-acestora-stabilite-prin-ordonanta-guvernului-nr-27-2011-pri?pid=57435003&amp;d=2026-07-14" TargetMode="External"/><Relationship Id="rId930" Type="http://schemas.openxmlformats.org/officeDocument/2006/relationships/hyperlink" Target="file:///C:\Users\Nicol\Downloads\gmztgmjsgq\act%3fpid=63141536&amp;d=26-11-2012" TargetMode="External"/><Relationship Id="rId972" Type="http://schemas.openxmlformats.org/officeDocument/2006/relationships/hyperlink" Target="file:///C:\Users\Nicol\Downloads\g43tinbxha\act%3fpid=82697690&amp;d=17-09-2015" TargetMode="External"/><Relationship Id="rId1006" Type="http://schemas.openxmlformats.org/officeDocument/2006/relationships/hyperlink" Target="https://lege6.ro/App/Document/gi3danzwga/ordonanta-nr-27-2011-privind-transporturile-rutiere?d=2026-07-14" TargetMode="External"/><Relationship Id="rId1188" Type="http://schemas.openxmlformats.org/officeDocument/2006/relationships/hyperlink" Target="file:///C:\Users\Nicol\Downloads\g43tinbxha\act%3fpid=82697725&amp;d=17-09-2015" TargetMode="External"/><Relationship Id="rId155" Type="http://schemas.openxmlformats.org/officeDocument/2006/relationships/hyperlink" Target="file:///C:\Users\Nicol\Downloads\gmztgmjsgq\act%3fpid=63141357&amp;d=26-11-2012" TargetMode="External"/><Relationship Id="rId197" Type="http://schemas.openxmlformats.org/officeDocument/2006/relationships/hyperlink" Target="https://lege6.ro/App/Document/gi3dinrwha/norma-metodologica-privind-aplicarea-prevederilor-referitoare-la-organizarea-si-efectuarea-transporturilor-rutiere-si-a-activitatilor-conexe-acestora-stabilite-prin-ordonanta-guvernului-nr-27-2011-pri?pid=57434534&amp;d=2026-07-14" TargetMode="External"/><Relationship Id="rId362" Type="http://schemas.openxmlformats.org/officeDocument/2006/relationships/hyperlink" Target="https://lege6.ro/App/Document/gi3dinrwha/norma-metodologica-privind-aplicarea-prevederilor-referitoare-la-organizarea-si-efectuarea-transporturilor-rutiere-si-a-activitatilor-conexe-acestora-stabilite-prin-ordonanta-guvernului-nr-27-2011-pri?pid=63143934&amp;d=2026-07-14" TargetMode="External"/><Relationship Id="rId418" Type="http://schemas.openxmlformats.org/officeDocument/2006/relationships/hyperlink" Target="file:///C:\Users\Nicol\Downloads\ge3dqmzsgqyds\act%3fpid=624262793&amp;d=19-05-2025" TargetMode="External"/><Relationship Id="rId625" Type="http://schemas.openxmlformats.org/officeDocument/2006/relationships/hyperlink" Target="file:///C:\Users\Nicol\Downloads\gmztgmjsgq\act%3fpid=63141459&amp;d=26-11-2012" TargetMode="External"/><Relationship Id="rId832" Type="http://schemas.openxmlformats.org/officeDocument/2006/relationships/hyperlink" Target="file:///C:\Users\Nicol\Downloads\ge4dknjugm4ds\act%3fpid=676972621&amp;d=05-05-2026" TargetMode="External"/><Relationship Id="rId1048" Type="http://schemas.openxmlformats.org/officeDocument/2006/relationships/hyperlink" Target="https://lege6.ro/App/Document/gi4denbqge/regulamentul-nr-1073-2009-privind-normele-comune-pentru-accesul-la-piata-internationala-a-serviciilor-de-transport-cu-autocarul-si-autobuzul-si-de-modificare-a-regulamentului-ce-nr-561-2006-reformare-?pid=455966559&amp;d=2026-07-14" TargetMode="External"/><Relationship Id="rId1213" Type="http://schemas.openxmlformats.org/officeDocument/2006/relationships/image" Target="https://lege6.ro/GetImage?id=65995" TargetMode="External"/><Relationship Id="rId222" Type="http://schemas.openxmlformats.org/officeDocument/2006/relationships/hyperlink" Target="file:///C:\Users\Nicol\Downloads\ge4dknjugm4ds\act%3fpid=676972521&amp;d=05-05-2026" TargetMode="External"/><Relationship Id="rId264" Type="http://schemas.openxmlformats.org/officeDocument/2006/relationships/hyperlink" Target="file:///C:\Users\Nicol\Downloads\g43tinbxha\act%3fpid=82697491&amp;d=17-09-2015" TargetMode="External"/><Relationship Id="rId471" Type="http://schemas.openxmlformats.org/officeDocument/2006/relationships/hyperlink" Target="file:///C:\Users\Nicol\Downloads\ge3dqmzsgqyds\act%3fpid=624262803&amp;d=19-05-2025" TargetMode="External"/><Relationship Id="rId667" Type="http://schemas.openxmlformats.org/officeDocument/2006/relationships/hyperlink" Target="file:///C:\Users\Nicol\Downloads\g43tinbxha\act%3fpid=82697659&amp;d=17-09-2015" TargetMode="External"/><Relationship Id="rId874" Type="http://schemas.openxmlformats.org/officeDocument/2006/relationships/hyperlink" Target="file:///C:\Users\Nicol\Downloads\gmztgmjsgq\act%3fpid=63141501&amp;d=26-11-2012" TargetMode="External"/><Relationship Id="rId1115" Type="http://schemas.openxmlformats.org/officeDocument/2006/relationships/hyperlink" Target="file:///C:\Users\Nicol\Downloads\g43tinbxha\act%3fpid=82697725&amp;d=17-09-2015" TargetMode="External"/><Relationship Id="rId17" Type="http://schemas.openxmlformats.org/officeDocument/2006/relationships/hyperlink" Target="https://lege6.ro/App/Document/gi3dinrwha/alegeconsolidare&amp;idDocA=13518921" TargetMode="External"/><Relationship Id="rId59" Type="http://schemas.openxmlformats.org/officeDocument/2006/relationships/hyperlink" Target="file:///C:\Users\Nicol\Downloads\geytaobsgm4di\act%3fpid=461547209&amp;d=15-04-2022" TargetMode="External"/><Relationship Id="rId124" Type="http://schemas.openxmlformats.org/officeDocument/2006/relationships/hyperlink" Target="file:///C:\Users\Nicol\Downloads\gmztgmjsgq\act%3fpid=63141349&amp;d=26-11-2012" TargetMode="External"/><Relationship Id="rId527" Type="http://schemas.openxmlformats.org/officeDocument/2006/relationships/hyperlink" Target="file:///C:\Users\Nicol\Downloads\ge3dqmzsgqyds\act%3fpid=624262806&amp;d=19-05-2025" TargetMode="External"/><Relationship Id="rId569" Type="http://schemas.openxmlformats.org/officeDocument/2006/relationships/hyperlink" Target="file:///C:\Users\Nicol\Downloads\ge3deojugq4tq\act%3fpid=610077710&amp;d=05-03-2025" TargetMode="External"/><Relationship Id="rId734" Type="http://schemas.openxmlformats.org/officeDocument/2006/relationships/hyperlink" Target="file:///C:\Users\Nicol\Downloads\ge4dknjugm4ds\act%3fpid=676972603&amp;d=05-05-2026" TargetMode="External"/><Relationship Id="rId776" Type="http://schemas.openxmlformats.org/officeDocument/2006/relationships/hyperlink" Target="https://lege6.ro/App/Document/gi4denbqge/regulamentul-nr-1073-2009-privind-normele-comune-pentru-accesul-la-piata-internationala-a-serviciilor-de-transport-cu-autocarul-si-autobuzul-si-de-modificare-a-regulamentului-ce-nr-561-2006-reformare-?pid=455966575&amp;d=2026-07-14" TargetMode="External"/><Relationship Id="rId941" Type="http://schemas.openxmlformats.org/officeDocument/2006/relationships/hyperlink" Target="file:///C:\Users\Nicol\Downloads\ge4dknjugm4ds\act%3fpid=676972636&amp;d=05-05-2026" TargetMode="External"/><Relationship Id="rId983" Type="http://schemas.openxmlformats.org/officeDocument/2006/relationships/hyperlink" Target="file:///C:\Users\Nicol\Downloads\gmztgmjsgq\act%3fpid=63141553&amp;d=26-11-2012" TargetMode="External"/><Relationship Id="rId1157" Type="http://schemas.openxmlformats.org/officeDocument/2006/relationships/hyperlink" Target="https://lege6.ro/App/Document/gi4denbqge/regulamentul-nr-1073-2009-privind-normele-comune-pentru-accesul-la-piata-internationala-a-serviciilor-de-transport-cu-autocarul-si-autobuzul-si-de-modificare-a-regulamentului-ce-nr-561-2006-reformare-?pid=455966522&amp;d=2026-07-14" TargetMode="External"/><Relationship Id="rId1199" Type="http://schemas.openxmlformats.org/officeDocument/2006/relationships/hyperlink" Target="file:///C:\Users\Nicol\Downloads\ha3tomrugqyq\act%3fpid=409503641&amp;d=11-08-2021" TargetMode="External"/><Relationship Id="rId70" Type="http://schemas.openxmlformats.org/officeDocument/2006/relationships/hyperlink" Target="https://lege6.ro/App/Document/gi3danzwga/ordonanta-nr-27-2011-privind-transporturile-rutiere?pid=447651729&amp;d=2026-07-14" TargetMode="External"/><Relationship Id="rId166" Type="http://schemas.openxmlformats.org/officeDocument/2006/relationships/hyperlink" Target="file:///C:\Users\Nicol\Downloads\ge2tenbsga3da\act%3fpid=572500367&amp;d=07-06-2024" TargetMode="External"/><Relationship Id="rId331" Type="http://schemas.openxmlformats.org/officeDocument/2006/relationships/hyperlink" Target="https://lege6.ro/App/Document/gi3dinrwha/norma-metodologica-privind-aplicarea-prevederilor-referitoare-la-organizarea-si-efectuarea-transporturilor-rutiere-si-a-activitatilor-conexe-acestora-stabilite-prin-ordonanta-guvernului-nr-27-2011-pri?pid=409515147&amp;d=2026-07-14" TargetMode="External"/><Relationship Id="rId373" Type="http://schemas.openxmlformats.org/officeDocument/2006/relationships/hyperlink" Target="file:///C:\Users\Nicol\Downloads\g43tinbxha\act%3fpid=82697525&amp;d=17-09-2015" TargetMode="External"/><Relationship Id="rId429" Type="http://schemas.openxmlformats.org/officeDocument/2006/relationships/hyperlink" Target="file:///C:\Users\Nicol\Downloads\ge3dqmzsgqyds\act%3fpid=624262796&amp;d=19-05-2025" TargetMode="External"/><Relationship Id="rId580" Type="http://schemas.openxmlformats.org/officeDocument/2006/relationships/hyperlink" Target="file:///C:\Users\Nicol\Downloads\gm3tambwgq3q\act%3fpid=315500864&amp;d=14-05-2020" TargetMode="External"/><Relationship Id="rId636" Type="http://schemas.openxmlformats.org/officeDocument/2006/relationships/hyperlink" Target="file:///C:\Users\Nicol\Downloads\g43tinbxha\act%3fpid=82697637&amp;d=17-09-2015" TargetMode="External"/><Relationship Id="rId801" Type="http://schemas.openxmlformats.org/officeDocument/2006/relationships/hyperlink" Target="file:///C:\Users\Nicol\Downloads\ha3tomrugqyq\act%3fpid=409503599&amp;d=11-08-2021" TargetMode="External"/><Relationship Id="rId1017" Type="http://schemas.openxmlformats.org/officeDocument/2006/relationships/hyperlink" Target="https://lege6.ro/App/Document/gi3dinrwha/norma-metodologica-privind-aplicarea-prevederilor-referitoare-la-organizarea-si-efectuarea-transporturilor-rutiere-si-a-activitatilor-conexe-acestora-stabilite-prin-ordonanta-guvernului-nr-27-2011-pri?pid=57435381&amp;d=2026-07-14" TargetMode="External"/><Relationship Id="rId1059" Type="http://schemas.openxmlformats.org/officeDocument/2006/relationships/hyperlink" Target="https://lege6.ro/App/Document/gi4denbqge/regulamentul-nr-1073-2009-privind-normele-comune-pentru-accesul-la-piata-internationala-a-serviciilor-de-transport-cu-autocarul-si-autobuzul-si-de-modificare-a-regulamentului-ce-nr-561-2006-reformare-?pid=455966578&amp;d=2026-07-14" TargetMode="External"/><Relationship Id="rId1224" Type="http://schemas.openxmlformats.org/officeDocument/2006/relationships/hyperlink" Target="file:///C:\Users\Nicol\Downloads\ge3dqmzsgqyds\act%3fpid=624262846&amp;d=19-05-2025" TargetMode="External"/><Relationship Id="rId1" Type="http://schemas.openxmlformats.org/officeDocument/2006/relationships/styles" Target="styles.xml"/><Relationship Id="rId233" Type="http://schemas.openxmlformats.org/officeDocument/2006/relationships/hyperlink" Target="file:///C:\Users\Nicol\Downloads\g43tinbxha\act%3fpid=82697483&amp;d=17-09-2015" TargetMode="External"/><Relationship Id="rId440" Type="http://schemas.openxmlformats.org/officeDocument/2006/relationships/hyperlink" Target="https://lege6.ro/App/Document/gi3dinrwha/norma-metodologica-privind-aplicarea-prevederilor-referitoare-la-organizarea-si-efectuarea-transporturilor-rutiere-si-a-activitatilor-conexe-acestora-stabilite-prin-ordonanta-guvernului-nr-27-2011-pri?pid=676989262&amp;d=2026-07-14" TargetMode="External"/><Relationship Id="rId678" Type="http://schemas.openxmlformats.org/officeDocument/2006/relationships/hyperlink" Target="file:///C:\Users\Nicol\Downloads\g43tinbxha\act%3fpid=82697680&amp;d=17-09-2015" TargetMode="External"/><Relationship Id="rId843" Type="http://schemas.openxmlformats.org/officeDocument/2006/relationships/hyperlink" Target="file:///C:\Users\Nicol\Downloads\ge2tenbsga3da\act%3fpid=572500397&amp;d=07-06-2024" TargetMode="External"/><Relationship Id="rId885" Type="http://schemas.openxmlformats.org/officeDocument/2006/relationships/hyperlink" Target="file:///C:\Users\Nicol\Downloads\gm4donrtha\act%3fpid=66570770&amp;d=30-12-2013" TargetMode="External"/><Relationship Id="rId1070" Type="http://schemas.openxmlformats.org/officeDocument/2006/relationships/hyperlink" Target="file:///C:\Users\Nicol\Downloads\gm4donrtha\act%3fpid=66570849&amp;d=30-12-2013" TargetMode="External"/><Relationship Id="rId1126" Type="http://schemas.openxmlformats.org/officeDocument/2006/relationships/hyperlink" Target="https://lege6.ro/App/Document/gi4denbqge/regulamentul-nr-1073-2009-privind-normele-comune-pentru-accesul-la-piata-internationala-a-serviciilor-de-transport-cu-autocarul-si-autobuzul-si-de-modificare-a-regulamentului-ce-nr-561-2006-reformare-?pid=455966601&amp;d=2026-07-14" TargetMode="External"/><Relationship Id="rId28" Type="http://schemas.openxmlformats.org/officeDocument/2006/relationships/hyperlink" Target="file:///C:\Users\Nicol\Downloads\gm4donrtha\act%3fpid=66570558&amp;d=30-12-2013" TargetMode="External"/><Relationship Id="rId275" Type="http://schemas.openxmlformats.org/officeDocument/2006/relationships/hyperlink" Target="file:///C:\Users\Nicol\Downloads\ha3tomrugqyq\act%3fpid=409503510&amp;d=11-08-2021" TargetMode="External"/><Relationship Id="rId300" Type="http://schemas.openxmlformats.org/officeDocument/2006/relationships/hyperlink" Target="file:///C:\Users\Nicol\Downloads\g43tinbxha\act%3fpid=82697506&amp;d=17-09-2015" TargetMode="External"/><Relationship Id="rId482" Type="http://schemas.openxmlformats.org/officeDocument/2006/relationships/hyperlink" Target="file:///C:\Users\Nicol\Downloads\gmztgmjsgq\act%3fpid=63141413&amp;d=26-11-2012" TargetMode="External"/><Relationship Id="rId538" Type="http://schemas.openxmlformats.org/officeDocument/2006/relationships/hyperlink" Target="https://lege6.ro/App/Document/gi3dinrwha/norma-metodologica-privind-aplicarea-prevederilor-referitoare-la-organizarea-si-efectuarea-transporturilor-rutiere-si-a-activitatilor-conexe-acestora-stabilite-prin-ordonanta-guvernului-nr-27-2011-pri?pid=676989274&amp;d=2026-07-14" TargetMode="External"/><Relationship Id="rId703" Type="http://schemas.openxmlformats.org/officeDocument/2006/relationships/hyperlink" Target="https://lege6.ro/App/Document/gi4denbqge/regulamentul-nr-1073-2009-privind-normele-comune-pentru-accesul-la-piata-internationala-a-serviciilor-de-transport-cu-autocarul-si-autobuzul-si-de-modificare-a-regulamentului-ce-nr-561-2006-reformare-?d=2026-07-14" TargetMode="External"/><Relationship Id="rId745" Type="http://schemas.openxmlformats.org/officeDocument/2006/relationships/hyperlink" Target="file:///C:\Users\Nicol\Downloads\ha3tomrugqyq\act%3fpid=409503581&amp;d=11-08-2021" TargetMode="External"/><Relationship Id="rId910" Type="http://schemas.openxmlformats.org/officeDocument/2006/relationships/hyperlink" Target="https://lege6.ro/App/Document/gi4denbqge/regulamentul-nr-1073-2009-privind-normele-comune-pentru-accesul-la-piata-internationala-a-serviciilor-de-transport-cu-autocarul-si-autobuzul-si-de-modificare-a-regulamentului-ce-nr-561-2006-reformare-?d=2026-07-14" TargetMode="External"/><Relationship Id="rId952" Type="http://schemas.openxmlformats.org/officeDocument/2006/relationships/hyperlink" Target="https://lege6.ro/App/Document/gi3dinrwha/norma-metodologica-privind-aplicarea-prevederilor-referitoare-la-organizarea-si-efectuarea-transporturilor-rutiere-si-a-activitatilor-conexe-acestora-stabilite-prin-ordonanta-guvernului-nr-27-2011-pri?pid=63144542&amp;d=2026-07-14" TargetMode="External"/><Relationship Id="rId1168" Type="http://schemas.openxmlformats.org/officeDocument/2006/relationships/image" Target="https://lege6.ro/GetImage?id=50942" TargetMode="External"/><Relationship Id="rId81" Type="http://schemas.openxmlformats.org/officeDocument/2006/relationships/hyperlink" Target="file:///C:\Users\Nicol\Downloads\g43tinbxha\act%3fpid=82697443&amp;d=17-09-2015" TargetMode="External"/><Relationship Id="rId135" Type="http://schemas.openxmlformats.org/officeDocument/2006/relationships/hyperlink" Target="https://lege6.ro/App/Document/gi3dinrwha/norma-metodologica-privind-aplicarea-prevederilor-referitoare-la-organizarea-si-efectuarea-transporturilor-rutiere-si-a-activitatilor-conexe-acestora-stabilite-prin-ordonanta-guvernului-nr-27-2011-pri?pid=57434570&amp;d=2026-07-14" TargetMode="External"/><Relationship Id="rId177" Type="http://schemas.openxmlformats.org/officeDocument/2006/relationships/hyperlink" Target="file:///C:\Users\Nicol\Downloads\ge2tenbsga3da\act%3fpid=572500374&amp;d=07-06-2024" TargetMode="External"/><Relationship Id="rId342" Type="http://schemas.openxmlformats.org/officeDocument/2006/relationships/hyperlink" Target="file:///C:\Users\Nicol\Downloads\g43tinbxha\act%3fpid=82697515&amp;d=17-09-2015" TargetMode="External"/><Relationship Id="rId384" Type="http://schemas.openxmlformats.org/officeDocument/2006/relationships/hyperlink" Target="file:///C:\Users\Nicol\Downloads\g43tinbxha\act%3fpid=82697533&amp;d=17-09-2015" TargetMode="External"/><Relationship Id="rId591" Type="http://schemas.openxmlformats.org/officeDocument/2006/relationships/hyperlink" Target="file:///C:\Users\Nicol\Downloads\ge4dknjugm4ds\act%3fpid=676972582&amp;d=05-05-2026" TargetMode="External"/><Relationship Id="rId605" Type="http://schemas.openxmlformats.org/officeDocument/2006/relationships/hyperlink" Target="https://lege6.ro/App/Document/gi3dinrwha/norma-metodologica-privind-aplicarea-prevederilor-referitoare-la-organizarea-si-efectuarea-transporturilor-rutiere-si-a-activitatilor-conexe-acestora-stabilite-prin-ordonanta-guvernului-nr-27-2011-pri?pid=676993620&amp;d=2026-07-14" TargetMode="External"/><Relationship Id="rId787" Type="http://schemas.openxmlformats.org/officeDocument/2006/relationships/hyperlink" Target="file:///C:\Users\Nicol\Downloads\ge2tenbsga3da\act%3fpid=572500391&amp;d=07-06-2024" TargetMode="External"/><Relationship Id="rId812" Type="http://schemas.openxmlformats.org/officeDocument/2006/relationships/hyperlink" Target="file:///C:\Users\Nicol\Downloads\gmztgmjsgq\act%3fpid=63141473&amp;d=26-11-2012" TargetMode="External"/><Relationship Id="rId994" Type="http://schemas.openxmlformats.org/officeDocument/2006/relationships/hyperlink" Target="file:///C:\Users\Nicol\Downloads\ge3deojugq4tq\act%3fpid=610077746&amp;d=05-03-2025" TargetMode="External"/><Relationship Id="rId1028" Type="http://schemas.openxmlformats.org/officeDocument/2006/relationships/hyperlink" Target="file:///C:\Users\Nicol\Downloads\g43tinbxha\act%3fpid=82697707&amp;d=17-09-2015" TargetMode="External"/><Relationship Id="rId1235" Type="http://schemas.openxmlformats.org/officeDocument/2006/relationships/theme" Target="theme/theme1.xml"/><Relationship Id="rId202" Type="http://schemas.openxmlformats.org/officeDocument/2006/relationships/hyperlink" Target="file:///C:\Users\Nicol\Downloads\ha3tomrugqyq\act%3fpid=409503480&amp;d=11-08-2021" TargetMode="External"/><Relationship Id="rId244" Type="http://schemas.openxmlformats.org/officeDocument/2006/relationships/hyperlink" Target="file:///C:\Users\Nicol\Downloads\ha3tomrugqyq\act%3fpid=409503499&amp;d=11-08-2021" TargetMode="External"/><Relationship Id="rId647" Type="http://schemas.openxmlformats.org/officeDocument/2006/relationships/hyperlink" Target="file:///C:\Users\Nicol\Downloads\g43tinbxha\act%3fpid=82697647&amp;d=17-09-2015" TargetMode="External"/><Relationship Id="rId689" Type="http://schemas.openxmlformats.org/officeDocument/2006/relationships/hyperlink" Target="https://lege6.ro/App/Document/gi3dinrwha/norma-metodologica-privind-aplicarea-prevederilor-referitoare-la-organizarea-si-efectuarea-transporturilor-rutiere-si-a-activitatilor-conexe-acestora-stabilite-prin-ordonanta-guvernului-nr-27-2011-pri?pid=57434884&amp;d=2026-07-14" TargetMode="External"/><Relationship Id="rId854" Type="http://schemas.openxmlformats.org/officeDocument/2006/relationships/hyperlink" Target="https://lege6.ro/App/Document/gi4demzzhe/regulamentul-nr-1071-2009-de-stabilire-a-unor-norme-comune-privind-conditiile-care-trebuie-indeplinite-pentru-exercitarea-ocupatiei-de-operator-de-transport-rutier-si-de-abrogare-a-directivei-96-26-ce?pid=59247100&amp;d=2026-07-14" TargetMode="External"/><Relationship Id="rId896" Type="http://schemas.openxmlformats.org/officeDocument/2006/relationships/hyperlink" Target="file:///C:\Users\Nicol\Downloads\gmztgmjsgq\act%3fpid=63141518&amp;d=26-11-2012" TargetMode="External"/><Relationship Id="rId1081" Type="http://schemas.openxmlformats.org/officeDocument/2006/relationships/hyperlink" Target="file:///C:\Users\Nicol\Downloads\gm4donrtha\act%3fpid=66570849&amp;d=30-12-2013" TargetMode="External"/><Relationship Id="rId39" Type="http://schemas.openxmlformats.org/officeDocument/2006/relationships/hyperlink" Target="file:///C:\Users\Nicol\Downloads\gm4donrtha\act%3fpid=66570567&amp;d=30-12-2013" TargetMode="External"/><Relationship Id="rId286" Type="http://schemas.openxmlformats.org/officeDocument/2006/relationships/hyperlink" Target="file:///C:\Users\Nicol\Downloads\g43tinbxha\act%3fpid=82697499&amp;d=17-09-2015" TargetMode="External"/><Relationship Id="rId451" Type="http://schemas.openxmlformats.org/officeDocument/2006/relationships/hyperlink" Target="file:///C:\Users\Nicol\Downloads\g43tinbxha\act%3fpid=82697552&amp;d=17-09-2015" TargetMode="External"/><Relationship Id="rId493" Type="http://schemas.openxmlformats.org/officeDocument/2006/relationships/hyperlink" Target="file:///C:\Users\Nicol\Downloads\gmytgmjxha3q\act%3fpid=275739280&amp;d=14-12-2018" TargetMode="External"/><Relationship Id="rId507" Type="http://schemas.openxmlformats.org/officeDocument/2006/relationships/hyperlink" Target="file:///C:\Users\Nicol\Downloads\g43tinbxha\act%3fpid=82697577&amp;d=17-09-2015" TargetMode="External"/><Relationship Id="rId549" Type="http://schemas.openxmlformats.org/officeDocument/2006/relationships/hyperlink" Target="file:///C:\Users\Nicol\Downloads\ge2tqnjwg4zde\act%3fpid=593506725&amp;d=02-11-2024" TargetMode="External"/><Relationship Id="rId714" Type="http://schemas.openxmlformats.org/officeDocument/2006/relationships/hyperlink" Target="https://lege6.ro/App/Document/gm3tcojuhe/hotararea-nr-425-2013-privind-stabilirea-unor-masuri-pentru-asigurarea-aplicarii-regulamentului-ue-nr-181-2011-al-parlamentului-european-si-al-consiliului-din-16-februarie-2011-privind-drepturile-pasa?d=2026-07-14" TargetMode="External"/><Relationship Id="rId756" Type="http://schemas.openxmlformats.org/officeDocument/2006/relationships/hyperlink" Target="https://lege6.ro/App/Document/gi3dinrwha/norma-metodologica-privind-aplicarea-prevederilor-referitoare-la-organizarea-si-efectuarea-transporturilor-rutiere-si-a-activitatilor-conexe-acestora-stabilite-prin-ordonanta-guvernului-nr-27-2011-pri?pid=57435953&amp;d=2026-07-14" TargetMode="External"/><Relationship Id="rId921" Type="http://schemas.openxmlformats.org/officeDocument/2006/relationships/hyperlink" Target="file:///C:\Users\Nicol\Downloads\gmztgmjsgq\act%3fpid=63141518&amp;d=26-11-2012" TargetMode="External"/><Relationship Id="rId1137" Type="http://schemas.openxmlformats.org/officeDocument/2006/relationships/hyperlink" Target="file:///C:\Users\Nicol\Downloads\g43tinbxha\act%3fpid=82697725&amp;d=17-09-2015" TargetMode="External"/><Relationship Id="rId1179" Type="http://schemas.openxmlformats.org/officeDocument/2006/relationships/image" Target="https://lege6.ro/GetImage?id=50953" TargetMode="External"/><Relationship Id="rId50" Type="http://schemas.openxmlformats.org/officeDocument/2006/relationships/hyperlink" Target="https://lege6.ro/App/Document/gi4demzzhe/regulamentul-nr-1071-2009-de-stabilire-a-unor-norme-comune-privind-conditiile-care-trebuie-indeplinite-pentru-exercitarea-ocupatiei-de-operator-de-transport-rutier-si-de-abrogare-a-directivei-96-26-ce?pid=59247241&amp;d=2026-07-14" TargetMode="External"/><Relationship Id="rId104" Type="http://schemas.openxmlformats.org/officeDocument/2006/relationships/hyperlink" Target="file:///C:\Users\Nicol\Downloads\ge2tenbsga3da\act%3fpid=572500364&amp;d=07-06-2024" TargetMode="External"/><Relationship Id="rId146" Type="http://schemas.openxmlformats.org/officeDocument/2006/relationships/hyperlink" Target="https://lege6.ro/App/Document/gi3danzwga/ordonanta-nr-27-2011-privind-transporturile-rutiere?pid=447665549&amp;d=2026-07-14" TargetMode="External"/><Relationship Id="rId188" Type="http://schemas.openxmlformats.org/officeDocument/2006/relationships/hyperlink" Target="file:///C:\Users\Nicol\Downloads\ge3dqmzsgqyds\act%3fpid=624262763&amp;d=19-05-2025" TargetMode="External"/><Relationship Id="rId311" Type="http://schemas.openxmlformats.org/officeDocument/2006/relationships/hyperlink" Target="https://lege6.ro/App/Document/gi3dinrwha/norma-metodologica-privind-aplicarea-prevederilor-referitoare-la-organizarea-si-efectuarea-transporturilor-rutiere-si-a-activitatilor-conexe-acestora-stabilite-prin-ordonanta-guvernului-nr-27-2011-pri?pid=82698144&amp;d=2026-07-14" TargetMode="External"/><Relationship Id="rId353" Type="http://schemas.openxmlformats.org/officeDocument/2006/relationships/hyperlink" Target="https://lege6.ro/App/Document/geztqmjtgq2tm/legea-invatamantului-preuniversitar-nr-198-2023?pid=532811042&amp;d=2026-07-14" TargetMode="External"/><Relationship Id="rId395" Type="http://schemas.openxmlformats.org/officeDocument/2006/relationships/hyperlink" Target="https://lege6.ro/App/Document/gi3dinrwha/norma-metodologica-privind-aplicarea-prevederilor-referitoare-la-organizarea-si-efectuarea-transporturilor-rutiere-si-a-activitatilor-conexe-acestora-stabilite-prin-ordonanta-guvernului-nr-27-2011-pri?pid=610098369&amp;d=2026-07-14" TargetMode="External"/><Relationship Id="rId409" Type="http://schemas.openxmlformats.org/officeDocument/2006/relationships/hyperlink" Target="file:///C:\Users\Nicol\Downloads\gmztgmjsgq\act%3fpid=63141399&amp;d=26-11-2012" TargetMode="External"/><Relationship Id="rId560" Type="http://schemas.openxmlformats.org/officeDocument/2006/relationships/hyperlink" Target="file:///C:\Users\Nicol\Downloads\ge3dqmzsgqyds\act%3fpid=624262812&amp;d=19-05-2025" TargetMode="External"/><Relationship Id="rId798" Type="http://schemas.openxmlformats.org/officeDocument/2006/relationships/hyperlink" Target="file:///C:\Users\Nicol\Downloads\ge3deojugq4tq\act%3fpid=610077734&amp;d=05-03-2025" TargetMode="External"/><Relationship Id="rId963" Type="http://schemas.openxmlformats.org/officeDocument/2006/relationships/hyperlink" Target="file:///C:\Users\Nicol\Downloads\gm4donrtha\act%3fpid=66570789&amp;d=30-12-2013" TargetMode="External"/><Relationship Id="rId1039" Type="http://schemas.openxmlformats.org/officeDocument/2006/relationships/hyperlink" Target="https://lege6.ro/App/Document/gi3dqnjuhe/privind-instalarea-si-utilizarea-dispozitivelor-limitatoare-de-viteza-pentru-anumite-categorii-de-vehicule-din-cadrul-comunitatii-92-6-cee?d=2026-07-14" TargetMode="External"/><Relationship Id="rId1190" Type="http://schemas.openxmlformats.org/officeDocument/2006/relationships/hyperlink" Target="https://lege6.ro/App/Document/gi4denbqge/regulamentul-nr-1073-2009-privind-normele-comune-pentru-accesul-la-piata-internationala-a-serviciilor-de-transport-cu-autocarul-si-autobuzul-si-de-modificare-a-regulamentului-ce-nr-561-2006-reformare-?pid=455966541&amp;d=2026-07-14" TargetMode="External"/><Relationship Id="rId1204" Type="http://schemas.openxmlformats.org/officeDocument/2006/relationships/hyperlink" Target="https://lege6.ro/App/Document/gi4denbqga/regulamentul-nr-1072-2009-privind-normele-comune-pentru-accesul-la-piata-transportului-rutier-international-de-marfuri-reformare-text-cu-relevanta-pentru-see?d=2026-07-14" TargetMode="External"/><Relationship Id="rId92" Type="http://schemas.openxmlformats.org/officeDocument/2006/relationships/hyperlink" Target="https://lege6.ro/App/Document/gi4denbqga/regulamentul-nr-1072-2009-privind-normele-comune-pentru-accesul-la-piata-transportului-rutier-international-de-marfuri-reformare-text-cu-relevanta-pentru-see?pid=59247619&amp;d=2026-07-14" TargetMode="External"/><Relationship Id="rId213" Type="http://schemas.openxmlformats.org/officeDocument/2006/relationships/hyperlink" Target="https://lege6.ro/App/Document/gi3dinrwha/norma-metodologica-privind-aplicarea-prevederilor-referitoare-la-organizarea-si-efectuarea-transporturilor-rutiere-si-a-activitatilor-conexe-acestora-stabilite-prin-ordonanta-guvernului-nr-27-2011-pri?pid=57434601&amp;d=2026-07-14" TargetMode="External"/><Relationship Id="rId420" Type="http://schemas.openxmlformats.org/officeDocument/2006/relationships/hyperlink" Target="https://lege6.ro/App/Document/gi3danzwga/ordonanta-nr-27-2011-privind-transporturile-rutiere?pid=600530602&amp;d=2026-07-14" TargetMode="External"/><Relationship Id="rId616" Type="http://schemas.openxmlformats.org/officeDocument/2006/relationships/hyperlink" Target="file:///C:\Users\Nicol\Downloads\g43tinbxha\act%3fpid=82697616&amp;d=17-09-2015" TargetMode="External"/><Relationship Id="rId658" Type="http://schemas.openxmlformats.org/officeDocument/2006/relationships/hyperlink" Target="file:///C:\Users\Nicol\Downloads\g43tinbxha\act%3fpid=82697651&amp;d=17-09-2015" TargetMode="External"/><Relationship Id="rId823" Type="http://schemas.openxmlformats.org/officeDocument/2006/relationships/hyperlink" Target="file:///C:\Users\Nicol\Downloads\ge4dknjugm4ds\act%3fpid=676972613&amp;d=05-05-2026" TargetMode="External"/><Relationship Id="rId865" Type="http://schemas.openxmlformats.org/officeDocument/2006/relationships/hyperlink" Target="file:///C:\Users\Nicol\Downloads\ge2tenbsga3da\act%3fpid=572500400&amp;d=07-06-2024" TargetMode="External"/><Relationship Id="rId1050" Type="http://schemas.openxmlformats.org/officeDocument/2006/relationships/hyperlink" Target="https://lege6.ro/App/Document/gi4denbqga/regulamentul-nr-1072-2009-privind-normele-comune-pentru-accesul-la-piata-transportului-rutier-international-de-marfuri-reformare-text-cu-relevanta-pentru-see?d=2026-07-14" TargetMode="External"/><Relationship Id="rId255" Type="http://schemas.openxmlformats.org/officeDocument/2006/relationships/hyperlink" Target="file:///C:\Users\Nicol\Downloads\ge3dqmzsgqyds\act%3fpid=624262778&amp;d=19-05-2025" TargetMode="External"/><Relationship Id="rId297" Type="http://schemas.openxmlformats.org/officeDocument/2006/relationships/hyperlink" Target="file:///C:\Users\Nicol\Downloads\g43tinbxha\act%3fpid=82697502&amp;d=17-09-2015" TargetMode="External"/><Relationship Id="rId462" Type="http://schemas.openxmlformats.org/officeDocument/2006/relationships/hyperlink" Target="file:///C:\Users\Nicol\Downloads\gmytgmjxha3q\act%3fpid=275739267&amp;d=14-12-2018" TargetMode="External"/><Relationship Id="rId518" Type="http://schemas.openxmlformats.org/officeDocument/2006/relationships/hyperlink" Target="file:///C:\Users\Nicol\Downloads\gmytgmjxha3q\act%3fpid=275739295&amp;d=14-12-2018" TargetMode="External"/><Relationship Id="rId725" Type="http://schemas.openxmlformats.org/officeDocument/2006/relationships/hyperlink" Target="https://lege6.ro/App/Document/gi3dinrwha/norma-metodologica-privind-aplicarea-prevederilor-referitoare-la-organizarea-si-efectuarea-transporturilor-rutiere-si-a-activitatilor-conexe-acestora-stabilite-prin-ordonanta-guvernului-nr-27-2011-pri?pid=82737744&amp;d=2026-07-14" TargetMode="External"/><Relationship Id="rId932" Type="http://schemas.openxmlformats.org/officeDocument/2006/relationships/hyperlink" Target="https://lege6.ro/App/Document/gi3dinrwha/norma-metodologica-privind-aplicarea-prevederilor-referitoare-la-organizarea-si-efectuarea-transporturilor-rutiere-si-a-activitatilor-conexe-acestora-stabilite-prin-ordonanta-guvernului-nr-27-2011-pri?pid=57434508&amp;d=2026-07-14" TargetMode="External"/><Relationship Id="rId1092" Type="http://schemas.openxmlformats.org/officeDocument/2006/relationships/hyperlink" Target="file:///C:\Users\Nicol\Downloads\ge3deojugq4tq\act%3fpid=610077755&amp;d=05-03-2025" TargetMode="External"/><Relationship Id="rId1106" Type="http://schemas.openxmlformats.org/officeDocument/2006/relationships/hyperlink" Target="file:///C:\Users\Nicol\Downloads\gmztgmjsgq\act%3fpid=63141569&amp;d=26-11-2012" TargetMode="External"/><Relationship Id="rId1148" Type="http://schemas.openxmlformats.org/officeDocument/2006/relationships/hyperlink" Target="file:///C:\Users\Nicol\Downloads\ha3tomrugqyq\act%3fpid=409503636&amp;d=11-08-2021" TargetMode="External"/><Relationship Id="rId115" Type="http://schemas.openxmlformats.org/officeDocument/2006/relationships/hyperlink" Target="https://lege6.ro/App/Document/gi4demzzhe/regulamentul-nr-1071-2009-de-stabilire-a-unor-norme-comune-privind-conditiile-care-trebuie-indeplinite-pentru-exercitarea-ocupatiei-de-operator-de-transport-rutier-si-de-abrogare-a-directivei-96-26-ce?pid=59247093&amp;d=2026-07-14" TargetMode="External"/><Relationship Id="rId157" Type="http://schemas.openxmlformats.org/officeDocument/2006/relationships/hyperlink" Target="https://lege6.ro/App/Document/gi3dinrwha/norma-metodologica-privind-aplicarea-prevederilor-referitoare-la-organizarea-si-efectuarea-transporturilor-rutiere-si-a-activitatilor-conexe-acestora-stabilite-prin-ordonanta-guvernului-nr-27-2011-pri?pid=63143120&amp;d=2026-07-14" TargetMode="External"/><Relationship Id="rId322" Type="http://schemas.openxmlformats.org/officeDocument/2006/relationships/hyperlink" Target="https://lege6.ro/App/Document/gi4denbqga/regulamentul-nr-1072-2009-privind-normele-comune-pentru-accesul-la-piata-transportului-rutier-international-de-marfuri-reformare-text-cu-relevanta-pentru-see?pid=59247495&amp;d=2026-07-14" TargetMode="External"/><Relationship Id="rId364" Type="http://schemas.openxmlformats.org/officeDocument/2006/relationships/hyperlink" Target="file:///C:\Users\Nicol\Downloads\ge3deojugq4tq\act%3fpid=610077632&amp;d=05-03-2025" TargetMode="External"/><Relationship Id="rId767" Type="http://schemas.openxmlformats.org/officeDocument/2006/relationships/hyperlink" Target="file:///C:\Users\Nicol\Downloads\ha3tomrugqyq\act%3fpid=409503591&amp;d=11-08-2021" TargetMode="External"/><Relationship Id="rId974" Type="http://schemas.openxmlformats.org/officeDocument/2006/relationships/hyperlink" Target="file:///C:\Users\Nicol\Downloads\g43tinbxha\act%3fpid=82697695&amp;d=17-09-2015" TargetMode="External"/><Relationship Id="rId1008" Type="http://schemas.openxmlformats.org/officeDocument/2006/relationships/hyperlink" Target="file:///C:\Users\Nicol\Downloads\g43tinbxha\act%3fpid=82697696&amp;d=17-09-2015" TargetMode="External"/><Relationship Id="rId1215" Type="http://schemas.openxmlformats.org/officeDocument/2006/relationships/hyperlink" Target="file:///C:\Users\Nicol\Downloads\g43tinbxha\act%3fpid=82697725&amp;d=17-09-2015" TargetMode="External"/><Relationship Id="rId61" Type="http://schemas.openxmlformats.org/officeDocument/2006/relationships/hyperlink" Target="https://lege6.ro/App/Document/gi3danzwga/ordonanta-nr-27-2011-privind-transporturile-rutiere?pid=447665567&amp;d=2026-07-14" TargetMode="External"/><Relationship Id="rId199" Type="http://schemas.openxmlformats.org/officeDocument/2006/relationships/hyperlink" Target="file:///C:\Users\Nicol\Downloads\gmztgmjsgq\act%3fpid=63141364&amp;d=26-11-2012" TargetMode="External"/><Relationship Id="rId571" Type="http://schemas.openxmlformats.org/officeDocument/2006/relationships/hyperlink" Target="file:///C:\Users\Nicol\Downloads\ge4dknjugm4ds\act%3fpid=676972577&amp;d=05-05-2026" TargetMode="External"/><Relationship Id="rId627" Type="http://schemas.openxmlformats.org/officeDocument/2006/relationships/hyperlink" Target="file:///C:\Users\Nicol\Downloads\gm4donrtha\act%3fpid=66570722&amp;d=30-12-2013" TargetMode="External"/><Relationship Id="rId669" Type="http://schemas.openxmlformats.org/officeDocument/2006/relationships/hyperlink" Target="file:///C:\Users\Nicol\Downloads\ha3tomrugqyq\act%3fpid=409503536&amp;d=11-08-2021" TargetMode="External"/><Relationship Id="rId834" Type="http://schemas.openxmlformats.org/officeDocument/2006/relationships/hyperlink" Target="https://lege6.ro/App/Document/gi3dinrwha/norma-metodologica-privind-aplicarea-prevederilor-referitoare-la-organizarea-si-efectuarea-transporturilor-rutiere-si-a-activitatilor-conexe-acestora-stabilite-prin-ordonanta-guvernului-nr-27-2011-pri?pid=57436000&amp;d=2026-07-14" TargetMode="External"/><Relationship Id="rId876" Type="http://schemas.openxmlformats.org/officeDocument/2006/relationships/hyperlink" Target="file:///C:\Users\Nicol\Downloads\gmztgmjsgq\act%3fpid=63141501&amp;d=26-11-2012" TargetMode="External"/><Relationship Id="rId19" Type="http://schemas.openxmlformats.org/officeDocument/2006/relationships/hyperlink" Target="https://lege6.ro/App/Document/gi3dinrwha/alegeconsolidare&amp;idDocA=15242060" TargetMode="External"/><Relationship Id="rId224" Type="http://schemas.openxmlformats.org/officeDocument/2006/relationships/hyperlink" Target="file:///C:\Users\Nicol\Downloads\g43tinbxha\act%3fpid=82697475&amp;d=17-09-2015" TargetMode="External"/><Relationship Id="rId266" Type="http://schemas.openxmlformats.org/officeDocument/2006/relationships/hyperlink" Target="https://lege6.ro/App/Document/gi3dinrwha/norma-metodologica-privind-aplicarea-prevederilor-referitoare-la-organizarea-si-efectuarea-transporturilor-rutiere-si-a-activitatilor-conexe-acestora-stabilite-prin-ordonanta-guvernului-nr-27-2011-pri?pid=82698119&amp;d=2026-07-14" TargetMode="External"/><Relationship Id="rId431" Type="http://schemas.openxmlformats.org/officeDocument/2006/relationships/hyperlink" Target="file:///C:\Users\Nicol\Downloads\ge4dknjugm4ds\act%3fpid=676972534&amp;d=05-05-2026" TargetMode="External"/><Relationship Id="rId473" Type="http://schemas.openxmlformats.org/officeDocument/2006/relationships/hyperlink" Target="file:///C:\Users\Nicol\Downloads\ge4dknjugm4ds\act%3fpid=676972544&amp;d=05-05-2026" TargetMode="External"/><Relationship Id="rId529" Type="http://schemas.openxmlformats.org/officeDocument/2006/relationships/hyperlink" Target="file:///C:\Users\Nicol\Downloads\ge4dknjugm4ds\act%3fpid=676972557&amp;d=05-05-2026" TargetMode="External"/><Relationship Id="rId680" Type="http://schemas.openxmlformats.org/officeDocument/2006/relationships/hyperlink" Target="https://lege6.ro/App/Document/gi4denbqge/regulamentul-nr-1073-2009-privind-normele-comune-pentru-accesul-la-piata-internationala-a-serviciilor-de-transport-cu-autocarul-si-autobuzul-si-de-modificare-a-regulamentului-ce-nr-561-2006-reformare-?d=2026-07-14" TargetMode="External"/><Relationship Id="rId736" Type="http://schemas.openxmlformats.org/officeDocument/2006/relationships/hyperlink" Target="file:///C:\Users\Nicol\Downloads\ha3tomrugqyq\act%3fpid=409503573&amp;d=11-08-2021" TargetMode="External"/><Relationship Id="rId901" Type="http://schemas.openxmlformats.org/officeDocument/2006/relationships/hyperlink" Target="file:///C:\Users\Nicol\Downloads\gmztgmjsgq\act%3fpid=63141536&amp;d=26-11-2012" TargetMode="External"/><Relationship Id="rId1061" Type="http://schemas.openxmlformats.org/officeDocument/2006/relationships/hyperlink" Target="file:///C:\Users\Nicol\Downloads\gm4donrtha\act%3fpid=66570849&amp;d=30-12-2013" TargetMode="External"/><Relationship Id="rId1117" Type="http://schemas.openxmlformats.org/officeDocument/2006/relationships/hyperlink" Target="file:///C:\Users\Nicol\Downloads\gm4donrtha\act%3fpid=66570849&amp;d=30-12-2013" TargetMode="External"/><Relationship Id="rId1159" Type="http://schemas.openxmlformats.org/officeDocument/2006/relationships/hyperlink" Target="https://lege6.ro/App/Document/gi3tmnzxge/directiva-nr-112-2006-privind-sistemul-comun-privind-taxa-pe-valoarea-adaugata?d=2026-07-14" TargetMode="External"/><Relationship Id="rId30" Type="http://schemas.openxmlformats.org/officeDocument/2006/relationships/hyperlink" Target="https://lege6.ro/App/Document/gi3danzwga/ordonanta-nr-27-2011-privind-transporturile-rutiere?pid=68131088&amp;d=2026-07-14" TargetMode="External"/><Relationship Id="rId126" Type="http://schemas.openxmlformats.org/officeDocument/2006/relationships/hyperlink" Target="https://lege6.ro/App/Document/gi3dinrwha/norma-metodologica-privind-aplicarea-prevederilor-referitoare-la-organizarea-si-efectuarea-transporturilor-rutiere-si-a-activitatilor-conexe-acestora-stabilite-prin-ordonanta-guvernului-nr-27-2011-pri?pid=57434502&amp;d=2026-07-14" TargetMode="External"/><Relationship Id="rId168" Type="http://schemas.openxmlformats.org/officeDocument/2006/relationships/hyperlink" Target="file:///C:\Users\Nicol\Downloads\ge2tenbsga3da\act%3fpid=572500371&amp;d=07-06-2024" TargetMode="External"/><Relationship Id="rId333" Type="http://schemas.openxmlformats.org/officeDocument/2006/relationships/hyperlink" Target="file:///C:\Users\Nicol\Downloads\ge4dknjugm4ds\act%3fpid=676972527&amp;d=05-05-2026" TargetMode="External"/><Relationship Id="rId540" Type="http://schemas.openxmlformats.org/officeDocument/2006/relationships/hyperlink" Target="https://lege6.ro/App/Document/gi3dinrwha/norma-metodologica-privind-aplicarea-prevederilor-referitoare-la-organizarea-si-efectuarea-transporturilor-rutiere-si-a-activitatilor-conexe-acestora-stabilite-prin-ordonanta-guvernului-nr-27-2011-pri?pid=610098373&amp;d=2026-07-14" TargetMode="External"/><Relationship Id="rId778" Type="http://schemas.openxmlformats.org/officeDocument/2006/relationships/hyperlink" Target="file:///C:\Users\Nicol\Downloads\gmztgmjsgq\act%3fpid=63141462&amp;d=26-11-2012" TargetMode="External"/><Relationship Id="rId943" Type="http://schemas.openxmlformats.org/officeDocument/2006/relationships/hyperlink" Target="file:///C:\Users\Nicol\Downloads\ge4dknjugm4ds\act%3fpid=676972636&amp;d=05-05-2026" TargetMode="External"/><Relationship Id="rId985" Type="http://schemas.openxmlformats.org/officeDocument/2006/relationships/hyperlink" Target="https://lege6.ro/App/Document/gi3dinrwha/norma-metodologica-privind-aplicarea-prevederilor-referitoare-la-organizarea-si-efectuarea-transporturilor-rutiere-si-a-activitatilor-conexe-acestora-stabilite-prin-ordonanta-guvernului-nr-27-2011-pri?pid=63143834&amp;d=2026-07-14" TargetMode="External"/><Relationship Id="rId1019" Type="http://schemas.openxmlformats.org/officeDocument/2006/relationships/hyperlink" Target="https://lege6.ro/App/Document/gi3dinrwha/norma-metodologica-privind-aplicarea-prevederilor-referitoare-la-organizarea-si-efectuarea-transporturilor-rutiere-si-a-activitatilor-conexe-acestora-stabilite-prin-ordonanta-guvernului-nr-27-2011-pri?pid=57435381&amp;d=2026-07-14" TargetMode="External"/><Relationship Id="rId1170" Type="http://schemas.openxmlformats.org/officeDocument/2006/relationships/image" Target="https://lege6.ro/GetImage?id=50943" TargetMode="External"/><Relationship Id="rId72" Type="http://schemas.openxmlformats.org/officeDocument/2006/relationships/hyperlink" Target="file:///C:\Users\Nicol\Downloads\gmztgmjsgq\act%3fpid=63141342&amp;d=26-11-2012" TargetMode="External"/><Relationship Id="rId375" Type="http://schemas.openxmlformats.org/officeDocument/2006/relationships/hyperlink" Target="file:///C:\Users\Nicol\Downloads\gmztgmjsgq\act%3fpid=63141379&amp;d=26-11-2012" TargetMode="External"/><Relationship Id="rId582" Type="http://schemas.openxmlformats.org/officeDocument/2006/relationships/hyperlink" Target="https://lege6.ro/App/Document/gi3dinrwha/norma-metodologica-privind-aplicarea-prevederilor-referitoare-la-organizarea-si-efectuarea-transporturilor-rutiere-si-a-activitatilor-conexe-acestora-stabilite-prin-ordonanta-guvernului-nr-27-2011-pri?pid=315502256&amp;d=2026-07-14" TargetMode="External"/><Relationship Id="rId638" Type="http://schemas.openxmlformats.org/officeDocument/2006/relationships/hyperlink" Target="file:///C:\Users\Nicol\Downloads\gm4donrtha\act%3fpid=66570722&amp;d=30-12-2013" TargetMode="External"/><Relationship Id="rId803" Type="http://schemas.openxmlformats.org/officeDocument/2006/relationships/hyperlink" Target="file:///C:\Users\Nicol\Downloads\ha3tomrugqyq\act%3fpid=409503602&amp;d=11-08-2021" TargetMode="External"/><Relationship Id="rId845" Type="http://schemas.openxmlformats.org/officeDocument/2006/relationships/hyperlink" Target="file:///C:\Users\Nicol\Downloads\ge3dqmzsgqyds\act%3fpid=624262840&amp;d=19-05-2025" TargetMode="External"/><Relationship Id="rId1030" Type="http://schemas.openxmlformats.org/officeDocument/2006/relationships/hyperlink" Target="https://lege6.ro/App/Document/gi3dinrwha/norma-metodologica-privind-aplicarea-prevederilor-referitoare-la-organizarea-si-efectuarea-transporturilor-rutiere-si-a-activitatilor-conexe-acestora-stabilite-prin-ordonanta-guvernului-nr-27-2011-pri?pid=82737233&amp;d=2026-07-14" TargetMode="External"/><Relationship Id="rId1226" Type="http://schemas.openxmlformats.org/officeDocument/2006/relationships/hyperlink" Target="https://lege6.ro/App/Document/gezdmobyge/legea-nr-286-2009-privind-codul-penal?d=2026-07-14" TargetMode="External"/><Relationship Id="rId3" Type="http://schemas.openxmlformats.org/officeDocument/2006/relationships/webSettings" Target="webSettings.xml"/><Relationship Id="rId235" Type="http://schemas.openxmlformats.org/officeDocument/2006/relationships/hyperlink" Target="https://lege6.ro/App/Document/gi3dinrwha/norma-metodologica-privind-aplicarea-prevederilor-referitoare-la-organizarea-si-efectuarea-transporturilor-rutiere-si-a-activitatilor-conexe-acestora-stabilite-prin-ordonanta-guvernului-nr-27-2011-pri?pid=57434636&amp;d=2026-07-14" TargetMode="External"/><Relationship Id="rId277" Type="http://schemas.openxmlformats.org/officeDocument/2006/relationships/hyperlink" Target="https://lege6.ro/App/Document/gi3danzwga/ordonanta-nr-27-2011-privind-transporturile-rutiere?pid=68131087&amp;d=2026-07-14" TargetMode="External"/><Relationship Id="rId400" Type="http://schemas.openxmlformats.org/officeDocument/2006/relationships/hyperlink" Target="file:///C:\Users\Nicol\Downloads\g43tinbxha\act%3fpid=82697538&amp;d=17-09-2015" TargetMode="External"/><Relationship Id="rId442" Type="http://schemas.openxmlformats.org/officeDocument/2006/relationships/hyperlink" Target="file:///C:\Users\Nicol\Downloads\ge4dknjugm4ds\act%3fpid=676972540&amp;d=05-05-2026" TargetMode="External"/><Relationship Id="rId484" Type="http://schemas.openxmlformats.org/officeDocument/2006/relationships/hyperlink" Target="file:///C:\Users\Nicol\Downloads\g43tinbxha\act%3fpid=82697563&amp;d=17-09-2015" TargetMode="External"/><Relationship Id="rId705" Type="http://schemas.openxmlformats.org/officeDocument/2006/relationships/hyperlink" Target="https://lege6.ro/App/Document/gi4denbqge/regulamentul-nr-1073-2009-privind-normele-comune-pentru-accesul-la-piata-internationala-a-serviciilor-de-transport-cu-autocarul-si-autobuzul-si-de-modificare-a-regulamentului-ce-nr-561-2006-reformare-?d=2026-07-14" TargetMode="External"/><Relationship Id="rId887" Type="http://schemas.openxmlformats.org/officeDocument/2006/relationships/hyperlink" Target="https://lege6.ro/App/Document/gi4denbqga/regulamentul-nr-1072-2009-privind-normele-comune-pentru-accesul-la-piata-transportului-rutier-international-de-marfuri-reformare-text-cu-relevanta-pentru-see?pid=59247495&amp;d=2026-07-14" TargetMode="External"/><Relationship Id="rId1072" Type="http://schemas.openxmlformats.org/officeDocument/2006/relationships/hyperlink" Target="file:///C:\Users\Nicol\Downloads\g43tinbxha\act%3fpid=82697715&amp;d=17-09-2015" TargetMode="External"/><Relationship Id="rId1128" Type="http://schemas.openxmlformats.org/officeDocument/2006/relationships/hyperlink" Target="file:///C:\Users\Nicol\Downloads\g43tinbxha\act%3fpid=82697725&amp;d=17-09-2015" TargetMode="External"/><Relationship Id="rId137" Type="http://schemas.openxmlformats.org/officeDocument/2006/relationships/hyperlink" Target="file:///C:\Users\Nicol\Downloads\ha3tomrugqyq\act%3fpid=409503458&amp;d=11-08-2021" TargetMode="External"/><Relationship Id="rId302" Type="http://schemas.openxmlformats.org/officeDocument/2006/relationships/hyperlink" Target="file:///C:\Users\Nicol\Downloads\geytaobsgm4di\act%3fpid=461547242&amp;d=15-04-2022" TargetMode="External"/><Relationship Id="rId344" Type="http://schemas.openxmlformats.org/officeDocument/2006/relationships/hyperlink" Target="file:///C:\Users\Nicol\Downloads\gm4donrtha\act%3fpid=66570671&amp;d=30-12-2013" TargetMode="External"/><Relationship Id="rId691" Type="http://schemas.openxmlformats.org/officeDocument/2006/relationships/hyperlink" Target="file:///C:\Users\Nicol\Downloads\ha3tomrugqyq\act%3fpid=409503553&amp;d=11-08-2021" TargetMode="External"/><Relationship Id="rId747" Type="http://schemas.openxmlformats.org/officeDocument/2006/relationships/hyperlink" Target="https://lege6.ro/App/Document/gi3dinrwha/norma-metodologica-privind-aplicarea-prevederilor-referitoare-la-organizarea-si-efectuarea-transporturilor-rutiere-si-a-activitatilor-conexe-acestora-stabilite-prin-ordonanta-guvernului-nr-27-2011-pri?pid=57434976&amp;d=2026-07-14" TargetMode="External"/><Relationship Id="rId789" Type="http://schemas.openxmlformats.org/officeDocument/2006/relationships/hyperlink" Target="file:///C:\Users\Nicol\Downloads\ge3dqmzsgqyds\act%3fpid=624262830&amp;d=19-05-2025" TargetMode="External"/><Relationship Id="rId912" Type="http://schemas.openxmlformats.org/officeDocument/2006/relationships/hyperlink" Target="file:///C:\Users\Nicol\Downloads\ge3deojugq4tq\act%3fpid=610077737&amp;d=05-03-2025" TargetMode="External"/><Relationship Id="rId954" Type="http://schemas.openxmlformats.org/officeDocument/2006/relationships/hyperlink" Target="https://lege6.ro/App/Document/gi3dinrwha/norma-metodologica-privind-aplicarea-prevederilor-referitoare-la-organizarea-si-efectuarea-transporturilor-rutiere-si-a-activitatilor-conexe-acestora-stabilite-prin-ordonanta-guvernului-nr-27-2011-pri?pid=63144542&amp;d=2026-07-14" TargetMode="External"/><Relationship Id="rId996" Type="http://schemas.openxmlformats.org/officeDocument/2006/relationships/hyperlink" Target="file:///C:\Users\Nicol\Downloads\ge3deojugq4tq\act%3fpid=610077749&amp;d=05-03-2025" TargetMode="External"/><Relationship Id="rId41" Type="http://schemas.openxmlformats.org/officeDocument/2006/relationships/hyperlink" Target="file:///C:\Users\Nicol\Downloads\gm4donrtha\act%3fpid=66570571&amp;d=30-12-2013" TargetMode="External"/><Relationship Id="rId83" Type="http://schemas.openxmlformats.org/officeDocument/2006/relationships/hyperlink" Target="https://lege6.ro/App/Document/gi3dinrwha/norma-metodologica-privind-aplicarea-prevederilor-referitoare-la-organizarea-si-efectuarea-transporturilor-rutiere-si-a-activitatilor-conexe-acestora-stabilite-prin-ordonanta-guvernului-nr-27-2011-pri?pid=57434506&amp;d=2026-07-14" TargetMode="External"/><Relationship Id="rId179" Type="http://schemas.openxmlformats.org/officeDocument/2006/relationships/hyperlink" Target="file:///C:\Users\Nicol\Downloads\ge3dqmzsgqyds\act%3fpid=624262760&amp;d=19-05-2025" TargetMode="External"/><Relationship Id="rId386" Type="http://schemas.openxmlformats.org/officeDocument/2006/relationships/hyperlink" Target="file:///C:\Users\Nicol\Downloads\gmytgmjxha3q\act%3fpid=275739250&amp;d=14-12-2018" TargetMode="External"/><Relationship Id="rId551" Type="http://schemas.openxmlformats.org/officeDocument/2006/relationships/hyperlink" Target="file:///C:\Users\Nicol\Downloads\ge3deojugq4tq\act%3fpid=610077698&amp;d=05-03-2025" TargetMode="External"/><Relationship Id="rId593" Type="http://schemas.openxmlformats.org/officeDocument/2006/relationships/hyperlink" Target="file:///C:\Users\Nicol\Downloads\gm3tambwgq3q\act%3fpid=315500869&amp;d=14-05-2020" TargetMode="External"/><Relationship Id="rId607" Type="http://schemas.openxmlformats.org/officeDocument/2006/relationships/hyperlink" Target="file:///C:\Users\Nicol\Downloads\gm4donrtha\act%3fpid=66570688&amp;d=30-12-2013" TargetMode="External"/><Relationship Id="rId649" Type="http://schemas.openxmlformats.org/officeDocument/2006/relationships/hyperlink" Target="file:///C:\Users\Nicol\Downloads\ge3deojugq4tq\act%3fpid=610077728&amp;d=05-03-2025" TargetMode="External"/><Relationship Id="rId814" Type="http://schemas.openxmlformats.org/officeDocument/2006/relationships/hyperlink" Target="file:///C:\Users\Nicol\Downloads\gmztgmjsgq\act%3fpid=63141476&amp;d=26-11-2012" TargetMode="External"/><Relationship Id="rId856" Type="http://schemas.openxmlformats.org/officeDocument/2006/relationships/hyperlink" Target="file:///C:\Users\Nicol\Downloads\ge3dqmzsgqyds\act%3fpid=624262843&amp;d=19-05-2025" TargetMode="External"/><Relationship Id="rId1181" Type="http://schemas.openxmlformats.org/officeDocument/2006/relationships/image" Target="https://lege6.ro/GetImage?id=50955" TargetMode="External"/><Relationship Id="rId190" Type="http://schemas.openxmlformats.org/officeDocument/2006/relationships/hyperlink" Target="file:///C:\Users\Nicol\Downloads\ha3tomrugqyq\act%3fpid=409503477&amp;d=11-08-2021" TargetMode="External"/><Relationship Id="rId204" Type="http://schemas.openxmlformats.org/officeDocument/2006/relationships/hyperlink" Target="file:///C:\Users\Nicol\Downloads\ge3dqmzsgqyds\act%3fpid=624262767&amp;d=19-05-2025" TargetMode="External"/><Relationship Id="rId246" Type="http://schemas.openxmlformats.org/officeDocument/2006/relationships/hyperlink" Target="file:///C:\Users\Nicol\Downloads\ge3dqmzsgqyds\act%3fpid=624262771&amp;d=19-05-2025" TargetMode="External"/><Relationship Id="rId288" Type="http://schemas.openxmlformats.org/officeDocument/2006/relationships/hyperlink" Target="https://lege6.ro/App/Document/gi3dinrwha/norma-metodologica-privind-aplicarea-prevederilor-referitoare-la-organizarea-si-efectuarea-transporturilor-rutiere-si-a-activitatilor-conexe-acestora-stabilite-prin-ordonanta-guvernului-nr-27-2011-pri?pid=66572251&amp;d=2026-07-14" TargetMode="External"/><Relationship Id="rId411" Type="http://schemas.openxmlformats.org/officeDocument/2006/relationships/hyperlink" Target="file:///C:\Users\Nicol\Downloads\g43tinbxha\act%3fpid=82697546&amp;d=17-09-2015" TargetMode="External"/><Relationship Id="rId453" Type="http://schemas.openxmlformats.org/officeDocument/2006/relationships/hyperlink" Target="file:///C:\Users\Nicol\Downloads\ge3deojugq4tq\act%3fpid=610077678&amp;d=05-03-2025" TargetMode="External"/><Relationship Id="rId509" Type="http://schemas.openxmlformats.org/officeDocument/2006/relationships/hyperlink" Target="file:///C:\Users\Nicol\Downloads\gmytgmjxha3q\act%3fpid=275739292&amp;d=14-12-2018" TargetMode="External"/><Relationship Id="rId660" Type="http://schemas.openxmlformats.org/officeDocument/2006/relationships/hyperlink" Target="file:///C:\Users\Nicol\Downloads\gm4donrtha\act%3fpid=66570736&amp;d=30-12-2013" TargetMode="External"/><Relationship Id="rId898" Type="http://schemas.openxmlformats.org/officeDocument/2006/relationships/hyperlink" Target="file:///C:\Users\Nicol\Downloads\gmztgmjsgq\act%3fpid=63141536&amp;d=26-11-2012" TargetMode="External"/><Relationship Id="rId1041" Type="http://schemas.openxmlformats.org/officeDocument/2006/relationships/hyperlink" Target="https://lege6.ro/App/Document/gi4denbqga/regulamentul-nr-1072-2009-privind-normele-comune-pentru-accesul-la-piata-transportului-rutier-international-de-marfuri-reformare-text-cu-relevanta-pentru-see?d=2026-07-14" TargetMode="External"/><Relationship Id="rId1083" Type="http://schemas.openxmlformats.org/officeDocument/2006/relationships/hyperlink" Target="file:///C:\Users\Nicol\Downloads\ha3tomrugqyq\act%3fpid=409503633&amp;d=11-08-2021" TargetMode="External"/><Relationship Id="rId1139" Type="http://schemas.openxmlformats.org/officeDocument/2006/relationships/hyperlink" Target="file:///C:\Users\Nicol\Downloads\g43tinbxha\act%3fpid=82697725&amp;d=17-09-2015" TargetMode="External"/><Relationship Id="rId106" Type="http://schemas.openxmlformats.org/officeDocument/2006/relationships/hyperlink" Target="file:///C:\Users\Nicol\Downloads\ge3dqmzsgqyds\act%3fpid=624262749&amp;d=19-05-2025" TargetMode="External"/><Relationship Id="rId313" Type="http://schemas.openxmlformats.org/officeDocument/2006/relationships/hyperlink" Target="https://lege6.ro/App/Document/gi4denbqga/regulamentul-nr-1072-2009-privind-normele-comune-pentru-accesul-la-piata-transportului-rutier-international-de-marfuri-reformare-text-cu-relevanta-pentru-see?pid=59247455&amp;d=2026-07-14" TargetMode="External"/><Relationship Id="rId495" Type="http://schemas.openxmlformats.org/officeDocument/2006/relationships/hyperlink" Target="file:///C:\Users\Nicol\Downloads\gmztgmjsgq\act%3fpid=63141425&amp;d=26-11-2012" TargetMode="External"/><Relationship Id="rId716" Type="http://schemas.openxmlformats.org/officeDocument/2006/relationships/hyperlink" Target="https://lege6.ro/App/Document/gi3domzugq/regulamentul-nr-2006-2004-privind-cooperarea-dintre-autoritatile-nationale-insarcinate-sa-asigure-aplicarea-legislatiei-in-materie-de-protectie-a-consumatorului-regulamentul-privind-cooperarea-in-mate?d=2026-07-14" TargetMode="External"/><Relationship Id="rId758" Type="http://schemas.openxmlformats.org/officeDocument/2006/relationships/hyperlink" Target="https://lege6.ro/App/Document/gi4denbqge/regulamentul-nr-1073-2009-privind-normele-comune-pentru-accesul-la-piata-internationala-a-serviciilor-de-transport-cu-autocarul-si-autobuzul-si-de-modificare-a-regulamentului-ce-nr-561-2006-reformare-?d=2026-07-14" TargetMode="External"/><Relationship Id="rId923" Type="http://schemas.openxmlformats.org/officeDocument/2006/relationships/hyperlink" Target="file:///C:\Users\Nicol\Downloads\geytaobsgm4di\act%3fpid=461547258&amp;d=15-04-2022" TargetMode="External"/><Relationship Id="rId965" Type="http://schemas.openxmlformats.org/officeDocument/2006/relationships/hyperlink" Target="file:///C:\Users\Nicol\Downloads\g43tinbxha\act%3fpid=82697687&amp;d=17-09-2015" TargetMode="External"/><Relationship Id="rId1150" Type="http://schemas.openxmlformats.org/officeDocument/2006/relationships/hyperlink" Target="file:///C:\Users\Nicol\Downloads\g43tinbxha\act%3fpid=82697725&amp;d=17-09-2015" TargetMode="External"/><Relationship Id="rId10" Type="http://schemas.openxmlformats.org/officeDocument/2006/relationships/hyperlink" Target="https://lege6.ro/App/Document/gi3dinrwha/alegeconsolidare&amp;idDocA=863301" TargetMode="External"/><Relationship Id="rId52" Type="http://schemas.openxmlformats.org/officeDocument/2006/relationships/hyperlink" Target="https://lege6.ro/App/Document/gi4denbqge/regulamentul-nr-1073-2009-privind-normele-comune-pentru-accesul-la-piata-internationala-a-serviciilor-de-transport-cu-autocarul-si-autobuzul-si-de-modificare-a-regulamentului-ce-nr-561-2006-reformare-?pid=455966727&amp;d=2026-07-14" TargetMode="External"/><Relationship Id="rId94" Type="http://schemas.openxmlformats.org/officeDocument/2006/relationships/hyperlink" Target="https://lege6.ro/App/Document/gi4denbqge/regulamentul-nr-1073-2009-privind-normele-comune-pentru-accesul-la-piata-internationala-a-serviciilor-de-transport-cu-autocarul-si-autobuzul-si-de-modificare-a-regulamentului-ce-nr-561-2006-reformare-?pid=455966763&amp;d=2026-07-14" TargetMode="External"/><Relationship Id="rId148" Type="http://schemas.openxmlformats.org/officeDocument/2006/relationships/hyperlink" Target="file:///C:\Users\Nicol\Downloads\geytaobsgm4di\act%3fpid=461547239&amp;d=15-04-2022" TargetMode="External"/><Relationship Id="rId355" Type="http://schemas.openxmlformats.org/officeDocument/2006/relationships/hyperlink" Target="file:///C:\Users\Nicol\Downloads\ge3deojugq4tq\act%3fpid=610077624&amp;d=05-03-2025" TargetMode="External"/><Relationship Id="rId397" Type="http://schemas.openxmlformats.org/officeDocument/2006/relationships/hyperlink" Target="file:///C:\Users\Nicol\Downloads\gmztgmjsgq\act%3fpid=63141395&amp;d=26-11-2012" TargetMode="External"/><Relationship Id="rId520" Type="http://schemas.openxmlformats.org/officeDocument/2006/relationships/hyperlink" Target="file:///C:\Users\Nicol\Downloads\ha3tomrugqyq\act%3fpid=409503532&amp;d=11-08-2021" TargetMode="External"/><Relationship Id="rId562" Type="http://schemas.openxmlformats.org/officeDocument/2006/relationships/hyperlink" Target="file:///C:\Users\Nicol\Downloads\ge3deojugq4tq\act%3fpid=610077709&amp;d=05-03-2025" TargetMode="External"/><Relationship Id="rId618" Type="http://schemas.openxmlformats.org/officeDocument/2006/relationships/hyperlink" Target="file:///C:\Users\Nicol\Downloads\geytaobsgm4di\act%3fpid=461547251&amp;d=15-04-2022" TargetMode="External"/><Relationship Id="rId825" Type="http://schemas.openxmlformats.org/officeDocument/2006/relationships/hyperlink" Target="file:///C:\Users\Nicol\Downloads\ge4dknjugm4ds\act%3fpid=676972616&amp;d=05-05-2026" TargetMode="External"/><Relationship Id="rId1192" Type="http://schemas.openxmlformats.org/officeDocument/2006/relationships/hyperlink" Target="https://lege6.ro/App/Document/gi3danzwga/ordonanta-nr-27-2011-privind-transporturile-rutiere?d=2026-07-14" TargetMode="External"/><Relationship Id="rId1206" Type="http://schemas.openxmlformats.org/officeDocument/2006/relationships/hyperlink" Target="file:///C:\Users\Nicol\Downloads\ha3dgmzqge\act%3fpid=85935179&amp;d=04-12-2015" TargetMode="External"/><Relationship Id="rId215" Type="http://schemas.openxmlformats.org/officeDocument/2006/relationships/hyperlink" Target="file:///C:\Users\Nicol\Downloads\gmztgmjsgq\act%3fpid=63141365&amp;d=26-11-2012" TargetMode="External"/><Relationship Id="rId257" Type="http://schemas.openxmlformats.org/officeDocument/2006/relationships/hyperlink" Target="https://lege6.ro/App/Document/gi4demzzhe/regulamentul-nr-1071-2009-de-stabilire-a-unor-norme-comune-privind-conditiile-care-trebuie-indeplinite-pentru-exercitarea-ocupatiei-de-operator-de-transport-rutier-si-de-abrogare-a-directivei-96-26-ce?pid=59247093&amp;d=2026-07-14" TargetMode="External"/><Relationship Id="rId422" Type="http://schemas.openxmlformats.org/officeDocument/2006/relationships/hyperlink" Target="file:///C:\Users\Nicol\Downloads\ge3dqmzsgqyds\act%3fpid=624262796&amp;d=19-05-2025" TargetMode="External"/><Relationship Id="rId464" Type="http://schemas.openxmlformats.org/officeDocument/2006/relationships/hyperlink" Target="file:///C:\Users\Nicol\Downloads\gmytgmjxha3q\act%3fpid=275739270&amp;d=14-12-2018" TargetMode="External"/><Relationship Id="rId867" Type="http://schemas.openxmlformats.org/officeDocument/2006/relationships/hyperlink" Target="file:///C:\Users\Nicol\Downloads\gmztgmjsgq\act%3fpid=63141496&amp;d=26-11-2012" TargetMode="External"/><Relationship Id="rId1010" Type="http://schemas.openxmlformats.org/officeDocument/2006/relationships/hyperlink" Target="https://lege6.ro/App/Document/gi3dinrwha/norma-metodologica-privind-aplicarea-prevederilor-referitoare-la-organizarea-si-efectuarea-transporturilor-rutiere-si-a-activitatilor-conexe-acestora-stabilite-prin-ordonanta-guvernului-nr-27-2011-pri?pid=57435379&amp;d=2026-07-14" TargetMode="External"/><Relationship Id="rId1052" Type="http://schemas.openxmlformats.org/officeDocument/2006/relationships/hyperlink" Target="https://lege6.ro/App/Document/gi4denbqga/regulamentul-nr-1072-2009-privind-normele-comune-pentru-accesul-la-piata-transportului-rutier-international-de-marfuri-reformare-text-cu-relevanta-pentru-see?d=2026-07-14" TargetMode="External"/><Relationship Id="rId1094" Type="http://schemas.openxmlformats.org/officeDocument/2006/relationships/hyperlink" Target="file:///C:\Users\Nicol\Downloads\gmztgmjsgq\act%3fpid=63141569&amp;d=26-11-2012" TargetMode="External"/><Relationship Id="rId1108" Type="http://schemas.openxmlformats.org/officeDocument/2006/relationships/hyperlink" Target="file:///C:\Users\Nicol\Downloads\gmytgmjxha3q\act%3fpid=275739337&amp;d=14-12-2018" TargetMode="External"/><Relationship Id="rId299" Type="http://schemas.openxmlformats.org/officeDocument/2006/relationships/hyperlink" Target="file:///C:\Users\Nicol\Downloads\ge2tenbsga3da\act%3fpid=572500387&amp;d=07-06-2024" TargetMode="External"/><Relationship Id="rId727" Type="http://schemas.openxmlformats.org/officeDocument/2006/relationships/hyperlink" Target="file:///C:\Users\Nicol\Downloads\ha3tomrugqyq\act%3fpid=409503570&amp;d=11-08-2021" TargetMode="External"/><Relationship Id="rId934" Type="http://schemas.openxmlformats.org/officeDocument/2006/relationships/hyperlink" Target="https://lege6.ro/App/Document/gi3dinrwha/norma-metodologica-privind-aplicarea-prevederilor-referitoare-la-organizarea-si-efectuarea-transporturilor-rutiere-si-a-activitatilor-conexe-acestora-stabilite-prin-ordonanta-guvernului-nr-27-2011-pri?pid=82698347&amp;d=2026-07-14" TargetMode="External"/><Relationship Id="rId63" Type="http://schemas.openxmlformats.org/officeDocument/2006/relationships/hyperlink" Target="file:///C:\Users\Nicol\Downloads\geytaobsgm4di\act%3fpid=461547213&amp;d=15-04-2022" TargetMode="External"/><Relationship Id="rId159" Type="http://schemas.openxmlformats.org/officeDocument/2006/relationships/hyperlink" Target="file:///C:\Users\Nicol\Downloads\g43tinbxha\act%3fpid=82697465&amp;d=17-09-2015" TargetMode="External"/><Relationship Id="rId366" Type="http://schemas.openxmlformats.org/officeDocument/2006/relationships/hyperlink" Target="file:///C:\Users\Nicol\Downloads\g43tinbxha\act%3fpid=82697525&amp;d=17-09-2015" TargetMode="External"/><Relationship Id="rId573" Type="http://schemas.openxmlformats.org/officeDocument/2006/relationships/hyperlink" Target="file:///C:\Users\Nicol\Downloads\gm3tambwgq3q\act%3fpid=315500861&amp;d=14-05-2020" TargetMode="External"/><Relationship Id="rId780" Type="http://schemas.openxmlformats.org/officeDocument/2006/relationships/hyperlink" Target="file:///C:\Users\Nicol\Downloads\gmztgmjsgq\act%3fpid=63141466&amp;d=26-11-2012" TargetMode="External"/><Relationship Id="rId1217" Type="http://schemas.openxmlformats.org/officeDocument/2006/relationships/hyperlink" Target="file:///C:\Users\Nicol\Downloads\gm4donrtha\act%3fpid=66570850&amp;d=30-12-2013" TargetMode="External"/><Relationship Id="rId226" Type="http://schemas.openxmlformats.org/officeDocument/2006/relationships/hyperlink" Target="file:///C:\Users\Nicol\Downloads\g43tinbxha\act%3fpid=82697479&amp;d=17-09-2015" TargetMode="External"/><Relationship Id="rId433" Type="http://schemas.openxmlformats.org/officeDocument/2006/relationships/hyperlink" Target="file:///C:\Users\Nicol\Downloads\ge3dqmzsgqyds\act%3fpid=624262796&amp;d=19-05-2025" TargetMode="External"/><Relationship Id="rId878" Type="http://schemas.openxmlformats.org/officeDocument/2006/relationships/hyperlink" Target="file:///C:\Users\Nicol\Downloads\gmztgmjsgq\act%3fpid=63141517&amp;d=26-11-2012" TargetMode="External"/><Relationship Id="rId1063" Type="http://schemas.openxmlformats.org/officeDocument/2006/relationships/hyperlink" Target="file:///C:\Users\Nicol\Downloads\g43tinbxha\act%3fpid=82697715&amp;d=17-09-2015" TargetMode="External"/><Relationship Id="rId640" Type="http://schemas.openxmlformats.org/officeDocument/2006/relationships/hyperlink" Target="file:///C:\Users\Nicol\Downloads\g43tinbxha\act%3fpid=82697637&amp;d=17-09-2015" TargetMode="External"/><Relationship Id="rId738" Type="http://schemas.openxmlformats.org/officeDocument/2006/relationships/hyperlink" Target="https://lege6.ro/App/Document/gi4denbqge/regulamentul-nr-1073-2009-privind-normele-comune-pentru-accesul-la-piata-internationala-a-serviciilor-de-transport-cu-autocarul-si-autobuzul-si-de-modificare-a-regulamentului-ce-nr-561-2006-reformare-?d=2026-07-14" TargetMode="External"/><Relationship Id="rId945" Type="http://schemas.openxmlformats.org/officeDocument/2006/relationships/hyperlink" Target="file:///C:\Users\Nicol\Downloads\gmztgmjsgq\act%3fpid=63141540&amp;d=01-01-2014" TargetMode="External"/><Relationship Id="rId74" Type="http://schemas.openxmlformats.org/officeDocument/2006/relationships/hyperlink" Target="https://lege6.ro/App/Document/gi4demzzhe/regulamentul-nr-1071-2009-de-stabilire-a-unor-norme-comune-privind-conditiile-care-trebuie-indeplinite-pentru-exercitarea-ocupatiei-de-operator-de-transport-rutier-si-de-abrogare-a-directivei-96-26-ce?pid=59247067&amp;d=2026-07-14" TargetMode="External"/><Relationship Id="rId377" Type="http://schemas.openxmlformats.org/officeDocument/2006/relationships/hyperlink" Target="file:///C:\Users\Nicol\Downloads\g43tinbxha\act%3fpid=82697525&amp;d=17-09-2015" TargetMode="External"/><Relationship Id="rId500" Type="http://schemas.openxmlformats.org/officeDocument/2006/relationships/hyperlink" Target="file:///C:\Users\Nicol\Downloads\gmytgmjxha3q\act%3fpid=275739283&amp;d=14-12-2018" TargetMode="External"/><Relationship Id="rId584" Type="http://schemas.openxmlformats.org/officeDocument/2006/relationships/hyperlink" Target="file:///C:\Users\Nicol\Downloads\ge3deojugq4tq\act%3fpid=610077717&amp;d=05-03-2025" TargetMode="External"/><Relationship Id="rId805" Type="http://schemas.openxmlformats.org/officeDocument/2006/relationships/hyperlink" Target="https://lege6.ro/App/Document/gi4demzzhe/regulamentul-nr-1071-2009-de-stabilire-a-unor-norme-comune-privind-conditiile-care-trebuie-indeplinite-pentru-exercitarea-ocupatiei-de-operator-de-transport-rutier-si-de-abrogare-a-directivei-96-26-ce?pid=59247093&amp;d=2026-07-14" TargetMode="External"/><Relationship Id="rId1130" Type="http://schemas.openxmlformats.org/officeDocument/2006/relationships/hyperlink" Target="https://lege6.ro/App/Document/gi4denbqge/regulamentul-nr-1073-2009-privind-normele-comune-pentru-accesul-la-piata-internationala-a-serviciilor-de-transport-cu-autocarul-si-autobuzul-si-de-modificare-a-regulamentului-ce-nr-561-2006-reformare-?pid=455966601&amp;d=2026-07-14" TargetMode="External"/><Relationship Id="rId1228" Type="http://schemas.openxmlformats.org/officeDocument/2006/relationships/hyperlink" Target="https://lege6.ro/App/Document/gm3dmobzga3q/directiva-nr-46-1995-privind-protectia-persoanelor-fizice-in-ceea-ce-priveste-prelucrarea-datelor-cu-caracter-personal-si-libera-circulatie-a-acestor-date?d=2026-07-14" TargetMode="External"/><Relationship Id="rId5" Type="http://schemas.openxmlformats.org/officeDocument/2006/relationships/hyperlink" Target="https://lege6.ro/App/Document/ha3dmnbwga/normele-privind-pregatirea-si-atestarea-profesionala-a-managerilor-de-transport-din-11112015" TargetMode="External"/><Relationship Id="rId237" Type="http://schemas.openxmlformats.org/officeDocument/2006/relationships/hyperlink" Target="https://lege6.ro/App/Document/gi3dinrwha/norma-metodologica-privind-aplicarea-prevederilor-referitoare-la-organizarea-si-efectuarea-transporturilor-rutiere-si-a-activitatilor-conexe-acestora-stabilite-prin-ordonanta-guvernului-nr-27-2011-pri?pid=82738075&amp;d=2026-07-14" TargetMode="External"/><Relationship Id="rId791" Type="http://schemas.openxmlformats.org/officeDocument/2006/relationships/hyperlink" Target="file:///C:\Users\Nicol\Downloads\gmztgmjsgq\act%3fpid=63141470&amp;d=26-11-2012" TargetMode="External"/><Relationship Id="rId889" Type="http://schemas.openxmlformats.org/officeDocument/2006/relationships/hyperlink" Target="file:///C:\Users\Nicol\Downloads\gmztgmjsgq\act%3fpid=63141501&amp;d=26-11-2012" TargetMode="External"/><Relationship Id="rId1074" Type="http://schemas.openxmlformats.org/officeDocument/2006/relationships/hyperlink" Target="https://lege6.ro/App/Document/gi3danzwga/ordonanta-nr-27-2011-privind-transporturile-rutiere?d=2026-07-14" TargetMode="External"/><Relationship Id="rId444" Type="http://schemas.openxmlformats.org/officeDocument/2006/relationships/hyperlink" Target="https://lege6.ro/App/Document/gi3dinrwha/norma-metodologica-privind-aplicarea-prevederilor-referitoare-la-organizarea-si-efectuarea-transporturilor-rutiere-si-a-activitatilor-conexe-acestora-stabilite-prin-ordonanta-guvernului-nr-27-2011-pri?pid=610098357&amp;d=2026-07-14" TargetMode="External"/><Relationship Id="rId651" Type="http://schemas.openxmlformats.org/officeDocument/2006/relationships/hyperlink" Target="file:///C:\Users\Nicol\Downloads\gm4donrtha\act%3fpid=66570736&amp;d=30-12-2013" TargetMode="External"/><Relationship Id="rId749" Type="http://schemas.openxmlformats.org/officeDocument/2006/relationships/hyperlink" Target="file:///C:\Users\Nicol\Downloads\ha3tomrugqyq\act%3fpid=409503584&amp;d=11-08-2021" TargetMode="External"/><Relationship Id="rId290" Type="http://schemas.openxmlformats.org/officeDocument/2006/relationships/hyperlink" Target="https://lege6.ro/App/Document/gi3dinrwha/norma-metodologica-privind-aplicarea-prevederilor-referitoare-la-organizarea-si-efectuarea-transporturilor-rutiere-si-a-activitatilor-conexe-acestora-stabilite-prin-ordonanta-guvernului-nr-27-2011-pri?pid=82698119&amp;d=2026-07-14" TargetMode="External"/><Relationship Id="rId304" Type="http://schemas.openxmlformats.org/officeDocument/2006/relationships/hyperlink" Target="file:///C:\Users\Nicol\Downloads\gmztgmjsgq\act%3fpid=63141369&amp;d=26-11-2012" TargetMode="External"/><Relationship Id="rId388" Type="http://schemas.openxmlformats.org/officeDocument/2006/relationships/hyperlink" Target="file:///C:\Users\Nicol\Downloads\gmztgmjsgq\act%3fpid=63141392&amp;d=26-11-2012" TargetMode="External"/><Relationship Id="rId511" Type="http://schemas.openxmlformats.org/officeDocument/2006/relationships/hyperlink" Target="file:///C:\Users\Nicol\Downloads\g43tinbxha\act%3fpid=82697586&amp;d=17-09-2015" TargetMode="External"/><Relationship Id="rId609" Type="http://schemas.openxmlformats.org/officeDocument/2006/relationships/hyperlink" Target="file:///C:\Users\Nicol\Downloads\g43tinbxha\act%3fpid=82697611&amp;d=17-09-2015" TargetMode="External"/><Relationship Id="rId956" Type="http://schemas.openxmlformats.org/officeDocument/2006/relationships/hyperlink" Target="file:///C:\Users\Nicol\Downloads\gm4donrtha\act%3fpid=66570776&amp;d=01-01-2014" TargetMode="External"/><Relationship Id="rId1141" Type="http://schemas.openxmlformats.org/officeDocument/2006/relationships/hyperlink" Target="https://lege6.ro/App/Document/gi4denbqge/regulamentul-nr-1073-2009-privind-normele-comune-pentru-accesul-la-piata-internationala-a-serviciilor-de-transport-cu-autocarul-si-autobuzul-si-de-modificare-a-regulamentului-ce-nr-561-2006-reformare-?d=2026-07-14" TargetMode="External"/><Relationship Id="rId85" Type="http://schemas.openxmlformats.org/officeDocument/2006/relationships/hyperlink" Target="https://lege6.ro/App/Document/gi3dinrwha/norma-metodologica-privind-aplicarea-prevederilor-referitoare-la-organizarea-si-efectuarea-transporturilor-rutiere-si-a-activitatilor-conexe-acestora-stabilite-prin-ordonanta-guvernului-nr-27-2011-pri?pid=57434526&amp;d=2026-07-14" TargetMode="External"/><Relationship Id="rId150" Type="http://schemas.openxmlformats.org/officeDocument/2006/relationships/hyperlink" Target="file:///C:\Users\Nicol\Downloads\ge4dknjugm4ds\act%3fpid=676972515&amp;d=05-05-2026" TargetMode="External"/><Relationship Id="rId595" Type="http://schemas.openxmlformats.org/officeDocument/2006/relationships/hyperlink" Target="file:///C:\Users\Nicol\Downloads\gm4dinrvgm4q\act%3fpid=323365209&amp;d=16-09-2020" TargetMode="External"/><Relationship Id="rId816" Type="http://schemas.openxmlformats.org/officeDocument/2006/relationships/hyperlink" Target="file:///C:\Users\Nicol\Downloads\ha3tomrugqyq\act%3fpid=409503605&amp;d=11-08-2021" TargetMode="External"/><Relationship Id="rId1001" Type="http://schemas.openxmlformats.org/officeDocument/2006/relationships/hyperlink" Target="https://lege6.ro/App/Document/g42tqnrv/acordul-european-referitor-la-transportul-rutier-international-al-marfurilor-periculoase-adr-din-30091957?d=2026-07-14" TargetMode="External"/><Relationship Id="rId248" Type="http://schemas.openxmlformats.org/officeDocument/2006/relationships/hyperlink" Target="file:///C:\Users\Nicol\Downloads\ge2tenbsga3da\act%3fpid=572500384&amp;d=07-06-2024" TargetMode="External"/><Relationship Id="rId455" Type="http://schemas.openxmlformats.org/officeDocument/2006/relationships/hyperlink" Target="file:///C:\Users\Nicol\Downloads\gmztgmjsgq\act%3fpid=63141408&amp;d=26-11-2012" TargetMode="External"/><Relationship Id="rId662" Type="http://schemas.openxmlformats.org/officeDocument/2006/relationships/hyperlink" Target="file:///C:\Users\Nicol\Downloads\g43tinbxha\act%3fpid=82697651&amp;d=17-09-2015" TargetMode="External"/><Relationship Id="rId1085" Type="http://schemas.openxmlformats.org/officeDocument/2006/relationships/hyperlink" Target="file:///C:\Users\Nicol\Downloads\gm4donrtha\act%3fpid=66570849&amp;d=30-12-2013" TargetMode="External"/><Relationship Id="rId12" Type="http://schemas.openxmlformats.org/officeDocument/2006/relationships/hyperlink" Target="https://lege6.ro/App/Document/gi3dinrwha/alegeconsolidare&amp;idDocA=3700647" TargetMode="External"/><Relationship Id="rId108" Type="http://schemas.openxmlformats.org/officeDocument/2006/relationships/hyperlink" Target="https://lege6.ro/App/Document/gi3danzwga/ordonanta-nr-27-2011-privind-transporturile-rutiere?pid=447665560&amp;d=2026-07-14" TargetMode="External"/><Relationship Id="rId315" Type="http://schemas.openxmlformats.org/officeDocument/2006/relationships/hyperlink" Target="https://lege6.ro/App/Document/gi4denbqga/regulamentul-nr-1072-2009-privind-normele-comune-pentru-accesul-la-piata-transportului-rutier-international-de-marfuri-reformare-text-cu-relevanta-pentru-see?pid=59247495&amp;d=2026-07-14" TargetMode="External"/><Relationship Id="rId522" Type="http://schemas.openxmlformats.org/officeDocument/2006/relationships/hyperlink" Target="file:///C:\Users\Nicol\Downloads\ge4dknjugm4ds\act%3fpid=676972554&amp;d=05-05-2026" TargetMode="External"/><Relationship Id="rId967" Type="http://schemas.openxmlformats.org/officeDocument/2006/relationships/hyperlink" Target="file:///C:\Users\Nicol\Downloads\geytaobsgm4di\act%3fpid=461547259&amp;d=15-04-2022" TargetMode="External"/><Relationship Id="rId1152" Type="http://schemas.openxmlformats.org/officeDocument/2006/relationships/hyperlink" Target="https://lege6.ro/App/Document/gi4denbqge/regulamentul-nr-1073-2009-privind-normele-comune-pentru-accesul-la-piata-internationala-a-serviciilor-de-transport-cu-autocarul-si-autobuzul-si-de-modificare-a-regulamentului-ce-nr-561-2006-reformare-?d=2026-07-14" TargetMode="External"/><Relationship Id="rId96" Type="http://schemas.openxmlformats.org/officeDocument/2006/relationships/hyperlink" Target="https://lege6.ro/App/Document/gi3dinrwha/norma-metodologica-privind-aplicarea-prevederilor-referitoare-la-organizarea-si-efectuarea-transporturilor-rutiere-si-a-activitatilor-conexe-acestora-stabilite-prin-ordonanta-guvernului-nr-27-2011-pri?pid=57435509&amp;d=2026-07-14" TargetMode="External"/><Relationship Id="rId161" Type="http://schemas.openxmlformats.org/officeDocument/2006/relationships/hyperlink" Target="file:///C:\Users\Nicol\Downloads\ge4dknjugm4ds\act%3fpid=676972518&amp;d=05-05-2026" TargetMode="External"/><Relationship Id="rId399" Type="http://schemas.openxmlformats.org/officeDocument/2006/relationships/hyperlink" Target="file:///C:\Users\Nicol\Downloads\g43tinbxha\act%3fpid=82697538&amp;d=17-09-2015" TargetMode="External"/><Relationship Id="rId827" Type="http://schemas.openxmlformats.org/officeDocument/2006/relationships/hyperlink" Target="file:///C:\Users\Nicol\Downloads\ge4dknjugm4ds\act%3fpid=676972616&amp;d=05-05-2026" TargetMode="External"/><Relationship Id="rId1012" Type="http://schemas.openxmlformats.org/officeDocument/2006/relationships/hyperlink" Target="https://lege6.ro/App/Document/gi3dinrwha/norma-metodologica-privind-aplicarea-prevederilor-referitoare-la-organizarea-si-efectuarea-transporturilor-rutiere-si-a-activitatilor-conexe-acestora-stabilite-prin-ordonanta-guvernului-nr-27-2011-pri?pid=57435379&amp;d=2026-07-14" TargetMode="External"/><Relationship Id="rId259" Type="http://schemas.openxmlformats.org/officeDocument/2006/relationships/hyperlink" Target="file:///C:\Users\Nicol\Downloads\ge3dqmzsgqyds\act%3fpid=624262778&amp;d=19-05-2025" TargetMode="External"/><Relationship Id="rId466" Type="http://schemas.openxmlformats.org/officeDocument/2006/relationships/hyperlink" Target="file:///C:\Users\Nicol\Downloads\ge3deojugq4tq\act%3fpid=610077679&amp;d=05-03-2025" TargetMode="External"/><Relationship Id="rId673" Type="http://schemas.openxmlformats.org/officeDocument/2006/relationships/hyperlink" Target="file:///C:\Users\Nicol\Downloads\g43tinbxha\act%3fpid=82697669&amp;d=17-09-2015" TargetMode="External"/><Relationship Id="rId880" Type="http://schemas.openxmlformats.org/officeDocument/2006/relationships/hyperlink" Target="file:///C:\Users\Nicol\Downloads\gmztgmjsgq\act%3fpid=63141501&amp;d=26-11-2012" TargetMode="External"/><Relationship Id="rId1096" Type="http://schemas.openxmlformats.org/officeDocument/2006/relationships/hyperlink" Target="file:///C:\Users\Nicol\Downloads\ge4dknjugm4ds\act%3fpid=676972656&amp;d=05-05-2026" TargetMode="External"/><Relationship Id="rId23" Type="http://schemas.openxmlformats.org/officeDocument/2006/relationships/hyperlink" Target="https://lege6.ro/App/Document/gi3dinrwha/alegeconsolidare&amp;idDocA=18554389" TargetMode="External"/><Relationship Id="rId119" Type="http://schemas.openxmlformats.org/officeDocument/2006/relationships/hyperlink" Target="file:///C:\Users\Nicol\Downloads\ha3tomrugqyq\act%3fpid=409503451&amp;d=11-08-2021" TargetMode="External"/><Relationship Id="rId326" Type="http://schemas.openxmlformats.org/officeDocument/2006/relationships/hyperlink" Target="file:///C:\Users\Nicol\Downloads\ha3tomrugqyq\act%3fpid=409503515&amp;d=11-08-2021" TargetMode="External"/><Relationship Id="rId533" Type="http://schemas.openxmlformats.org/officeDocument/2006/relationships/hyperlink" Target="file:///C:\Users\Nicol\Downloads\ge4dknjugm4ds\act%3fpid=676972561&amp;d=05-05-2026" TargetMode="External"/><Relationship Id="rId978" Type="http://schemas.openxmlformats.org/officeDocument/2006/relationships/hyperlink" Target="file:///C:\Users\Nicol\Downloads\gmztgmjsgq\act%3fpid=63141553&amp;d=26-11-2012" TargetMode="External"/><Relationship Id="rId1163" Type="http://schemas.openxmlformats.org/officeDocument/2006/relationships/image" Target="https://lege6.ro/GetImage?id=302500" TargetMode="External"/><Relationship Id="rId740" Type="http://schemas.openxmlformats.org/officeDocument/2006/relationships/hyperlink" Target="https://lege6.ro/App/Document/gi3dinrwha/norma-metodologica-privind-aplicarea-prevederilor-referitoare-la-organizarea-si-efectuarea-transporturilor-rutiere-si-a-activitatilor-conexe-acestora-stabilite-prin-ordonanta-guvernului-nr-27-2011-pri?pid=57434964&amp;d=2026-07-14" TargetMode="External"/><Relationship Id="rId838" Type="http://schemas.openxmlformats.org/officeDocument/2006/relationships/hyperlink" Target="https://lege6.ro/App/Document/gi4demzzhe/regulamentul-nr-1071-2009-de-stabilire-a-unor-norme-comune-privind-conditiile-care-trebuie-indeplinite-pentru-exercitarea-ocupatiei-de-operator-de-transport-rutier-si-de-abrogare-a-directivei-96-26-ce?d=2026-07-14" TargetMode="External"/><Relationship Id="rId1023" Type="http://schemas.openxmlformats.org/officeDocument/2006/relationships/hyperlink" Target="https://lege6.ro/App/Document/gi4denbqga/regulamentul-nr-1072-2009-privind-normele-comune-pentru-accesul-la-piata-transportului-rutier-international-de-marfuri-reformare-text-cu-relevanta-pentru-see?pid=59247495&amp;d=2026-07-14" TargetMode="External"/><Relationship Id="rId172" Type="http://schemas.openxmlformats.org/officeDocument/2006/relationships/hyperlink" Target="file:///C:\Users\Nicol\Downloads\ha3tomrugqyq\act%3fpid=409503473&amp;d=11-08-2021" TargetMode="External"/><Relationship Id="rId477" Type="http://schemas.openxmlformats.org/officeDocument/2006/relationships/hyperlink" Target="https://lege6.ro/App/Document/gi3dinrwha/norma-metodologica-privind-aplicarea-prevederilor-referitoare-la-organizarea-si-efectuarea-transporturilor-rutiere-si-a-activitatilor-conexe-acestora-stabilite-prin-ordonanta-guvernului-nr-27-2011-pri?pid=677000933&amp;d=2026-07-14" TargetMode="External"/><Relationship Id="rId600" Type="http://schemas.openxmlformats.org/officeDocument/2006/relationships/hyperlink" Target="file:///C:\Users\Nicol\Downloads\g43tinbxha\act%3fpid=82697605&amp;d=17-09-2015" TargetMode="External"/><Relationship Id="rId684" Type="http://schemas.openxmlformats.org/officeDocument/2006/relationships/hyperlink" Target="file:///C:\Users\Nicol\Downloads\ha3tomrugqyq\act%3fpid=409503539&amp;d=11-08-2021" TargetMode="External"/><Relationship Id="rId1230" Type="http://schemas.openxmlformats.org/officeDocument/2006/relationships/hyperlink" Target="https://lege6.ro/App/Document/gezdmnrzgi/codul-penal-din-2009?pid=312709239&amp;d=2026-07-14" TargetMode="External"/><Relationship Id="rId337" Type="http://schemas.openxmlformats.org/officeDocument/2006/relationships/hyperlink" Target="https://lege6.ro/App/Document/gi3dinrwha/norma-metodologica-privind-aplicarea-prevederilor-referitoare-la-organizarea-si-efectuarea-transporturilor-rutiere-si-a-activitatilor-conexe-acestora-stabilite-prin-ordonanta-guvernului-nr-27-2011-pri?pid=409515147&amp;d=2026-07-14" TargetMode="External"/><Relationship Id="rId891" Type="http://schemas.openxmlformats.org/officeDocument/2006/relationships/hyperlink" Target="file:///C:\Users\Nicol\Downloads\gmztgmjsgq\act%3fpid=63141517&amp;d=26-11-2012" TargetMode="External"/><Relationship Id="rId905" Type="http://schemas.openxmlformats.org/officeDocument/2006/relationships/hyperlink" Target="file:///C:\Users\Nicol\Downloads\gmztgmjsgq\act%3fpid=63141536&amp;d=26-11-2012" TargetMode="External"/><Relationship Id="rId989" Type="http://schemas.openxmlformats.org/officeDocument/2006/relationships/hyperlink" Target="file:///C:\Users\Nicol\Downloads\gmztgmjsgq\act%3fpid=63141565&amp;d=26-11-2012" TargetMode="External"/><Relationship Id="rId34" Type="http://schemas.openxmlformats.org/officeDocument/2006/relationships/hyperlink" Target="file:///C:\Users\Nicol\Downloads\g43tinbxha\act%3fpid=82697439&amp;d=17-09-2015" TargetMode="External"/><Relationship Id="rId544" Type="http://schemas.openxmlformats.org/officeDocument/2006/relationships/hyperlink" Target="file:///C:\Users\Nicol\Downloads\ge4dknjugm4ds\act%3fpid=676972570&amp;d=05-05-2026" TargetMode="External"/><Relationship Id="rId751" Type="http://schemas.openxmlformats.org/officeDocument/2006/relationships/hyperlink" Target="https://lege6.ro/App/Document/gi3dinrwha/norma-metodologica-privind-aplicarea-prevederilor-referitoare-la-organizarea-si-efectuarea-transporturilor-rutiere-si-a-activitatilor-conexe-acestora-stabilite-prin-ordonanta-guvernului-nr-27-2011-pri?pid=57434993&amp;d=2026-07-14" TargetMode="External"/><Relationship Id="rId849" Type="http://schemas.openxmlformats.org/officeDocument/2006/relationships/hyperlink" Target="file:///C:\Users\Nicol\Downloads\ha3tomrugqyq\act%3fpid=409503616&amp;d=11-08-2021" TargetMode="External"/><Relationship Id="rId1174" Type="http://schemas.openxmlformats.org/officeDocument/2006/relationships/image" Target="https://lege6.ro/GetImage?id=50948" TargetMode="External"/><Relationship Id="rId183" Type="http://schemas.openxmlformats.org/officeDocument/2006/relationships/hyperlink" Target="file:///C:\Users\Nicol\Downloads\ge3dqmzsgqyds\act%3fpid=624262763&amp;d=19-05-2025" TargetMode="External"/><Relationship Id="rId390" Type="http://schemas.openxmlformats.org/officeDocument/2006/relationships/hyperlink" Target="file:///C:\Users\Nicol\Downloads\g43tinbxha\act%3fpid=82697533&amp;d=17-09-2015" TargetMode="External"/><Relationship Id="rId404" Type="http://schemas.openxmlformats.org/officeDocument/2006/relationships/hyperlink" Target="file:///C:\Users\Nicol\Downloads\geztgmbugi2dg\act%3fpid=516706049&amp;d=07-02-2023" TargetMode="External"/><Relationship Id="rId611" Type="http://schemas.openxmlformats.org/officeDocument/2006/relationships/hyperlink" Target="file:///C:\Users\Nicol\Downloads\gm4donrtha\act%3fpid=66570691&amp;d=30-12-2013" TargetMode="External"/><Relationship Id="rId1034" Type="http://schemas.openxmlformats.org/officeDocument/2006/relationships/hyperlink" Target="file:///C:\Users\Nicol\Downloads\g43tinbxha\act%3fpid=82697711&amp;d=17-09-2015" TargetMode="External"/><Relationship Id="rId250" Type="http://schemas.openxmlformats.org/officeDocument/2006/relationships/hyperlink" Target="file:///C:\Users\Nicol\Downloads\ge3dqmzsgqyds\act%3fpid=624262775&amp;d=19-05-2025" TargetMode="External"/><Relationship Id="rId488" Type="http://schemas.openxmlformats.org/officeDocument/2006/relationships/hyperlink" Target="file:///C:\Users\Nicol\Downloads\geztgmbugi2dg\act%3fpid=516706053&amp;d=07-02-2023" TargetMode="External"/><Relationship Id="rId695" Type="http://schemas.openxmlformats.org/officeDocument/2006/relationships/hyperlink" Target="https://lege6.ro/App/Document/gi3dinrwha/norma-metodologica-privind-aplicarea-prevederilor-referitoare-la-organizarea-si-efectuarea-transporturilor-rutiere-si-a-activitatilor-conexe-acestora-stabilite-prin-ordonanta-guvernului-nr-27-2011-pri?pid=409521957&amp;d=2026-07-14" TargetMode="External"/><Relationship Id="rId709" Type="http://schemas.openxmlformats.org/officeDocument/2006/relationships/hyperlink" Target="file:///C:\Users\Nicol\Downloads\ge3dqmzsgqyds\act%3fpid=624262815&amp;d=19-05-2025" TargetMode="External"/><Relationship Id="rId916" Type="http://schemas.openxmlformats.org/officeDocument/2006/relationships/hyperlink" Target="https://lege6.ro/App/Document/gi3dinrwha/norma-metodologica-privind-aplicarea-prevederilor-referitoare-la-organizarea-si-efectuarea-transporturilor-rutiere-si-a-activitatilor-conexe-acestora-stabilite-prin-ordonanta-guvernului-nr-27-2011-pri?pid=610098352&amp;d=2026-07-14" TargetMode="External"/><Relationship Id="rId1101" Type="http://schemas.openxmlformats.org/officeDocument/2006/relationships/hyperlink" Target="file:///C:\Users\Nicol\Downloads\ge3deojugq4tq\act%3fpid=610077756&amp;d=05-03-2025" TargetMode="External"/><Relationship Id="rId45" Type="http://schemas.openxmlformats.org/officeDocument/2006/relationships/hyperlink" Target="https://lege6.ro/App/Document/gi4demzzhe/regulamentul-nr-1071-2009-de-stabilire-a-unor-norme-comune-privind-conditiile-care-trebuie-indeplinite-pentru-exercitarea-ocupatiei-de-operator-de-transport-rutier-si-de-abrogare-a-directivei-96-26-ce?pid=59247096&amp;d=2026-07-14" TargetMode="External"/><Relationship Id="rId110" Type="http://schemas.openxmlformats.org/officeDocument/2006/relationships/hyperlink" Target="https://lege6.ro/App/Document/gi3danzwga/ordonanta-nr-27-2011-privind-transporturile-rutiere?pid=447665563&amp;d=2026-07-14" TargetMode="External"/><Relationship Id="rId348" Type="http://schemas.openxmlformats.org/officeDocument/2006/relationships/hyperlink" Target="file:///C:\Users\Nicol\Downloads\gmztgmjsgq\act%3fpid=63141371&amp;d=26-11-2012" TargetMode="External"/><Relationship Id="rId555" Type="http://schemas.openxmlformats.org/officeDocument/2006/relationships/hyperlink" Target="file:///C:\Users\Nicol\Downloads\ge3deojugq4tq\act%3fpid=610077703&amp;d=05-03-2025" TargetMode="External"/><Relationship Id="rId762" Type="http://schemas.openxmlformats.org/officeDocument/2006/relationships/hyperlink" Target="https://lege6.ro/App/Document/gi3dinrwha/norma-metodologica-privind-aplicarea-prevederilor-referitoare-la-organizarea-si-efectuarea-transporturilor-rutiere-si-a-activitatilor-conexe-acestora-stabilite-prin-ordonanta-guvernului-nr-27-2011-pri?pid=57434976&amp;d=2026-07-14" TargetMode="External"/><Relationship Id="rId1185" Type="http://schemas.openxmlformats.org/officeDocument/2006/relationships/image" Target="https://lege6.ro/GetImage?id=50958" TargetMode="External"/><Relationship Id="rId194" Type="http://schemas.openxmlformats.org/officeDocument/2006/relationships/hyperlink" Target="https://lege6.ro/App/Document/gi3dinrwha/norma-metodologica-privind-aplicarea-prevederilor-referitoare-la-organizarea-si-efectuarea-transporturilor-rutiere-si-a-activitatilor-conexe-acestora-stabilite-prin-ordonanta-guvernului-nr-27-2011-pri?pid=57434601&amp;d=2026-07-14" TargetMode="External"/><Relationship Id="rId208" Type="http://schemas.openxmlformats.org/officeDocument/2006/relationships/hyperlink" Target="file:///C:\Users\Nicol\Downloads\ha3tomrugqyq\act%3fpid=409503484&amp;d=11-08-2021" TargetMode="External"/><Relationship Id="rId415" Type="http://schemas.openxmlformats.org/officeDocument/2006/relationships/hyperlink" Target="file:///C:\Users\Nicol\Downloads\ge3dqmzsgqyds\act%3fpid=624262790&amp;d=19-05-2025" TargetMode="External"/><Relationship Id="rId622" Type="http://schemas.openxmlformats.org/officeDocument/2006/relationships/hyperlink" Target="file:///C:\Users\Nicol\Downloads\g43tinbxha\act%3fpid=82697627&amp;d=17-09-2015" TargetMode="External"/><Relationship Id="rId1045" Type="http://schemas.openxmlformats.org/officeDocument/2006/relationships/hyperlink" Target="https://lege6.ro/App/Document/gi4denbqge/regulamentul-nr-1073-2009-privind-normele-comune-pentru-accesul-la-piata-internationala-a-serviciilor-de-transport-cu-autocarul-si-autobuzul-si-de-modificare-a-regulamentului-ce-nr-561-2006-reformare-?d=2026-07-14" TargetMode="External"/><Relationship Id="rId261" Type="http://schemas.openxmlformats.org/officeDocument/2006/relationships/hyperlink" Target="file:///C:\Users\Nicol\Downloads\ha3tomrugqyq\act%3fpid=409503503&amp;d=11-08-2021" TargetMode="External"/><Relationship Id="rId499" Type="http://schemas.openxmlformats.org/officeDocument/2006/relationships/hyperlink" Target="file:///C:\Users\Nicol\Downloads\gmytgmjxha3q\act%3fpid=275739283&amp;d=14-12-2018" TargetMode="External"/><Relationship Id="rId927" Type="http://schemas.openxmlformats.org/officeDocument/2006/relationships/hyperlink" Target="https://lege6.ro/App/Document/he2dima/legea-nr-31-1994-pentru-aderarea-romaniei-la-acordul-european-referitor-la-transportul-rutier-international-al-marfurilor-periculoase-adr-adoptat-si-semnat-la-geneva-la-30-septembrie-1957?d=2026-07-14" TargetMode="External"/><Relationship Id="rId1112" Type="http://schemas.openxmlformats.org/officeDocument/2006/relationships/hyperlink" Target="file:///C:\Users\Nicol\Downloads\g43tinbxha\act%3fpid=82697720&amp;d=17-09-2015" TargetMode="External"/><Relationship Id="rId56" Type="http://schemas.openxmlformats.org/officeDocument/2006/relationships/hyperlink" Target="https://lege6.ro/App/Document/gi3danzwga/ordonanta-nr-27-2011-privind-transporturile-rutiere?pid=447665558&amp;d=2026-07-14" TargetMode="External"/><Relationship Id="rId359" Type="http://schemas.openxmlformats.org/officeDocument/2006/relationships/hyperlink" Target="file:///C:\Users\Nicol\Downloads\ge3deojugq4tq\act%3fpid=610077628&amp;d=05-03-2025" TargetMode="External"/><Relationship Id="rId566" Type="http://schemas.openxmlformats.org/officeDocument/2006/relationships/hyperlink" Target="file:///C:\Users\Nicol\Downloads\ge2tqnjwg4zde\act%3fpid=593506737&amp;d=02-11-2024" TargetMode="External"/><Relationship Id="rId773" Type="http://schemas.openxmlformats.org/officeDocument/2006/relationships/hyperlink" Target="file:///C:\Users\Nicol\Downloads\ge3dqmzsgqyds\act%3fpid=624262822&amp;d=19-05-2025" TargetMode="External"/><Relationship Id="rId1196" Type="http://schemas.openxmlformats.org/officeDocument/2006/relationships/hyperlink" Target="https://lege6.ro/App/Document/gi3danzwga/ordonanta-nr-27-2011-privind-transporturile-rutiere?d=2026-07-14" TargetMode="External"/><Relationship Id="rId121" Type="http://schemas.openxmlformats.org/officeDocument/2006/relationships/hyperlink" Target="file:///C:\Users\Nicol\Downloads\g43tinbxha\act%3fpid=82697455&amp;d=17-09-2015" TargetMode="External"/><Relationship Id="rId219" Type="http://schemas.openxmlformats.org/officeDocument/2006/relationships/hyperlink" Target="file:///C:\Users\Nicol\Downloads\g43tinbxha\act%3fpid=82697475&amp;d=17-09-2015" TargetMode="External"/><Relationship Id="rId426" Type="http://schemas.openxmlformats.org/officeDocument/2006/relationships/hyperlink" Target="file:///C:\Users\Nicol\Downloads\ge4dknjugm4ds\act%3fpid=676972534&amp;d=05-05-2026" TargetMode="External"/><Relationship Id="rId633" Type="http://schemas.openxmlformats.org/officeDocument/2006/relationships/hyperlink" Target="file:///C:\Users\Nicol\Downloads\gm4donrtha\act%3fpid=66570722&amp;d=30-12-2013" TargetMode="External"/><Relationship Id="rId980" Type="http://schemas.openxmlformats.org/officeDocument/2006/relationships/hyperlink" Target="file:///C:\Users\Nicol\Downloads\gmztgmjsgq\act%3fpid=63141553&amp;d=26-11-2012" TargetMode="External"/><Relationship Id="rId1056" Type="http://schemas.openxmlformats.org/officeDocument/2006/relationships/hyperlink" Target="https://lege6.ro/App/Document/gi4denbqge/regulamentul-nr-1073-2009-privind-normele-comune-pentru-accesul-la-piata-internationala-a-serviciilor-de-transport-cu-autocarul-si-autobuzul-si-de-modificare-a-regulamentului-ce-nr-561-2006-reformare-?d=2026-07-14" TargetMode="External"/><Relationship Id="rId840" Type="http://schemas.openxmlformats.org/officeDocument/2006/relationships/hyperlink" Target="file:///C:\Users\Nicol\Downloads\ha3tomrugqyq\act%3fpid=409503612&amp;d=11-08-2021" TargetMode="External"/><Relationship Id="rId938" Type="http://schemas.openxmlformats.org/officeDocument/2006/relationships/hyperlink" Target="file:///C:\Users\Nicol\Downloads\ge4dknjugm4ds\act%3fpid=676972636&amp;d=05-05-2026" TargetMode="External"/><Relationship Id="rId67" Type="http://schemas.openxmlformats.org/officeDocument/2006/relationships/hyperlink" Target="https://lege6.ro/App/Document/gi3danzwga/ordonanta-nr-27-2011-privind-transporturile-rutiere?pid=447665576&amp;d=2026-07-14" TargetMode="External"/><Relationship Id="rId272" Type="http://schemas.openxmlformats.org/officeDocument/2006/relationships/hyperlink" Target="https://lege6.ro/App/Document/gi3dinrwha/norma-metodologica-privind-aplicarea-prevederilor-referitoare-la-organizarea-si-efectuarea-transporturilor-rutiere-si-a-activitatilor-conexe-acestora-stabilite-prin-ordonanta-guvernului-nr-27-2011-pri?pid=66572207&amp;d=2026-07-14" TargetMode="External"/><Relationship Id="rId577" Type="http://schemas.openxmlformats.org/officeDocument/2006/relationships/hyperlink" Target="https://lege6.ro/App/Document/gi3dinrwha/norma-metodologica-privind-aplicarea-prevederilor-referitoare-la-organizarea-si-efectuarea-transporturilor-rutiere-si-a-activitatilor-conexe-acestora-stabilite-prin-ordonanta-guvernului-nr-27-2011-pri?pid=57434770&amp;d=2026-07-14" TargetMode="External"/><Relationship Id="rId700" Type="http://schemas.openxmlformats.org/officeDocument/2006/relationships/hyperlink" Target="https://lege6.ro/App/Document/gi3dinrwha/norma-metodologica-privind-aplicarea-prevederilor-referitoare-la-organizarea-si-efectuarea-transporturilor-rutiere-si-a-activitatilor-conexe-acestora-stabilite-prin-ordonanta-guvernului-nr-27-2011-pri?pid=57434902&amp;d=2026-07-14" TargetMode="External"/><Relationship Id="rId1123" Type="http://schemas.openxmlformats.org/officeDocument/2006/relationships/image" Target="https://lege6.ro/GetImage?id=670296" TargetMode="External"/><Relationship Id="rId132" Type="http://schemas.openxmlformats.org/officeDocument/2006/relationships/hyperlink" Target="file:///C:\Users\Nicol\Downloads\ge3dqmzsgqyds\act%3fpid=624262752&amp;d=19-05-2025" TargetMode="External"/><Relationship Id="rId784" Type="http://schemas.openxmlformats.org/officeDocument/2006/relationships/hyperlink" Target="file:///C:\Users\Nicol\Downloads\ha3tomrugqyq\act%3fpid=409503595&amp;d=11-08-2021" TargetMode="External"/><Relationship Id="rId991" Type="http://schemas.openxmlformats.org/officeDocument/2006/relationships/hyperlink" Target="file:///C:\Users\Nicol\Downloads\ge4dknjugm4ds\act%3fpid=676972647&amp;d=05-05-2026" TargetMode="External"/><Relationship Id="rId1067" Type="http://schemas.openxmlformats.org/officeDocument/2006/relationships/hyperlink" Target="file:///C:\Users\Nicol\Downloads\geytaobsgm4di\act%3fpid=461547260&amp;d=15-04-2022" TargetMode="External"/><Relationship Id="rId437" Type="http://schemas.openxmlformats.org/officeDocument/2006/relationships/hyperlink" Target="https://lege6.ro/App/Document/gi3dinrwha/norma-metodologica-privind-aplicarea-prevederilor-referitoare-la-organizarea-si-efectuarea-transporturilor-rutiere-si-a-activitatilor-conexe-acestora-stabilite-prin-ordonanta-guvernului-nr-27-2011-pri?pid=676989264&amp;d=2026-07-14" TargetMode="External"/><Relationship Id="rId644" Type="http://schemas.openxmlformats.org/officeDocument/2006/relationships/hyperlink" Target="file:///C:\Users\Nicol\Downloads\g43tinbxha\act%3fpid=82697647&amp;d=17-09-2015" TargetMode="External"/><Relationship Id="rId851" Type="http://schemas.openxmlformats.org/officeDocument/2006/relationships/hyperlink" Target="file:///C:\Users\Nicol\Downloads\ha3tomrugqyq\act%3fpid=409503619&amp;d=11-08-2021" TargetMode="External"/><Relationship Id="rId283" Type="http://schemas.openxmlformats.org/officeDocument/2006/relationships/hyperlink" Target="https://lege6.ro/App/Document/gi3dinrwha/norma-metodologica-privind-aplicarea-prevederilor-referitoare-la-organizarea-si-efectuarea-transporturilor-rutiere-si-a-activitatilor-conexe-acestora-stabilite-prin-ordonanta-guvernului-nr-27-2011-pri?pid=66572223&amp;d=2026-07-14" TargetMode="External"/><Relationship Id="rId490" Type="http://schemas.openxmlformats.org/officeDocument/2006/relationships/hyperlink" Target="file:///C:\Users\Nicol\Downloads\g43tinbxha\act%3fpid=82697563&amp;d=17-09-2015" TargetMode="External"/><Relationship Id="rId504" Type="http://schemas.openxmlformats.org/officeDocument/2006/relationships/hyperlink" Target="file:///C:\Users\Nicol\Downloads\gmztgmjsgq\act%3fpid=63141428&amp;d=26-11-2012" TargetMode="External"/><Relationship Id="rId711" Type="http://schemas.openxmlformats.org/officeDocument/2006/relationships/hyperlink" Target="file:///C:\Users\Nicol\Downloads\ge4dknjugm4ds\act%3fpid=676972593&amp;d=05-05-2026" TargetMode="External"/><Relationship Id="rId949" Type="http://schemas.openxmlformats.org/officeDocument/2006/relationships/hyperlink" Target="file:///C:\Users\Nicol\Downloads\gm4donrtha\act%3fpid=66570776&amp;d=01-01-2014" TargetMode="External"/><Relationship Id="rId1134" Type="http://schemas.openxmlformats.org/officeDocument/2006/relationships/hyperlink" Target="file:///C:\Users\Nicol\Downloads\g43tinbxha\act%3fpid=82697725&amp;d=17-09-2015" TargetMode="External"/><Relationship Id="rId78" Type="http://schemas.openxmlformats.org/officeDocument/2006/relationships/hyperlink" Target="https://lege6.ro/App/Document/gi3dinrwha/norma-metodologica-privind-aplicarea-prevederilor-referitoare-la-organizarea-si-efectuarea-transporturilor-rutiere-si-a-activitatilor-conexe-acestora-stabilite-prin-ordonanta-guvernului-nr-27-2011-pri?pid=57434526&amp;d=2026-07-14" TargetMode="External"/><Relationship Id="rId143" Type="http://schemas.openxmlformats.org/officeDocument/2006/relationships/hyperlink" Target="file:///C:\Users\Nicol\Downloads\ha3tomrugqyq\act%3fpid=409503469&amp;d=11-08-2021" TargetMode="External"/><Relationship Id="rId350" Type="http://schemas.openxmlformats.org/officeDocument/2006/relationships/hyperlink" Target="file:///C:\Users\Nicol\Downloads\g43tinbxha\act%3fpid=82697518&amp;d=17-09-2015" TargetMode="External"/><Relationship Id="rId588" Type="http://schemas.openxmlformats.org/officeDocument/2006/relationships/hyperlink" Target="file:///C:\Users\Nicol\Downloads\g43tinbxha\act%3fpid=82697601&amp;d=17-09-2015" TargetMode="External"/><Relationship Id="rId795" Type="http://schemas.openxmlformats.org/officeDocument/2006/relationships/hyperlink" Target="file:///C:\Users\Nicol\Downloads\gm4donrtha\act%3fpid=66570767&amp;d=30-12-2013" TargetMode="External"/><Relationship Id="rId809" Type="http://schemas.openxmlformats.org/officeDocument/2006/relationships/hyperlink" Target="file:///C:\Users\Nicol\Downloads\ge3dqmzsgqyds\act%3fpid=624262833&amp;d=19-05-2025" TargetMode="External"/><Relationship Id="rId1201" Type="http://schemas.openxmlformats.org/officeDocument/2006/relationships/hyperlink" Target="file:///C:\Users\Nicol\Downloads\gm4donrtha\act%3fpid=66570849&amp;d=30-12-2013" TargetMode="External"/><Relationship Id="rId9" Type="http://schemas.openxmlformats.org/officeDocument/2006/relationships/hyperlink" Target="https://lege6.ro/App/Document/gi3dinrwha/alegeconsolidare&amp;idDocA=774478" TargetMode="External"/><Relationship Id="rId210" Type="http://schemas.openxmlformats.org/officeDocument/2006/relationships/hyperlink" Target="https://lege6.ro/App/Document/he2dima/legea-nr-31-1994-pentru-aderarea-romaniei-la-acordul-european-referitor-la-transportul-rutier-international-al-marfurilor-periculoase-adr-adoptat-si-semnat-la-geneva-la-30-septembrie-1957?d=2026-07-14" TargetMode="External"/><Relationship Id="rId448" Type="http://schemas.openxmlformats.org/officeDocument/2006/relationships/hyperlink" Target="file:///C:\Users\Nicol\Downloads\gmztgmjsgq\act%3fpid=63141403&amp;d=26-11-2012" TargetMode="External"/><Relationship Id="rId655" Type="http://schemas.openxmlformats.org/officeDocument/2006/relationships/hyperlink" Target="file:///C:\Users\Nicol\Downloads\gm4donrtha\act%3fpid=66570736&amp;d=30-12-2013" TargetMode="External"/><Relationship Id="rId862" Type="http://schemas.openxmlformats.org/officeDocument/2006/relationships/hyperlink" Target="file:///C:\Users\Nicol\Downloads\gmztgmjsgq\act%3fpid=63141491&amp;d=26-11-2012" TargetMode="External"/><Relationship Id="rId1078" Type="http://schemas.openxmlformats.org/officeDocument/2006/relationships/hyperlink" Target="https://lege6.ro/App/Document/gi3danzwga/ordonanta-nr-27-2011-privind-transporturile-rutiere?d=2026-07-14" TargetMode="External"/><Relationship Id="rId294" Type="http://schemas.openxmlformats.org/officeDocument/2006/relationships/hyperlink" Target="file:///C:\Users\Nicol\Downloads\ge4dknjugm4ds\act%3fpid=676972524&amp;d=05-05-2026" TargetMode="External"/><Relationship Id="rId308" Type="http://schemas.openxmlformats.org/officeDocument/2006/relationships/hyperlink" Target="https://lege6.ro/App/Document/gi3dinrwha/norma-metodologica-privind-aplicarea-prevederilor-referitoare-la-organizarea-si-efectuarea-transporturilor-rutiere-si-a-activitatilor-conexe-acestora-stabilite-prin-ordonanta-guvernului-nr-27-2011-pri?pid=57434636&amp;d=2026-07-14" TargetMode="External"/><Relationship Id="rId515" Type="http://schemas.openxmlformats.org/officeDocument/2006/relationships/hyperlink" Target="file:///C:\Users\Nicol\Downloads\gm4donrtha\act%3fpid=66570676&amp;d=30-12-2013" TargetMode="External"/><Relationship Id="rId722" Type="http://schemas.openxmlformats.org/officeDocument/2006/relationships/hyperlink" Target="https://lege6.ro/App/Document/gi3dinrwha/norma-metodologica-privind-aplicarea-prevederilor-referitoare-la-organizarea-si-efectuarea-transporturilor-rutiere-si-a-activitatilor-conexe-acestora-stabilite-prin-ordonanta-guvernului-nr-27-2011-pri?pid=409515165&amp;d=2026-07-14" TargetMode="External"/><Relationship Id="rId1145" Type="http://schemas.openxmlformats.org/officeDocument/2006/relationships/hyperlink" Target="file:///C:\Users\Nicol\Downloads\g43tinbxha\act%3fpid=82697725&amp;d=17-09-2015" TargetMode="External"/><Relationship Id="rId89" Type="http://schemas.openxmlformats.org/officeDocument/2006/relationships/hyperlink" Target="https://lege6.ro/App/Document/gi3dinrwha/norma-metodologica-privind-aplicarea-prevederilor-referitoare-la-organizarea-si-efectuarea-transporturilor-rutiere-si-a-activitatilor-conexe-acestora-stabilite-prin-ordonanta-guvernului-nr-27-2011-pri?pid=57435509&amp;d=2026-07-14" TargetMode="External"/><Relationship Id="rId154" Type="http://schemas.openxmlformats.org/officeDocument/2006/relationships/hyperlink" Target="file:///C:\Users\Nicol\Downloads\gmztgmjsgq\act%3fpid=63141357&amp;d=26-11-2012" TargetMode="External"/><Relationship Id="rId361" Type="http://schemas.openxmlformats.org/officeDocument/2006/relationships/hyperlink" Target="https://lege6.ro/App/Document/gi3dinrwha/norma-metodologica-privind-aplicarea-prevederilor-referitoare-la-organizarea-si-efectuarea-transporturilor-rutiere-si-a-activitatilor-conexe-acestora-stabilite-prin-ordonanta-guvernului-nr-27-2011-pri?pid=57435712&amp;d=2026-07-14" TargetMode="External"/><Relationship Id="rId599" Type="http://schemas.openxmlformats.org/officeDocument/2006/relationships/hyperlink" Target="file:///C:\Users\Nicol\Downloads\ge3deojugq4tq\act%3fpid=610077722&amp;d=05-03-2025" TargetMode="External"/><Relationship Id="rId1005" Type="http://schemas.openxmlformats.org/officeDocument/2006/relationships/hyperlink" Target="https://lege6.ro/App/Document/gi4denbqge/regulamentul-nr-1073-2009-privind-normele-comune-pentru-accesul-la-piata-internationala-a-serviciilor-de-transport-cu-autocarul-si-autobuzul-si-de-modificare-a-regulamentului-ce-nr-561-2006-reformare-?d=2026-07-14" TargetMode="External"/><Relationship Id="rId1212" Type="http://schemas.openxmlformats.org/officeDocument/2006/relationships/image" Target="https://lege6.ro/GetImage?id=65994" TargetMode="External"/><Relationship Id="rId459" Type="http://schemas.openxmlformats.org/officeDocument/2006/relationships/hyperlink" Target="file:///C:\Users\Nicol\Downloads\gmytgmjxha3q\act%3fpid=275739264&amp;d=14-12-2018" TargetMode="External"/><Relationship Id="rId666" Type="http://schemas.openxmlformats.org/officeDocument/2006/relationships/hyperlink" Target="file:///C:\Users\Nicol\Downloads\g43tinbxha\act%3fpid=82697659&amp;d=17-09-2015" TargetMode="External"/><Relationship Id="rId873" Type="http://schemas.openxmlformats.org/officeDocument/2006/relationships/hyperlink" Target="file:///C:\Users\Nicol\Downloads\gmztgmjsgq\act%3fpid=63141501&amp;d=26-11-2012" TargetMode="External"/><Relationship Id="rId1089" Type="http://schemas.openxmlformats.org/officeDocument/2006/relationships/image" Target="https://lege6.ro/GetImage?id=50927" TargetMode="External"/><Relationship Id="rId16" Type="http://schemas.openxmlformats.org/officeDocument/2006/relationships/hyperlink" Target="https://lege6.ro/App/Document/gi3dinrwha/alegeconsolidare&amp;idDocA=13304243" TargetMode="External"/><Relationship Id="rId221" Type="http://schemas.openxmlformats.org/officeDocument/2006/relationships/hyperlink" Target="file:///C:\Users\Nicol\Downloads\ge4dknjugm4ds\act%3fpid=676972521&amp;d=05-05-2026" TargetMode="External"/><Relationship Id="rId319" Type="http://schemas.openxmlformats.org/officeDocument/2006/relationships/hyperlink" Target="https://lege6.ro/App/Document/gi3dinrwha/norma-metodologica-privind-aplicarea-prevederilor-referitoare-la-organizarea-si-efectuarea-transporturilor-rutiere-si-a-activitatilor-conexe-acestora-stabilite-prin-ordonanta-guvernului-nr-27-2011-pri?pid=57434659&amp;d=2026-07-14" TargetMode="External"/><Relationship Id="rId526" Type="http://schemas.openxmlformats.org/officeDocument/2006/relationships/hyperlink" Target="file:///C:\Users\Nicol\Downloads\ge3dqmzsgqyds\act%3fpid=624262806&amp;d=19-05-2025" TargetMode="External"/><Relationship Id="rId1156" Type="http://schemas.openxmlformats.org/officeDocument/2006/relationships/hyperlink" Target="https://lege6.ro/App/Document/gi4denbqge/regulamentul-nr-1073-2009-privind-normele-comune-pentru-accesul-la-piata-internationala-a-serviciilor-de-transport-cu-autocarul-si-autobuzul-si-de-modificare-a-regulamentului-ce-nr-561-2006-reformare-?pid=455966524&amp;d=2026-07-14" TargetMode="External"/><Relationship Id="rId733" Type="http://schemas.openxmlformats.org/officeDocument/2006/relationships/hyperlink" Target="https://lege6.ro/App/Document/gi3dinrwha/norma-metodologica-privind-aplicarea-prevederilor-referitoare-la-organizarea-si-efectuarea-transporturilor-rutiere-si-a-activitatilor-conexe-acestora-stabilite-prin-ordonanta-guvernului-nr-27-2011-pri?pid=57434949&amp;d=2026-07-14" TargetMode="External"/><Relationship Id="rId940" Type="http://schemas.openxmlformats.org/officeDocument/2006/relationships/hyperlink" Target="file:///C:\Users\Nicol\Downloads\ge4dknjugm4ds\act%3fpid=676972636&amp;d=05-05-2026" TargetMode="External"/><Relationship Id="rId1016" Type="http://schemas.openxmlformats.org/officeDocument/2006/relationships/hyperlink" Target="https://lege6.ro/App/Document/gi3dinrwha/norma-metodologica-privind-aplicarea-prevederilor-referitoare-la-organizarea-si-efectuarea-transporturilor-rutiere-si-a-activitatilor-conexe-acestora-stabilite-prin-ordonanta-guvernului-nr-27-2011-pri?pid=57435379&amp;d=2026-07-14" TargetMode="External"/><Relationship Id="rId165" Type="http://schemas.openxmlformats.org/officeDocument/2006/relationships/hyperlink" Target="file:///C:\Users\Nicol\Downloads\g43tinbxha\act%3fpid=82697465&amp;d=17-09-2015" TargetMode="External"/><Relationship Id="rId372" Type="http://schemas.openxmlformats.org/officeDocument/2006/relationships/hyperlink" Target="file:///C:\Users\Nicol\Downloads\g43tinbxha\act%3fpid=82697525&amp;d=17-09-2015" TargetMode="External"/><Relationship Id="rId677" Type="http://schemas.openxmlformats.org/officeDocument/2006/relationships/hyperlink" Target="file:///C:\Users\Nicol\Downloads\g43tinbxha\act%3fpid=82697680&amp;d=17-09-2015" TargetMode="External"/><Relationship Id="rId800" Type="http://schemas.openxmlformats.org/officeDocument/2006/relationships/hyperlink" Target="file:///C:\Users\Nicol\Downloads\ge4dknjugm4ds\act%3fpid=676972606&amp;d=05-05-2026" TargetMode="External"/><Relationship Id="rId1223" Type="http://schemas.openxmlformats.org/officeDocument/2006/relationships/hyperlink" Target="file:///C:\Users\Nicol\Downloads\ge3dqmzsgqyds\act%3fpid=624262846&amp;d=19-05-2025" TargetMode="External"/><Relationship Id="rId232" Type="http://schemas.openxmlformats.org/officeDocument/2006/relationships/hyperlink" Target="file:///C:\Users\Nicol\Downloads\g43tinbxha\act%3fpid=82697483&amp;d=17-09-2015" TargetMode="External"/><Relationship Id="rId884" Type="http://schemas.openxmlformats.org/officeDocument/2006/relationships/hyperlink" Target="file:///C:\Users\Nicol\Downloads\geytaobsgm4di\act%3fpid=461547256&amp;d=15-04-2022" TargetMode="External"/><Relationship Id="rId27" Type="http://schemas.openxmlformats.org/officeDocument/2006/relationships/hyperlink" Target="https://lege6.ro/App/Document/gi3danzwga/ordonanta-nr-27-2011-privind-transporturile-rutiere?d=2026-07-14" TargetMode="External"/><Relationship Id="rId537" Type="http://schemas.openxmlformats.org/officeDocument/2006/relationships/hyperlink" Target="file:///C:\Users\Nicol\Downloads\ge4dknjugm4ds\act%3fpid=676972564&amp;d=05-05-2026" TargetMode="External"/><Relationship Id="rId744" Type="http://schemas.openxmlformats.org/officeDocument/2006/relationships/hyperlink" Target="https://lege6.ro/App/Document/gi3dinrwha/norma-metodologica-privind-aplicarea-prevederilor-referitoare-la-organizarea-si-efectuarea-transporturilor-rutiere-si-a-activitatilor-conexe-acestora-stabilite-prin-ordonanta-guvernului-nr-27-2011-pri?pid=409522068&amp;d=2026-07-14" TargetMode="External"/><Relationship Id="rId951" Type="http://schemas.openxmlformats.org/officeDocument/2006/relationships/hyperlink" Target="file:///C:\Users\Nicol\Downloads\gm4donrtha\act%3fpid=66570776&amp;d=01-01-2014" TargetMode="External"/><Relationship Id="rId1167" Type="http://schemas.openxmlformats.org/officeDocument/2006/relationships/image" Target="https://lege6.ro/GetImage?id=50941" TargetMode="External"/><Relationship Id="rId80" Type="http://schemas.openxmlformats.org/officeDocument/2006/relationships/hyperlink" Target="file:///C:\Users\Nicol\Downloads\g43tinbxha\act%3fpid=82697443&amp;d=17-09-2015" TargetMode="External"/><Relationship Id="rId176" Type="http://schemas.openxmlformats.org/officeDocument/2006/relationships/hyperlink" Target="file:///C:\Users\Nicol\Downloads\ge2tenbsga3da\act%3fpid=572500374&amp;d=07-06-2024" TargetMode="External"/><Relationship Id="rId383" Type="http://schemas.openxmlformats.org/officeDocument/2006/relationships/hyperlink" Target="file:///C:\Users\Nicol\Downloads\gmztgmjsgq\act%3fpid=63141389&amp;d=26-11-2012" TargetMode="External"/><Relationship Id="rId590" Type="http://schemas.openxmlformats.org/officeDocument/2006/relationships/hyperlink" Target="file:///C:\Users\Nicol\Downloads\ge3deojugq4tq\act%3fpid=610077718&amp;d=05-03-2025" TargetMode="External"/><Relationship Id="rId604" Type="http://schemas.openxmlformats.org/officeDocument/2006/relationships/hyperlink" Target="file:///C:\Users\Nicol\Downloads\ge4dknjugm4ds\act%3fpid=676972588&amp;d=05-05-2026" TargetMode="External"/><Relationship Id="rId811" Type="http://schemas.openxmlformats.org/officeDocument/2006/relationships/hyperlink" Target="file:///C:\Users\Nicol\Downloads\gmztgmjsgq\act%3fpid=63141473&amp;d=26-11-2012" TargetMode="External"/><Relationship Id="rId1027" Type="http://schemas.openxmlformats.org/officeDocument/2006/relationships/hyperlink" Target="file:///C:\Users\Nicol\Downloads\g43tinbxha\act%3fpid=82697703&amp;d=17-09-2015" TargetMode="External"/><Relationship Id="rId1234" Type="http://schemas.openxmlformats.org/officeDocument/2006/relationships/fontTable" Target="fontTable.xml"/><Relationship Id="rId243" Type="http://schemas.openxmlformats.org/officeDocument/2006/relationships/hyperlink" Target="https://lege6.ro/App/Document/gi3dinrwha/norma-metodologica-privind-aplicarea-prevederilor-referitoare-la-organizarea-si-efectuarea-transporturilor-rutiere-si-a-activitatilor-conexe-acestora-stabilite-prin-ordonanta-guvernului-nr-27-2011-pri?pid=66572208&amp;d=2026-07-14" TargetMode="External"/><Relationship Id="rId450" Type="http://schemas.openxmlformats.org/officeDocument/2006/relationships/hyperlink" Target="file:///C:\Users\Nicol\Downloads\gmztgmjsgq\act%3fpid=63141407&amp;d=26-11-2012" TargetMode="External"/><Relationship Id="rId688" Type="http://schemas.openxmlformats.org/officeDocument/2006/relationships/hyperlink" Target="https://lege6.ro/App/Document/gi3dinrwha/norma-metodologica-privind-aplicarea-prevederilor-referitoare-la-organizarea-si-efectuarea-transporturilor-rutiere-si-a-activitatilor-conexe-acestora-stabilite-prin-ordonanta-guvernului-nr-27-2011-pri?pid=82737598&amp;d=2026-07-14" TargetMode="External"/><Relationship Id="rId895" Type="http://schemas.openxmlformats.org/officeDocument/2006/relationships/hyperlink" Target="file:///C:\Users\Nicol\Downloads\gmztgmjsgq\act%3fpid=63141518&amp;d=26-11-2012" TargetMode="External"/><Relationship Id="rId909" Type="http://schemas.openxmlformats.org/officeDocument/2006/relationships/hyperlink" Target="file:///C:\Users\Nicol\Downloads\ha3tomrugqyq\act%3fpid=409503629&amp;d=11-08-2021" TargetMode="External"/><Relationship Id="rId1080" Type="http://schemas.openxmlformats.org/officeDocument/2006/relationships/hyperlink" Target="file:///C:\Users\Nicol\Downloads\gm4donrtha\act%3fpid=66570849&amp;d=30-12-2013" TargetMode="External"/><Relationship Id="rId38" Type="http://schemas.openxmlformats.org/officeDocument/2006/relationships/hyperlink" Target="file:///C:\Users\Nicol\Downloads\gm4donrtha\act%3fpid=66570567&amp;d=30-12-2013" TargetMode="External"/><Relationship Id="rId103" Type="http://schemas.openxmlformats.org/officeDocument/2006/relationships/hyperlink" Target="file:///C:\Users\Nicol\Downloads\geytaobsgm4di\act%3fpid=461547223&amp;d=15-04-2022" TargetMode="External"/><Relationship Id="rId310" Type="http://schemas.openxmlformats.org/officeDocument/2006/relationships/hyperlink" Target="file:///C:\Users\Nicol\Downloads\g43tinbxha\act%3fpid=82697511&amp;d=17-09-2015" TargetMode="External"/><Relationship Id="rId548" Type="http://schemas.openxmlformats.org/officeDocument/2006/relationships/hyperlink" Target="file:///C:\Users\Nicol\Downloads\g43tinbxha\act%3fpid=82697597&amp;d=17-09-2015" TargetMode="External"/><Relationship Id="rId755" Type="http://schemas.openxmlformats.org/officeDocument/2006/relationships/hyperlink" Target="https://lege6.ro/App/Document/gi3dinrwha/norma-metodologica-privind-aplicarea-prevederilor-referitoare-la-organizarea-si-efectuarea-transporturilor-rutiere-si-a-activitatilor-conexe-acestora-stabilite-prin-ordonanta-guvernului-nr-27-2011-pri?pid=57435948&amp;d=2026-07-14" TargetMode="External"/><Relationship Id="rId962" Type="http://schemas.openxmlformats.org/officeDocument/2006/relationships/hyperlink" Target="https://lege6.ro/App/Document/gi3danzwga/ordonanta-nr-27-2011-privind-transporturile-rutiere?pid=64048829&amp;d=2026-07-14" TargetMode="External"/><Relationship Id="rId1178" Type="http://schemas.openxmlformats.org/officeDocument/2006/relationships/image" Target="https://lege6.ro/GetImage?id=50952" TargetMode="External"/><Relationship Id="rId91" Type="http://schemas.openxmlformats.org/officeDocument/2006/relationships/hyperlink" Target="file:///C:\Users\Nicol\Downloads\ge2tenbsga3da\act%3fpid=572500361&amp;d=07-06-2024" TargetMode="External"/><Relationship Id="rId187" Type="http://schemas.openxmlformats.org/officeDocument/2006/relationships/hyperlink" Target="file:///C:\Users\Nicol\Downloads\ge3dqmzsgqyds\act%3fpid=624262763&amp;d=19-05-2025" TargetMode="External"/><Relationship Id="rId394" Type="http://schemas.openxmlformats.org/officeDocument/2006/relationships/hyperlink" Target="https://lege6.ro/App/Document/gi3dinrwha/norma-metodologica-privind-aplicarea-prevederilor-referitoare-la-organizarea-si-efectuarea-transporturilor-rutiere-si-a-activitatilor-conexe-acestora-stabilite-prin-ordonanta-guvernului-nr-27-2011-pri?pid=610098355&amp;d=2026-07-14" TargetMode="External"/><Relationship Id="rId408" Type="http://schemas.openxmlformats.org/officeDocument/2006/relationships/hyperlink" Target="file:///C:\Users\Nicol\Downloads\g43tinbxha\act%3fpid=82697545&amp;d=17-09-2015" TargetMode="External"/><Relationship Id="rId615" Type="http://schemas.openxmlformats.org/officeDocument/2006/relationships/hyperlink" Target="file:///C:\Users\Nicol\Downloads\gm4donrtha\act%3fpid=66570701&amp;d=30-12-2013" TargetMode="External"/><Relationship Id="rId822" Type="http://schemas.openxmlformats.org/officeDocument/2006/relationships/hyperlink" Target="file:///C:\Users\Nicol\Downloads\ha3tomrugqyq\act%3fpid=409503609&amp;d=11-08-2021" TargetMode="External"/><Relationship Id="rId1038" Type="http://schemas.openxmlformats.org/officeDocument/2006/relationships/hyperlink" Target="https://lege6.ro/App/Document/gi3dqnjuhe/privind-instalarea-si-utilizarea-dispozitivelor-limitatoare-de-viteza-pentru-anumite-categorii-de-vehicule-din-cadrul-comunitatii-92-6-cee?d=2026-07-14" TargetMode="External"/><Relationship Id="rId254" Type="http://schemas.openxmlformats.org/officeDocument/2006/relationships/hyperlink" Target="https://lege6.ro/App/Document/gi4demzzhe/regulamentul-nr-1071-2009-de-stabilire-a-unor-norme-comune-privind-conditiile-care-trebuie-indeplinite-pentru-exercitarea-ocupatiei-de-operator-de-transport-rutier-si-de-abrogare-a-directivei-96-26-ce?pid=59247217&amp;d=2026-07-14" TargetMode="External"/><Relationship Id="rId699" Type="http://schemas.openxmlformats.org/officeDocument/2006/relationships/hyperlink" Target="https://lege6.ro/App/Document/gi3dinrwha/norma-metodologica-privind-aplicarea-prevederilor-referitoare-la-organizarea-si-efectuarea-transporturilor-rutiere-si-a-activitatilor-conexe-acestora-stabilite-prin-ordonanta-guvernului-nr-27-2011-pri?pid=57434901&amp;d=2026-07-14" TargetMode="External"/><Relationship Id="rId1091" Type="http://schemas.openxmlformats.org/officeDocument/2006/relationships/hyperlink" Target="file:///C:\Users\Nicol\Downloads\ge3deojugq4tq\act%3fpid=610077755&amp;d=05-03-2025" TargetMode="External"/><Relationship Id="rId1105" Type="http://schemas.openxmlformats.org/officeDocument/2006/relationships/hyperlink" Target="file:///C:\Users\Nicol\Downloads\geztkmjyhezdc\act%3fpid=523125874&amp;d=24-03-2023" TargetMode="External"/><Relationship Id="rId49" Type="http://schemas.openxmlformats.org/officeDocument/2006/relationships/hyperlink" Target="https://lege6.ro/App/Document/gi4demzzhe/regulamentul-nr-1071-2009-de-stabilire-a-unor-norme-comune-privind-conditiile-care-trebuie-indeplinite-pentru-exercitarea-ocupatiei-de-operator-de-transport-rutier-si-de-abrogare-a-directivei-96-26-ce?d=2026-07-14" TargetMode="External"/><Relationship Id="rId114" Type="http://schemas.openxmlformats.org/officeDocument/2006/relationships/hyperlink" Target="https://lege6.ro/App/Document/gi4demzzhe/regulamentul-nr-1071-2009-de-stabilire-a-unor-norme-comune-privind-conditiile-care-trebuie-indeplinite-pentru-exercitarea-ocupatiei-de-operator-de-transport-rutier-si-de-abrogare-a-directivei-96-26-ce?pid=59247217&amp;d=2026-07-14" TargetMode="External"/><Relationship Id="rId461" Type="http://schemas.openxmlformats.org/officeDocument/2006/relationships/hyperlink" Target="file:///C:\Users\Nicol\Downloads\gmytgmjxha3q\act%3fpid=275739267&amp;d=14-12-2018" TargetMode="External"/><Relationship Id="rId559" Type="http://schemas.openxmlformats.org/officeDocument/2006/relationships/hyperlink" Target="file:///C:\Users\Nicol\Downloads\ge4dknjugm4ds\act%3fpid=676972573&amp;d=05-05-2026" TargetMode="External"/><Relationship Id="rId766" Type="http://schemas.openxmlformats.org/officeDocument/2006/relationships/hyperlink" Target="https://lege6.ro/App/Document/gi3dinrwha/norma-metodologica-privind-aplicarea-prevederilor-referitoare-la-organizarea-si-efectuarea-transporturilor-rutiere-si-a-activitatilor-conexe-acestora-stabilite-prin-ordonanta-guvernului-nr-27-2011-pri?pid=409515188&amp;d=2026-07-14" TargetMode="External"/><Relationship Id="rId1189" Type="http://schemas.openxmlformats.org/officeDocument/2006/relationships/hyperlink" Target="https://lege6.ro/App/Document/gi4denbqge/regulamentul-nr-1073-2009-privind-normele-comune-pentru-accesul-la-piata-internationala-a-serviciilor-de-transport-cu-autocarul-si-autobuzul-si-de-modificare-a-regulamentului-ce-nr-561-2006-reformare-?pid=455966525&amp;d=2026-07-14" TargetMode="External"/><Relationship Id="rId198" Type="http://schemas.openxmlformats.org/officeDocument/2006/relationships/hyperlink" Target="https://lege6.ro/App/Document/gi4demzzhe/regulamentul-nr-1071-2009-de-stabilire-a-unor-norme-comune-privind-conditiile-care-trebuie-indeplinite-pentru-exercitarea-ocupatiei-de-operator-de-transport-rutier-si-de-abrogare-a-directivei-96-26-ce?pid=59247158&amp;d=2026-07-14" TargetMode="External"/><Relationship Id="rId321" Type="http://schemas.openxmlformats.org/officeDocument/2006/relationships/hyperlink" Target="file:///C:\Users\Nicol\Downloads\geytaobsgm4di\act%3fpid=461547245&amp;d=15-04-2022" TargetMode="External"/><Relationship Id="rId419" Type="http://schemas.openxmlformats.org/officeDocument/2006/relationships/hyperlink" Target="https://lege6.ro/App/Document/gi3dinrwha/norma-metodologica-privind-aplicarea-prevederilor-referitoare-la-organizarea-si-efectuarea-transporturilor-rutiere-si-a-activitatilor-conexe-acestora-stabilite-prin-ordonanta-guvernului-nr-27-2011-pri?pid=610098335&amp;d=2026-07-14" TargetMode="External"/><Relationship Id="rId626" Type="http://schemas.openxmlformats.org/officeDocument/2006/relationships/hyperlink" Target="file:///C:\Users\Nicol\Downloads\gm4donrtha\act%3fpid=66570722&amp;d=30-12-2013" TargetMode="External"/><Relationship Id="rId973" Type="http://schemas.openxmlformats.org/officeDocument/2006/relationships/hyperlink" Target="file:///C:\Users\Nicol\Downloads\g43tinbxha\act%3fpid=82697690&amp;d=17-09-2015" TargetMode="External"/><Relationship Id="rId1049" Type="http://schemas.openxmlformats.org/officeDocument/2006/relationships/hyperlink" Target="https://lege6.ro/App/Document/gi4denbqge/regulamentul-nr-1073-2009-privind-normele-comune-pentru-accesul-la-piata-internationala-a-serviciilor-de-transport-cu-autocarul-si-autobuzul-si-de-modificare-a-regulamentului-ce-nr-561-2006-reformare-?pid=455966578&amp;d=2026-07-14" TargetMode="External"/><Relationship Id="rId833" Type="http://schemas.openxmlformats.org/officeDocument/2006/relationships/hyperlink" Target="https://lege6.ro/App/Document/gi3dinrwha/norma-metodologica-privind-aplicarea-prevederilor-referitoare-la-organizarea-si-efectuarea-transporturilor-rutiere-si-a-activitatilor-conexe-acestora-stabilite-prin-ordonanta-guvernului-nr-27-2011-pri?pid=57435055&amp;d=2026-07-14" TargetMode="External"/><Relationship Id="rId1116" Type="http://schemas.openxmlformats.org/officeDocument/2006/relationships/hyperlink" Target="file:///C:\Users\Nicol\Downloads\g43tinbxha\act%3fpid=82697725&amp;d=17-09-2015" TargetMode="External"/><Relationship Id="rId265" Type="http://schemas.openxmlformats.org/officeDocument/2006/relationships/hyperlink" Target="https://lege6.ro/App/Document/gi3dinrwha/norma-metodologica-privind-aplicarea-prevederilor-referitoare-la-organizarea-si-efectuarea-transporturilor-rutiere-si-a-activitatilor-conexe-acestora-stabilite-prin-ordonanta-guvernului-nr-27-2011-pri?pid=66572223&amp;d=2026-07-14" TargetMode="External"/><Relationship Id="rId472" Type="http://schemas.openxmlformats.org/officeDocument/2006/relationships/hyperlink" Target="file:///C:\Users\Nicol\Downloads\ge4dknjugm4ds\act%3fpid=676972544&amp;d=05-05-2026" TargetMode="External"/><Relationship Id="rId900" Type="http://schemas.openxmlformats.org/officeDocument/2006/relationships/hyperlink" Target="file:///C:\Users\Nicol\Downloads\gmztgmjsgq\act%3fpid=63141518&amp;d=26-11-2012" TargetMode="External"/><Relationship Id="rId125" Type="http://schemas.openxmlformats.org/officeDocument/2006/relationships/hyperlink" Target="file:///C:\Users\Nicol\Downloads\gmztgmjsgq\act%3fpid=63141349&amp;d=26-11-2012" TargetMode="External"/><Relationship Id="rId332" Type="http://schemas.openxmlformats.org/officeDocument/2006/relationships/hyperlink" Target="file:///C:\Users\Nicol\Downloads\ge4dknjugm4ds\act%3fpid=676972527&amp;d=05-05-2026" TargetMode="External"/><Relationship Id="rId777" Type="http://schemas.openxmlformats.org/officeDocument/2006/relationships/hyperlink" Target="file:///C:\Users\Nicol\Downloads\gmztgmjsgq\act%3fpid=63141462&amp;d=26-11-2012" TargetMode="External"/><Relationship Id="rId984" Type="http://schemas.openxmlformats.org/officeDocument/2006/relationships/hyperlink" Target="https://lege6.ro/App/Document/gi3dinrwha/norma-metodologica-privind-aplicarea-prevederilor-referitoare-la-organizarea-si-efectuarea-transporturilor-rutiere-si-a-activitatilor-conexe-acestora-stabilite-prin-ordonanta-guvernului-nr-27-2011-pri?pid=63143822&amp;d=2026-07-14" TargetMode="External"/><Relationship Id="rId637" Type="http://schemas.openxmlformats.org/officeDocument/2006/relationships/hyperlink" Target="https://lege6.ro/App/Document/gi3dinrwha/norma-metodologica-privind-aplicarea-prevederilor-referitoare-la-organizarea-si-efectuarea-transporturilor-rutiere-si-a-activitatilor-conexe-acestora-stabilite-prin-ordonanta-guvernului-nr-27-2011-pri?pid=66572466&amp;d=2026-07-14" TargetMode="External"/><Relationship Id="rId844" Type="http://schemas.openxmlformats.org/officeDocument/2006/relationships/hyperlink" Target="file:///C:\Users\Nicol\Downloads\ge2tenbsga3da\act%3fpid=572500397&amp;d=07-06-2024" TargetMode="External"/><Relationship Id="rId276" Type="http://schemas.openxmlformats.org/officeDocument/2006/relationships/hyperlink" Target="file:///C:\Users\Nicol\Downloads\ha3tomrugqyq\act%3fpid=409503510&amp;d=11-08-2021" TargetMode="External"/><Relationship Id="rId483" Type="http://schemas.openxmlformats.org/officeDocument/2006/relationships/hyperlink" Target="file:///C:\Users\Nicol\Downloads\g43tinbxha\act%3fpid=82697563&amp;d=17-09-2015" TargetMode="External"/><Relationship Id="rId690" Type="http://schemas.openxmlformats.org/officeDocument/2006/relationships/hyperlink" Target="https://lege6.ro/App/Document/gi3dinrwha/norma-metodologica-privind-aplicarea-prevederilor-referitoare-la-organizarea-si-efectuarea-transporturilor-rutiere-si-a-activitatilor-conexe-acestora-stabilite-prin-ordonanta-guvernului-nr-27-2011-pri?pid=82737619&amp;d=2026-07-14" TargetMode="External"/><Relationship Id="rId704" Type="http://schemas.openxmlformats.org/officeDocument/2006/relationships/hyperlink" Target="file:///C:\Users\Nicol\Downloads\ha3tomrugqyq\act%3fpid=409503560&amp;d=11-08-2021" TargetMode="External"/><Relationship Id="rId911" Type="http://schemas.openxmlformats.org/officeDocument/2006/relationships/hyperlink" Target="file:///C:\Users\Nicol\Downloads\ge3deojugq4tq\act%3fpid=610077737&amp;d=05-03-2025" TargetMode="External"/><Relationship Id="rId1127" Type="http://schemas.openxmlformats.org/officeDocument/2006/relationships/hyperlink" Target="file:///C:\Users\Nicol\Downloads\ha3tomrugqyq\act%3fpid=409503634&amp;d=11-08-2021" TargetMode="External"/><Relationship Id="rId40" Type="http://schemas.openxmlformats.org/officeDocument/2006/relationships/hyperlink" Target="file:///C:\Users\Nicol\Downloads\gm4donrtha\act%3fpid=66570571&amp;d=30-12-2013" TargetMode="External"/><Relationship Id="rId136" Type="http://schemas.openxmlformats.org/officeDocument/2006/relationships/hyperlink" Target="file:///C:\Users\Nicol\Downloads\ha3tomrugqyq\act%3fpid=409503458&amp;d=11-08-2021" TargetMode="External"/><Relationship Id="rId343" Type="http://schemas.openxmlformats.org/officeDocument/2006/relationships/hyperlink" Target="file:///C:\Users\Nicol\Downloads\g43tinbxha\act%3fpid=82697516&amp;d=17-09-2015" TargetMode="External"/><Relationship Id="rId550" Type="http://schemas.openxmlformats.org/officeDocument/2006/relationships/hyperlink" Target="file:///C:\Users\Nicol\Downloads\ge2tqnjwg4zde\act%3fpid=593506725&amp;d=02-11-2024" TargetMode="External"/><Relationship Id="rId788" Type="http://schemas.openxmlformats.org/officeDocument/2006/relationships/hyperlink" Target="file:///C:\Users\Nicol\Downloads\ge2tenbsga3da\act%3fpid=572500391&amp;d=07-06-2024" TargetMode="External"/><Relationship Id="rId995" Type="http://schemas.openxmlformats.org/officeDocument/2006/relationships/hyperlink" Target="file:///C:\Users\Nicol\Downloads\gmztgmjsgq\act%3fpid=63141568&amp;d=26-11-2012" TargetMode="External"/><Relationship Id="rId1180" Type="http://schemas.openxmlformats.org/officeDocument/2006/relationships/image" Target="https://lege6.ro/GetImage?id=50954" TargetMode="External"/><Relationship Id="rId203" Type="http://schemas.openxmlformats.org/officeDocument/2006/relationships/hyperlink" Target="file:///C:\Users\Nicol\Downloads\ha3tomrugqyq\act%3fpid=409503480&amp;d=11-08-2021" TargetMode="External"/><Relationship Id="rId648" Type="http://schemas.openxmlformats.org/officeDocument/2006/relationships/hyperlink" Target="file:///C:\Users\Nicol\Downloads\ge3deojugq4tq\act%3fpid=610077728&amp;d=05-03-2025" TargetMode="External"/><Relationship Id="rId855" Type="http://schemas.openxmlformats.org/officeDocument/2006/relationships/hyperlink" Target="https://lege6.ro/App/Document/gi4demzzhe/regulamentul-nr-1071-2009-de-stabilire-a-unor-norme-comune-privind-conditiile-care-trebuie-indeplinite-pentru-exercitarea-ocupatiei-de-operator-de-transport-rutier-si-de-abrogare-a-directivei-96-26-ce?pid=59247217&amp;d=2026-07-14" TargetMode="External"/><Relationship Id="rId1040" Type="http://schemas.openxmlformats.org/officeDocument/2006/relationships/hyperlink" Target="https://lege6.ro/App/Document/gi4denbqga/regulamentul-nr-1072-2009-privind-normele-comune-pentru-accesul-la-piata-transportului-rutier-international-de-marfuri-reformare-text-cu-relevanta-pentru-see?d=2026-07-14" TargetMode="External"/><Relationship Id="rId287" Type="http://schemas.openxmlformats.org/officeDocument/2006/relationships/hyperlink" Target="https://lege6.ro/App/Document/gi3dinrwha/norma-metodologica-privind-aplicarea-prevederilor-referitoare-la-organizarea-si-efectuarea-transporturilor-rutiere-si-a-activitatilor-conexe-acestora-stabilite-prin-ordonanta-guvernului-nr-27-2011-pri?pid=66572250&amp;d=2026-07-14" TargetMode="External"/><Relationship Id="rId410" Type="http://schemas.openxmlformats.org/officeDocument/2006/relationships/hyperlink" Target="file:///C:\Users\Nicol\Downloads\g43tinbxha\act%3fpid=82697546&amp;d=17-09-2015" TargetMode="External"/><Relationship Id="rId494" Type="http://schemas.openxmlformats.org/officeDocument/2006/relationships/hyperlink" Target="file:///C:\Users\Nicol\Downloads\gmztgmjsgq\act%3fpid=63141424&amp;d=26-11-2012" TargetMode="External"/><Relationship Id="rId508" Type="http://schemas.openxmlformats.org/officeDocument/2006/relationships/hyperlink" Target="file:///C:\Users\Nicol\Downloads\ge3deojugq4tq\act%3fpid=610077685&amp;d=05-03-2025" TargetMode="External"/><Relationship Id="rId715" Type="http://schemas.openxmlformats.org/officeDocument/2006/relationships/hyperlink" Target="https://lege6.ro/App/Document/gi4dinrwgy/regulamentul-nr-181-2011-privind-drepturile-pasagerilor-care-calatoresc-cu-autobuzul-si-autocarul-si-de-modificare-a-regulamentului-ce-nr-2006-2004-text-cu-relevanta-pentru-see?d=2026-07-14" TargetMode="External"/><Relationship Id="rId922" Type="http://schemas.openxmlformats.org/officeDocument/2006/relationships/hyperlink" Target="https://lege6.ro/App/Document/gi3dinrwha/norma-metodologica-privind-aplicarea-prevederilor-referitoare-la-organizarea-si-efectuarea-transporturilor-rutiere-si-a-activitatilor-conexe-acestora-stabilite-prin-ordonanta-guvernului-nr-27-2011-pri?pid=66572490&amp;d=2026-07-14" TargetMode="External"/><Relationship Id="rId1138" Type="http://schemas.openxmlformats.org/officeDocument/2006/relationships/hyperlink" Target="file:///C:\Users\Nicol\Downloads\g43tinbxha\act%3fpid=82697725&amp;d=17-09-2015" TargetMode="External"/><Relationship Id="rId147" Type="http://schemas.openxmlformats.org/officeDocument/2006/relationships/hyperlink" Target="https://lege6.ro/App/Document/gi3danzwga/ordonanta-nr-27-2011-privind-transporturile-rutiere?pid=447665553&amp;d=2026-07-14" TargetMode="External"/><Relationship Id="rId354" Type="http://schemas.openxmlformats.org/officeDocument/2006/relationships/hyperlink" Target="https://lege6.ro/App/Document/geztqmjtgq2tm/legea-invatamantului-preuniversitar-nr-198-2023?pid=532811043&amp;d=2026-07-14" TargetMode="External"/><Relationship Id="rId799" Type="http://schemas.openxmlformats.org/officeDocument/2006/relationships/hyperlink" Target="file:///C:\Users\Nicol\Downloads\ge4dknjugm4ds\act%3fpid=676972606&amp;d=05-05-2026" TargetMode="External"/><Relationship Id="rId1191" Type="http://schemas.openxmlformats.org/officeDocument/2006/relationships/hyperlink" Target="file:///C:\Users\Nicol\Downloads\geytaobsgm4di\act%3fpid=461547260&amp;d=15-04-2022" TargetMode="External"/><Relationship Id="rId1205" Type="http://schemas.openxmlformats.org/officeDocument/2006/relationships/hyperlink" Target="file:///C:\Users\Nicol\Downloads\gmztgmjsgq\act%3fpid=63141570&amp;d=26-11-2012" TargetMode="External"/><Relationship Id="rId51" Type="http://schemas.openxmlformats.org/officeDocument/2006/relationships/hyperlink" Target="https://lege6.ro/App/Document/gi4denbqga/regulamentul-nr-1072-2009-privind-normele-comune-pentru-accesul-la-piata-transportului-rutier-international-de-marfuri-reformare-text-cu-relevanta-pentru-see?pid=59247596&amp;d=2026-07-14" TargetMode="External"/><Relationship Id="rId561" Type="http://schemas.openxmlformats.org/officeDocument/2006/relationships/hyperlink" Target="file:///C:\Users\Nicol\Downloads\ge3dqmzsgqyds\act%3fpid=624262812&amp;d=19-05-2025" TargetMode="External"/><Relationship Id="rId659" Type="http://schemas.openxmlformats.org/officeDocument/2006/relationships/hyperlink" Target="https://lege6.ro/App/Document/gi3dinrwha/norma-metodologica-privind-aplicarea-prevederilor-referitoare-la-organizarea-si-efectuarea-transporturilor-rutiere-si-a-activitatilor-conexe-acestora-stabilite-prin-ordonanta-guvernului-nr-27-2011-pri?pid=57434826&amp;d=2026-07-14" TargetMode="External"/><Relationship Id="rId866" Type="http://schemas.openxmlformats.org/officeDocument/2006/relationships/hyperlink" Target="file:///C:\Users\Nicol\Downloads\gmztgmjsgq\act%3fpid=63141496&amp;d=26-11-2012" TargetMode="External"/><Relationship Id="rId214" Type="http://schemas.openxmlformats.org/officeDocument/2006/relationships/hyperlink" Target="file:///C:\Users\Nicol\Downloads\gmztgmjsgq\act%3fpid=63141365&amp;d=26-11-2012" TargetMode="External"/><Relationship Id="rId298" Type="http://schemas.openxmlformats.org/officeDocument/2006/relationships/hyperlink" Target="file:///C:\Users\Nicol\Downloads\ge2tenbsga3da\act%3fpid=572500387&amp;d=07-06-2024" TargetMode="External"/><Relationship Id="rId421" Type="http://schemas.openxmlformats.org/officeDocument/2006/relationships/hyperlink" Target="file:///C:\Users\Nicol\Downloads\ge3dqmzsgqyds\act%3fpid=624262796&amp;d=19-05-2025" TargetMode="External"/><Relationship Id="rId519" Type="http://schemas.openxmlformats.org/officeDocument/2006/relationships/hyperlink" Target="file:///C:\Users\Nicol\Downloads\ha3tomrugqyq\act%3fpid=409503532&amp;d=11-08-2021" TargetMode="External"/><Relationship Id="rId1051" Type="http://schemas.openxmlformats.org/officeDocument/2006/relationships/hyperlink" Target="https://lege6.ro/App/Document/gi4denbqga/regulamentul-nr-1072-2009-privind-normele-comune-pentru-accesul-la-piata-transportului-rutier-international-de-marfuri-reformare-text-cu-relevanta-pentru-see?d=2026-07-14" TargetMode="External"/><Relationship Id="rId1149" Type="http://schemas.openxmlformats.org/officeDocument/2006/relationships/hyperlink" Target="file:///C:\Users\Nicol\Downloads\g43tinbxha\act%3fpid=82697725&amp;d=17-09-2015" TargetMode="External"/><Relationship Id="rId158" Type="http://schemas.openxmlformats.org/officeDocument/2006/relationships/hyperlink" Target="https://lege6.ro/App/Document/gi3dinrwha/norma-metodologica-privind-aplicarea-prevederilor-referitoare-la-organizarea-si-efectuarea-transporturilor-rutiere-si-a-activitatilor-conexe-acestora-stabilite-prin-ordonanta-guvernului-nr-27-2011-pri?pid=82698123&amp;d=2026-07-14" TargetMode="External"/><Relationship Id="rId726" Type="http://schemas.openxmlformats.org/officeDocument/2006/relationships/hyperlink" Target="https://lege6.ro/App/Document/gi3dinrwha/norma-metodologica-privind-aplicarea-prevederilor-referitoare-la-organizarea-si-efectuarea-transporturilor-rutiere-si-a-activitatilor-conexe-acestora-stabilite-prin-ordonanta-guvernului-nr-27-2011-pri?pid=409521957&amp;d=2026-07-14" TargetMode="External"/><Relationship Id="rId933" Type="http://schemas.openxmlformats.org/officeDocument/2006/relationships/hyperlink" Target="file:///C:\Users\Nicol\Downloads\gmztgmjsgq\act%3fpid=63141536&amp;d=26-11-2012" TargetMode="External"/><Relationship Id="rId1009" Type="http://schemas.openxmlformats.org/officeDocument/2006/relationships/hyperlink" Target="https://lege6.ro/App/Document/gq2tinry/ordinul-nr-211-2003-pentru-aprobarea-reglementarilor-privind-omologarea-de-tip-si-eliberarea-cartii-de-identitate-a-vehiculelor-rutiere-precum-si-omologarea-de-tip-a-produselor-utilizate-la-acestea-rn?d=2026-07-14" TargetMode="External"/><Relationship Id="rId62" Type="http://schemas.openxmlformats.org/officeDocument/2006/relationships/hyperlink" Target="file:///C:\Users\Nicol\Downloads\geytaobsgm4di\act%3fpid=461547213&amp;d=15-04-2022" TargetMode="External"/><Relationship Id="rId365" Type="http://schemas.openxmlformats.org/officeDocument/2006/relationships/hyperlink" Target="file:///C:\Users\Nicol\Downloads\ge3deojugq4tq\act%3fpid=610077633&amp;d=01-07-2025" TargetMode="External"/><Relationship Id="rId572" Type="http://schemas.openxmlformats.org/officeDocument/2006/relationships/hyperlink" Target="https://lege6.ro/App/Document/gi3dinrwha/norma-metodologica-privind-aplicarea-prevederilor-referitoare-la-organizarea-si-efectuarea-transporturilor-rutiere-si-a-activitatilor-conexe-acestora-stabilite-prin-ordonanta-guvernului-nr-27-2011-pri?pid=676989268&amp;d=2026-07-14" TargetMode="External"/><Relationship Id="rId1216" Type="http://schemas.openxmlformats.org/officeDocument/2006/relationships/hyperlink" Target="file:///C:\Users\Nicol\Downloads\g43tinbxha\act%3fpid=82697725&amp;d=17-09-2015" TargetMode="External"/><Relationship Id="rId225" Type="http://schemas.openxmlformats.org/officeDocument/2006/relationships/hyperlink" Target="file:///C:\Users\Nicol\Downloads\g43tinbxha\act%3fpid=82697475&amp;d=17-09-2015" TargetMode="External"/><Relationship Id="rId432" Type="http://schemas.openxmlformats.org/officeDocument/2006/relationships/hyperlink" Target="file:///C:\Users\Nicol\Downloads\ge3dqmzsgqyds\act%3fpid=624262796&amp;d=19-05-2025" TargetMode="External"/><Relationship Id="rId877" Type="http://schemas.openxmlformats.org/officeDocument/2006/relationships/hyperlink" Target="file:///C:\Users\Nicol\Downloads\gmztgmjsgq\act%3fpid=63141517&amp;d=26-11-2012" TargetMode="External"/><Relationship Id="rId1062" Type="http://schemas.openxmlformats.org/officeDocument/2006/relationships/hyperlink" Target="file:///C:\Users\Nicol\Downloads\g43tinbxha\act%3fpid=82697715&amp;d=17-09-2015" TargetMode="External"/><Relationship Id="rId737" Type="http://schemas.openxmlformats.org/officeDocument/2006/relationships/hyperlink" Target="https://lege6.ro/App/Document/gi4denbqge/regulamentul-nr-1073-2009-privind-normele-comune-pentru-accesul-la-piata-internationala-a-serviciilor-de-transport-cu-autocarul-si-autobuzul-si-de-modificare-a-regulamentului-ce-nr-561-2006-reformare-?d=2026-07-14" TargetMode="External"/><Relationship Id="rId944" Type="http://schemas.openxmlformats.org/officeDocument/2006/relationships/hyperlink" Target="file:///C:\Users\Nicol\Downloads\ge4dknjugm4ds\act%3fpid=676972636&amp;d=05-05-2026" TargetMode="External"/><Relationship Id="rId73" Type="http://schemas.openxmlformats.org/officeDocument/2006/relationships/hyperlink" Target="https://lege6.ro/App/Document/gi4demzzhe/regulamentul-nr-1071-2009-de-stabilire-a-unor-norme-comune-privind-conditiile-care-trebuie-indeplinite-pentru-exercitarea-ocupatiei-de-operator-de-transport-rutier-si-de-abrogare-a-directivei-96-26-ce?pid=59247131&amp;d=2026-07-14" TargetMode="External"/><Relationship Id="rId169" Type="http://schemas.openxmlformats.org/officeDocument/2006/relationships/hyperlink" Target="https://lege6.ro/App/Document/gi3dinrwha/norma-metodologica-privind-aplicarea-prevederilor-referitoare-la-organizarea-si-efectuarea-transporturilor-rutiere-si-a-activitatilor-conexe-acestora-stabilite-prin-ordonanta-guvernului-nr-27-2011-pri?pid=57435645&amp;d=2026-07-14" TargetMode="External"/><Relationship Id="rId376" Type="http://schemas.openxmlformats.org/officeDocument/2006/relationships/hyperlink" Target="file:///C:\Users\Nicol\Downloads\gmztgmjsgq\act%3fpid=63141379&amp;d=26-11-2012" TargetMode="External"/><Relationship Id="rId583" Type="http://schemas.openxmlformats.org/officeDocument/2006/relationships/hyperlink" Target="file:///C:\Users\Nicol\Downloads\gm3tambwgq3q\act%3fpid=315500864&amp;d=14-05-2020" TargetMode="External"/><Relationship Id="rId790" Type="http://schemas.openxmlformats.org/officeDocument/2006/relationships/hyperlink" Target="file:///C:\Users\Nicol\Downloads\ge3dqmzsgqyds\act%3fpid=624262830&amp;d=19-05-2025" TargetMode="External"/><Relationship Id="rId804" Type="http://schemas.openxmlformats.org/officeDocument/2006/relationships/hyperlink" Target="file:///C:\Users\Nicol\Downloads\ha3tomrugqyq\act%3fpid=409503602&amp;d=11-08-2021" TargetMode="External"/><Relationship Id="rId1227" Type="http://schemas.openxmlformats.org/officeDocument/2006/relationships/hyperlink" Target="https://lege6.ro/App/Document/geydmobqg42q/regulamentul-nr-679-2016-privind-protectia-persoanelor-fizice-in-ceea-ce-priveste-prelucrarea-datelor-cu-caracter-personal-si-privind-libera-circulatie-a-acestor-date-si-de-abrogare-a-directivei-95-46?d=2026-07-14" TargetMode="External"/><Relationship Id="rId4" Type="http://schemas.openxmlformats.org/officeDocument/2006/relationships/hyperlink" Target="https://lege6.ro/App/Document/gi3dimzxhe/ordinul-nr-980-2011-pentru-aprobarea-normelor-metodologice-privind-aplicarea-prevederilor-referitoare-la-organizarea-si-efectuarea-transporturilor-rutiere-si-a-activitatilor-conexe-acestora-stabilite-" TargetMode="External"/><Relationship Id="rId236" Type="http://schemas.openxmlformats.org/officeDocument/2006/relationships/hyperlink" Target="https://lege6.ro/App/Document/gi3dinrwha/norma-metodologica-privind-aplicarea-prevederilor-referitoare-la-organizarea-si-efectuarea-transporturilor-rutiere-si-a-activitatilor-conexe-acestora-stabilite-prin-ordonanta-guvernului-nr-27-2011-pri?pid=66572202&amp;d=2026-07-14" TargetMode="External"/><Relationship Id="rId443" Type="http://schemas.openxmlformats.org/officeDocument/2006/relationships/hyperlink" Target="https://lege6.ro/App/Document/gi3dinrwha/norma-metodologica-privind-aplicarea-prevederilor-referitoare-la-organizarea-si-efectuarea-transporturilor-rutiere-si-a-activitatilor-conexe-acestora-stabilite-prin-ordonanta-guvernului-nr-27-2011-pri?pid=610098356&amp;d=2026-07-14" TargetMode="External"/><Relationship Id="rId650" Type="http://schemas.openxmlformats.org/officeDocument/2006/relationships/hyperlink" Target="file:///C:\Users\Nicol\Downloads\gm4donrtha\act%3fpid=66570736&amp;d=30-12-2013" TargetMode="External"/><Relationship Id="rId888" Type="http://schemas.openxmlformats.org/officeDocument/2006/relationships/hyperlink" Target="https://lege6.ro/App/Document/gi4denbqga/regulamentul-nr-1072-2009-privind-normele-comune-pentru-accesul-la-piata-transportului-rutier-international-de-marfuri-reformare-text-cu-relevanta-pentru-see?d=2026-07-14" TargetMode="External"/><Relationship Id="rId1073" Type="http://schemas.openxmlformats.org/officeDocument/2006/relationships/hyperlink" Target="file:///C:\Users\Nicol\Downloads\geytaobsgm4di\act%3fpid=461547260&amp;d=15-04-2022" TargetMode="External"/><Relationship Id="rId303" Type="http://schemas.openxmlformats.org/officeDocument/2006/relationships/hyperlink" Target="https://lege6.ro/App/Document/gi4denbqga/regulamentul-nr-1072-2009-privind-normele-comune-pentru-accesul-la-piata-transportului-rutier-international-de-marfuri-reformare-text-cu-relevanta-pentru-see?pid=59247495&amp;d=2026-07-14" TargetMode="External"/><Relationship Id="rId748" Type="http://schemas.openxmlformats.org/officeDocument/2006/relationships/hyperlink" Target="file:///C:\Users\Nicol\Downloads\ha3tomrugqyq\act%3fpid=409503584&amp;d=11-08-2021" TargetMode="External"/><Relationship Id="rId955" Type="http://schemas.openxmlformats.org/officeDocument/2006/relationships/hyperlink" Target="file:///C:\Users\Nicol\Downloads\gm4donrtha\act%3fpid=66570776&amp;d=01-01-2014" TargetMode="External"/><Relationship Id="rId1140" Type="http://schemas.openxmlformats.org/officeDocument/2006/relationships/hyperlink" Target="https://lege6.ro/App/Document/gi4denbqge/regulamentul-nr-1073-2009-privind-normele-comune-pentru-accesul-la-piata-internationala-a-serviciilor-de-transport-cu-autocarul-si-autobuzul-si-de-modificare-a-regulamentului-ce-nr-561-2006-reformare-?pid=455966619&amp;d=2026-07-14" TargetMode="External"/><Relationship Id="rId84" Type="http://schemas.openxmlformats.org/officeDocument/2006/relationships/hyperlink" Target="https://lege6.ro/App/Document/gi3dinrwha/norma-metodologica-privind-aplicarea-prevederilor-referitoare-la-organizarea-si-efectuarea-transporturilor-rutiere-si-a-activitatilor-conexe-acestora-stabilite-prin-ordonanta-guvernului-nr-27-2011-pri?pid=66572185&amp;d=2026-07-14" TargetMode="External"/><Relationship Id="rId387" Type="http://schemas.openxmlformats.org/officeDocument/2006/relationships/hyperlink" Target="file:///C:\Users\Nicol\Downloads\gmytgmjxha3q\act%3fpid=275739250&amp;d=14-12-2018" TargetMode="External"/><Relationship Id="rId510" Type="http://schemas.openxmlformats.org/officeDocument/2006/relationships/hyperlink" Target="file:///C:\Users\Nicol\Downloads\g43tinbxha\act%3fpid=82697586&amp;d=17-09-2015" TargetMode="External"/><Relationship Id="rId594" Type="http://schemas.openxmlformats.org/officeDocument/2006/relationships/hyperlink" Target="file:///C:\Users\Nicol\Downloads\gm4dinrvgm4q\act%3fpid=323365209&amp;d=16-09-2020" TargetMode="External"/><Relationship Id="rId608" Type="http://schemas.openxmlformats.org/officeDocument/2006/relationships/hyperlink" Target="file:///C:\Users\Nicol\Downloads\gm4donrtha\act%3fpid=66570688&amp;d=30-12-2013" TargetMode="External"/><Relationship Id="rId815" Type="http://schemas.openxmlformats.org/officeDocument/2006/relationships/hyperlink" Target="file:///C:\Users\Nicol\Downloads\ha3tomrugqyq\act%3fpid=409503605&amp;d=11-08-2021" TargetMode="External"/><Relationship Id="rId247" Type="http://schemas.openxmlformats.org/officeDocument/2006/relationships/hyperlink" Target="file:///C:\Users\Nicol\Downloads\ge3dqmzsgqyds\act%3fpid=624262771&amp;d=19-05-2025" TargetMode="External"/><Relationship Id="rId899" Type="http://schemas.openxmlformats.org/officeDocument/2006/relationships/hyperlink" Target="file:///C:\Users\Nicol\Downloads\gmztgmjsgq\act%3fpid=63141518&amp;d=26-11-2012" TargetMode="External"/><Relationship Id="rId1000" Type="http://schemas.openxmlformats.org/officeDocument/2006/relationships/hyperlink" Target="file:///C:\Users\Nicol\Downloads\ge4dknjugm4ds\act%3fpid=676972652&amp;d=05-05-2026" TargetMode="External"/><Relationship Id="rId1084" Type="http://schemas.openxmlformats.org/officeDocument/2006/relationships/hyperlink" Target="file:///C:\Users\Nicol\Downloads\ha3tomrugqyq\act%3fpid=409503633&amp;d=11-08-2021" TargetMode="External"/><Relationship Id="rId107" Type="http://schemas.openxmlformats.org/officeDocument/2006/relationships/hyperlink" Target="file:///C:\Users\Nicol\Downloads\ge3dqmzsgqyds\act%3fpid=624262749&amp;d=19-05-2025" TargetMode="External"/><Relationship Id="rId454" Type="http://schemas.openxmlformats.org/officeDocument/2006/relationships/hyperlink" Target="file:///C:\Users\Nicol\Downloads\gmztgmjsgq\act%3fpid=63141408&amp;d=26-11-2012" TargetMode="External"/><Relationship Id="rId661" Type="http://schemas.openxmlformats.org/officeDocument/2006/relationships/hyperlink" Target="file:///C:\Users\Nicol\Downloads\gm4donrtha\act%3fpid=66570736&amp;d=30-12-2013" TargetMode="External"/><Relationship Id="rId759" Type="http://schemas.openxmlformats.org/officeDocument/2006/relationships/hyperlink" Target="file:///C:\Users\Nicol\Downloads\ge3dqmzsgqyds\act%3fpid=624262819&amp;d=19-05-2025" TargetMode="External"/><Relationship Id="rId966" Type="http://schemas.openxmlformats.org/officeDocument/2006/relationships/hyperlink" Target="file:///C:\Users\Nicol\Downloads\g43tinbxha\act%3fpid=82697688&amp;d=17-09-2015" TargetMode="External"/><Relationship Id="rId11" Type="http://schemas.openxmlformats.org/officeDocument/2006/relationships/hyperlink" Target="https://lege6.ro/App/Document/gi3dinrwha/alegeconsolidare&amp;idDocA=3131787" TargetMode="External"/><Relationship Id="rId314" Type="http://schemas.openxmlformats.org/officeDocument/2006/relationships/hyperlink" Target="file:///C:\Users\Nicol\Downloads\geytaobsgm4di\act%3fpid=461547244&amp;d=15-04-2022" TargetMode="External"/><Relationship Id="rId398" Type="http://schemas.openxmlformats.org/officeDocument/2006/relationships/hyperlink" Target="file:///C:\Users\Nicol\Downloads\gmztgmjsgq\act%3fpid=63141395&amp;d=26-11-2012" TargetMode="External"/><Relationship Id="rId521" Type="http://schemas.openxmlformats.org/officeDocument/2006/relationships/hyperlink" Target="file:///C:\Users\Nicol\Downloads\ge3deojugq4tq\act%3fpid=610077686&amp;d=05-03-2025" TargetMode="External"/><Relationship Id="rId619" Type="http://schemas.openxmlformats.org/officeDocument/2006/relationships/hyperlink" Target="file:///C:\Users\Nicol\Downloads\gm4donrtha\act%3fpid=66570712&amp;d=30-12-2013" TargetMode="External"/><Relationship Id="rId1151" Type="http://schemas.openxmlformats.org/officeDocument/2006/relationships/hyperlink" Target="https://lege6.ro/App/Document/gi4denbqge/regulamentul-nr-1073-2009-privind-normele-comune-pentru-accesul-la-piata-internationala-a-serviciilor-de-transport-cu-autocarul-si-autobuzul-si-de-modificare-a-regulamentului-ce-nr-561-2006-reformare-?d=2026-07-14" TargetMode="External"/><Relationship Id="rId95" Type="http://schemas.openxmlformats.org/officeDocument/2006/relationships/hyperlink" Target="https://lege6.ro/App/Document/gi3dinrwha/norma-metodologica-privind-aplicarea-prevederilor-referitoare-la-organizarea-si-efectuarea-transporturilor-rutiere-si-a-activitatilor-conexe-acestora-stabilite-prin-ordonanta-guvernului-nr-27-2011-pri?pid=57435457&amp;d=2026-07-14" TargetMode="External"/><Relationship Id="rId160" Type="http://schemas.openxmlformats.org/officeDocument/2006/relationships/hyperlink" Target="file:///C:\Users\Nicol\Downloads\g43tinbxha\act%3fpid=82697465&amp;d=17-09-2015" TargetMode="External"/><Relationship Id="rId826" Type="http://schemas.openxmlformats.org/officeDocument/2006/relationships/hyperlink" Target="https://lege6.ro/App/Document/gi3dinrwha/norma-metodologica-privind-aplicarea-prevederilor-referitoare-la-organizarea-si-efectuarea-transporturilor-rutiere-si-a-activitatilor-conexe-acestora-stabilite-prin-ordonanta-guvernului-nr-27-2011-pri?pid=677000937&amp;d=2026-07-14" TargetMode="External"/><Relationship Id="rId1011" Type="http://schemas.openxmlformats.org/officeDocument/2006/relationships/hyperlink" Target="https://lege6.ro/App/Document/gi3dinrwha/norma-metodologica-privind-aplicarea-prevederilor-referitoare-la-organizarea-si-efectuarea-transporturilor-rutiere-si-a-activitatilor-conexe-acestora-stabilite-prin-ordonanta-guvernului-nr-27-2011-pri?pid=57435381&amp;d=2026-07-14" TargetMode="External"/><Relationship Id="rId1109" Type="http://schemas.openxmlformats.org/officeDocument/2006/relationships/hyperlink" Target="file:///C:\Users\Nicol\Downloads\g43tinbxha\act%3fpid=82697720&amp;d=17-09-2015" TargetMode="External"/><Relationship Id="rId258" Type="http://schemas.openxmlformats.org/officeDocument/2006/relationships/hyperlink" Target="https://lege6.ro/App/Document/gi4demzzhe/regulamentul-nr-1071-2009-de-stabilire-a-unor-norme-comune-privind-conditiile-care-trebuie-indeplinite-pentru-exercitarea-ocupatiei-de-operator-de-transport-rutier-si-de-abrogare-a-directivei-96-26-ce?pid=59247100&amp;d=2026-07-14" TargetMode="External"/><Relationship Id="rId465" Type="http://schemas.openxmlformats.org/officeDocument/2006/relationships/hyperlink" Target="file:///C:\Users\Nicol\Downloads\gmytgmjxha3q\act%3fpid=275739273&amp;d=14-12-2018" TargetMode="External"/><Relationship Id="rId672" Type="http://schemas.openxmlformats.org/officeDocument/2006/relationships/hyperlink" Target="file:///C:\Users\Nicol\Downloads\g43tinbxha\act%3fpid=82697669&amp;d=17-09-2015" TargetMode="External"/><Relationship Id="rId1095" Type="http://schemas.openxmlformats.org/officeDocument/2006/relationships/hyperlink" Target="file:///C:\Users\Nicol\Downloads\ge4dknjugm4ds\act%3fpid=676972656&amp;d=05-05-2026" TargetMode="External"/><Relationship Id="rId22" Type="http://schemas.openxmlformats.org/officeDocument/2006/relationships/hyperlink" Target="https://lege6.ro/App/Document/gi3dinrwha/alegeconsolidare&amp;idDocA=16832409" TargetMode="External"/><Relationship Id="rId118" Type="http://schemas.openxmlformats.org/officeDocument/2006/relationships/hyperlink" Target="file:///C:\Users\Nicol\Downloads\ha3tomrugqyq\act%3fpid=409503451&amp;d=11-08-2021" TargetMode="External"/><Relationship Id="rId325" Type="http://schemas.openxmlformats.org/officeDocument/2006/relationships/hyperlink" Target="https://lege6.ro/App/Document/gi4denbqga/regulamentul-nr-1072-2009-privind-normele-comune-pentru-accesul-la-piata-transportului-rutier-international-de-marfuri-reformare-text-cu-relevanta-pentru-see?d=2026-07-14" TargetMode="External"/><Relationship Id="rId532" Type="http://schemas.openxmlformats.org/officeDocument/2006/relationships/hyperlink" Target="file:///C:\Users\Nicol\Downloads\ge4dknjugm4ds\act%3fpid=676972561&amp;d=05-05-2026" TargetMode="External"/><Relationship Id="rId977" Type="http://schemas.openxmlformats.org/officeDocument/2006/relationships/hyperlink" Target="file:///C:\Users\Nicol\Downloads\gmztgmjsgq\act%3fpid=63141553&amp;d=26-11-2012" TargetMode="External"/><Relationship Id="rId1162" Type="http://schemas.openxmlformats.org/officeDocument/2006/relationships/hyperlink" Target="file:///C:\Users\Nicol\Downloads\ha3tomrugqyq\act%3fpid=409503637&amp;d=11-08-2021" TargetMode="External"/><Relationship Id="rId171" Type="http://schemas.openxmlformats.org/officeDocument/2006/relationships/hyperlink" Target="https://lege6.ro/App/Document/gi3dinrwha/norma-metodologica-privind-aplicarea-prevederilor-referitoare-la-organizarea-si-efectuarea-transporturilor-rutiere-si-a-activitatilor-conexe-acestora-stabilite-prin-ordonanta-guvernului-nr-27-2011-pri?pid=57435669&amp;d=2026-07-14" TargetMode="External"/><Relationship Id="rId837" Type="http://schemas.openxmlformats.org/officeDocument/2006/relationships/hyperlink" Target="file:///C:\Users\Nicol\Downloads\ge4dknjugm4ds\act%3fpid=676972626&amp;d=05-05-2026" TargetMode="External"/><Relationship Id="rId1022" Type="http://schemas.openxmlformats.org/officeDocument/2006/relationships/hyperlink" Target="https://lege6.ro/App/Document/gi3dinrwha/norma-metodologica-privind-aplicarea-prevederilor-referitoare-la-organizarea-si-efectuarea-transporturilor-rutiere-si-a-activitatilor-conexe-acestora-stabilite-prin-ordonanta-guvernului-nr-27-2011-pri?pid=57436012&amp;d=2026-07-14" TargetMode="External"/><Relationship Id="rId269" Type="http://schemas.openxmlformats.org/officeDocument/2006/relationships/hyperlink" Target="file:///C:\Users\Nicol\Downloads\ge3dqmzsgqyds\act%3fpid=624262782&amp;d=19-05-2025" TargetMode="External"/><Relationship Id="rId476" Type="http://schemas.openxmlformats.org/officeDocument/2006/relationships/hyperlink" Target="file:///C:\Users\Nicol\Downloads\ge4dknjugm4ds\act%3fpid=676972550&amp;d=05-05-2026" TargetMode="External"/><Relationship Id="rId683" Type="http://schemas.openxmlformats.org/officeDocument/2006/relationships/hyperlink" Target="https://lege6.ro/App/Document/gi3dinrwha/norma-metodologica-privind-aplicarea-prevederilor-referitoare-la-organizarea-si-efectuarea-transporturilor-rutiere-si-a-activitatilor-conexe-acestora-stabilite-prin-ordonanta-guvernului-nr-27-2011-pri?pid=82737312&amp;d=2026-07-14" TargetMode="External"/><Relationship Id="rId890" Type="http://schemas.openxmlformats.org/officeDocument/2006/relationships/hyperlink" Target="file:///C:\Users\Nicol\Downloads\gmztgmjsgq\act%3fpid=63141501&amp;d=26-11-2012" TargetMode="External"/><Relationship Id="rId904" Type="http://schemas.openxmlformats.org/officeDocument/2006/relationships/hyperlink" Target="file:///C:\Users\Nicol\Downloads\geytaobsgm4di\act%3fpid=461547257&amp;d=15-04-2022" TargetMode="External"/><Relationship Id="rId33" Type="http://schemas.openxmlformats.org/officeDocument/2006/relationships/hyperlink" Target="file:///C:\Users\Nicol\Downloads\gm4donrtha\act%3fpid=66570561&amp;d=30-12-2013" TargetMode="External"/><Relationship Id="rId129" Type="http://schemas.openxmlformats.org/officeDocument/2006/relationships/hyperlink" Target="https://lege6.ro/App/Document/gi4demzzhe/regulamentul-nr-1071-2009-de-stabilire-a-unor-norme-comune-privind-conditiile-care-trebuie-indeplinite-pentru-exercitarea-ocupatiei-de-operator-de-transport-rutier-si-de-abrogare-a-directivei-96-26-ce?pid=59247065&amp;d=2026-07-14" TargetMode="External"/><Relationship Id="rId336" Type="http://schemas.openxmlformats.org/officeDocument/2006/relationships/hyperlink" Target="file:///C:\Users\Nicol\Downloads\ge4dknjugm4ds\act%3fpid=676972530&amp;d=05-05-2026" TargetMode="External"/><Relationship Id="rId543" Type="http://schemas.openxmlformats.org/officeDocument/2006/relationships/hyperlink" Target="file:///C:\Users\Nicol\Downloads\ge4dknjugm4ds\act%3fpid=676972570&amp;d=05-05-2026" TargetMode="External"/><Relationship Id="rId988" Type="http://schemas.openxmlformats.org/officeDocument/2006/relationships/hyperlink" Target="file:///C:\Users\Nicol\Downloads\ge4dknjugm4ds\act%3fpid=676972647&amp;d=05-05-2026" TargetMode="External"/><Relationship Id="rId1173" Type="http://schemas.openxmlformats.org/officeDocument/2006/relationships/image" Target="https://lege6.ro/GetImage?id=50947" TargetMode="External"/><Relationship Id="rId182" Type="http://schemas.openxmlformats.org/officeDocument/2006/relationships/hyperlink" Target="https://lege6.ro/App/Document/gi4demzzhe/regulamentul-nr-1071-2009-de-stabilire-a-unor-norme-comune-privind-conditiile-care-trebuie-indeplinite-pentru-exercitarea-ocupatiei-de-operator-de-transport-rutier-si-de-abrogare-a-directivei-96-26-ce?pid=59247217&amp;d=2026-07-14" TargetMode="External"/><Relationship Id="rId403" Type="http://schemas.openxmlformats.org/officeDocument/2006/relationships/hyperlink" Target="file:///C:\Users\Nicol\Downloads\geztgmbugi2dg\act%3fpid=516706049&amp;d=07-02-2023" TargetMode="External"/><Relationship Id="rId750" Type="http://schemas.openxmlformats.org/officeDocument/2006/relationships/hyperlink" Target="https://lege6.ro/App/Document/gi3dinrwha/norma-metodologica-privind-aplicarea-prevederilor-referitoare-la-organizarea-si-efectuarea-transporturilor-rutiere-si-a-activitatilor-conexe-acestora-stabilite-prin-ordonanta-guvernului-nr-27-2011-pri?pid=57434978&amp;d=2026-07-14" TargetMode="External"/><Relationship Id="rId848" Type="http://schemas.openxmlformats.org/officeDocument/2006/relationships/hyperlink" Target="file:///C:\Users\Nicol\Downloads\gmztgmjsgq\act%3fpid=63141485&amp;d=26-11-2012" TargetMode="External"/><Relationship Id="rId1033" Type="http://schemas.openxmlformats.org/officeDocument/2006/relationships/hyperlink" Target="https://lege6.ro/App/Document/gi3danzwga/ordonanta-nr-27-2011-privind-transporturile-rutiere?d=2026-07-14" TargetMode="External"/><Relationship Id="rId487" Type="http://schemas.openxmlformats.org/officeDocument/2006/relationships/hyperlink" Target="file:///C:\Users\Nicol\Downloads\geztgmbugi2dg\act%3fpid=516706053&amp;d=07-02-2023" TargetMode="External"/><Relationship Id="rId610" Type="http://schemas.openxmlformats.org/officeDocument/2006/relationships/hyperlink" Target="file:///C:\Users\Nicol\Downloads\g43tinbxha\act%3fpid=82697611&amp;d=17-09-2015" TargetMode="External"/><Relationship Id="rId694" Type="http://schemas.openxmlformats.org/officeDocument/2006/relationships/hyperlink" Target="https://lege6.ro/App/Document/gi3dinrwha/norma-metodologica-privind-aplicarea-prevederilor-referitoare-la-organizarea-si-efectuarea-transporturilor-rutiere-si-a-activitatilor-conexe-acestora-stabilite-prin-ordonanta-guvernului-nr-27-2011-pri?pid=82737744&amp;d=2026-07-14" TargetMode="External"/><Relationship Id="rId708" Type="http://schemas.openxmlformats.org/officeDocument/2006/relationships/hyperlink" Target="file:///C:\Users\Nicol\Downloads\ge3dqmzsgqyds\act%3fpid=624262815&amp;d=19-05-2025" TargetMode="External"/><Relationship Id="rId915" Type="http://schemas.openxmlformats.org/officeDocument/2006/relationships/hyperlink" Target="file:///C:\Users\Nicol\Downloads\ge4dknjugm4ds\act%3fpid=676972630&amp;d=05-05-2026" TargetMode="External"/><Relationship Id="rId347" Type="http://schemas.openxmlformats.org/officeDocument/2006/relationships/hyperlink" Target="https://lege6.ro/App/Document/gi3dinrwha/norma-metodologica-privind-aplicarea-prevederilor-referitoare-la-organizarea-si-efectuarea-transporturilor-rutiere-si-a-activitatilor-conexe-acestora-stabilite-prin-ordonanta-guvernului-nr-27-2011-pri?pid=66572208&amp;d=2026-07-14" TargetMode="External"/><Relationship Id="rId999" Type="http://schemas.openxmlformats.org/officeDocument/2006/relationships/hyperlink" Target="file:///C:\Users\Nicol\Downloads\ge4dknjugm4ds\act%3fpid=676972652&amp;d=05-05-2026" TargetMode="External"/><Relationship Id="rId1100" Type="http://schemas.openxmlformats.org/officeDocument/2006/relationships/hyperlink" Target="file:///C:\Users\Nicol\Downloads\gmytgmjxha3q\act%3fpid=275739307&amp;d=14-12-2018" TargetMode="External"/><Relationship Id="rId1184" Type="http://schemas.openxmlformats.org/officeDocument/2006/relationships/image" Target="https://lege6.ro/GetImage?id=5095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156</Pages>
  <Words>91456</Words>
  <Characters>521301</Characters>
  <Application>Microsoft Office Word</Application>
  <DocSecurity>0</DocSecurity>
  <Lines>4344</Lines>
  <Paragraphs>1223</Paragraphs>
  <ScaleCrop>false</ScaleCrop>
  <Company/>
  <LinksUpToDate>false</LinksUpToDate>
  <CharactersWithSpaces>611534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Nicol</dc:creator>
  <cp:lastModifiedBy>Nicol</cp:lastModifiedBy>
  <cp:revision>2</cp:revision>
  <dcterms:created xsi:type="dcterms:W3CDTF">2026-07-14T12:29:00Z</dcterms:created>
  <dcterms:modified xsi:type="dcterms:W3CDTF">2026-07-14T12:29:00Z</dcterms:modified>
</cp:coreProperties>
</file>