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LEGE nr. 160 din 30 iulie 1998 (*republicată*)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pentru organizarea şi exercitarea profesiunii de medic 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209 din 24 martie 2014</w:t>
      </w:r>
    </w:p>
    <w:p w:rsidR="00B92581" w:rsidRDefault="00B92581" w:rsidP="00B92581">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24 martie 2014</w:t>
      </w:r>
    </w:p>
    <w:p w:rsidR="00B92581" w:rsidRDefault="00B92581" w:rsidP="00B92581">
      <w:pPr>
        <w:autoSpaceDE w:val="0"/>
        <w:autoSpaceDN w:val="0"/>
        <w:adjustRightInd w:val="0"/>
        <w:spacing w:after="0" w:line="240" w:lineRule="auto"/>
        <w:rPr>
          <w:rFonts w:ascii="Courier New" w:hAnsi="Courier New" w:cs="Courier New"/>
          <w:b/>
          <w:bCs/>
          <w:color w:val="0000FF"/>
        </w:rPr>
      </w:pPr>
    </w:p>
    <w:p w:rsidR="00B92581" w:rsidRDefault="00B92581" w:rsidP="00B92581">
      <w:pPr>
        <w:autoSpaceDE w:val="0"/>
        <w:autoSpaceDN w:val="0"/>
        <w:adjustRightInd w:val="0"/>
        <w:spacing w:after="0" w:line="240" w:lineRule="auto"/>
        <w:rPr>
          <w:rFonts w:ascii="Courier New" w:hAnsi="Courier New" w:cs="Courier New"/>
          <w:b/>
          <w:bCs/>
          <w:color w:val="0000FF"/>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5 iulie 2019</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6 iulie 2018</w:t>
      </w:r>
      <w:r>
        <w:rPr>
          <w:rFonts w:ascii="Courier New" w:hAnsi="Courier New" w:cs="Courier New"/>
          <w:b/>
          <w:bCs/>
        </w:rPr>
        <w:t xml:space="preserve"> pana la </w:t>
      </w:r>
      <w:r>
        <w:rPr>
          <w:rFonts w:ascii="Courier New" w:hAnsi="Courier New" w:cs="Courier New"/>
          <w:b/>
          <w:bCs/>
          <w:color w:val="0000FF"/>
        </w:rPr>
        <w:t>5 iulie 2019</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 Forma consolidată a </w:t>
      </w:r>
      <w:r>
        <w:rPr>
          <w:rFonts w:ascii="Courier New" w:hAnsi="Courier New" w:cs="Courier New"/>
          <w:vanish/>
        </w:rPr>
        <w:t>&lt;LLNK 11998   160 13 241   0 31&gt;</w:t>
      </w:r>
      <w:r>
        <w:rPr>
          <w:rFonts w:ascii="Courier New" w:hAnsi="Courier New" w:cs="Courier New"/>
          <w:color w:val="0000FF"/>
          <w:u w:val="single"/>
        </w:rPr>
        <w:t>LEGII nr. 160 din 30 iulie 1998</w:t>
      </w:r>
      <w:r>
        <w:rPr>
          <w:rFonts w:ascii="Courier New" w:hAnsi="Courier New" w:cs="Courier New"/>
        </w:rPr>
        <w:t xml:space="preserve"> (Rep. 2) din Monitorul Oficial nr. 209 din 24 martie 2014, la data de 5 iulie 2019 este realizată prin includerea modificărilor şi completărilor aduse de: </w:t>
      </w:r>
      <w:r>
        <w:rPr>
          <w:rFonts w:ascii="Courier New" w:hAnsi="Courier New" w:cs="Courier New"/>
          <w:vanish/>
        </w:rPr>
        <w:t>&lt;LLNK 12017    70180 301   0 48&gt;</w:t>
      </w:r>
      <w:r>
        <w:rPr>
          <w:rFonts w:ascii="Courier New" w:hAnsi="Courier New" w:cs="Courier New"/>
          <w:color w:val="0000FF"/>
          <w:u w:val="single"/>
        </w:rPr>
        <w:t>ORDONANŢA DE URGENŢĂ nr. 70 din 5 octombrie 2017</w:t>
      </w:r>
      <w:r>
        <w:rPr>
          <w:rFonts w:ascii="Courier New" w:hAnsi="Courier New" w:cs="Courier New"/>
        </w:rPr>
        <w:t xml:space="preserve">; </w:t>
      </w:r>
      <w:r>
        <w:rPr>
          <w:rFonts w:ascii="Courier New" w:hAnsi="Courier New" w:cs="Courier New"/>
          <w:vanish/>
        </w:rPr>
        <w:t>&lt;LLNK 12018   155 10 201   0 31&gt;</w:t>
      </w:r>
      <w:r>
        <w:rPr>
          <w:rFonts w:ascii="Courier New" w:hAnsi="Courier New" w:cs="Courier New"/>
          <w:color w:val="0000FF"/>
          <w:u w:val="single"/>
        </w:rPr>
        <w:t>LEGEA nr. 155 din 29 iunie 2018</w:t>
      </w: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informării utilizatorilor.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art. 248 din Legea nr. 187/2012 pentru punerea în aplicare a Legii nr. 286/2009 privind Codul penal, publicată în Monitorul Oficial al României, Partea I, nr. 757 din 12 noiembrie 2012, cu modificările ulterioare, dându-se textelor o nouă numerotare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11998   160 11 201   0 18&gt;</w:t>
      </w:r>
      <w:r>
        <w:rPr>
          <w:rFonts w:ascii="Courier New" w:hAnsi="Courier New" w:cs="Courier New"/>
          <w:color w:val="0000FF"/>
          <w:u w:val="single"/>
        </w:rPr>
        <w:t>Legea nr. 160/1998</w:t>
      </w:r>
      <w:r>
        <w:rPr>
          <w:rFonts w:ascii="Courier New" w:hAnsi="Courier New" w:cs="Courier New"/>
        </w:rPr>
        <w:t xml:space="preserve"> a fost republicată în Monitorul Oficial al României, Partea I, nr. 433 din 23 mai 2005 şi a mai fost modificată prin:</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12006    49180 301   0 45&gt;</w:t>
      </w:r>
      <w:r>
        <w:rPr>
          <w:rFonts w:ascii="Courier New" w:hAnsi="Courier New" w:cs="Courier New"/>
          <w:color w:val="0000FF"/>
          <w:u w:val="single"/>
        </w:rPr>
        <w:t>Ordonanţa de urgenţă a Guvernului nr. 49/2006</w:t>
      </w:r>
      <w:r>
        <w:rPr>
          <w:rFonts w:ascii="Courier New" w:hAnsi="Courier New" w:cs="Courier New"/>
        </w:rPr>
        <w:t xml:space="preserve"> pentru modificarea şi completarea unor acte normative care reglementează identificarea şi înregistrarea ecvinelor şi constituirea unei baze de date pentru acestea, publicată în Monitorul Oficial al României, Partea I, nr. 566 din 30 iunie 2006, aprobată cu modificări şi completări prin </w:t>
      </w:r>
      <w:r>
        <w:rPr>
          <w:rFonts w:ascii="Courier New" w:hAnsi="Courier New" w:cs="Courier New"/>
          <w:vanish/>
        </w:rPr>
        <w:t>&lt;LLNK 12006   514 10 201   0 18&gt;</w:t>
      </w:r>
      <w:r>
        <w:rPr>
          <w:rFonts w:ascii="Courier New" w:hAnsi="Courier New" w:cs="Courier New"/>
          <w:color w:val="0000FF"/>
          <w:u w:val="single"/>
        </w:rPr>
        <w:t>Legea nr. 514/2006</w:t>
      </w: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12008    37180 301   0 45&gt;</w:t>
      </w:r>
      <w:r>
        <w:rPr>
          <w:rFonts w:ascii="Courier New" w:hAnsi="Courier New" w:cs="Courier New"/>
          <w:color w:val="0000FF"/>
          <w:u w:val="single"/>
        </w:rPr>
        <w:t>Ordonanţa de urgenţă a Guvernului nr. 37/2008</w:t>
      </w:r>
      <w:r>
        <w:rPr>
          <w:rFonts w:ascii="Courier New" w:hAnsi="Courier New" w:cs="Courier New"/>
        </w:rPr>
        <w:t xml:space="preserve"> privind reglementarea unor măsuri financiare în domeniul bugetar, publicată în Monitorul Oficial al României, Partea I, nr. 276 din 8 aprilie 2008, aprobată cu modificări prin </w:t>
      </w:r>
      <w:r>
        <w:rPr>
          <w:rFonts w:ascii="Courier New" w:hAnsi="Courier New" w:cs="Courier New"/>
          <w:vanish/>
        </w:rPr>
        <w:t>&lt;LLNK 12008   275 10 201   0 18&gt;</w:t>
      </w:r>
      <w:r>
        <w:rPr>
          <w:rFonts w:ascii="Courier New" w:hAnsi="Courier New" w:cs="Courier New"/>
          <w:color w:val="0000FF"/>
          <w:u w:val="single"/>
        </w:rPr>
        <w:t>Legea nr. 275/2008</w:t>
      </w:r>
      <w:r>
        <w:rPr>
          <w:rFonts w:ascii="Courier New" w:hAnsi="Courier New" w:cs="Courier New"/>
        </w:rPr>
        <w:t>, cu modificările şi completările ulterioare;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12010   213 10 201   0 18&gt;</w:t>
      </w:r>
      <w:r>
        <w:rPr>
          <w:rFonts w:ascii="Courier New" w:hAnsi="Courier New" w:cs="Courier New"/>
          <w:color w:val="0000FF"/>
          <w:u w:val="single"/>
        </w:rPr>
        <w:t>Legea nr. 213/2010</w:t>
      </w:r>
      <w:r>
        <w:rPr>
          <w:rFonts w:ascii="Courier New" w:hAnsi="Courier New" w:cs="Courier New"/>
        </w:rPr>
        <w:t xml:space="preserve"> privind modificarea </w:t>
      </w:r>
      <w:r>
        <w:rPr>
          <w:rFonts w:ascii="Courier New" w:hAnsi="Courier New" w:cs="Courier New"/>
          <w:vanish/>
        </w:rPr>
        <w:t>&lt;LLNK 11998   160 11 201   0 30&gt;</w:t>
      </w:r>
      <w:r>
        <w:rPr>
          <w:rFonts w:ascii="Courier New" w:hAnsi="Courier New" w:cs="Courier New"/>
          <w:color w:val="0000FF"/>
          <w:u w:val="single"/>
        </w:rPr>
        <w:t>art. 36 din Legea nr. 160/1998</w:t>
      </w:r>
      <w:r>
        <w:rPr>
          <w:rFonts w:ascii="Courier New" w:hAnsi="Courier New" w:cs="Courier New"/>
        </w:rPr>
        <w:t xml:space="preserve"> pentru organizarea şi exercitarea profesiunii de medic veterinar, publicată în Monitorul Oficial al României, Partea I, nr. 765 din 16 noiembrie 2010.</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Profesiunea de medic veterinar este o profesie liberală şi independentă, cu organizare autonomă reglementată. Este organizată şi </w:t>
      </w:r>
      <w:r>
        <w:rPr>
          <w:rFonts w:ascii="Courier New" w:hAnsi="Courier New" w:cs="Courier New"/>
        </w:rPr>
        <w:lastRenderedPageBreak/>
        <w:t>funcţionează în baza principiului autonomiei, în cadrul forului profesional reprezentat de Colegiul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Asociaţia Generală a Medicilor Veterinari din România este forul ştiinţific şi profesional neguvernamental al medicilor veterinari, care cuprinde şi coordonează activitatea asociaţiilor, societăţilor şi ligilor de profil membre.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(3) Medicina veterinară este o ştiinţă medicală care asigură confortul şi protecţia animalelor şi contribuie la menţinerea sănătăţii publice şi la protecţia mediului.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Profesia de medic veterinar se exercită, pe teritoriul României, în condiţiile prezentei legi, de către persoane fizice posesoare ale unui titlu oficial de calificare în medicina veterinară, după cum urmează:</w:t>
      </w: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cetăţeni ai statului român;</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cetăţeni ai unui stat membru al Uniunii Europene, al Spaţiului Economic European, respectiv al Confederaţiei Elveţiene, denumit în continuare stat membru;</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străinii titulari ai dreptului de şedere temporară pentru reîntregirea familiei în calitate de membri de familie ai unui cetăţean român;</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persoanele prevăzute la </w:t>
      </w:r>
      <w:r>
        <w:rPr>
          <w:rFonts w:ascii="Courier New" w:hAnsi="Courier New" w:cs="Courier New"/>
          <w:vanish/>
          <w:color w:val="0000FF"/>
        </w:rPr>
        <w:t>&lt;LLNK 12005   102183 323     23&gt;</w:t>
      </w:r>
      <w:r>
        <w:rPr>
          <w:rFonts w:ascii="Courier New" w:hAnsi="Courier New" w:cs="Courier New"/>
          <w:color w:val="0000FF"/>
          <w:u w:val="single"/>
        </w:rPr>
        <w:t>art. 2 alin. (1) pct. 3</w:t>
      </w:r>
      <w:r>
        <w:rPr>
          <w:rFonts w:ascii="Courier New" w:hAnsi="Courier New" w:cs="Courier New"/>
          <w:color w:val="0000FF"/>
        </w:rPr>
        <w:t xml:space="preserve">, </w:t>
      </w:r>
      <w:r>
        <w:rPr>
          <w:rFonts w:ascii="Courier New" w:hAnsi="Courier New" w:cs="Courier New"/>
          <w:vanish/>
          <w:color w:val="0000FF"/>
        </w:rPr>
        <w:t>&lt;LLNK 12005   102183 323      1&gt;</w:t>
      </w:r>
      <w:r>
        <w:rPr>
          <w:rFonts w:ascii="Courier New" w:hAnsi="Courier New" w:cs="Courier New"/>
          <w:color w:val="0000FF"/>
          <w:u w:val="single"/>
        </w:rPr>
        <w:t>6</w:t>
      </w:r>
      <w:r>
        <w:rPr>
          <w:rFonts w:ascii="Courier New" w:hAnsi="Courier New" w:cs="Courier New"/>
          <w:color w:val="0000FF"/>
        </w:rPr>
        <w:t xml:space="preserve"> şi </w:t>
      </w:r>
      <w:r>
        <w:rPr>
          <w:rFonts w:ascii="Courier New" w:hAnsi="Courier New" w:cs="Courier New"/>
          <w:vanish/>
          <w:color w:val="0000FF"/>
        </w:rPr>
        <w:t>&lt;LLNK 12005   102183 323     52&gt;</w:t>
      </w:r>
      <w:r>
        <w:rPr>
          <w:rFonts w:ascii="Courier New" w:hAnsi="Courier New" w:cs="Courier New"/>
          <w:color w:val="0000FF"/>
          <w:u w:val="single"/>
        </w:rPr>
        <w:t>7 din Ordonanţa de urgenţă a Guvernului nr. 102/2005</w:t>
      </w:r>
      <w:r>
        <w:rPr>
          <w:rFonts w:ascii="Courier New" w:hAnsi="Courier New" w:cs="Courier New"/>
          <w:color w:val="0000FF"/>
        </w:rPr>
        <w:t xml:space="preserve"> privind libera circulaţie pe teritoriul României a cetăţenilor statelor membre ale Uniunii Europene, Spaţiului Economic European şi a cetăţenilor Confederaţiei Elveţiene, republicată, cu modificările şi completările ulterioare; </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beneficiarii statutului de rezident pe termen lung acordat de către unul dintre statele membre.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Medicii veterinari prevăzuţi la alin. (1) lit. b)-e), care exercită profesia de medic veterinar în România, au obligaţia de a se informa la Colegiul Medicilor Veterinari cu privire la legislaţia din domeniul veterinar, precum şi cu privire la prevederile Statutului medicului veterinar şi ale Codului de deontologie medical-veterinară şi să aibă cunoştinţele de limba română necesare. </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Verificarea cunoştinţelor lingvistice se limitează la cunoaşterea limbii române ca limbă oficială în România.</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Colegiul Medicilor Veterinari poate efectua verificarea cunoştinţelor de limba română numai după emiterea, conform normelor europene, a cardului profesional european de medic veterinar sau, după caz, numai după recunoaşterea titlurilor oficiale de calificare în profesia de medic veterinar; în aprecierea cunoştinţelor de limba română Colegiul Medicilor Veterinari ţine cont de durata activităţii care urmează a fi desfăşurată.</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Hotărârile Colegiului Medicilor Veterinari cu privire la verificarea cunoştinţelor de limba română pot fi atacate de medicii în cauză la instanţa de contencios administrativ.</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cazul unor suspiciuni justificate rezultate din evaluarea documentelor prezentate cu privire la legalitatea şi autenticitatea </w:t>
      </w:r>
      <w:r>
        <w:rPr>
          <w:rFonts w:ascii="Courier New" w:hAnsi="Courier New" w:cs="Courier New"/>
          <w:color w:val="0000FF"/>
        </w:rPr>
        <w:lastRenderedPageBreak/>
        <w:t xml:space="preserve">înscrisurilor, precum şi a altor date şi informaţii prezentate, Colegiul Medicilor Veterinari poate solicita autorităţilor competente ale statului membru emitent o confirmare a autenticităţii certificatelor şi a titlurilor de calificare de medic eliberate de acesta, precum şi, după caz, confirmarea faptului că medicul titular îndeplineşte condiţiile minime de formare prevăzute de normele europene pentru calificarea profesională dobândită de acesta în statul membru emitent. </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cazul unor suspiciuni justificate rezultate din evaluarea documentelor prezentate cu privire la legalitatea şi autenticitatea înscrisurilor, precum şi a altor date şi informaţii prezentate, Colegiul Medicilor Veterinari poate solicita autorităţilor competente din statele membre de stabilire să furnizeze orice informaţie relevantă pentru legalitatea stabilirii şi buna conduită a prestatorului de servicii, precum şi absenţa unor sancţiuni disciplinare sau penale cu caracter profesional.</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Colegiul Medicilor Veterinari colaborează cu autorităţile competente omoloage din statele membre şi, în calitate de operator de date cu caracter personal, efectuează, în aplicarea prezentei legi, prelucrări de date cu caracter personal, cu respectarea reglementărilor legale privind protecţia persoanelor fizice în ceea ce priveşte prelucrarea datelor cu caracter personal, inclusiv în cazul schimbului de informaţii realizat prin Sistemul de informare al pieţei interne - IMI. </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Medicii veterinari, cetăţeni români cu domiciliul în străinătate, precum şi medicii veterinari cetăţeni ai statelor membre, care exercită profesia de medic veterinar în România, au aceleaşi drepturi şi obligaţii cu privire la exercitarea acesteia ca şi medicii veterinari membri ai Colegiului Medicilor Veterinari.</w:t>
      </w: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10-10-2017 Articolul 2 din Capitolul I  a fost modificat de </w:t>
      </w:r>
      <w:r>
        <w:rPr>
          <w:rFonts w:ascii="Courier New" w:hAnsi="Courier New" w:cs="Courier New"/>
          <w:vanish/>
          <w:color w:val="0000FF"/>
        </w:rPr>
        <w:t>&lt;LLNK 12017    70180 301   0138&gt;</w:t>
      </w:r>
      <w:r>
        <w:rPr>
          <w:rFonts w:ascii="Courier New" w:hAnsi="Courier New" w:cs="Courier New"/>
          <w:color w:val="0000FF"/>
          <w:u w:val="single"/>
        </w:rPr>
        <w:t>Punctul 1, ARTICOL UNIC din ORDONANŢA DE URGENŢĂ nr. 70 din 5 octombrie 2017, publicată în MONITORUL OFICIAL nr. 799 din 10 octombrie 2017</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Deţine titlul oficial de calificare medic veterinar absolventul cu diplomă de licenţă de «doctor medic veterinar» eliberată de o instituţie de învăţământ superior de medicină veterinară acreditată din România, care îndeplineşte condiţiile minime de formare pentru profesia de medic veterinar prevăzute de </w:t>
      </w:r>
      <w:r>
        <w:rPr>
          <w:rFonts w:ascii="Courier New" w:hAnsi="Courier New" w:cs="Courier New"/>
          <w:vanish/>
          <w:color w:val="0000FF"/>
        </w:rPr>
        <w:t>&lt;LLNK 12015   469 20 301   0 33&gt;</w:t>
      </w:r>
      <w:r>
        <w:rPr>
          <w:rFonts w:ascii="Courier New" w:hAnsi="Courier New" w:cs="Courier New"/>
          <w:color w:val="0000FF"/>
          <w:u w:val="single"/>
        </w:rPr>
        <w:t>Hotărârea Guvernului nr. 469/2015</w:t>
      </w:r>
      <w:r>
        <w:rPr>
          <w:rFonts w:ascii="Courier New" w:hAnsi="Courier New" w:cs="Courier New"/>
          <w:color w:val="0000FF"/>
        </w:rPr>
        <w:t xml:space="preserve"> pentru aprobarea criteriilor minime obligatorii de autorizare şi acreditare pentru programele de studii universitare de Medicină, Medicină dentară, Farmacie, Asistenţă medicală generală, Moaşe, Medicină veterinară, Arhitectură, care transpune </w:t>
      </w:r>
      <w:r>
        <w:rPr>
          <w:rFonts w:ascii="Courier New" w:hAnsi="Courier New" w:cs="Courier New"/>
          <w:vanish/>
          <w:color w:val="0000FF"/>
        </w:rPr>
        <w:t>&lt;LLNK 832005L0036C(01)      20&gt;</w:t>
      </w:r>
      <w:r>
        <w:rPr>
          <w:rFonts w:ascii="Courier New" w:hAnsi="Courier New" w:cs="Courier New"/>
          <w:color w:val="0000FF"/>
          <w:u w:val="single"/>
        </w:rPr>
        <w:t>Directiva 2005/36/CE</w:t>
      </w:r>
      <w:r>
        <w:rPr>
          <w:rFonts w:ascii="Courier New" w:hAnsi="Courier New" w:cs="Courier New"/>
          <w:color w:val="0000FF"/>
        </w:rPr>
        <w:t xml:space="preserve"> a Parlamentului European şi a Consiliului din 7 septembrie 2005 privind recunoaşterea calificărilor profesionale, publicată în Jurnalul Oficial al Uniunii Europene, seria L, nr. 255 din 30 septembrie 2005, modificată prin </w:t>
      </w:r>
      <w:r>
        <w:rPr>
          <w:rFonts w:ascii="Courier New" w:hAnsi="Courier New" w:cs="Courier New"/>
          <w:vanish/>
          <w:color w:val="0000FF"/>
        </w:rPr>
        <w:t>&lt;LLNK 832013L0055           20&gt;</w:t>
      </w:r>
      <w:r>
        <w:rPr>
          <w:rFonts w:ascii="Courier New" w:hAnsi="Courier New" w:cs="Courier New"/>
          <w:color w:val="0000FF"/>
          <w:u w:val="single"/>
        </w:rPr>
        <w:t>Directiva 2013/55/UE</w:t>
      </w:r>
      <w:r>
        <w:rPr>
          <w:rFonts w:ascii="Courier New" w:hAnsi="Courier New" w:cs="Courier New"/>
          <w:color w:val="0000FF"/>
        </w:rPr>
        <w:t xml:space="preserve"> a Parlamentului European şi a Consiliului din 20 noiembrie 2013 de modificare a </w:t>
      </w:r>
      <w:r>
        <w:rPr>
          <w:rFonts w:ascii="Courier New" w:hAnsi="Courier New" w:cs="Courier New"/>
          <w:vanish/>
          <w:color w:val="0000FF"/>
        </w:rPr>
        <w:t>&lt;LLNK 832005L0036C(01)      21&gt;</w:t>
      </w:r>
      <w:r>
        <w:rPr>
          <w:rFonts w:ascii="Courier New" w:hAnsi="Courier New" w:cs="Courier New"/>
          <w:color w:val="0000FF"/>
          <w:u w:val="single"/>
        </w:rPr>
        <w:t>Directivei 2005/36/CE</w:t>
      </w:r>
      <w:r>
        <w:rPr>
          <w:rFonts w:ascii="Courier New" w:hAnsi="Courier New" w:cs="Courier New"/>
          <w:color w:val="0000FF"/>
        </w:rPr>
        <w:t xml:space="preserve"> privind recunoaşterea calificărilor profesionale şi a </w:t>
      </w:r>
      <w:r>
        <w:rPr>
          <w:rFonts w:ascii="Courier New" w:hAnsi="Courier New" w:cs="Courier New"/>
          <w:vanish/>
          <w:color w:val="0000FF"/>
        </w:rPr>
        <w:t>&lt;LLNK 832012R1024           34&gt;</w:t>
      </w:r>
      <w:r>
        <w:rPr>
          <w:rFonts w:ascii="Courier New" w:hAnsi="Courier New" w:cs="Courier New"/>
          <w:color w:val="0000FF"/>
          <w:u w:val="single"/>
        </w:rPr>
        <w:t>Regulamentului (UE) nr. 1.024/2012</w:t>
      </w:r>
      <w:r>
        <w:rPr>
          <w:rFonts w:ascii="Courier New" w:hAnsi="Courier New" w:cs="Courier New"/>
          <w:color w:val="0000FF"/>
        </w:rPr>
        <w:t xml:space="preserve"> </w:t>
      </w:r>
      <w:r>
        <w:rPr>
          <w:rFonts w:ascii="Courier New" w:hAnsi="Courier New" w:cs="Courier New"/>
          <w:color w:val="0000FF"/>
        </w:rPr>
        <w:lastRenderedPageBreak/>
        <w:t>privind cooperarea administrativă prin intermediul Sistemului de informare al pieţei interne („Regulamentul IMI“), denumită în continuare Directiva.</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Deţine titlul oficial de calificare medic veterinar absolventul cu diplomă, certificat sau cu alt document similar eliberat de instituţiile de învăţământ superior de medicină veterinară recunoscute de statele membre, care îndeplinesc condiţiile minime de formare pentru profesia de medic veterinar prevăzute de </w:t>
      </w:r>
      <w:r>
        <w:rPr>
          <w:rFonts w:ascii="Courier New" w:hAnsi="Courier New" w:cs="Courier New"/>
          <w:vanish/>
          <w:color w:val="0000FF"/>
        </w:rPr>
        <w:t>&lt;LLNK 12015   469 20 301   0 33&gt;</w:t>
      </w:r>
      <w:r>
        <w:rPr>
          <w:rFonts w:ascii="Courier New" w:hAnsi="Courier New" w:cs="Courier New"/>
          <w:color w:val="0000FF"/>
          <w:u w:val="single"/>
        </w:rPr>
        <w:t>Hotărârea Guvernului nr. 469/2015</w:t>
      </w:r>
      <w:r>
        <w:rPr>
          <w:rFonts w:ascii="Courier New" w:hAnsi="Courier New" w:cs="Courier New"/>
          <w:color w:val="0000FF"/>
        </w:rPr>
        <w:t>, conform certificatului de conformitate eliberat de autoritatea competentă din statul membru de origine.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Titlurile oficiale de calificare în medicina veterinară obţinute în afara României şi a statelor membre se echivalează potrivit legii; excepţie de la aceste prevederi fac titlurile oficiale de calificare în medicina veterinară care au fost recunoscute de unul dintre statele membre.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Colegiul Medicilor Veterinari este autoritatea competentă pentru recunoaşterea titlurilor oficiale de calificare în profesia de medic veterinar, obţinute în unul dintre statele prevăzute la alin. (2) şi (3), pentru eliberarea certificatelor de conformitate în scopuri profesionale, în vederea recunoaşterii de către statele membre a titlurilor de calificare în profesia de medic veterinar, eliberate de instituţii de învăţământ superior, pentru recunoaşterea titlului de medic veterinar specialist, pentru gestionarea dosarelor din IMI şi emiterea cardului profesional european în cazul în care dispoziţii adoptate la nivelul Uniunii Europene vor prevedea această emitere, pentru înregistrarea medicilor veterinari şi a unităţilor medicale veterinare, precum şi pentru dezvoltarea profesională continuă din domeniul veterinar, cu respectarea legislaţiei în vigoare.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Recunoaşterea titlurilor oficiale de calificare permite accesul în România la aceeaşi profesie cu cea pentru care persoana solicitantă este calificată în statul membru de origine, precum şi exercitarea activităţilor profesionale pe teritoriul României în condiţiile prevăzute de lege pentru cetăţenii români.</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Instituţiile de învăţământ superior din România acreditate sau autorizate să funcţioneze provizoriu care au programe de studii universitare de medicină veterinară trebuie să respecte condiţiile minime de formare profesională pentru calificarea de medic veterinar prevăzute de </w:t>
      </w:r>
      <w:r>
        <w:rPr>
          <w:rFonts w:ascii="Courier New" w:hAnsi="Courier New" w:cs="Courier New"/>
          <w:vanish/>
          <w:color w:val="0000FF"/>
        </w:rPr>
        <w:t>&lt;LLNK 12015   469 20 301   0 33&gt;</w:t>
      </w:r>
      <w:r>
        <w:rPr>
          <w:rFonts w:ascii="Courier New" w:hAnsi="Courier New" w:cs="Courier New"/>
          <w:color w:val="0000FF"/>
          <w:u w:val="single"/>
        </w:rPr>
        <w:t>Hotărârea Guvernului nr. 469/2015</w:t>
      </w:r>
      <w:r>
        <w:rPr>
          <w:rFonts w:ascii="Courier New" w:hAnsi="Courier New" w:cs="Courier New"/>
          <w:color w:val="0000FF"/>
        </w:rPr>
        <w:t>.</w:t>
      </w: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10-10-2017 Capitolul I  a fost completat de </w:t>
      </w:r>
      <w:r>
        <w:rPr>
          <w:rFonts w:ascii="Courier New" w:hAnsi="Courier New" w:cs="Courier New"/>
          <w:vanish/>
          <w:color w:val="0000FF"/>
        </w:rPr>
        <w:t>&lt;LLNK 12017    70180 301   0138&gt;</w:t>
      </w:r>
      <w:r>
        <w:rPr>
          <w:rFonts w:ascii="Courier New" w:hAnsi="Courier New" w:cs="Courier New"/>
          <w:color w:val="0000FF"/>
          <w:u w:val="single"/>
        </w:rPr>
        <w:t>Punctul 2, ARTICOL UNIC din ORDONANŢA DE URGENŢĂ nr. 70 din 5 octombrie 2017, publicată în MONITORUL OFICIAL nr. 799 din 10 octombrie 2017</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recunoaşterea titlurilor oficiale de calificare în profesia de medic veterinar, Colegiul Medicilor Veterinari se asigură că toate cerinţele, procedurile şi formalităţile legate de accesul la aspecte reglementate de prezenta lege pot fi îndeplinite de la distanţă şi prin mijloace electronice, în condiţiile legislaţiei în vigoare, şi informează inclusiv prin mijloace electronice despre toate cerinţele, procedurile şi formalităţile privind accesul la aspecte reglementate ale profesiei de medic veterinar în România; Colegiul </w:t>
      </w:r>
      <w:r>
        <w:rPr>
          <w:rFonts w:ascii="Courier New" w:hAnsi="Courier New" w:cs="Courier New"/>
          <w:color w:val="0000FF"/>
        </w:rPr>
        <w:lastRenderedPageBreak/>
        <w:t>Medicilor Veterinari poate solicita ulterior copii certificate, în cazul în care există suspiciuni justificate rezultate din evaluarea documentelor prezentate cu privire la legalitatea şi autenticitatea înscrisurilor, precum şi a altor date şi informaţii prezentate, şi atunci când este strict necesar.</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alin. (1) nu se aplică în cazul desfăşurării stagiilor profesionale sau a procedurilor de evaluare a cunoştinţelor, aptitudinilor şi experienţei profesionale relevante.</w:t>
      </w: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10-10-2017 Capitolul I  a fost completat de </w:t>
      </w:r>
      <w:r>
        <w:rPr>
          <w:rFonts w:ascii="Courier New" w:hAnsi="Courier New" w:cs="Courier New"/>
          <w:vanish/>
          <w:color w:val="0000FF"/>
        </w:rPr>
        <w:t>&lt;LLNK 12017    70180 301   0138&gt;</w:t>
      </w:r>
      <w:r>
        <w:rPr>
          <w:rFonts w:ascii="Courier New" w:hAnsi="Courier New" w:cs="Courier New"/>
          <w:color w:val="0000FF"/>
          <w:u w:val="single"/>
        </w:rPr>
        <w:t>Punctul 2, ARTICOL UNIC din ORDONANŢA DE URGENŢĂ nr. 70 din 5 octombrie 2017, publicată în MONITORUL OFICIAL nr. 799 din 10 octombrie 2017</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Colegiul Medicilor Veterinari adoptă proceduri proprii, specifice, în condiţiile legii, pentru încurajarea dezvoltării profesionale continue şi se asigură că medicii veterinari din România au posibilitatea să îşi actualizeze cunoştinţele, abilităţile şi competenţele pentru a-şi exercita profesia în mod sigur şi eficient, în concordanţă cu noile descoperiri din domeniu.</w:t>
      </w: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10-10-2017 Capitolul I  a fost completat de </w:t>
      </w:r>
      <w:r>
        <w:rPr>
          <w:rFonts w:ascii="Courier New" w:hAnsi="Courier New" w:cs="Courier New"/>
          <w:vanish/>
          <w:color w:val="0000FF"/>
        </w:rPr>
        <w:t>&lt;LLNK 12017    70180 301   0138&gt;</w:t>
      </w:r>
      <w:r>
        <w:rPr>
          <w:rFonts w:ascii="Courier New" w:hAnsi="Courier New" w:cs="Courier New"/>
          <w:color w:val="0000FF"/>
          <w:u w:val="single"/>
        </w:rPr>
        <w:t>Punctul 2, ARTICOL UNIC din ORDONANŢA DE URGENŢĂ nr. 70 din 5 octombrie 2017, publicată în MONITORUL OFICIAL nr. 799 din 10 octombrie 2017</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Profesiunea de medic veterinar are ca obiective apărarea sănătăţii animalelor, sănătăţii publice, protecţia consumatorului şi a mediului înconjurător, în scopul ameliorării efectivelor de animale, al asigurării securităţii alimentare a populaţiei, al facilitării relaţiilor comerciale şi al păstrării echilibrului ecologic.</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Prin natura liberală a profesiei, medicul veterinar cu drept de liberă practică, în exercitarea profesiei sale, nu este funcţionar public.</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Profesiunea de medic veterinar are exclusivitate în următoarele domenii de competenţă: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sănătatea animalelor;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sănătatea publică veterinară şi igiena produselor animaliere şi de origine animală;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inspecţia şi controalele veterinare de frontieră;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supravegherea şi diagnosticul de laborator 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e) controlul igienei furajelor;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f) coordonarea identificării şi înregistrării animalelor, cu excepţia ecvinelor;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g) instruirea şi educaţia veterinară continuă;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h) testarea, înregistrarea şi autorizarea producerii şi comercializării produselor de uz veterinar şi ale altor materii care pot influenţa starea de sănătate a animalelor;</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prescrierea produselor medicinale veterinare;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10-10-2017 Litera i) din Articolul 4 , Capitolul I  a fost modificată de </w:t>
      </w:r>
      <w:r>
        <w:rPr>
          <w:rFonts w:ascii="Courier New" w:hAnsi="Courier New" w:cs="Courier New"/>
          <w:vanish/>
          <w:color w:val="0000FF"/>
        </w:rPr>
        <w:t>&lt;LLNK 12017    70180 301   0138&gt;</w:t>
      </w:r>
      <w:r>
        <w:rPr>
          <w:rFonts w:ascii="Courier New" w:hAnsi="Courier New" w:cs="Courier New"/>
          <w:color w:val="0000FF"/>
          <w:u w:val="single"/>
        </w:rPr>
        <w:t>Punctul 3, ARTICOL UNIC din ORDONANŢA DE URGENŢĂ nr. 70 din 5 octombrie 2017, publicată în MONITORUL OFICIAL nr. 799 din 10 octombrie 2017</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j) consultanţă şi audit veterinar.</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Medicul veterinar îşi exercită profesiunea în colaborare cu alte profesiuni, în următoarele domenii: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apărarea sănătăţii publice şi protecţia consumatorului;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creşterea şi furajarea animalelor;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selecţia, ameliorarea şi reproducţia animalelor;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realizarea produselor de uz veterinar şi a altor materii care influenţează starea de sănătate a animalelor;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e) cercetări de genetică animală fundamentală şi aplicativă;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f) protecţia animalelor domestice şi a celor sălbatice;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g) industrializarea şi valorificarea produselor animaliere şi de origine animală;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h) protecţia mediului şi controlul poluării;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i) statistica medical-veterinară;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j) comercializarea produselor de uz veterinar, cu excepţia celor prevăzute la art. 4 lit. 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k) controlul mişcării animalelor, al produselor animaliere şi de origine animală;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l) cercetarea medical-veterinară;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m) nutriţia animalelor;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n) biotehnologii medical-veterinare;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o) învăţământul medical-veterinar.</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În exercitarea profesiunii, medicul veterinar aplică, respectă şi este protejat de legile statului, precum şi de prevederile Statutului medicului veterinar şi ale Codului de deontologie medical-veterinară aprobate de Congresul Naţional al Medicilor Veterinari, cu respectarea legii.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Profesiunea de medic veterinar se exercită în cadrul următoarelor structuri profesionale: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reţeaua veterinară de stat;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serviciile medicale veterinare particulare, autorizate legal;</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instituţiile de învăţământ veterinar autorizate şi acreditate sau autorizate să funcţioneze provizoriu;</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alte instituţii publice şi private.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profesiunii de medic 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Colegiul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Se înfiinţează Colegiul Medicilor Veterinari, ca formă de organizare profesională autonomă, neguvernamentală, apolitică şi nonprofit. Colegiul are personalitate juridică.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Colegiul Medicilor Veterinari reprezintă interesele şi apără drepturile profesionale ale membrilor săi.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(3) Organizarea şi funcţionarea Colegiului Medicilor Veterinari se realizează pe principiul teritorial, al eligibilităţii şi ierarhiei.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(4) Organele de conducere ale Colegiului Medicilor Veterinari sunt: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Congresul naţional;</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Consiliul naţional;</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consiliile judeţene şi al municipiului Bucureşti.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Colegiul Medicilor Veterinari are următoarele atribuţii: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va da avizul consultativ pentru proiectele de acte normative, reglementările şi normele de exercitare a profesiunii în toate domeniile de activitate specific veterinare, conform legislaţiei în vigoare;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elaborează Codul de deontologie medical-veterinară*), Regulamentul de organizare şi funcţionare a Colegiului Medicilor Veterinari*), Statutul medicului veterinar*), ale căror prevederi sunt obligatorii în exercitarea profesiunii de medic 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 A se vedea </w:t>
      </w:r>
      <w:r>
        <w:rPr>
          <w:rFonts w:ascii="Courier New" w:hAnsi="Courier New" w:cs="Courier New"/>
          <w:vanish/>
        </w:rPr>
        <w:t>&lt;LLNK 12010     2 20JI01   0 52&gt;</w:t>
      </w:r>
      <w:r>
        <w:rPr>
          <w:rFonts w:ascii="Courier New" w:hAnsi="Courier New" w:cs="Courier New"/>
          <w:color w:val="0000FF"/>
          <w:u w:val="single"/>
        </w:rPr>
        <w:t>Hotărârea Colegiului Medicilor Veterinari nr. 2/2010</w:t>
      </w:r>
      <w:r>
        <w:rPr>
          <w:rFonts w:ascii="Courier New" w:hAnsi="Courier New" w:cs="Courier New"/>
        </w:rPr>
        <w:t xml:space="preserve"> pentru adoptarea Regulamentului de organizare şi funcţionare al Colegiului Medicilor Veterinari şi a Statutului medicului veterinar şi pentru aprobarea Codului de deontologie medicală veterinară, publicată în Monitorul Oficial al României, Partea I, nr. 147 din 1 martie 2011.</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acordă medicilor veterinari atestatul de liberă practică;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aplică sancţiunile disciplinare prevăzute de regulamentul său de organizare şi funcţionare, suspendă sau retrage atestatul de liberă practică;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e) reprezintă profesiunea în faţa organelor guvernamentale, a altor foruri profesionale şi ştiinţifice, a instituţiilor publice sau private;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f) promovează relaţiile pe plan extern cu organizaţii şi instituţii profesionale similare;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g) ţine evidenţa membrilor săi şi actualizează permanent tabloul general al acestora;</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h) propune anual Ministerului Educaţiei Naţionale cifra de şcolarizare pentru învăţământul superior medical-veterinar;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i) acordă sprijin informaţional, eliberează documente oficiale medicilor cetăţeni români care solicită aceasta oficial, pentru a exercita profesia în Uniunea Europeană sau în alte state, precum şi medicilor veterinari cetăţeni străini care solicită să profeseze în România, în condiţiile legii.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În materia recunoaşterii calificărilor profesionale obţinute în statele membre ale Uniunii Europene şi ale Spaţiului Economic European, precum şi în materia exercitării profesiei de medic veterinar de către cetăţenii statelor menţionate, Colegiul Medicilor Veterinari adoptă hotărâri cu efect juridic, armonizate cu reglementările comunitare.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Educaţiei Naţionale împreună cu Ministerul Agriculturii şi Dezvoltării Rurale, în colaborare cu instituţiile de învăţământ superior din domeniu, la propunerea Colegiului Medicilor Veterinari şi a Asociaţiei Generale a Medicilor Veterinari din România, stabilesc profilurile profesionale de bază şi specializările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Ministerul Agriculturii şi Dezvoltării Rurale împreună cu Colegiul Medicilor Veterinari şi instituţiile de învăţământ superior organizează concursul şi eliberează certificate care atestă gradul profesional de medic primar 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(3) Colegiul Medicilor Veterinari colaborează cu instituţiile publice în stabilirea direcţiilor de dezvoltare şi de perfecţionare a învăţământului medical-veterinar universitar şi postuniversitar, în concordanţă cu cerinţele şi standardele internaţionale şi cu legislaţia României.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Componenţa Consiliului naţional, a consiliilor judeţene şi al municipiului Bucureşti, precum şi condiţiile şi modul de îndeplinire a atribuţiilor şi competenţelor organelor de conducere ale Colegiului Medicilor Veterinari se stabilesc prin regulamentul de organizare şi funcţionare a acestuia.</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Veniturile Colegiului Medicilor Veterinari se constituie din:</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taxa de înscriere în colegiu, cotizaţiile lunare ale membrilor, alte venituri realizate din manifestări ştiinţifice şi culturale, precum şi din drepturi editoriale;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subvenţii, donaţii şi sponsorizări din partea unor persoane fizice sau juridice, din ţară sau din străinătate, în condiţiile legii;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chirii, dobânzi şi orice alte surse legale.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Consiliile judeţene şi al municipiului Bucureşti virează lunar Colegiului Medicilor Veterinari o cotă de 50% din cotizaţiile încasate. Fondurile băneşti pot fi utilizate pentru perfecţionarea pregătirii profesionale, acordarea de burse şi de ajutoare, crearea de instituţii cu scop ştiinţific, investiţii legate de dotarea cu mijloace adecvate pentru diverse activităţi ale colegiului, cheltuieli administrativ-gospodăreşti şi pentru fondul de salarii pentru aparatul tehnico-administrativ propriu.</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Congresul Naţional al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Congresul Naţional al Medicilor Veterinari este forul reprezentativ suprem al profesiunii de medic veterinar şi se constituie din delegaţi aleşi în adunările generale ale consiliilor judeţene şi al municipiului Bucureşti ale Colegiului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Congresul Naţional al Medicilor Veterinari se întruneşte o dată la 3 ani. La cererea majorităţii consiliilor judeţene şi al municipiului Bucureşti, Consiliul naţional convoacă Congresul extraordinar.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(3) Congresul Naţional al Medicilor Veterinari este legal constituit, dacă sunt prezente două treimi din numărul delegaţilor convocaţi, şi adoptă hotărâri cu votul majorităţii simple.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Congresul Naţional al Medicilor Veterinari are următoarele atribuţii: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adoptă Regulamentul de organizare şi funcţionare a Colegiului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adoptă Statutul medicului 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adoptă propuneri de acte normative privind profesiunea de medic veterinar şi aprobă Codul de deontologie medical-veterinară;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adoptă hotărâri privind formarea, calificarea, specializarea şi perfecţionarea medicilor veterinari, precum şi criteriile pentru promovarea profesională;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e) adoptă rezoluţii şi recomandări privind programul său ştiinţific;</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f) adoptă hotărâri privitoare la relaţiile de colaborare dintre Colegiul Medicilor Veterinari şi Asociaţia Generală a Medicilor Veterinari din România sau alte foruri profesionale şi ştiinţifice din ţară şi din străinătate.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Hotărârile Congresului Naţional al Medicilor Veterinari sunt definitive şi obligatorii pentru toţi membrii Colegiului Medicilor Veterinari.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Colegiului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Calitatea de membru al Colegiului Medicilor Veterinari se dobândeşte de orice medic veterinar, cetăţean român sau al statelor membre ale Uniunii Europene, ale Spaţiului Economic European ori cetăţean elveţian, indiferent de convingerile politice, religioase, culturale, de origine etnică, care îndeplineşte următoarele condiţii: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exercită în mod legal profesiunea de medic veterinar în România, în conformitate cu dispoziţiile art. 2;</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nu se află în cazurile de nedemnitate prevăzute de legislaţia în vigoare;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este apt din punct de vedere medical pentru exercitarea profesiunii de medic veterinar.</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Calitatea de membru al Colegiului Medicilor Veterinari, în cazul funcţionarilor publici, se suspendă pe perioada exercitării funcţiei publice.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(2) din Articolul 16, Capitolul III  a fost modificat de </w:t>
      </w:r>
      <w:r>
        <w:rPr>
          <w:rFonts w:ascii="Courier New" w:hAnsi="Courier New" w:cs="Courier New"/>
          <w:vanish/>
          <w:color w:val="0000FF"/>
        </w:rPr>
        <w:t>&lt;LLNK 12018   155 10 201   0117&gt;</w:t>
      </w:r>
      <w:r>
        <w:rPr>
          <w:rFonts w:ascii="Courier New" w:hAnsi="Courier New" w:cs="Courier New"/>
          <w:color w:val="0000FF"/>
          <w:u w:val="single"/>
        </w:rPr>
        <w:t>Punctul 1, ARTICOL UNIC din LEGEA nr. 155 din 29 iunie 2018, publicată în MONITORUL OFICIAL nr. 554 din 03 iulie 2018</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Prevederile art. 16 nu se aplică în cazul exercitării profesiei de către cetăţenii statelor membre ale Uniunii Europene, ale Spaţiului Economic European şi de către cetăţenii elveţieni sub formă de prestări de servicii.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prevăzută la alin. (1), cetăţenii statelor menţionate se înregistrează în registrul ţinut de Colegiul Medicilor Veterinari în acest scop, fără a dobândi calitatea de membri.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prestarea de servicii persoanele prevăzute la alin. (1) au obligaţia de a face o declaraţie referitoare la serviciile prestate, care se depune la Colegiul Medicilor Veterinari, în condiţiile legii.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(4) În exercitarea profesiei în forma prestării de servicii, aceste persoane se supun normelor de deontologie profesională.</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Colegiului Medicilor Veterinari pot fi membri activi şi membri de onoare. Criteriile de includere a membrilor în una dintre aceste categorii sunt prevăzute în Statutul medicului veterinar.</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La înscrierea în Colegiul Medicilor Veterinari, medicul veterinar depune în faţa consiliului judeţean sau al municipiului Bucureşti al Colegiului Medicilor Veterinari, într-un cadru solemn, următorul jurământ: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"Jur să-mi exercit profesiunea cu competenţă şi responsabilitate, în mod demn, cu probitate şi devotament, acţionând în toate împrejurările printr-o conduită exemplară, în spiritul normelor Codului de deontologie medical-veterinară şi al respectării legilor ţării.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Voi folosi toate cunoştinţele mele profesionale şi ştiinţifice pentru promovarea şi apărarea sănătăţii animalelor, protecţia sănătăţii omului şi a condiţiilor ecologice.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Jur să apăr, cu toate puterile mele, onoarea, prestigiul şi nobilele tradiţii ale profesiunii de medic veterinar!"</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Colegiului Medicilor Veterinari au următoarele drepturi: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în exercitarea profesiunii sunt ocrotiţi de lege;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să-şi exercite profesiunea medical-veterinară, în condiţiile legii;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să-şi desfăşoare activitatea nestingherit şi fără vreo imixtiune din partea altor categorii profesionale;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să informeze Colegiul Medicilor Veterinari despre orice încălcare a dreptului de exercitare a profesiei;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e) să asiste la şedinţele organelor de conducere a Colegiului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f) să aleagă şi să fie aleşi;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g) să participe la formele de perfecţionare profesională continuă;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h) să folosească însemnele şi titlurile profesionale sau academice.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Colegiului Medicilor Veterinari au următoarele obligaţii: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să respecte legile şi celelalte acte normative în vigoare referitoare la exercitarea profesiunii de medic veterinar şi să se supună hotărârii organelor de conducere ale Colegiului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să respecte şi să aplice în orice împrejurare normele de etică şi deontologie medical-veterinară;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să promoveze întregul ansamblu de măsuri menite să conducă la dezvoltarea creşterii animalelor şi a potenţialului lor productiv;</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să protejeze sănătatea omului împotriva bolilor comune omului şi animalelor, să participe la protejarea mediului, în scopul menţinerii echilibrului ecologic;</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e) să urmărească şi să sprijine măsurile de protecţie a animalelor, în conformitate cu reglementările internaţionale;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f) medicul veterinar care desfăşoară activitate medical-veterinară răspunde în mod individual, potrivit legii, pentru deciziile profesionale.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Calitatea de membru al Colegiului Medicilor Veterinari şi exercitarea profesiunii de medic veterinar devin nedemne şi se suspendă pentru:</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desfăşurarea unor activităţi care contravin normelor Codului de deontologie medical-veterinară, constatate, sancţionate şi rămase definitive;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interzicerea exercitării profesiunii pe durata stabilită prin hotărâre judecătorească sau disciplinară, rămasă definitivă;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 de neplată a cotizaţiilor şi a contribuţiilor profesionale, timp de 6 luni neîntrerupt de la scadenţa acestora.</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Calitatea de membru al Colegiului Medicilor Veterinari încetează: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împotriva medicului veterinar s-au luat măsuri de ridicare a dreptului de a profesa, ca sancţiune disciplinară sau ca urmare a hotărârii Colegiului Medicilor Veterinari, pentru evidentă incapacitate profesională ori boală psihică, atestată de comisia medicală de expertiză;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dacă medicul veterinar a fost condamnat definitiv pentru o faptă care constituie culpă profesională, prevăzută şi pedepsită de Codul penal, care îl face nedemn de a-şi exercita profesiunea.</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Calificarea, specializarea şi promovarea în grade profesionale a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Naţional al Colegiului Medicilor Veterinari poate atesta, în condiţiile prezentei legi, medici veterinari în diferite profiluri profesionale.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Consiliul Naţional al Colegiului Medicilor Veterinari face propuneri privind criteriile de obţinere a gradelor profesionale, conform normelor legale în vigoare, în:</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asistenţă medical-veterinară;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epidemiologie veterinară;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supraveghere şi diagnostic de laborator;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sănătate publică veterinară şi igiena produselor animaliere şi de origine animală;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e) patologia reproducţiei.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Libera practică medical-veterinară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Activităţile efectuate prin liberă practică medical-veterinară sunt: asistenţa medical-veterinară, însămânţările artificiale, diferitele servicii de specialitate şi consultanţă tehnică şi legislativă sanitar-veterinară, producerea şi comercializarea medicamentelor antiparazitare şi de uz veterinar şi a aparaturii şi instrumentarului de uz 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Serviciile medical-veterinare particulare fac parte din sistemul unic sanitar-veterinar naţional.</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Medicii veterinari cu drept de liberă practică îşi pot desfăşura activitatea independent, atât ca persoane fizice autorizate, cât şi ca persoane juridice.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sprijinirea liberalizării profesiunii de medic veterinar, direcţiile sanitar-veterinare judeţene şi a municipiului Bucureşti, precum şi regiile autonome sau alte instituţii de care aparţin dispensarele veterinare pot vinde, închiria sau concesiona medicilor veterinari care devin liber-profesionişti clădirile, spaţiile, dotările şi mijloacele existente în circumscripţiile sanitar-veterinare de asistenţă şi în clinicile veterinare de stat. Se exceptează de la vânzare locuinţele.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(3) În scopul prevăzut la alin. (2) autorităţile administraţiei publice locale pot închiria, concesiona sau vinde, după caz, medicilor veterinari care devin liber-profesionişti, clădirile şi spaţiile, </w:t>
      </w:r>
      <w:r>
        <w:rPr>
          <w:rFonts w:ascii="Courier New" w:hAnsi="Courier New" w:cs="Courier New"/>
        </w:rPr>
        <w:lastRenderedPageBreak/>
        <w:t>precum şi dotările şi mijloacele aferente acestora, în care se desfăşoară activitatea circumscripţiilor sanitar-veterinare şi care se află în proprietatea publică sau privată a comunelor, oraşelor şi municipiilor.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(4) Medicii veterinari care devin liber-profesionişti şi rămân în localitatea de domiciliu au drept de preemţiune la închirierea şi la concesionarea clădirilor şi amenajamentului respectiv în care se realizează activitatea specifică de medic veterinar, în cadrul circumscripţiei.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(5) Clădirilor, spaţiilor, precum şi dotărilor aferente nu li se va schimba destinaţia, fiind obligatorie folosirea numai în scopul medicinei veterinare. Schimbarea destinaţiei se va putea realiza numai cu avizul autorităţilor administraţiei publice locale.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În exercitarea profesiei sale, medicul veterinar cu drept de liberă practică se organizează şi funcţionează în cadrul:</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cabinetului medical-veterinar, în una dintre următoarele forme: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cabinet medical-veterinar;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cabinete medical-veterinare asociate;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societăţilor reglementate de </w:t>
      </w:r>
      <w:r>
        <w:rPr>
          <w:rFonts w:ascii="Courier New" w:hAnsi="Courier New" w:cs="Courier New"/>
          <w:vanish/>
        </w:rPr>
        <w:t>&lt;LLNK 11990    31 11 211   0 30&gt;</w:t>
      </w:r>
      <w:r>
        <w:rPr>
          <w:rFonts w:ascii="Courier New" w:hAnsi="Courier New" w:cs="Courier New"/>
          <w:color w:val="0000FF"/>
          <w:u w:val="single"/>
        </w:rPr>
        <w:t>Legea societăţilor nr. 31/1990</w:t>
      </w:r>
      <w:r>
        <w:rPr>
          <w:rFonts w:ascii="Courier New" w:hAnsi="Courier New" w:cs="Courier New"/>
        </w:rPr>
        <w:t>, republicată, cu modificările şi completările ulterioare, cu obiect principal de activitate activităţile veterinare.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În formele de organizare a profesiei prevăzute la alin. (1) îşi exercită profesia medicii veterinari titulari sau asociaţi, care pot avea ca salariaţi ori colaboratori medici veterinari sau orice altă categorie de personal.</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Cabinetul medical-veterinar este unitatea fără personalitate juridică, furnizoare de servicii medical-veterinare.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cabinetul medical-veterinar îşi exercită profesia medicul veterinar titular, care poate avea ca salariaţi ori colaboratori medici veterinari sau orice altă categorie de personal.</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(3) Cabinetele individuale se pot asocia formând cabinete medicale veterinare asociate, în scopul exercitării în comun a activităţii. Medicii veterinari titulari ai unor cabinete asociate îşi păstrează drepturile şi responsabilităţile individuale prevăzute de lege.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Cabinetele medical-veterinare asociate pot avea patrimoniu comun.</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Medicul veterinar poate schimba oricând forma de organizare a profesiei, cu înştiinţarea autorităţii care a aprobat înfiinţarea şi înregistrarea cabinetului medical-veterinar.</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Unităţile medical-veterinare cu personalitate juridică, ce se înfiinţează potrivit </w:t>
      </w:r>
      <w:r>
        <w:rPr>
          <w:rFonts w:ascii="Courier New" w:hAnsi="Courier New" w:cs="Courier New"/>
          <w:vanish/>
        </w:rPr>
        <w:t>&lt;LLNK 11990    31 11 211   0 17&gt;</w:t>
      </w:r>
      <w:r>
        <w:rPr>
          <w:rFonts w:ascii="Courier New" w:hAnsi="Courier New" w:cs="Courier New"/>
          <w:color w:val="0000FF"/>
          <w:u w:val="single"/>
        </w:rPr>
        <w:t>Legii nr. 31/1990</w:t>
      </w:r>
      <w:r>
        <w:rPr>
          <w:rFonts w:ascii="Courier New" w:hAnsi="Courier New" w:cs="Courier New"/>
        </w:rPr>
        <w:t xml:space="preserve">, republicată, cu modificările </w:t>
      </w:r>
      <w:r>
        <w:rPr>
          <w:rFonts w:ascii="Courier New" w:hAnsi="Courier New" w:cs="Courier New"/>
        </w:rPr>
        <w:lastRenderedPageBreak/>
        <w:t>şi completările ulterioare, vor funcţiona cu îndeplinirea următoarelor condiţii: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au ca obiect de activitate principal activităţile veterinare;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sunt înregistrate în Registrul unic al cabinetelor medical-veterinare.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Actul de înfiinţare a cabinetelor medical-veterinare este certificatul de înregistrare în Registrul unic al cabinetelor medical-veterinare, cu sau fără personalitate juridică, ce se întocmeşte la consiliile judeţene, respectiv al municipiului Bucureşti, după aprobarea sa de către Biroul executiv al Consiliului Naţional al Colegiului Medicilor Veterinari. Certificatul de înregistrare este necesar pentru obţinerea autorizaţiei de funcţionare a cabinetului, o copie a acestuia fiind înmânată titularului.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Registrul unic al cabinetelor medical-veterinare se ţine de către Colegiul Medicilor Veterinari.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Clădirilor, spaţiilor, precum şi dotărilor aferente nu li se va schimba destinaţia, fiind obligatorie folosirea numai în scopul practicării medicinii veterinare.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Schimbarea destinaţiei se poate realiza numai cu acordul proprietarului.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Bunurile imobile aflate în proprietatea publică a statului, utilizate în prezent pentru activităţi medical-veterinare, vor fi trecute în domeniul privat al statului, potrivit prevederilor </w:t>
      </w:r>
      <w:r>
        <w:rPr>
          <w:rFonts w:ascii="Courier New" w:hAnsi="Courier New" w:cs="Courier New"/>
          <w:vanish/>
        </w:rPr>
        <w:t>&lt;LLNK 11998   213 10 201   0 30&gt;</w:t>
      </w:r>
      <w:r>
        <w:rPr>
          <w:rFonts w:ascii="Courier New" w:hAnsi="Courier New" w:cs="Courier New"/>
          <w:color w:val="0000FF"/>
          <w:u w:val="single"/>
        </w:rPr>
        <w:t>art. 10 din Legea nr. 213/1998</w:t>
      </w:r>
      <w:r>
        <w:rPr>
          <w:rFonts w:ascii="Courier New" w:hAnsi="Courier New" w:cs="Courier New"/>
        </w:rPr>
        <w:t xml:space="preserve"> privind bunurile proprietate publică, cu modificările ulterioare.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Bunurile prevăzute la alin. (1) vor fi vândute, închiriate sau concesionate cabinetelor medical-veterinare ori, după caz, unităţilor medical-veterinare cu personalitate juridică.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(3) Normele metodologice privind vânzarea bunurilor prevăzute la alin. (1) se aprobă prin hotărâre a Guvernului.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Limitele dotării cabinetelor medical-veterinare se stabilesc de către Biroul executiv al Consiliului Naţional al Colegiului Medicilor Veterinari.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Tarifele şi onorariile pentru libera practică medical-veterinară se stabilesc de către fiecare medic veterinar.</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Produsele medicinale veterinare se comercializează în conformitate cu cerinţele stabilite de Autoritatea Sanitară Veterinară şi pentru Siguranţa Alimentelor, numai din depozite farmaceutice </w:t>
      </w:r>
      <w:r>
        <w:rPr>
          <w:rFonts w:ascii="Courier New" w:hAnsi="Courier New" w:cs="Courier New"/>
          <w:color w:val="0000FF"/>
        </w:rPr>
        <w:lastRenderedPageBreak/>
        <w:t>veterinare, puncte farmaceutice veterinare şi farmacii veterinare înregistrate/ autorizate sanitar-veterinar.</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(1) din Articolul 37, Capitolul V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Înfiinţarea şi funcţionarea depozitelor farmaceutice veterinare, a farmaciilor veterinare şi a punctelor farmaceutice veterinare se realizează conform prevederilor legislaţiei aplicabile în vigoare; în cazul în care acestea se înfiinţează în baza </w:t>
      </w:r>
      <w:r>
        <w:rPr>
          <w:rFonts w:ascii="Courier New" w:hAnsi="Courier New" w:cs="Courier New"/>
          <w:vanish/>
          <w:color w:val="0000FF"/>
        </w:rPr>
        <w:t>&lt;LLNK 11990    31 13 2J1   0 43&gt;</w:t>
      </w:r>
      <w:r>
        <w:rPr>
          <w:rFonts w:ascii="Courier New" w:hAnsi="Courier New" w:cs="Courier New"/>
          <w:color w:val="0000FF"/>
          <w:u w:val="single"/>
        </w:rPr>
        <w:t>Legii societăţilor nr. 31/1990, republicată</w:t>
      </w:r>
      <w:r>
        <w:rPr>
          <w:rFonts w:ascii="Courier New" w:hAnsi="Courier New" w:cs="Courier New"/>
          <w:color w:val="0000FF"/>
        </w:rPr>
        <w:t>, cu modificările şi completările ulterioare, o cotă din capitalul social poate fi deţinută de un medic veterinar, indiferent de mărimea acestei cote.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Activitatea din cadrul farmaciilor veterinare şi al punctelor farmaceutice veterinare se desfăşoară în coordonarea şi în responsabilitatea unui medic veterinar cu drept de liberă practică.</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(3) din Articolul 37, Capitolul V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Depozitele farmaceutice veterinare, farmaciile veterinare şi punctele farmaceutice veterinare funcţionează în baza autorizaţiei/înregistrării sanitar-veterinare emise de Autoritatea Naţională Sanitară Veterinară şi pentru Siguranţa Alimentelor, prin direcţiile sanitar-veterinare şi pentru siguranţa alimentelor judeţene, respectiv a municipiului Bucureşti.</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Produsele medicinale veterinare, a căror comercializare cu amănuntul nu este interzisă prin lege, pot fi comercializate cu amănuntul prin farmacii veterinare şi puncte farmaceutice veterinare, cu sau fără prescripţie, după caz; lista produselor medicinale veterinare care se comercializează pe bază de prescripţie, precum şi condiţiile de comercializare a acestora se stabilesc de către Autoritatea Naţională Sanitară Veterinară şi pentru Siguranţa Alimentelor.</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(5) din Articolul 37, Capitolul V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Produsele biologice de uz veterinar se comercializează prin unităţi autorizate sanitar-veterinar, pe bază de prescripţie.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(6) din Articolul 37, Capitolul V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Produsele medicinale veterinare, care conţin substanţe din categoria stupefiante, psihotrope, sunt utilizate şi se administrează de către medicii veterinari sau de personalul cu studii medii veterinare sub coordonarea directă a medicului veterinar, atât la sediul unităţilor de asistenţă medicală veterinară, cât şi în condiţii de teren; medicul veterinar întocmeşte şi păstrează un registru de evidenţă a acestor produse medicinale veterinare, care este prezentat organelor de control sau de inspecţie, la solicitarea acestora.</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06-07-2018 Alineatul (7) din Articolul 37, Capitolul V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Utilizarea produselor medicinale veterinare este în responsabilitatea medicului veterinar; unităţile medicale-veterinare pot comercializa cu amănuntul numai acele produse medicinale veterinare pe care le folosesc în actul medical, a căror comercializare cu amănuntul nu este interzisă prin lege şi care sunt înregistrate în registrul de consultaţii şi tratamente.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(9)  Este interzisă comercializarea cu amănuntul online a produselor medicinale veterinare cu timp de aşteptare, a produselor medicinale veterinare, altele decât cele cu timp de aşteptare, care se eliberează pe bază de prescripţie medicală veterinară, fără dovada acesteia, a produselor medicinale veterinare biologice şi antibiotice, a produselor medicinale veterinare ce conţin substanţe hormonale, tireostatice şi betaagoniste, a produselor care conţin substanţe din categoria psihotrope, stupefiante, precum şi a produselor medicinale veterinare care conţin substanţe aflate sub control naţional; în cazul în care, prin legislaţia europeană, comercializarea cu amănuntul online a produselor medicinale veterinare este altfel reglementată, prevalează prevederile legislaţiei europene.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Alineatul (9) din Articolul 37, Capitolul V  a fost modificat de </w:t>
      </w:r>
      <w:r>
        <w:rPr>
          <w:rFonts w:ascii="Courier New" w:hAnsi="Courier New" w:cs="Courier New"/>
          <w:vanish/>
          <w:color w:val="0000FF"/>
        </w:rPr>
        <w:t>&lt;LLNK 12018   155 10 201   0117&gt;</w:t>
      </w:r>
      <w:r>
        <w:rPr>
          <w:rFonts w:ascii="Courier New" w:hAnsi="Courier New" w:cs="Courier New"/>
          <w:color w:val="0000FF"/>
          <w:u w:val="single"/>
        </w:rPr>
        <w:t>Punctul 2, ARTICOL UNIC din LEGEA nr. 155 din 29 iunie 2018, publicată în MONITORUL OFICIAL nr. 554 din 03 iulie 2018</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 Proprietarii ori deţinătorii de animale pot deţine şi administra numai acele produse medicinale veterinare care sunt dobândite legal, fie prin achiziţie pe baza de prescripţie, fie prin achiziţie fără prescripţie, după caz, sub supravegherea medicului veterinar.</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Farmaciile comunitare au obligaţia de elibera produsele de uz uman în baza prescripţiilor medicale veterinare emise în situaţiile în care nu există un produs medicinal veterinar similar autorizat pentru a fi comercializat pe piaţa din România.</w:t>
      </w: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Articolul 37  din  Capitolul V  a fost completat de </w:t>
      </w:r>
      <w:r>
        <w:rPr>
          <w:rFonts w:ascii="Courier New" w:hAnsi="Courier New" w:cs="Courier New"/>
          <w:vanish/>
          <w:color w:val="0000FF"/>
        </w:rPr>
        <w:t>&lt;LLNK 12018   155 10 201   0117&gt;</w:t>
      </w:r>
      <w:r>
        <w:rPr>
          <w:rFonts w:ascii="Courier New" w:hAnsi="Courier New" w:cs="Courier New"/>
          <w:color w:val="0000FF"/>
          <w:u w:val="single"/>
        </w:rPr>
        <w:t>Punctul 3, ARTICOL UNIC din LEGEA nr. 155 din 29 iunie 2018, publicată în MONITORUL OFICIAL nr. 554 din 03 iulie 2018</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(12)  Exploataţiile care deţin animale şi sunt autorizate/ înregistrate sanitar-veterinar pot achiziţiona produse medicinale veterinare pe bază de comandă vizată de către un medic veterinar de liberă practică care asigură asistenţă medicală veterinară sau care a consultat animalul/animalele şi a stabilit diagnosticul sau care a monitorizat permanent starea de sănătate a animalului/animalelor.</w:t>
      </w: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06-07-2018 Articolul 37  din  Capitolul V  a fost completat de </w:t>
      </w:r>
      <w:r>
        <w:rPr>
          <w:rFonts w:ascii="Courier New" w:hAnsi="Courier New" w:cs="Courier New"/>
          <w:vanish/>
          <w:color w:val="0000FF"/>
        </w:rPr>
        <w:t>&lt;LLNK 12018   155 10 201   0117&gt;</w:t>
      </w:r>
      <w:r>
        <w:rPr>
          <w:rFonts w:ascii="Courier New" w:hAnsi="Courier New" w:cs="Courier New"/>
          <w:color w:val="0000FF"/>
          <w:u w:val="single"/>
        </w:rPr>
        <w:t>Punctul 3, ARTICOL UNIC din LEGEA nr. 155 din 29 iunie 2018, publicată în MONITORUL OFICIAL nr. 554 din 03 iulie 2018</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(la 10-10-2017 Articolul 37 din Capitolul V  a fost modificat de </w:t>
      </w:r>
      <w:r>
        <w:rPr>
          <w:rFonts w:ascii="Courier New" w:hAnsi="Courier New" w:cs="Courier New"/>
          <w:vanish/>
          <w:color w:val="0000FF"/>
        </w:rPr>
        <w:t>&lt;LLNK 12017    70180 301   0138&gt;</w:t>
      </w:r>
      <w:r>
        <w:rPr>
          <w:rFonts w:ascii="Courier New" w:hAnsi="Courier New" w:cs="Courier New"/>
          <w:color w:val="0000FF"/>
          <w:u w:val="single"/>
        </w:rPr>
        <w:t>Punctul 4, ARTICOL UNIC din ORDONANŢA DE URGENŢĂ nr. 70 din 5 octombrie 2017, publicată în MONITORUL OFICIAL nr. 799 din 10 octombrie 2017</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Medicii veterinari cu drept de liberă practică, pe bază de contract încheiat cu direcţiile sanitar-veterinare, efectuează acţiunile prevăzute în programul de supraveghere, profilaxie şi combatere a bolilor la animale care sunt transmisibile la om, precum şi alte activităţi care concură la supravegherea sanitar-veterinară a teritoriului.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Atribuţiile şi competenţele medicilor veterinari liber-profesionişti, precum şi îndeplinirea unor îndatoriri publice se stabilesc printr-un regulament elaborat de Colegiul Medicilor Veterinari împreună cu Autoritatea Naţională Sanitară Veterinară şi pentru Siguranţa Alimentelor.</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Proceduri şi sancţiuni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Superioară de Deontologie şi Litigii, comisiile judeţene de deontologie şi litigii, respectiv a municipiului Bucureşti, judecă încălcarea şi nerespectarea legislaţiei şi a reglementărilor specifice privind exercitarea profesiunii de medic veterinar, precum şi abaterile deontologice şi disciplinare ale medicilor veterinari.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Colegiului Medicilor Veterinari care încalcă legile şi regulamentele specifice privind exercitarea profesiunii de medic veterinar şi nu respectă Codul de deontologie medical-veterinară răspund disciplinar, în funcţie de gravitatea abaterii, şi li se va aplica una dintre următoarele sancţiuni: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avertisment;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mustrare;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mustrare severă;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suspendarea dreptului de a exercita medicina veterinară pe o perioadă care nu poate depăşi un an de la data emiterii hotărârii comisiei;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e) radierea din evidenţa Colegiului Medicilor Veterinari, ceea ce determină interzicerea definitivă de a exercita medicina veterinară pe teritoriul României, care se poate lua numai de către Comisia Superioară de Deontologie şi Litigii la propunerea comisiei judeţene, respectiv a municipiului Bucureşti.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41^1</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Colegiul Medicilor Veterinari informează autorităţile competente din toate celelalte state membre cu privire la un medic veterinar care deţine titlul de calificare prevăzut la pct. 5.4.2 din </w:t>
      </w:r>
      <w:r>
        <w:rPr>
          <w:rFonts w:ascii="Courier New" w:hAnsi="Courier New" w:cs="Courier New"/>
          <w:color w:val="0000FF"/>
        </w:rPr>
        <w:lastRenderedPageBreak/>
        <w:t>anexa V la Directivă, căruia i s-a restrâns sau interzis de către autorităţile sau instanţele judecătoreşti naţionale să desfăşoare activităţile profesionale, pe teritoriul României, chiar şi cu caracter temporar.</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Colegiul Medicilor Veterinari transmite informaţiile prevăzute la alin. (1) prin alertă în cadrul IMI cel târziu în termen de trei zile de la data adoptării deciziei de restrângere sau interzicere, în întregime sau în parte, a exercitării unei activităţi profesionale de către medicul veterinar în cauză; aceste informaţii cuprind:</w:t>
      </w: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identitatea profesionistului, respectiv datele cu caracter personal necesare identificării profesionistului, conform legislaţiei în vigoare;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profesia în cauză;</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informaţii cu privire la autoritatea sau instanţa naţională care adoptă hotărârea privind restrângerea sau interdicţia;</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sfera de aplicare a restricţiei sau interdicţiei; şi</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perioada în cursul căreia se aplică restricţia sau interdicţia.</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Cel târziu în termen de trei zile de la data rămânerii definitive a hotărârii instanţei, Colegiul Medicilor Veterinari informează autorităţile competente ale tuturor celorlalte state membre, prin alertă în cadrul IMI, despre identitatea medicilor veterinari care au solicitat recunoaşterea unei calificări în temeiul Directivei şi în cazul cărora instanţele au constatat ulterior că au făcut uz, în acest context, de titluri falsificate de calificare profesională.</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Atunci când expiră o interdicţie sau o restricţie prevăzută la alin. (1), Colegiul Medicilor Veterinari informează fără întârziere autorităţile competente din celelalte state membre, menţionând data expirării şi orice altă schimbare ulterioară a respectivei date.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Colegiul Medicilor Veterinari informează în scris medicii veterinari faţă de care se trimit alerte altor state membre cu privire la deciziile de alertă, concomitent cu declanşarea şi derularea procedurii de alertă a celorlalte state membre.</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Medicii veterinari prevăzuţi la alin. (5) au posibilitatea de a contesta decizia privind aplicarea alertei, potrivit legislaţiei naţionale în vigoare, sau pot solicita Colegiului Medicilor Veterinari rectificarea unei astfel de decizii.</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În cazul în care alerta transmisă celorlalte state membre se dovedeşte a fi neîntemeiată, medicul veterinar în cauză poate obţine despăgubiri legate de orice prejudiciu cauzat de aceasta; în aceste cazuri, decizia privind alerta poate conţine precizarea că face obiectul unor proceduri iniţiate de către profesionist.</w:t>
      </w: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Datele privind alertele pot fi prelucrate în IMI atât timp cât sunt valabile; alertele vor fi şterse în termen de trei zile de la data adoptării deciziei de revocare sau de la expirarea interdicţiei sau restricţiei prevăzute la alin. (1).</w:t>
      </w:r>
    </w:p>
    <w:p w:rsidR="00B92581" w:rsidRDefault="00B92581" w:rsidP="00B92581">
      <w:pPr>
        <w:autoSpaceDE w:val="0"/>
        <w:autoSpaceDN w:val="0"/>
        <w:adjustRightInd w:val="0"/>
        <w:spacing w:after="0" w:line="240" w:lineRule="auto"/>
        <w:rPr>
          <w:rFonts w:ascii="Courier New" w:hAnsi="Courier New" w:cs="Courier New"/>
          <w:color w:val="0000FF"/>
        </w:rPr>
      </w:pPr>
    </w:p>
    <w:p w:rsidR="00B92581" w:rsidRDefault="00B92581" w:rsidP="00B92581">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10-10-2017 Capitolul VI  a fost completat de </w:t>
      </w:r>
      <w:r>
        <w:rPr>
          <w:rFonts w:ascii="Courier New" w:hAnsi="Courier New" w:cs="Courier New"/>
          <w:vanish/>
          <w:color w:val="0000FF"/>
        </w:rPr>
        <w:t>&lt;LLNK 12017    70180 301   0138&gt;</w:t>
      </w:r>
      <w:r>
        <w:rPr>
          <w:rFonts w:ascii="Courier New" w:hAnsi="Courier New" w:cs="Courier New"/>
          <w:color w:val="0000FF"/>
          <w:u w:val="single"/>
        </w:rPr>
        <w:t>Punctul 5, ARTICOL UNIC din ORDONANŢA DE URGENŢĂ nr. 70 din 5 octombrie 2017, publicată în MONITORUL OFICIAL nr. 799 din 10 octombrie 2017</w:t>
      </w:r>
      <w:r>
        <w:rPr>
          <w:rFonts w:ascii="Courier New" w:hAnsi="Courier New" w:cs="Courier New"/>
          <w:color w:val="0000FF"/>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judeţeană de deontologie şi litigii, respectiv a municipiului Bucureşti, reprezintă prima structură ce soluţionează aspectele menţionate la art. 40, iar Comisia Superioară de Deontologie şi Litigii reprezintă forumul naţional şi structura de apel pentru orice încălcare, nerespectare sau abatere săvârşită de un medic veterinar şi nesoluţionată la nivel judeţean.</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privind soluţionarea litigiilor şi abaterilor săvârşite de către medicii veterinari este stabilită în regulamentul de ordine interioară pentru Comisia Superioară de Deontologie şi Litigii, comisiile judeţene de deontologie şi litigii şi, respectiv, a municipiului Bucureşti.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Răspunderea disciplinară a membrilor Colegiului Medicilor Veterinari nu exclude răspunderea penală, contravenţională, civilă sau materială, potrivit prezentei legi, conform prevederilor legale.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fără drept a oricărei activităţi specifice profesiei de medic veterinar constituie infracţiune şi se sancţionează potrivit legii.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(1) Controlul privind înfiinţarea, organizarea şi funcţionarea cabinetelor medical-veterinare, indiferent de forma de organizare, se exercită de către Ministerul Agriculturii şi Dezvoltării Rurale prin Autoritatea Naţională Sanitară Veterinară şi pentru Siguranţa Alimentelor şi de către Colegiul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(2) Controlul privind respectarea normelor legale în furnizarea serviciilor medical-veterinare se exercită de către autoritatea sanitar-veterinară centrală şi teritorială, Colegiul Medicilor Veterinari sau de alte organe abilitate, în condiţiile legii.</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Următoarele acte vor fi publicate în Monitorul Oficial al României, Partea I, şi constituie reglementări specifice pentru punerea în aplicare a dispoziţiilor prezentei legi: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a) Statutul medicului veterinar;</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b) Regulamentul de organizare şi funcţionare a Colegiului Medicilor Veterinari;</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c) Codul de deontologie medical-veterinară;</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d) Regulamentul privind atribuţiile şi competenţele medicilor veterinari cu drept de liberă practică în îndeplinirea unor îndatoriri publice.</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48</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90 de zile de la intrarea în vigoare a prezentei legi*), Consiliul Asociaţiei Generale a Medicilor Veterinari din România va organiza adunări generale ale filialelor judeţene şi a municipiului Bucureşti pentru alegerea consiliilor judeţene şi a Consiliului Naţional al Colegiului Medicilor Veterinari. După alegerea acestor organe, Adunarea Medicilor Veterinari din România îşi încetează activitatea.</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11998   160 11 201   0 18&gt;</w:t>
      </w:r>
      <w:r>
        <w:rPr>
          <w:rFonts w:ascii="Courier New" w:hAnsi="Courier New" w:cs="Courier New"/>
          <w:color w:val="0000FF"/>
          <w:u w:val="single"/>
        </w:rPr>
        <w:t>Legea nr. 160/1998</w:t>
      </w:r>
      <w:r>
        <w:rPr>
          <w:rFonts w:ascii="Courier New" w:hAnsi="Courier New" w:cs="Courier New"/>
        </w:rPr>
        <w:t xml:space="preserve"> a fost publicată în Monitorul Oficial al României, Partea I, nr. 289 din 6 august 1998.</w:t>
      </w: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B92581" w:rsidRDefault="00B92581" w:rsidP="00B92581">
      <w:pPr>
        <w:autoSpaceDE w:val="0"/>
        <w:autoSpaceDN w:val="0"/>
        <w:adjustRightInd w:val="0"/>
        <w:spacing w:after="0" w:line="240" w:lineRule="auto"/>
        <w:rPr>
          <w:rFonts w:ascii="Courier New" w:hAnsi="Courier New" w:cs="Courier New"/>
        </w:rPr>
      </w:pPr>
    </w:p>
    <w:p w:rsidR="00B92581" w:rsidRDefault="00B92581" w:rsidP="00B92581">
      <w:pPr>
        <w:autoSpaceDE w:val="0"/>
        <w:autoSpaceDN w:val="0"/>
        <w:adjustRightInd w:val="0"/>
        <w:spacing w:after="0" w:line="240" w:lineRule="auto"/>
        <w:rPr>
          <w:rFonts w:ascii="Courier New" w:hAnsi="Courier New" w:cs="Courier New"/>
        </w:rPr>
      </w:pPr>
    </w:p>
    <w:p w:rsidR="000E57AE" w:rsidRDefault="000E57AE">
      <w:bookmarkStart w:id="0" w:name="_GoBack"/>
      <w:bookmarkEnd w:id="0"/>
    </w:p>
    <w:sectPr w:rsidR="000E57AE" w:rsidSect="00022AE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3B"/>
    <w:rsid w:val="000E57AE"/>
    <w:rsid w:val="00B92581"/>
    <w:rsid w:val="00C8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7541</Words>
  <Characters>42990</Characters>
  <Application>Microsoft Office Word</Application>
  <DocSecurity>0</DocSecurity>
  <Lines>358</Lines>
  <Paragraphs>100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2019-07-05T10:48:00Z</dcterms:created>
  <dcterms:modified xsi:type="dcterms:W3CDTF">2019-07-05T10:48:00Z</dcterms:modified>
</cp:coreProperties>
</file>