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604F6">
      <w:pPr>
        <w:autoSpaceDE/>
        <w:autoSpaceDN/>
        <w:jc w:val="both"/>
        <w:rPr>
          <w:rFonts w:eastAsia="Times New Roman"/>
          <w:color w:val="000000"/>
          <w:sz w:val="20"/>
          <w:szCs w:val="20"/>
        </w:rPr>
      </w:pPr>
      <w:bookmarkStart w:id="0" w:name="_GoBack"/>
      <w:bookmarkEnd w:id="0"/>
      <w:r>
        <w:rPr>
          <w:rStyle w:val="sden1"/>
          <w:rFonts w:eastAsia="Times New Roman"/>
        </w:rPr>
        <w:t xml:space="preserve">ORDONANŢĂ DE URGENŢĂ nr. 33 din 4 mai 2007 </w:t>
      </w:r>
    </w:p>
    <w:p w:rsidR="00000000" w:rsidRDefault="00B604F6">
      <w:pPr>
        <w:pStyle w:val="shdr"/>
      </w:pPr>
      <w:r>
        <w:t>privind organizarea şi funcţionarea Autorităţii Naţionale de Reglementare în Domeniul Energiei</w:t>
      </w:r>
    </w:p>
    <w:tbl>
      <w:tblPr>
        <w:tblW w:w="0" w:type="auto"/>
        <w:tblCellSpacing w:w="15" w:type="dxa"/>
        <w:tblInd w:w="144" w:type="dxa"/>
        <w:tblCellMar>
          <w:left w:w="0" w:type="dxa"/>
          <w:right w:w="0" w:type="dxa"/>
        </w:tblCellMar>
        <w:tblLook w:val="04A0" w:firstRow="1" w:lastRow="0" w:firstColumn="1" w:lastColumn="0" w:noHBand="0" w:noVBand="1"/>
      </w:tblPr>
      <w:tblGrid>
        <w:gridCol w:w="967"/>
        <w:gridCol w:w="1358"/>
      </w:tblGrid>
      <w:tr w:rsidR="00000000">
        <w:trPr>
          <w:tblCellSpacing w:w="15" w:type="dxa"/>
        </w:trPr>
        <w:tc>
          <w:tcPr>
            <w:tcW w:w="0" w:type="auto"/>
            <w:hideMark/>
          </w:tcPr>
          <w:p w:rsidR="00000000" w:rsidRDefault="00B604F6">
            <w:pPr>
              <w:autoSpaceDE/>
              <w:autoSpaceDN/>
              <w:jc w:val="both"/>
              <w:rPr>
                <w:rFonts w:eastAsia="Times New Roman"/>
                <w:color w:val="000000"/>
                <w:sz w:val="20"/>
                <w:szCs w:val="20"/>
              </w:rPr>
            </w:pPr>
            <w:r>
              <w:rPr>
                <w:rStyle w:val="semtttl1"/>
                <w:rFonts w:eastAsia="Times New Roman"/>
              </w:rPr>
              <w:t xml:space="preserve">EMITENT </w:t>
            </w:r>
          </w:p>
        </w:tc>
        <w:tc>
          <w:tcPr>
            <w:tcW w:w="0" w:type="auto"/>
            <w:hideMark/>
          </w:tcPr>
          <w:p w:rsidR="00000000" w:rsidRDefault="00B604F6">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GUVERNUL</w:t>
            </w:r>
          </w:p>
        </w:tc>
      </w:tr>
    </w:tbl>
    <w:p w:rsidR="00000000" w:rsidRDefault="00B604F6">
      <w:pPr>
        <w:autoSpaceDE/>
        <w:autoSpaceDN/>
        <w:jc w:val="both"/>
        <w:rPr>
          <w:rFonts w:eastAsia="Times New Roman"/>
          <w:color w:val="000000"/>
          <w:sz w:val="20"/>
          <w:szCs w:val="20"/>
        </w:rPr>
      </w:pPr>
      <w:r>
        <w:rPr>
          <w:rStyle w:val="spubttl"/>
          <w:rFonts w:eastAsia="Times New Roman" w:cs="Arial"/>
        </w:rPr>
        <w:t xml:space="preserve">Publicat în  </w:t>
      </w:r>
      <w:r>
        <w:rPr>
          <w:rStyle w:val="spubbdy1"/>
          <w:rFonts w:eastAsia="Times New Roman" w:cs="Arial"/>
        </w:rPr>
        <w:t>MONITORUL OFICIAL nr. 337 din 18 mai 2007</w:t>
      </w:r>
    </w:p>
    <w:p w:rsidR="00000000" w:rsidRDefault="00B604F6">
      <w:pPr>
        <w:pStyle w:val="spar"/>
        <w:jc w:val="both"/>
        <w:rPr>
          <w:rFonts w:ascii="Verdana" w:hAnsi="Verdana"/>
          <w:color w:val="000000"/>
          <w:sz w:val="20"/>
          <w:szCs w:val="20"/>
        </w:rPr>
      </w:pPr>
      <w:r>
        <w:rPr>
          <w:rFonts w:ascii="Verdana" w:hAnsi="Verdana"/>
          <w:b/>
          <w:bCs/>
          <w:color w:val="000000"/>
          <w:sz w:val="20"/>
          <w:szCs w:val="20"/>
        </w:rPr>
        <w:t>Data intrării în vigoare 18-05-2007</w:t>
      </w:r>
    </w:p>
    <w:p w:rsidR="00000000" w:rsidRDefault="00B604F6">
      <w:pPr>
        <w:pStyle w:val="spar"/>
        <w:jc w:val="both"/>
        <w:rPr>
          <w:rFonts w:ascii="Verdana" w:hAnsi="Verdana"/>
          <w:color w:val="000000"/>
          <w:sz w:val="20"/>
          <w:szCs w:val="20"/>
        </w:rPr>
      </w:pPr>
      <w:r>
        <w:rPr>
          <w:rFonts w:ascii="Verdana" w:hAnsi="Verdana"/>
          <w:b/>
          <w:bCs/>
          <w:color w:val="000000"/>
          <w:sz w:val="20"/>
          <w:szCs w:val="20"/>
        </w:rPr>
        <w:t>Formă consolidată valabilă la data 26-11-2019</w:t>
      </w:r>
    </w:p>
    <w:p w:rsidR="00000000" w:rsidRDefault="00B604F6">
      <w:pPr>
        <w:pStyle w:val="spar"/>
        <w:jc w:val="both"/>
        <w:rPr>
          <w:rFonts w:ascii="Verdana" w:hAnsi="Verdana"/>
          <w:color w:val="000000"/>
          <w:sz w:val="20"/>
          <w:szCs w:val="20"/>
        </w:rPr>
      </w:pPr>
      <w:r>
        <w:rPr>
          <w:rFonts w:ascii="Verdana" w:hAnsi="Verdana"/>
          <w:b/>
          <w:bCs/>
          <w:color w:val="000000"/>
          <w:sz w:val="20"/>
          <w:szCs w:val="20"/>
        </w:rPr>
        <w:t>Prezenta formă consolidată este valabilă începând cu data de 29-03-2019 până la data de 26-11-2019</w:t>
      </w:r>
    </w:p>
    <w:p w:rsidR="00000000" w:rsidRDefault="00B604F6">
      <w:pPr>
        <w:autoSpaceDE/>
        <w:autoSpaceDN/>
        <w:jc w:val="both"/>
        <w:rPr>
          <w:rFonts w:eastAsia="Times New Roman"/>
          <w:color w:val="000000"/>
          <w:sz w:val="20"/>
          <w:szCs w:val="20"/>
        </w:rPr>
      </w:pPr>
      <w:r>
        <w:rPr>
          <w:rFonts w:eastAsia="Times New Roman"/>
          <w:color w:val="000000"/>
          <w:sz w:val="20"/>
          <w:szCs w:val="20"/>
        </w:rPr>
        <w:t xml:space="preserve">Notă CTCE </w:t>
      </w:r>
      <w:r>
        <w:rPr>
          <w:rStyle w:val="spar3"/>
          <w:rFonts w:eastAsia="Times New Roman"/>
        </w:rPr>
        <w:t xml:space="preserve">Forma consolidată a </w:t>
      </w:r>
      <w:r>
        <w:rPr>
          <w:rStyle w:val="spar3"/>
          <w:rFonts w:eastAsia="Times New Roman"/>
          <w:color w:val="0000FF"/>
          <w:u w:val="single"/>
        </w:rPr>
        <w:t>ORDONANŢEI DE URGENŢĂ nr. 33 din 4 mai 2007</w:t>
      </w:r>
      <w:r>
        <w:rPr>
          <w:rStyle w:val="spar3"/>
          <w:rFonts w:eastAsia="Times New Roman"/>
        </w:rPr>
        <w:t>, publicate în MONITORUL OFICIAL nr. 3</w:t>
      </w:r>
      <w:r>
        <w:rPr>
          <w:rStyle w:val="spar3"/>
          <w:rFonts w:eastAsia="Times New Roman"/>
        </w:rPr>
        <w:t xml:space="preserve">37 din 18 mai 2007, la data de 26 Noiembrie 2019 este realizată prin includerea tuturor modificărilor şi completărilor aduse de: </w:t>
      </w:r>
      <w:r>
        <w:rPr>
          <w:rStyle w:val="spar3"/>
          <w:rFonts w:eastAsia="Times New Roman"/>
          <w:color w:val="0000FF"/>
          <w:u w:val="single"/>
        </w:rPr>
        <w:t>LEGEA nr. 160 din 2 octombrie 2012</w:t>
      </w:r>
      <w:r>
        <w:rPr>
          <w:rStyle w:val="spar3"/>
          <w:rFonts w:eastAsia="Times New Roman"/>
        </w:rPr>
        <w:t xml:space="preserve">; </w:t>
      </w:r>
      <w:r>
        <w:rPr>
          <w:rStyle w:val="spar3"/>
          <w:rFonts w:eastAsia="Times New Roman"/>
          <w:color w:val="0000FF"/>
          <w:u w:val="single"/>
        </w:rPr>
        <w:t>DECIZIA nr. 136 din 10 martie 2015</w:t>
      </w:r>
      <w:r>
        <w:rPr>
          <w:rStyle w:val="spar3"/>
          <w:rFonts w:eastAsia="Times New Roman"/>
        </w:rPr>
        <w:t xml:space="preserve">; </w:t>
      </w:r>
      <w:r>
        <w:rPr>
          <w:rStyle w:val="spar3"/>
          <w:rFonts w:eastAsia="Times New Roman"/>
          <w:color w:val="0000FF"/>
          <w:u w:val="single"/>
        </w:rPr>
        <w:t>LEGEA nr. 1 din 3 ianuarie 2018</w:t>
      </w:r>
      <w:r>
        <w:rPr>
          <w:rStyle w:val="spar3"/>
          <w:rFonts w:eastAsia="Times New Roman"/>
        </w:rPr>
        <w:t xml:space="preserve">; </w:t>
      </w:r>
      <w:r>
        <w:rPr>
          <w:rStyle w:val="spar3"/>
          <w:rFonts w:eastAsia="Times New Roman"/>
          <w:color w:val="0000FF"/>
          <w:u w:val="single"/>
        </w:rPr>
        <w:t>ORDONANŢA DE URGENŢĂ n</w:t>
      </w:r>
      <w:r>
        <w:rPr>
          <w:rStyle w:val="spar3"/>
          <w:rFonts w:eastAsia="Times New Roman"/>
          <w:color w:val="0000FF"/>
          <w:u w:val="single"/>
        </w:rPr>
        <w:t>r. 114 din 28 decembrie 2018</w:t>
      </w:r>
      <w:r>
        <w:rPr>
          <w:rStyle w:val="spar3"/>
          <w:rFonts w:eastAsia="Times New Roman"/>
        </w:rPr>
        <w:t xml:space="preserve">; </w:t>
      </w:r>
      <w:r>
        <w:rPr>
          <w:rStyle w:val="spar3"/>
          <w:rFonts w:eastAsia="Times New Roman"/>
          <w:color w:val="0000FF"/>
          <w:u w:val="single"/>
        </w:rPr>
        <w:t>ORDONANŢA DE URGENŢĂ nr. 19 din 29 martie 2019</w:t>
      </w:r>
      <w:r>
        <w:rPr>
          <w:rStyle w:val="spar3"/>
          <w:rFonts w:eastAsia="Times New Roman"/>
        </w:rPr>
        <w:t>.</w:t>
      </w:r>
    </w:p>
    <w:p w:rsidR="00000000" w:rsidRDefault="00B604F6">
      <w:pPr>
        <w:pStyle w:val="spar"/>
        <w:jc w:val="both"/>
        <w:rPr>
          <w:rFonts w:ascii="Verdana" w:hAnsi="Verdana"/>
          <w:color w:val="000000"/>
          <w:sz w:val="20"/>
          <w:szCs w:val="20"/>
        </w:rPr>
      </w:pPr>
      <w:r>
        <w:rPr>
          <w:rFonts w:ascii="Verdana" w:hAnsi="Verdana"/>
          <w:color w:val="000000"/>
          <w:sz w:val="20"/>
          <w:szCs w:val="20"/>
        </w:rPr>
        <w:t>Conţinutul acestui act aparţine exclusiv S.C. Centrul Teritorial de Calcul Electronic S.A. Piatra-Neamţ şi nu este un document cu caracter oficial, fiind destinat informării util</w:t>
      </w:r>
      <w:r>
        <w:rPr>
          <w:rFonts w:ascii="Verdana" w:hAnsi="Verdana"/>
          <w:color w:val="000000"/>
          <w:sz w:val="20"/>
          <w:szCs w:val="20"/>
        </w:rPr>
        <w:t>izatorilor.</w:t>
      </w:r>
    </w:p>
    <w:p w:rsidR="00000000" w:rsidRDefault="00B604F6">
      <w:pPr>
        <w:pStyle w:val="NormalWeb"/>
        <w:spacing w:before="0" w:after="0"/>
        <w:jc w:val="both"/>
        <w:rPr>
          <w:rFonts w:ascii="Verdana" w:hAnsi="Verdana"/>
          <w:color w:val="000000"/>
          <w:sz w:val="20"/>
          <w:szCs w:val="20"/>
        </w:rPr>
      </w:pPr>
      <w:r>
        <w:rPr>
          <w:rFonts w:ascii="Verdana" w:hAnsi="Verdana"/>
          <w:color w:val="000000"/>
          <w:sz w:val="20"/>
          <w:szCs w:val="20"/>
        </w:rPr>
        <w:t xml:space="preserve">La data de 06-10-2012 Titlul ordonanţei a fost modificat de </w:t>
      </w:r>
      <w:r>
        <w:rPr>
          <w:rFonts w:ascii="Verdana" w:hAnsi="Verdana"/>
          <w:color w:val="0000FF"/>
          <w:sz w:val="20"/>
          <w:szCs w:val="20"/>
          <w:u w:val="single"/>
          <w:shd w:val="clear" w:color="auto" w:fill="FFFFFF"/>
        </w:rPr>
        <w:t>pct. 1 al art. I din LEGEA nr. 160 din 2 octombrie 2012, publicată în MONITORUL OFICIAL nr. 685 din 3 octombrie 2012.</w:t>
      </w:r>
    </w:p>
    <w:p w:rsidR="00000000" w:rsidRDefault="00B604F6">
      <w:pPr>
        <w:autoSpaceDE/>
        <w:autoSpaceDN/>
        <w:jc w:val="both"/>
        <w:rPr>
          <w:rFonts w:eastAsia="Times New Roman"/>
          <w:color w:val="000000"/>
          <w:sz w:val="20"/>
          <w:szCs w:val="20"/>
        </w:rPr>
      </w:pPr>
      <w:r>
        <w:rPr>
          <w:rStyle w:val="spar3"/>
          <w:rFonts w:eastAsia="Times New Roman"/>
        </w:rPr>
        <w:t xml:space="preserve">În baza prevederilor </w:t>
      </w:r>
      <w:r>
        <w:rPr>
          <w:rStyle w:val="spar3"/>
          <w:rFonts w:eastAsia="Times New Roman"/>
          <w:color w:val="0000FF"/>
          <w:u w:val="single"/>
        </w:rPr>
        <w:t>Ordonanţei de urgenţă a Guvernului nr. 25/2007</w:t>
      </w:r>
      <w:r>
        <w:rPr>
          <w:rStyle w:val="spar3"/>
          <w:rFonts w:eastAsia="Times New Roman"/>
        </w:rPr>
        <w:t xml:space="preserve"> privind stabilirea unor măsuri pentru reorganizarea aparatului de lucru al Guvernului, potrivit cărora se constituie o autoritate unică de reglementare în sectorul energiei şi gazelor naturale, respectiv Autor</w:t>
      </w:r>
      <w:r>
        <w:rPr>
          <w:rStyle w:val="spar3"/>
          <w:rFonts w:eastAsia="Times New Roman"/>
        </w:rPr>
        <w:t>itatea Naţională de Reglementare în Domeniul Energiei, care preia atribuţiile, bugetul, sursele de finanţare, personalul, drepturile şi obligaţiile Autorităţii Naţionale de Reglementare în Domeniul Gazelor Naturale, care se desfiinţează, este necesară adop</w:t>
      </w:r>
      <w:r>
        <w:rPr>
          <w:rStyle w:val="spar3"/>
          <w:rFonts w:eastAsia="Times New Roman"/>
        </w:rPr>
        <w:t>tarea cu caracter de urgenţă a unor reguli de organizare şi funcţionare specifice unei singure autorităţi, care să asigure ducerea la îndeplinire a competenţelor şi atribuţiilor acesteia în condiţii de eficienţă, transparenţă şi tratament nediscriminatoriu</w:t>
      </w:r>
      <w:r>
        <w:rPr>
          <w:rStyle w:val="spar3"/>
          <w:rFonts w:eastAsia="Times New Roman"/>
        </w:rPr>
        <w:t>,</w:t>
      </w:r>
    </w:p>
    <w:p w:rsidR="00000000" w:rsidRDefault="00B604F6">
      <w:pPr>
        <w:pStyle w:val="spar"/>
        <w:jc w:val="both"/>
        <w:rPr>
          <w:rFonts w:ascii="Verdana" w:hAnsi="Verdana"/>
          <w:color w:val="000000"/>
          <w:sz w:val="20"/>
          <w:szCs w:val="20"/>
        </w:rPr>
      </w:pPr>
      <w:r>
        <w:rPr>
          <w:rFonts w:ascii="Verdana" w:hAnsi="Verdana"/>
          <w:color w:val="000000"/>
          <w:sz w:val="20"/>
          <w:szCs w:val="20"/>
        </w:rPr>
        <w:t>având în vedere faptul că neadoptarea de măsuri imediate, prin ordonanţă de urgenţă, ar conduce la dificultăţi în ceea ce priveşte o funcţionare optimă, la cel mai înalt nivel, a aparatului de lucru al Guvernului, situaţie extraordinară a cărei reglement</w:t>
      </w:r>
      <w:r>
        <w:rPr>
          <w:rFonts w:ascii="Verdana" w:hAnsi="Verdana"/>
          <w:color w:val="000000"/>
          <w:sz w:val="20"/>
          <w:szCs w:val="20"/>
        </w:rPr>
        <w:t>are nu poate fi amânată,</w:t>
      </w:r>
    </w:p>
    <w:p w:rsidR="00000000" w:rsidRDefault="00B604F6">
      <w:pPr>
        <w:autoSpaceDE/>
        <w:autoSpaceDN/>
        <w:jc w:val="both"/>
        <w:rPr>
          <w:rFonts w:eastAsia="Times New Roman"/>
          <w:color w:val="000000"/>
          <w:sz w:val="20"/>
          <w:szCs w:val="20"/>
        </w:rPr>
      </w:pPr>
      <w:r>
        <w:rPr>
          <w:rStyle w:val="spar3"/>
          <w:rFonts w:eastAsia="Times New Roman"/>
        </w:rPr>
        <w:t xml:space="preserve">în temeiul </w:t>
      </w:r>
      <w:r>
        <w:rPr>
          <w:rStyle w:val="spar3"/>
          <w:rFonts w:eastAsia="Times New Roman"/>
          <w:color w:val="0000FF"/>
          <w:u w:val="single"/>
        </w:rPr>
        <w:t>art. 115 alin. (4) din Constituţia României, republicată</w:t>
      </w:r>
      <w:r>
        <w:rPr>
          <w:rStyle w:val="spar3"/>
          <w:rFonts w:eastAsia="Times New Roman"/>
        </w:rPr>
        <w:t>,</w:t>
      </w:r>
    </w:p>
    <w:p w:rsidR="00000000" w:rsidRDefault="00B604F6">
      <w:pPr>
        <w:pStyle w:val="spar"/>
        <w:jc w:val="both"/>
        <w:rPr>
          <w:rFonts w:ascii="Verdana" w:hAnsi="Verdana"/>
          <w:color w:val="000000"/>
          <w:sz w:val="20"/>
          <w:szCs w:val="20"/>
        </w:rPr>
      </w:pPr>
      <w:r>
        <w:rPr>
          <w:rFonts w:ascii="Verdana" w:hAnsi="Verdana"/>
          <w:color w:val="000000"/>
          <w:sz w:val="20"/>
          <w:szCs w:val="20"/>
        </w:rPr>
        <w:t>Guvernul României adoptă prezenta ordonanţă de urgenţă.</w:t>
      </w:r>
    </w:p>
    <w:p w:rsidR="00000000" w:rsidRDefault="00B604F6">
      <w:pPr>
        <w:pStyle w:val="sartttl"/>
        <w:jc w:val="both"/>
        <w:divId w:val="1126851982"/>
      </w:pPr>
      <w:r>
        <w:t>Articolul 1</w:t>
      </w:r>
    </w:p>
    <w:p w:rsidR="00000000" w:rsidRDefault="00B604F6">
      <w:pPr>
        <w:pStyle w:val="spar"/>
        <w:jc w:val="both"/>
        <w:divId w:val="1126851982"/>
        <w:rPr>
          <w:rFonts w:ascii="Verdana" w:hAnsi="Verdana"/>
          <w:color w:val="0000FF"/>
          <w:sz w:val="20"/>
          <w:szCs w:val="20"/>
          <w:shd w:val="clear" w:color="auto" w:fill="FFFFFF"/>
        </w:rPr>
      </w:pPr>
      <w:r>
        <w:rPr>
          <w:rFonts w:ascii="Verdana" w:hAnsi="Verdana"/>
          <w:color w:val="0000FF"/>
          <w:sz w:val="20"/>
          <w:szCs w:val="20"/>
          <w:shd w:val="clear" w:color="auto" w:fill="FFFFFF"/>
        </w:rPr>
        <w:t>Autoritatea de reglementare</w:t>
      </w:r>
    </w:p>
    <w:p w:rsidR="00000000" w:rsidRDefault="00B604F6">
      <w:pPr>
        <w:autoSpaceDE/>
        <w:autoSpaceDN/>
        <w:jc w:val="both"/>
        <w:divId w:val="1172834094"/>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Autoritatea Naţională de Reglementare în Domeniul Energiei, den</w:t>
      </w:r>
      <w:r>
        <w:rPr>
          <w:rStyle w:val="salnbdy"/>
          <w:rFonts w:eastAsia="Times New Roman"/>
          <w:color w:val="0000FF"/>
        </w:rPr>
        <w:t>umită în continuare ANRE, este o autoritate administrativă autonomă, cu personalitate juridică, sub control parlamentar, finanţată integral din venituri proprii, independentă decizional, organizatoric şi funcţional, având ca obiect de activitate elaborarea</w:t>
      </w:r>
      <w:r>
        <w:rPr>
          <w:rStyle w:val="salnbdy"/>
          <w:rFonts w:eastAsia="Times New Roman"/>
          <w:color w:val="0000FF"/>
        </w:rPr>
        <w:t>, aprobarea şi monitorizarea aplicării ansamblului de reglementări obligatorii la nivel naţional necesar funcţionării sectorului şi pieţei energiei electrice, termice şi a gazelor naturale în condiţii de eficienţă, concurenţă, transparenţă şi protecţie a c</w:t>
      </w:r>
      <w:r>
        <w:rPr>
          <w:rStyle w:val="salnbdy"/>
          <w:rFonts w:eastAsia="Times New Roman"/>
          <w:color w:val="0000FF"/>
        </w:rPr>
        <w:t>onsumatorilor.</w:t>
      </w:r>
    </w:p>
    <w:p w:rsidR="00000000" w:rsidRDefault="00B604F6">
      <w:pPr>
        <w:autoSpaceDE/>
        <w:autoSpaceDN/>
        <w:jc w:val="both"/>
        <w:divId w:val="2082171275"/>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ANRE îşi desfăşoară activitatea pe baza regulamentului propriu de organizare şi funcţionare, aprobat prin ordin al preşedintelui ANRE.</w:t>
      </w:r>
    </w:p>
    <w:p w:rsidR="00000000" w:rsidRDefault="00B604F6">
      <w:pPr>
        <w:autoSpaceDE/>
        <w:autoSpaceDN/>
        <w:jc w:val="both"/>
        <w:divId w:val="481191255"/>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ANRE are dreptul să înfiinţeze structuri teritoriale fără personalitate juridică, necesare desfăşură</w:t>
      </w:r>
      <w:r>
        <w:rPr>
          <w:rStyle w:val="salnbdy"/>
          <w:rFonts w:eastAsia="Times New Roman"/>
          <w:color w:val="0000FF"/>
        </w:rPr>
        <w:t>rii obiectului de activitate.</w:t>
      </w:r>
    </w:p>
    <w:p w:rsidR="00000000" w:rsidRDefault="00B604F6">
      <w:pPr>
        <w:autoSpaceDE/>
        <w:autoSpaceDN/>
        <w:jc w:val="both"/>
        <w:divId w:val="1657225194"/>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În numele ANRE, preşedintele acesteia prezintă Parlamentului raportul anual de activitate pentru anul anterior, până la data de 30 aprilie, care va fi dezbătut, fără a fi supus votului, în şedinţa comună a celor două Camere ale Parlamentului.</w:t>
      </w:r>
    </w:p>
    <w:p w:rsidR="00000000" w:rsidRDefault="00B604F6">
      <w:pPr>
        <w:autoSpaceDE/>
        <w:autoSpaceDN/>
        <w:jc w:val="both"/>
        <w:divId w:val="220100560"/>
        <w:rPr>
          <w:rStyle w:val="salnbdy"/>
          <w:color w:val="0000FF"/>
        </w:rPr>
      </w:pPr>
      <w:r>
        <w:rPr>
          <w:rStyle w:val="salnttl1"/>
          <w:rFonts w:eastAsia="Times New Roman"/>
        </w:rPr>
        <w:t>(5)</w:t>
      </w:r>
      <w:r>
        <w:rPr>
          <w:rStyle w:val="salnbdy"/>
          <w:rFonts w:eastAsia="Times New Roman"/>
          <w:color w:val="0000FF"/>
        </w:rPr>
        <w:t xml:space="preserve"> Raportul </w:t>
      </w:r>
      <w:r>
        <w:rPr>
          <w:rStyle w:val="salnbdy"/>
          <w:rFonts w:eastAsia="Times New Roman"/>
          <w:color w:val="0000FF"/>
        </w:rPr>
        <w:t>anual de activitate este analizat de Comisia pentru industrii şi servicii a Camerei Deputaţilor, Comisia pentru transporturi şi energie a Senatului, Comisia economică, industrii şi servicii a Senatului, Comisia pentru buget, finanţe şi bănci a Camerei Depu</w:t>
      </w:r>
      <w:r>
        <w:rPr>
          <w:rStyle w:val="salnbdy"/>
          <w:rFonts w:eastAsia="Times New Roman"/>
          <w:color w:val="0000FF"/>
        </w:rPr>
        <w:t>taţilor şi Comisia pentru buget, finanţe, activitate bancară şi piaţă de capital a Senatului. Comisiile întocmesc şi adoptă un raport comun, care se prezintă celor două Camere ale Parlamentului.</w:t>
      </w:r>
    </w:p>
    <w:p w:rsidR="00000000" w:rsidRDefault="00B604F6">
      <w:pPr>
        <w:pStyle w:val="NormalWeb"/>
        <w:spacing w:before="0" w:after="0"/>
        <w:jc w:val="both"/>
        <w:divId w:val="220100560"/>
        <w:rPr>
          <w:color w:val="000000"/>
        </w:rPr>
      </w:pPr>
      <w:r>
        <w:rPr>
          <w:rFonts w:ascii="Verdana" w:hAnsi="Verdana"/>
          <w:color w:val="000000"/>
          <w:sz w:val="20"/>
          <w:szCs w:val="20"/>
          <w:shd w:val="clear" w:color="auto" w:fill="FFFFFF"/>
        </w:rPr>
        <w:t>La data de 07-01-2018 Alineatul (5) din Articolul 1 a fost mo</w:t>
      </w:r>
      <w:r>
        <w:rPr>
          <w:rFonts w:ascii="Verdana" w:hAnsi="Verdana"/>
          <w:color w:val="000000"/>
          <w:sz w:val="20"/>
          <w:szCs w:val="20"/>
          <w:shd w:val="clear" w:color="auto" w:fill="FFFFFF"/>
        </w:rPr>
        <w:t xml:space="preserve">dificat de </w:t>
      </w:r>
      <w:r>
        <w:rPr>
          <w:rFonts w:ascii="Verdana" w:hAnsi="Verdana"/>
          <w:color w:val="0000FF"/>
          <w:sz w:val="20"/>
          <w:szCs w:val="20"/>
          <w:u w:val="single"/>
          <w:shd w:val="clear" w:color="auto" w:fill="FFFFFF"/>
        </w:rPr>
        <w:t>Punctul 1, ARTICOL UNIC din LEGEA nr. 1 din 3 ianuarie 2018, publicată în MONITORUL OFICIAL nr. 8 din 04 ianuarie 2018</w:t>
      </w:r>
    </w:p>
    <w:p w:rsidR="00000000" w:rsidRDefault="00B604F6">
      <w:pPr>
        <w:autoSpaceDE/>
        <w:autoSpaceDN/>
        <w:jc w:val="both"/>
        <w:divId w:val="42558871"/>
        <w:rPr>
          <w:rStyle w:val="salnbdy"/>
          <w:rFonts w:eastAsia="Times New Roman"/>
          <w:color w:val="0000FF"/>
        </w:rPr>
      </w:pPr>
      <w:r>
        <w:rPr>
          <w:rStyle w:val="salnttl1"/>
          <w:rFonts w:eastAsia="Times New Roman"/>
        </w:rPr>
        <w:lastRenderedPageBreak/>
        <w:t>(6)</w:t>
      </w:r>
      <w:r>
        <w:rPr>
          <w:rStyle w:val="salnbdy"/>
          <w:rFonts w:eastAsia="Times New Roman"/>
          <w:color w:val="0000FF"/>
        </w:rPr>
        <w:t xml:space="preserve"> La solicitarea comisiilor prevăzute la </w:t>
      </w:r>
      <w:r>
        <w:rPr>
          <w:rStyle w:val="slgi1"/>
          <w:rFonts w:eastAsia="Times New Roman"/>
        </w:rPr>
        <w:t>alin. (5)</w:t>
      </w:r>
      <w:r>
        <w:rPr>
          <w:rStyle w:val="salnbdy"/>
          <w:rFonts w:eastAsia="Times New Roman"/>
          <w:color w:val="0000FF"/>
        </w:rPr>
        <w:t>, ANRE prezintă şi rapoarte specifice activităţii sale, precum şi un progr</w:t>
      </w:r>
      <w:r>
        <w:rPr>
          <w:rStyle w:val="salnbdy"/>
          <w:rFonts w:eastAsia="Times New Roman"/>
          <w:color w:val="0000FF"/>
        </w:rPr>
        <w:t>am de măsuri concrete pentru remedierea eventualelor lipsuri semnalate în aceste rapoarte specifice şi/sau în raportul anual.</w:t>
      </w:r>
    </w:p>
    <w:p w:rsidR="00000000" w:rsidRDefault="00B604F6">
      <w:pPr>
        <w:pStyle w:val="NormalWeb"/>
        <w:spacing w:before="0" w:after="0"/>
        <w:jc w:val="both"/>
        <w:divId w:val="42558871"/>
        <w:rPr>
          <w:color w:val="000000"/>
        </w:rPr>
      </w:pPr>
      <w:r>
        <w:rPr>
          <w:rFonts w:ascii="Verdana" w:hAnsi="Verdana"/>
          <w:color w:val="000000"/>
          <w:sz w:val="20"/>
          <w:szCs w:val="20"/>
          <w:shd w:val="clear" w:color="auto" w:fill="FFFFFF"/>
        </w:rPr>
        <w:t xml:space="preserve">La data de 07-01-2018 Alineatul (6) din Articolul 1 a fost modificat de </w:t>
      </w:r>
      <w:r>
        <w:rPr>
          <w:rFonts w:ascii="Verdana" w:hAnsi="Verdana"/>
          <w:color w:val="0000FF"/>
          <w:sz w:val="20"/>
          <w:szCs w:val="20"/>
          <w:u w:val="single"/>
          <w:shd w:val="clear" w:color="auto" w:fill="FFFFFF"/>
        </w:rPr>
        <w:t>Punctul 1, ARTICOL UNIC din LEGEA nr. 1 din 3 ianuarie 201</w:t>
      </w:r>
      <w:r>
        <w:rPr>
          <w:rFonts w:ascii="Verdana" w:hAnsi="Verdana"/>
          <w:color w:val="0000FF"/>
          <w:sz w:val="20"/>
          <w:szCs w:val="20"/>
          <w:u w:val="single"/>
          <w:shd w:val="clear" w:color="auto" w:fill="FFFFFF"/>
        </w:rPr>
        <w:t>8, publicată în MONITORUL OFICIAL nr. 8 din 04 ianuarie 2018</w:t>
      </w:r>
    </w:p>
    <w:p w:rsidR="00000000" w:rsidRDefault="00B604F6">
      <w:pPr>
        <w:autoSpaceDE/>
        <w:autoSpaceDN/>
        <w:jc w:val="both"/>
        <w:divId w:val="1752238563"/>
        <w:rPr>
          <w:rFonts w:eastAsia="Times New Roman"/>
          <w:color w:val="0000FF"/>
          <w:sz w:val="20"/>
          <w:szCs w:val="20"/>
          <w:shd w:val="clear" w:color="auto" w:fill="FFFFFF"/>
        </w:rPr>
      </w:pPr>
      <w:r>
        <w:rPr>
          <w:rStyle w:val="salnttl1"/>
          <w:rFonts w:eastAsia="Times New Roman"/>
        </w:rPr>
        <w:t>(7)</w:t>
      </w:r>
      <w:r>
        <w:rPr>
          <w:rStyle w:val="salnbdy"/>
          <w:rFonts w:eastAsia="Times New Roman"/>
          <w:color w:val="0000FF"/>
        </w:rPr>
        <w:t>ANRE întocmeşte un raport anual privind determinarea preţurilor şi tarifelor reglementate aprobate pentru anul următor şi îl transmite celor două Camere ale Parlamentului până la data de 1 noi</w:t>
      </w:r>
      <w:r>
        <w:rPr>
          <w:rStyle w:val="salnbdy"/>
          <w:rFonts w:eastAsia="Times New Roman"/>
          <w:color w:val="0000FF"/>
        </w:rPr>
        <w:t>embrie a fiecărui an.</w:t>
      </w:r>
    </w:p>
    <w:p w:rsidR="00000000" w:rsidRDefault="00B604F6">
      <w:pPr>
        <w:pStyle w:val="NormalWeb"/>
        <w:spacing w:before="0" w:after="0"/>
        <w:jc w:val="both"/>
        <w:divId w:val="1126851982"/>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1 a fost 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1526292156"/>
      </w:pPr>
      <w:r>
        <w:t>Articolul 2</w:t>
      </w:r>
    </w:p>
    <w:p w:rsidR="00000000" w:rsidRDefault="00B604F6">
      <w:pPr>
        <w:pStyle w:val="spar"/>
        <w:jc w:val="both"/>
        <w:divId w:val="1526292156"/>
        <w:rPr>
          <w:rFonts w:ascii="Verdana" w:hAnsi="Verdana"/>
          <w:color w:val="0000FF"/>
          <w:sz w:val="20"/>
          <w:szCs w:val="20"/>
          <w:shd w:val="clear" w:color="auto" w:fill="FFFFFF"/>
        </w:rPr>
      </w:pPr>
      <w:r>
        <w:rPr>
          <w:rFonts w:ascii="Verdana" w:hAnsi="Verdana"/>
          <w:color w:val="0000FF"/>
          <w:sz w:val="20"/>
          <w:szCs w:val="20"/>
          <w:shd w:val="clear" w:color="auto" w:fill="FFFFFF"/>
        </w:rPr>
        <w:t>Finanţarea ANRE</w:t>
      </w:r>
    </w:p>
    <w:p w:rsidR="00000000" w:rsidRDefault="00B604F6">
      <w:pPr>
        <w:autoSpaceDE/>
        <w:autoSpaceDN/>
        <w:jc w:val="both"/>
        <w:divId w:val="55477842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Finanţarea cheltuielilor curente şi de capital ale ANRE se asigură integral din venituri proprii.</w:t>
      </w:r>
    </w:p>
    <w:p w:rsidR="00000000" w:rsidRDefault="00B604F6">
      <w:pPr>
        <w:autoSpaceDE/>
        <w:autoSpaceDN/>
        <w:jc w:val="both"/>
        <w:divId w:val="90394904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Veniturile proprii ale ANRE provin din tarife percepute pentru acordarea de licenţe, autorizaţii şi atestări, contribuţii anuale percepute operatorilor eco</w:t>
      </w:r>
      <w:r>
        <w:rPr>
          <w:rStyle w:val="salnbdy"/>
          <w:rFonts w:eastAsia="Times New Roman"/>
          <w:color w:val="0000FF"/>
        </w:rPr>
        <w:t>nomici reglementaţi din sectorul energiei electrice şi termice şi al gazelor naturale, precum şi din fonduri acordate de organisme internaţionale.</w:t>
      </w:r>
    </w:p>
    <w:p w:rsidR="00000000" w:rsidRDefault="00B604F6">
      <w:pPr>
        <w:autoSpaceDE/>
        <w:autoSpaceDN/>
        <w:jc w:val="both"/>
        <w:divId w:val="1686903144"/>
        <w:rPr>
          <w:rStyle w:val="salnbdy"/>
          <w:color w:val="0000FF"/>
        </w:rPr>
      </w:pPr>
      <w:r>
        <w:rPr>
          <w:rStyle w:val="salnttl1"/>
          <w:rFonts w:eastAsia="Times New Roman"/>
        </w:rPr>
        <w:t>(3)</w:t>
      </w:r>
      <w:r>
        <w:rPr>
          <w:rStyle w:val="salnbdy"/>
          <w:rFonts w:eastAsia="Times New Roman"/>
          <w:color w:val="0000FF"/>
        </w:rPr>
        <w:t xml:space="preserve"> Nivelul tarifelor şi contribuţiilor prevăzute la </w:t>
      </w:r>
      <w:r>
        <w:rPr>
          <w:rStyle w:val="slgi1"/>
          <w:rFonts w:eastAsia="Times New Roman"/>
        </w:rPr>
        <w:t>alin. (2)</w:t>
      </w:r>
      <w:r>
        <w:rPr>
          <w:rStyle w:val="salnbdy"/>
          <w:rFonts w:eastAsia="Times New Roman"/>
          <w:color w:val="0000FF"/>
        </w:rPr>
        <w:t xml:space="preserve"> se stabileşte anual prin ordin al preşedintelu</w:t>
      </w:r>
      <w:r>
        <w:rPr>
          <w:rStyle w:val="salnbdy"/>
          <w:rFonts w:eastAsia="Times New Roman"/>
          <w:color w:val="0000FF"/>
        </w:rPr>
        <w:t>i ANRE, cu excepţia contribuţiei anuale percepute de la titularii de licenţe în domeniul energiei electrice şi al gazelor naturale, şi se publică în Monitorul Oficial al României, Partea I.</w:t>
      </w:r>
    </w:p>
    <w:p w:rsidR="00000000" w:rsidRDefault="00B604F6">
      <w:pPr>
        <w:pStyle w:val="NormalWeb"/>
        <w:spacing w:before="0" w:after="0"/>
        <w:jc w:val="both"/>
        <w:divId w:val="1686903144"/>
        <w:rPr>
          <w:color w:val="000000"/>
        </w:rPr>
      </w:pPr>
      <w:r>
        <w:rPr>
          <w:rFonts w:ascii="Verdana" w:hAnsi="Verdana"/>
          <w:color w:val="000000"/>
          <w:sz w:val="20"/>
          <w:szCs w:val="20"/>
          <w:shd w:val="clear" w:color="auto" w:fill="FFFFFF"/>
        </w:rPr>
        <w:t>La data de 29-03-2019 Alineatul (3) din Articolul 2 a fost modific</w:t>
      </w:r>
      <w:r>
        <w:rPr>
          <w:rFonts w:ascii="Verdana" w:hAnsi="Verdana"/>
          <w:color w:val="000000"/>
          <w:sz w:val="20"/>
          <w:szCs w:val="20"/>
          <w:shd w:val="clear" w:color="auto" w:fill="FFFFFF"/>
        </w:rPr>
        <w:t xml:space="preserve">at de </w:t>
      </w:r>
      <w:r>
        <w:rPr>
          <w:rFonts w:ascii="Verdana" w:hAnsi="Verdana"/>
          <w:color w:val="0000FF"/>
          <w:sz w:val="20"/>
          <w:szCs w:val="20"/>
          <w:u w:val="single"/>
          <w:shd w:val="clear" w:color="auto" w:fill="FFFFFF"/>
        </w:rPr>
        <w:t>Punctul 1, Articolul V din ORDONANŢA DE URGENŢĂ nr. 19 din 29 martie 2019, publicată în MONITORUL OFICIAL nr. 245 din 29 martie 2019</w:t>
      </w:r>
    </w:p>
    <w:p w:rsidR="00000000" w:rsidRDefault="00B604F6">
      <w:pPr>
        <w:autoSpaceDE/>
        <w:autoSpaceDN/>
        <w:jc w:val="both"/>
        <w:divId w:val="1085615682"/>
        <w:rPr>
          <w:rStyle w:val="salnbdy"/>
          <w:rFonts w:eastAsia="Times New Roman"/>
          <w:color w:val="0000FF"/>
        </w:rPr>
      </w:pPr>
      <w:r>
        <w:rPr>
          <w:rStyle w:val="salnttl1"/>
          <w:rFonts w:eastAsia="Times New Roman"/>
        </w:rPr>
        <w:t>(3^1)</w:t>
      </w:r>
      <w:r>
        <w:rPr>
          <w:rStyle w:val="salnbdy"/>
          <w:rFonts w:eastAsia="Times New Roman"/>
          <w:color w:val="0000FF"/>
        </w:rPr>
        <w:t>Contribuţia anuală percepută de la titularii de licenţe în domeniul energiei electrice şi al gazelor naturale es</w:t>
      </w:r>
      <w:r>
        <w:rPr>
          <w:rStyle w:val="salnbdy"/>
          <w:rFonts w:eastAsia="Times New Roman"/>
          <w:color w:val="0000FF"/>
        </w:rPr>
        <w:t>te egală cu 2% din cifra de afaceri anuală realizată de aceştia din activităţile ce fac obiectul licenţelor acordate de ANRE. Cifra de afaceri ce se constituie ca bază de calcul pentru perceperea contribuţiei anuale este definită şi calculată conform regle</w:t>
      </w:r>
      <w:r>
        <w:rPr>
          <w:rStyle w:val="salnbdy"/>
          <w:rFonts w:eastAsia="Times New Roman"/>
          <w:color w:val="0000FF"/>
        </w:rPr>
        <w:t>mentărilor ANRE aprobate prin ordin al preşedintelui ANRE cu avizul Comisiei Naţionale de Strategie şi Prognoză.</w:t>
      </w:r>
    </w:p>
    <w:p w:rsidR="00000000" w:rsidRDefault="00B604F6">
      <w:pPr>
        <w:pStyle w:val="NormalWeb"/>
        <w:spacing w:before="0" w:after="0"/>
        <w:jc w:val="both"/>
        <w:divId w:val="1085615682"/>
        <w:rPr>
          <w:color w:val="000000"/>
        </w:rPr>
      </w:pPr>
      <w:r>
        <w:rPr>
          <w:rFonts w:ascii="Verdana" w:hAnsi="Verdana"/>
          <w:color w:val="000000"/>
          <w:sz w:val="20"/>
          <w:szCs w:val="20"/>
          <w:shd w:val="clear" w:color="auto" w:fill="FFFFFF"/>
        </w:rPr>
        <w:t xml:space="preserve">La data de 29-03-2019 Alineatul (3^1) din Articolul 2 a fost modificat de </w:t>
      </w:r>
      <w:r>
        <w:rPr>
          <w:rFonts w:ascii="Verdana" w:hAnsi="Verdana"/>
          <w:color w:val="0000FF"/>
          <w:sz w:val="20"/>
          <w:szCs w:val="20"/>
          <w:u w:val="single"/>
          <w:shd w:val="clear" w:color="auto" w:fill="FFFFFF"/>
        </w:rPr>
        <w:t xml:space="preserve">Punctul 1, Articolul V din ORDONANŢA DE URGENŢĂ nr. 19 din 29 martie </w:t>
      </w:r>
      <w:r>
        <w:rPr>
          <w:rFonts w:ascii="Verdana" w:hAnsi="Verdana"/>
          <w:color w:val="0000FF"/>
          <w:sz w:val="20"/>
          <w:szCs w:val="20"/>
          <w:u w:val="single"/>
          <w:shd w:val="clear" w:color="auto" w:fill="FFFFFF"/>
        </w:rPr>
        <w:t>2019, publicată în MONITORUL OFICIAL nr. 245 din 29 martie 2019</w:t>
      </w:r>
    </w:p>
    <w:p w:rsidR="00000000" w:rsidRDefault="00B604F6">
      <w:pPr>
        <w:autoSpaceDE/>
        <w:autoSpaceDN/>
        <w:jc w:val="both"/>
        <w:divId w:val="763379697"/>
        <w:rPr>
          <w:rStyle w:val="salnbdy"/>
          <w:rFonts w:eastAsia="Times New Roman"/>
          <w:color w:val="0000FF"/>
        </w:rPr>
      </w:pPr>
      <w:r>
        <w:rPr>
          <w:rStyle w:val="salnttl1"/>
          <w:rFonts w:eastAsia="Times New Roman"/>
        </w:rPr>
        <w:t>(3^2)</w:t>
      </w:r>
      <w:r>
        <w:rPr>
          <w:rStyle w:val="salnbdy"/>
          <w:rFonts w:eastAsia="Times New Roman"/>
          <w:color w:val="0000FF"/>
        </w:rPr>
        <w:t xml:space="preserve">Prin derogare de la prevederile </w:t>
      </w:r>
      <w:r>
        <w:rPr>
          <w:rStyle w:val="slgi1"/>
          <w:rFonts w:eastAsia="Times New Roman"/>
        </w:rPr>
        <w:t>alin. (3)</w:t>
      </w:r>
      <w:r>
        <w:rPr>
          <w:rStyle w:val="salnbdy"/>
          <w:rFonts w:eastAsia="Times New Roman"/>
          <w:color w:val="0000FF"/>
        </w:rPr>
        <w:t xml:space="preserve"> şi </w:t>
      </w:r>
      <w:r>
        <w:rPr>
          <w:rStyle w:val="slgi1"/>
          <w:rFonts w:eastAsia="Times New Roman"/>
        </w:rPr>
        <w:t>(3^1)</w:t>
      </w:r>
      <w:r>
        <w:rPr>
          <w:rStyle w:val="salnbdy"/>
          <w:rFonts w:eastAsia="Times New Roman"/>
          <w:color w:val="0000FF"/>
        </w:rPr>
        <w:t>, contribuţia anuală percepută de la titularii licenţelor de exploatare comercială a capacităţilor de producere a energiei electrice pe b</w:t>
      </w:r>
      <w:r>
        <w:rPr>
          <w:rStyle w:val="salnbdy"/>
          <w:rFonts w:eastAsia="Times New Roman"/>
          <w:color w:val="0000FF"/>
        </w:rPr>
        <w:t xml:space="preserve">ază de cărbune, precum şi a celor de producere a energiei electrice şi termice în cogenerare, se stabileşte anual prin ordinul preşedintelui ANRE prevăzut la </w:t>
      </w:r>
      <w:r>
        <w:rPr>
          <w:rStyle w:val="slgi1"/>
          <w:rFonts w:eastAsia="Times New Roman"/>
        </w:rPr>
        <w:t>alin. (3)</w:t>
      </w:r>
      <w:r>
        <w:rPr>
          <w:rStyle w:val="salnbdy"/>
          <w:rFonts w:eastAsia="Times New Roman"/>
          <w:color w:val="0000FF"/>
        </w:rPr>
        <w:t>.</w:t>
      </w:r>
    </w:p>
    <w:p w:rsidR="00000000" w:rsidRDefault="00B604F6">
      <w:pPr>
        <w:pStyle w:val="NormalWeb"/>
        <w:spacing w:before="0" w:after="0"/>
        <w:jc w:val="both"/>
        <w:divId w:val="763379697"/>
      </w:pPr>
      <w:r>
        <w:rPr>
          <w:rFonts w:ascii="Verdana" w:hAnsi="Verdana"/>
          <w:color w:val="0000FF"/>
          <w:sz w:val="20"/>
          <w:szCs w:val="20"/>
          <w:shd w:val="clear" w:color="auto" w:fill="FFFFFF"/>
        </w:rPr>
        <w:t xml:space="preserve">La data de 29-03-2019 Articolul 2 a fost completat de </w:t>
      </w:r>
      <w:r>
        <w:rPr>
          <w:rFonts w:ascii="Verdana" w:hAnsi="Verdana"/>
          <w:color w:val="0000FF"/>
          <w:sz w:val="20"/>
          <w:szCs w:val="20"/>
          <w:u w:val="single"/>
          <w:shd w:val="clear" w:color="auto" w:fill="FFFFFF"/>
        </w:rPr>
        <w:t>Punctul 2, Articolul V din ORDONA</w:t>
      </w:r>
      <w:r>
        <w:rPr>
          <w:rFonts w:ascii="Verdana" w:hAnsi="Verdana"/>
          <w:color w:val="0000FF"/>
          <w:sz w:val="20"/>
          <w:szCs w:val="20"/>
          <w:u w:val="single"/>
          <w:shd w:val="clear" w:color="auto" w:fill="FFFFFF"/>
        </w:rPr>
        <w:t>NŢA DE URGENŢĂ nr. 19 din 29 martie 2019, publicată în MONITORUL OFICIAL nr. 245 din 29 martie 2019</w:t>
      </w:r>
    </w:p>
    <w:p w:rsidR="00000000" w:rsidRDefault="00B604F6">
      <w:pPr>
        <w:autoSpaceDE/>
        <w:autoSpaceDN/>
        <w:jc w:val="both"/>
        <w:divId w:val="484663367"/>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Bugetul anual de venituri şi cheltuieli se aprobă de către ANRE, iar execuţia bugetară se realizează conform practicilor şi procedurilor controlului şi a</w:t>
      </w:r>
      <w:r>
        <w:rPr>
          <w:rStyle w:val="salnbdy"/>
          <w:rFonts w:eastAsia="Times New Roman"/>
          <w:color w:val="0000FF"/>
        </w:rPr>
        <w:t>uditului intern.</w:t>
      </w:r>
    </w:p>
    <w:p w:rsidR="00000000" w:rsidRDefault="00B604F6">
      <w:pPr>
        <w:autoSpaceDE/>
        <w:autoSpaceDN/>
        <w:jc w:val="both"/>
        <w:divId w:val="727455494"/>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În fiecare an, bugetul aprobat şi execuţia bugetară pe anul anterior se publică pe pagina de internet a ANRE.</w:t>
      </w:r>
    </w:p>
    <w:p w:rsidR="00000000" w:rsidRDefault="00B604F6">
      <w:pPr>
        <w:autoSpaceDE/>
        <w:autoSpaceDN/>
        <w:jc w:val="both"/>
        <w:divId w:val="1479300056"/>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Preşedintele ANRE este ordonator principal de credite.</w:t>
      </w:r>
    </w:p>
    <w:p w:rsidR="00000000" w:rsidRDefault="00B604F6">
      <w:pPr>
        <w:autoSpaceDE/>
        <w:autoSpaceDN/>
        <w:jc w:val="both"/>
        <w:divId w:val="600914848"/>
        <w:rPr>
          <w:rFonts w:eastAsia="Times New Roman"/>
          <w:color w:val="0000FF"/>
          <w:sz w:val="20"/>
          <w:szCs w:val="20"/>
          <w:shd w:val="clear" w:color="auto" w:fill="FFFFFF"/>
        </w:rPr>
      </w:pPr>
      <w:r>
        <w:rPr>
          <w:rStyle w:val="salnttl1"/>
          <w:rFonts w:eastAsia="Times New Roman"/>
        </w:rPr>
        <w:t>(7)</w:t>
      </w:r>
      <w:r>
        <w:rPr>
          <w:rStyle w:val="salnbdy"/>
          <w:rFonts w:eastAsia="Times New Roman"/>
          <w:color w:val="0000FF"/>
        </w:rPr>
        <w:t>Excedentul anual rezultat din execuţia bugetului de venituri şi c</w:t>
      </w:r>
      <w:r>
        <w:rPr>
          <w:rStyle w:val="salnbdy"/>
          <w:rFonts w:eastAsia="Times New Roman"/>
          <w:color w:val="0000FF"/>
        </w:rPr>
        <w:t>heltuieli se reportează ca sursă de finanţare în anul următor. Deficitul se acoperă din sursele anului următor, inclusiv din împrumuturi bancare şi de trezorerie.</w:t>
      </w:r>
    </w:p>
    <w:p w:rsidR="00000000" w:rsidRDefault="00B604F6">
      <w:pPr>
        <w:autoSpaceDE/>
        <w:autoSpaceDN/>
        <w:jc w:val="both"/>
        <w:divId w:val="1933587882"/>
        <w:rPr>
          <w:rStyle w:val="salnbdy"/>
          <w:color w:val="0000FF"/>
        </w:rPr>
      </w:pPr>
      <w:r>
        <w:rPr>
          <w:rStyle w:val="salnttl1"/>
          <w:rFonts w:eastAsia="Times New Roman"/>
        </w:rPr>
        <w:lastRenderedPageBreak/>
        <w:t>(8)</w:t>
      </w:r>
      <w:r>
        <w:rPr>
          <w:rStyle w:val="salnbdy"/>
          <w:rFonts w:eastAsia="Times New Roman"/>
          <w:color w:val="0000FF"/>
        </w:rPr>
        <w:t xml:space="preserve"> Verificarea activităţii ANRE de către Curtea de Conturi a României se realizează numai as</w:t>
      </w:r>
      <w:r>
        <w:rPr>
          <w:rStyle w:val="salnbdy"/>
          <w:rFonts w:eastAsia="Times New Roman"/>
          <w:color w:val="0000FF"/>
        </w:rPr>
        <w:t>upra operaţiunilor economico-financiare efectuate de ANRE, care se reflectă în bugetul de venituri şi cheltuieli şi în situaţiile anuale.</w:t>
      </w:r>
    </w:p>
    <w:p w:rsidR="00000000" w:rsidRDefault="00B604F6">
      <w:pPr>
        <w:pStyle w:val="NormalWeb"/>
        <w:spacing w:before="0" w:after="0"/>
        <w:jc w:val="both"/>
        <w:divId w:val="1933587882"/>
      </w:pPr>
      <w:r>
        <w:rPr>
          <w:rFonts w:ascii="Verdana" w:hAnsi="Verdana"/>
          <w:color w:val="0000FF"/>
          <w:sz w:val="20"/>
          <w:szCs w:val="20"/>
          <w:shd w:val="clear" w:color="auto" w:fill="FFFFFF"/>
        </w:rPr>
        <w:t xml:space="preserve">La data de 07-01-2018 Articolul 2 a fost completat de </w:t>
      </w:r>
      <w:r>
        <w:rPr>
          <w:rFonts w:ascii="Verdana" w:hAnsi="Verdana"/>
          <w:color w:val="0000FF"/>
          <w:sz w:val="20"/>
          <w:szCs w:val="20"/>
          <w:u w:val="single"/>
          <w:shd w:val="clear" w:color="auto" w:fill="FFFFFF"/>
        </w:rPr>
        <w:t>Punctul 2, ARTICOL UNIC din LEGEA nr. 1 din 3 ianuarie 2018, pub</w:t>
      </w:r>
      <w:r>
        <w:rPr>
          <w:rFonts w:ascii="Verdana" w:hAnsi="Verdana"/>
          <w:color w:val="0000FF"/>
          <w:sz w:val="20"/>
          <w:szCs w:val="20"/>
          <w:u w:val="single"/>
          <w:shd w:val="clear" w:color="auto" w:fill="FFFFFF"/>
        </w:rPr>
        <w:t>licată în MONITORUL OFICIAL nr. 8 din 04 ianuarie 2018</w:t>
      </w:r>
    </w:p>
    <w:p w:rsidR="00000000" w:rsidRDefault="00B604F6">
      <w:pPr>
        <w:pStyle w:val="NormalWeb"/>
        <w:spacing w:before="0" w:after="0"/>
        <w:jc w:val="both"/>
        <w:divId w:val="1526292156"/>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2 a fost 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1307928077"/>
      </w:pPr>
      <w:r>
        <w:t>Articolul 3</w:t>
      </w:r>
    </w:p>
    <w:p w:rsidR="00000000" w:rsidRDefault="00B604F6">
      <w:pPr>
        <w:pStyle w:val="spar"/>
        <w:jc w:val="both"/>
        <w:divId w:val="1307928077"/>
        <w:rPr>
          <w:rFonts w:ascii="Verdana" w:hAnsi="Verdana"/>
          <w:color w:val="0000FF"/>
          <w:sz w:val="20"/>
          <w:szCs w:val="20"/>
          <w:shd w:val="clear" w:color="auto" w:fill="FFFFFF"/>
        </w:rPr>
      </w:pPr>
      <w:r>
        <w:rPr>
          <w:rFonts w:ascii="Verdana" w:hAnsi="Verdana"/>
          <w:color w:val="0000FF"/>
          <w:sz w:val="20"/>
          <w:szCs w:val="20"/>
          <w:shd w:val="clear" w:color="auto" w:fill="FFFFFF"/>
        </w:rPr>
        <w:t>Conducerea ANRE</w:t>
      </w:r>
    </w:p>
    <w:p w:rsidR="00000000" w:rsidRDefault="00B604F6">
      <w:pPr>
        <w:autoSpaceDE/>
        <w:autoSpaceDN/>
        <w:jc w:val="both"/>
        <w:divId w:val="177814055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ANRE este condusă de un preşedinte şi 2 vicepreşedinţi.</w:t>
      </w:r>
    </w:p>
    <w:p w:rsidR="00000000" w:rsidRDefault="00B604F6">
      <w:pPr>
        <w:autoSpaceDE/>
        <w:autoSpaceDN/>
        <w:jc w:val="both"/>
        <w:divId w:val="960189677"/>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Preşedintele este reprezentantul de drept al ANRE ca autoritate administrativă autonomă şi ca persoană juridică de drept public, precum şi în raporturi de drept comun.</w:t>
      </w:r>
    </w:p>
    <w:p w:rsidR="00000000" w:rsidRDefault="00B604F6">
      <w:pPr>
        <w:autoSpaceDE/>
        <w:autoSpaceDN/>
        <w:jc w:val="both"/>
        <w:divId w:val="686446964"/>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În caz de indisponibilitate temporară a preşedintelui, reprezentarea legală a ANRE revine unuia dintre vicepreşedinţii acesteia, desemnat de preşedinte, sau, în absenţa vicepreşedinţilor, se atribuie membrului celui mai vârstnic al Comitetului de reglement</w:t>
      </w:r>
      <w:r>
        <w:rPr>
          <w:rStyle w:val="salnbdy"/>
          <w:rFonts w:eastAsia="Times New Roman"/>
          <w:color w:val="0000FF"/>
        </w:rPr>
        <w:t xml:space="preserve">are prevăzut la </w:t>
      </w:r>
      <w:r>
        <w:rPr>
          <w:rStyle w:val="slgi1"/>
          <w:rFonts w:eastAsia="Times New Roman"/>
        </w:rPr>
        <w:t>art. 4</w:t>
      </w:r>
      <w:r>
        <w:rPr>
          <w:rStyle w:val="salnbdy"/>
          <w:rFonts w:eastAsia="Times New Roman"/>
          <w:color w:val="0000FF"/>
        </w:rPr>
        <w:t>.</w:t>
      </w:r>
    </w:p>
    <w:p w:rsidR="00000000" w:rsidRDefault="00B604F6">
      <w:pPr>
        <w:autoSpaceDE/>
        <w:autoSpaceDN/>
        <w:jc w:val="both"/>
        <w:divId w:val="1772316167"/>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Preşedintele şi cei 2 vicepreşedinţi trebuie să fi absolvit studii superioare în domeniile tehnic, economic sau juridic, cu luarea în considerare la desemnare a titlurilor ştiinţifice, să aibă o vechime în muncă de minimum 10 ani</w:t>
      </w:r>
      <w:r>
        <w:rPr>
          <w:rStyle w:val="salnbdy"/>
          <w:rFonts w:eastAsia="Times New Roman"/>
          <w:color w:val="0000FF"/>
        </w:rPr>
        <w:t>, precum şi o experienţă în funcţii de conducere de cel puţin 5 ani în domeniul energiei electrice, termice, al gazelor naturale sau în domenii conexe.</w:t>
      </w:r>
    </w:p>
    <w:p w:rsidR="00000000" w:rsidRDefault="00B604F6">
      <w:pPr>
        <w:pStyle w:val="NormalWeb"/>
        <w:spacing w:before="0" w:after="0"/>
        <w:jc w:val="both"/>
        <w:divId w:val="1307928077"/>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3 a fost introdus de </w:t>
      </w:r>
      <w:r>
        <w:rPr>
          <w:rFonts w:ascii="Verdana" w:hAnsi="Verdana"/>
          <w:color w:val="0000FF"/>
          <w:sz w:val="20"/>
          <w:szCs w:val="20"/>
          <w:u w:val="single"/>
          <w:shd w:val="clear" w:color="auto" w:fill="FFFFFF"/>
        </w:rPr>
        <w:t>pct. 2 al art. I din LEGEA nr. 160 din 2 octombrie 2012,</w:t>
      </w:r>
      <w:r>
        <w:rPr>
          <w:rFonts w:ascii="Verdana" w:hAnsi="Verdana"/>
          <w:color w:val="0000FF"/>
          <w:sz w:val="20"/>
          <w:szCs w:val="20"/>
          <w:u w:val="single"/>
          <w:shd w:val="clear" w:color="auto" w:fill="FFFFFF"/>
        </w:rPr>
        <w:t xml:space="preserve"> publicată în MONITORUL OFICIAL nr. 685 din 3 octombrie 2012.</w:t>
      </w:r>
    </w:p>
    <w:p w:rsidR="00000000" w:rsidRDefault="00B604F6">
      <w:pPr>
        <w:pStyle w:val="sartttl"/>
        <w:jc w:val="both"/>
        <w:divId w:val="162086371"/>
      </w:pPr>
      <w:r>
        <w:t>Articolul 4</w:t>
      </w:r>
    </w:p>
    <w:p w:rsidR="00000000" w:rsidRDefault="00B604F6">
      <w:pPr>
        <w:pStyle w:val="spar"/>
        <w:jc w:val="both"/>
        <w:divId w:val="162086371"/>
        <w:rPr>
          <w:rFonts w:ascii="Verdana" w:hAnsi="Verdana"/>
          <w:color w:val="0000FF"/>
          <w:sz w:val="20"/>
          <w:szCs w:val="20"/>
          <w:shd w:val="clear" w:color="auto" w:fill="FFFFFF"/>
        </w:rPr>
      </w:pPr>
      <w:r>
        <w:rPr>
          <w:rFonts w:ascii="Verdana" w:hAnsi="Verdana"/>
          <w:color w:val="0000FF"/>
          <w:sz w:val="20"/>
          <w:szCs w:val="20"/>
          <w:shd w:val="clear" w:color="auto" w:fill="FFFFFF"/>
        </w:rPr>
        <w:t>Comitetul de reglementare al ANRE</w:t>
      </w:r>
    </w:p>
    <w:p w:rsidR="00000000" w:rsidRDefault="00B604F6">
      <w:pPr>
        <w:autoSpaceDE/>
        <w:autoSpaceDN/>
        <w:jc w:val="both"/>
        <w:divId w:val="540284576"/>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Pentru aprobarea reglementărilor în sectorul energiei electrice, termice şi al gazelor naturale se constituie un comitet de reglementare format d</w:t>
      </w:r>
      <w:r>
        <w:rPr>
          <w:rStyle w:val="salnbdy"/>
          <w:rFonts w:eastAsia="Times New Roman"/>
          <w:color w:val="0000FF"/>
        </w:rPr>
        <w:t xml:space="preserve">in 7 membri, inclusiv preşedintele, şi cei 2 vicepreşedinţi prevăzuţi la </w:t>
      </w:r>
      <w:r>
        <w:rPr>
          <w:rStyle w:val="slgi1"/>
          <w:rFonts w:eastAsia="Times New Roman"/>
        </w:rPr>
        <w:t>art. 3 alin. (1)</w:t>
      </w:r>
      <w:r>
        <w:rPr>
          <w:rStyle w:val="salnbdy"/>
          <w:rFonts w:eastAsia="Times New Roman"/>
          <w:color w:val="0000FF"/>
        </w:rPr>
        <w:t>. Numirea şi revocarea membrilor Comitetului de reglementare se fac de către Parlament în şedinţa comună a celor două Camere.</w:t>
      </w:r>
    </w:p>
    <w:p w:rsidR="00000000" w:rsidRDefault="00B604F6">
      <w:pPr>
        <w:autoSpaceDE/>
        <w:autoSpaceDN/>
        <w:jc w:val="both"/>
        <w:divId w:val="375473043"/>
        <w:rPr>
          <w:rStyle w:val="salnbdy"/>
          <w:color w:val="0000FF"/>
        </w:rPr>
      </w:pPr>
      <w:r>
        <w:rPr>
          <w:rStyle w:val="salnttl1"/>
          <w:rFonts w:eastAsia="Times New Roman"/>
        </w:rPr>
        <w:t>(2)</w:t>
      </w:r>
      <w:r>
        <w:rPr>
          <w:rStyle w:val="salnbdy"/>
          <w:rFonts w:eastAsia="Times New Roman"/>
          <w:color w:val="0000FF"/>
        </w:rPr>
        <w:t xml:space="preserve"> Numirea membrilor Comitetului de regl</w:t>
      </w:r>
      <w:r>
        <w:rPr>
          <w:rStyle w:val="salnbdy"/>
          <w:rFonts w:eastAsia="Times New Roman"/>
          <w:color w:val="0000FF"/>
        </w:rPr>
        <w:t xml:space="preserve">ementare al ANRE, cu nominalizarea funcţiilor, se face la propunerea comună a Comisiei pentru industrii şi servicii a Camerei Deputaţilor, a Comisiei pentru transporturi şi energie a Senatului şi a Comisiei economice, industrii şi servicii a Senatului, în </w:t>
      </w:r>
      <w:r>
        <w:rPr>
          <w:rStyle w:val="salnbdy"/>
          <w:rFonts w:eastAsia="Times New Roman"/>
          <w:color w:val="0000FF"/>
        </w:rPr>
        <w:t>termen de 30 de zile de la vacantarea funcţiei/funcţiilor respective.</w:t>
      </w:r>
    </w:p>
    <w:p w:rsidR="00000000" w:rsidRDefault="00B604F6">
      <w:pPr>
        <w:pStyle w:val="NormalWeb"/>
        <w:spacing w:before="0" w:after="0"/>
        <w:jc w:val="both"/>
        <w:divId w:val="375473043"/>
        <w:rPr>
          <w:color w:val="000000"/>
        </w:rPr>
      </w:pPr>
      <w:r>
        <w:rPr>
          <w:rFonts w:ascii="Verdana" w:hAnsi="Verdana"/>
          <w:color w:val="000000"/>
          <w:sz w:val="20"/>
          <w:szCs w:val="20"/>
          <w:shd w:val="clear" w:color="auto" w:fill="FFFFFF"/>
        </w:rPr>
        <w:t xml:space="preserve">La data de 07-01-2018 Alineatul (2) din Articolul 4 a fost modificat de </w:t>
      </w:r>
      <w:r>
        <w:rPr>
          <w:rFonts w:ascii="Verdana" w:hAnsi="Verdana"/>
          <w:color w:val="0000FF"/>
          <w:sz w:val="20"/>
          <w:szCs w:val="20"/>
          <w:u w:val="single"/>
          <w:shd w:val="clear" w:color="auto" w:fill="FFFFFF"/>
        </w:rPr>
        <w:t xml:space="preserve">Punctul 3, ARTICOL UNIC din LEGEA nr. 1 din 3 ianuarie 2018, publicată în MONITORUL OFICIAL nr. 8 din 04 ianuarie </w:t>
      </w:r>
      <w:r>
        <w:rPr>
          <w:rFonts w:ascii="Verdana" w:hAnsi="Verdana"/>
          <w:color w:val="0000FF"/>
          <w:sz w:val="20"/>
          <w:szCs w:val="20"/>
          <w:u w:val="single"/>
          <w:shd w:val="clear" w:color="auto" w:fill="FFFFFF"/>
        </w:rPr>
        <w:t>2018</w:t>
      </w:r>
    </w:p>
    <w:p w:rsidR="00000000" w:rsidRDefault="00B604F6">
      <w:pPr>
        <w:autoSpaceDE/>
        <w:autoSpaceDN/>
        <w:jc w:val="both"/>
        <w:divId w:val="2069257013"/>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Comisiile reunite prevăzute la </w:t>
      </w:r>
      <w:r>
        <w:rPr>
          <w:rStyle w:val="slgi1"/>
          <w:rFonts w:eastAsia="Times New Roman"/>
        </w:rPr>
        <w:t>alin. (2)</w:t>
      </w:r>
      <w:r>
        <w:rPr>
          <w:rStyle w:val="salnbdy"/>
          <w:rFonts w:eastAsia="Times New Roman"/>
          <w:color w:val="0000FF"/>
        </w:rPr>
        <w:t xml:space="preserve"> vor efectua selecţia propunerilor dintr-o listă care conţine un număr mai mare de candidaţi decât numărul membrilor ce urmează a fi numiţi exclusiv pe baza criteriilor prevăzute la </w:t>
      </w:r>
      <w:r>
        <w:rPr>
          <w:rStyle w:val="slgi1"/>
          <w:rFonts w:eastAsia="Times New Roman"/>
        </w:rPr>
        <w:t>alin. (12)</w:t>
      </w:r>
      <w:r>
        <w:rPr>
          <w:rStyle w:val="salnbdy"/>
          <w:rFonts w:eastAsia="Times New Roman"/>
          <w:color w:val="0000FF"/>
        </w:rPr>
        <w:t xml:space="preserve"> şi </w:t>
      </w:r>
      <w:r>
        <w:rPr>
          <w:rStyle w:val="slgi1"/>
          <w:rFonts w:eastAsia="Times New Roman"/>
        </w:rPr>
        <w:t>(13)</w:t>
      </w:r>
      <w:r>
        <w:rPr>
          <w:rStyle w:val="salnbdy"/>
          <w:rFonts w:eastAsia="Times New Roman"/>
          <w:color w:val="0000FF"/>
        </w:rPr>
        <w:t xml:space="preserve"> şi la </w:t>
      </w:r>
      <w:r>
        <w:rPr>
          <w:rStyle w:val="slgi1"/>
          <w:rFonts w:eastAsia="Times New Roman"/>
        </w:rPr>
        <w:t>a</w:t>
      </w:r>
      <w:r>
        <w:rPr>
          <w:rStyle w:val="slgi1"/>
          <w:rFonts w:eastAsia="Times New Roman"/>
        </w:rPr>
        <w:t>rt. 3 alin. (4)</w:t>
      </w:r>
      <w:r>
        <w:rPr>
          <w:rStyle w:val="salnbdy"/>
          <w:rFonts w:eastAsia="Times New Roman"/>
          <w:color w:val="0000FF"/>
        </w:rPr>
        <w:t>.</w:t>
      </w:r>
    </w:p>
    <w:p w:rsidR="00000000" w:rsidRDefault="00B604F6">
      <w:pPr>
        <w:autoSpaceDE/>
        <w:autoSpaceDN/>
        <w:jc w:val="both"/>
        <w:divId w:val="855386166"/>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Persoanele care îndeplinesc criteriile prevăzuteîn prezenta ordonanţă de urgenţă pentru funcţiile de preşedinte, vicepreşedinte şi/sau membru al Comitetului de reglementare îşi pot depune candidaturile la unul dintre secretariatele comi</w:t>
      </w:r>
      <w:r>
        <w:rPr>
          <w:rStyle w:val="salnbdy"/>
          <w:rFonts w:eastAsia="Times New Roman"/>
          <w:color w:val="0000FF"/>
        </w:rPr>
        <w:t xml:space="preserve">siilor prevăzute la </w:t>
      </w:r>
      <w:r>
        <w:rPr>
          <w:rStyle w:val="slgi1"/>
          <w:rFonts w:eastAsia="Times New Roman"/>
        </w:rPr>
        <w:t>alin. (2)</w:t>
      </w:r>
      <w:r>
        <w:rPr>
          <w:rStyle w:val="salnbdy"/>
          <w:rFonts w:eastAsia="Times New Roman"/>
          <w:color w:val="0000FF"/>
        </w:rPr>
        <w:t>.</w:t>
      </w:r>
    </w:p>
    <w:p w:rsidR="00000000" w:rsidRDefault="00B604F6">
      <w:pPr>
        <w:autoSpaceDE/>
        <w:autoSpaceDN/>
        <w:jc w:val="both"/>
        <w:divId w:val="795681008"/>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Durata mandatului membrilor Comitetului de reglementare este de 5 ani, aceştia putând fi reînvestiţi cel mult o dată. La numirea primului comitet după intrarea în vigoare a legii de aprobare a prezentei ordonanţe de urgenţ</w:t>
      </w:r>
      <w:r>
        <w:rPr>
          <w:rStyle w:val="salnbdy"/>
          <w:rFonts w:eastAsia="Times New Roman"/>
          <w:color w:val="0000FF"/>
        </w:rPr>
        <w:t>ă, un vicepreşedinte şi 2 membri vor avea un mandat de 2 ani şi jumătate, stabilit prin hotărârea Parlamentului de numire în funcţie.</w:t>
      </w:r>
    </w:p>
    <w:p w:rsidR="00000000" w:rsidRDefault="00B604F6">
      <w:pPr>
        <w:autoSpaceDE/>
        <w:autoSpaceDN/>
        <w:jc w:val="both"/>
        <w:divId w:val="816845584"/>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În cazul imposibilităţii definitive de exercitare a mandatului de către unul dintre membri, comisiile parlamentare menţ</w:t>
      </w:r>
      <w:r>
        <w:rPr>
          <w:rStyle w:val="salnbdy"/>
          <w:rFonts w:eastAsia="Times New Roman"/>
          <w:color w:val="0000FF"/>
        </w:rPr>
        <w:t xml:space="preserve">ionate la </w:t>
      </w:r>
      <w:r>
        <w:rPr>
          <w:rStyle w:val="slgi1"/>
          <w:rFonts w:eastAsia="Times New Roman"/>
        </w:rPr>
        <w:t>alin. (2)</w:t>
      </w:r>
      <w:r>
        <w:rPr>
          <w:rStyle w:val="salnbdy"/>
          <w:rFonts w:eastAsia="Times New Roman"/>
          <w:color w:val="0000FF"/>
        </w:rPr>
        <w:t xml:space="preserve"> propun Parlamentului, în termen de 30 de zile, persoana care va fi numită pentru durata restantă a mandatului. Se consideră imposibilitate definitivă de exercitare a mandatului orice împrejurare care creează o indisponibilizare cu o dur</w:t>
      </w:r>
      <w:r>
        <w:rPr>
          <w:rStyle w:val="salnbdy"/>
          <w:rFonts w:eastAsia="Times New Roman"/>
          <w:color w:val="0000FF"/>
        </w:rPr>
        <w:t>ată mai mare de 90 de zile consecutive.</w:t>
      </w:r>
    </w:p>
    <w:p w:rsidR="00000000" w:rsidRDefault="00B604F6">
      <w:pPr>
        <w:autoSpaceDE/>
        <w:autoSpaceDN/>
        <w:jc w:val="both"/>
        <w:divId w:val="1761829166"/>
        <w:rPr>
          <w:rFonts w:eastAsia="Times New Roman"/>
          <w:color w:val="0000FF"/>
          <w:sz w:val="20"/>
          <w:szCs w:val="20"/>
          <w:shd w:val="clear" w:color="auto" w:fill="FFFFFF"/>
        </w:rPr>
      </w:pPr>
      <w:r>
        <w:rPr>
          <w:rStyle w:val="salnttl1"/>
          <w:rFonts w:eastAsia="Times New Roman"/>
        </w:rPr>
        <w:lastRenderedPageBreak/>
        <w:t>(7)</w:t>
      </w:r>
      <w:r>
        <w:rPr>
          <w:rStyle w:val="salnbdy"/>
          <w:rFonts w:eastAsia="Times New Roman"/>
          <w:color w:val="0000FF"/>
        </w:rPr>
        <w:t>Comitetul de reglementare al ANRE se întruneşte cel puţin o dată pe lună, în prezenţa a cel puţin 4 dintre membrii săi, incluzând preşedintele sau, în absenţa acestuia, unul dintre vicepreşedinţi.</w:t>
      </w:r>
    </w:p>
    <w:p w:rsidR="00000000" w:rsidRDefault="00B604F6">
      <w:pPr>
        <w:autoSpaceDE/>
        <w:autoSpaceDN/>
        <w:jc w:val="both"/>
        <w:divId w:val="922179174"/>
        <w:rPr>
          <w:rFonts w:eastAsia="Times New Roman"/>
          <w:color w:val="0000FF"/>
          <w:sz w:val="20"/>
          <w:szCs w:val="20"/>
          <w:shd w:val="clear" w:color="auto" w:fill="FFFFFF"/>
        </w:rPr>
      </w:pPr>
      <w:r>
        <w:rPr>
          <w:rStyle w:val="salnttl1"/>
          <w:rFonts w:eastAsia="Times New Roman"/>
        </w:rPr>
        <w:t>(8)</w:t>
      </w:r>
      <w:r>
        <w:rPr>
          <w:rStyle w:val="salnbdy"/>
          <w:rFonts w:eastAsia="Times New Roman"/>
          <w:color w:val="0000FF"/>
        </w:rPr>
        <w:t>Hotărârile su</w:t>
      </w:r>
      <w:r>
        <w:rPr>
          <w:rStyle w:val="salnbdy"/>
          <w:rFonts w:eastAsia="Times New Roman"/>
          <w:color w:val="0000FF"/>
        </w:rPr>
        <w:t>nt adoptate cu majoritate simplă. În caz de partaj egal al voturilor, este decisiv votul preşedintelui sau, în cazul indisponibilităţii acestuia, cel al vicepreşedintelui care conduce şedinţa.</w:t>
      </w:r>
    </w:p>
    <w:p w:rsidR="00000000" w:rsidRDefault="00B604F6">
      <w:pPr>
        <w:autoSpaceDE/>
        <w:autoSpaceDN/>
        <w:jc w:val="both"/>
        <w:divId w:val="789282154"/>
        <w:rPr>
          <w:rFonts w:eastAsia="Times New Roman"/>
          <w:color w:val="0000FF"/>
          <w:sz w:val="20"/>
          <w:szCs w:val="20"/>
          <w:shd w:val="clear" w:color="auto" w:fill="FFFFFF"/>
        </w:rPr>
      </w:pPr>
      <w:r>
        <w:rPr>
          <w:rStyle w:val="salnttl1"/>
          <w:rFonts w:eastAsia="Times New Roman"/>
        </w:rPr>
        <w:t>(9)</w:t>
      </w:r>
      <w:r>
        <w:rPr>
          <w:rStyle w:val="salnbdy"/>
          <w:rFonts w:eastAsia="Times New Roman"/>
          <w:color w:val="0000FF"/>
        </w:rPr>
        <w:t>Hotărârile adoptate sunt obligatorii pentru toţi membrii; me</w:t>
      </w:r>
      <w:r>
        <w:rPr>
          <w:rStyle w:val="salnbdy"/>
          <w:rFonts w:eastAsia="Times New Roman"/>
          <w:color w:val="0000FF"/>
        </w:rPr>
        <w:t>mbrii care au votat împotrivă pot solicita consemnarea opiniei separate în procesul-verbal al şedinţei respective. Preşedintele sau vicepreşedintele care a condus şedinţa este obligat să semneze actele ce decurg din hotărârea adoptată, chiar dacă a votat î</w:t>
      </w:r>
      <w:r>
        <w:rPr>
          <w:rStyle w:val="salnbdy"/>
          <w:rFonts w:eastAsia="Times New Roman"/>
          <w:color w:val="0000FF"/>
        </w:rPr>
        <w:t>mpotrivă.</w:t>
      </w:r>
    </w:p>
    <w:p w:rsidR="00000000" w:rsidRDefault="00B604F6">
      <w:pPr>
        <w:autoSpaceDE/>
        <w:autoSpaceDN/>
        <w:jc w:val="both"/>
        <w:divId w:val="2045711291"/>
        <w:rPr>
          <w:rFonts w:eastAsia="Times New Roman"/>
          <w:color w:val="0000FF"/>
          <w:sz w:val="20"/>
          <w:szCs w:val="20"/>
          <w:shd w:val="clear" w:color="auto" w:fill="FFFFFF"/>
        </w:rPr>
      </w:pPr>
      <w:r>
        <w:rPr>
          <w:rStyle w:val="salnttl1"/>
          <w:rFonts w:eastAsia="Times New Roman"/>
        </w:rPr>
        <w:t>(10)</w:t>
      </w:r>
      <w:r>
        <w:rPr>
          <w:rStyle w:val="salnbdy"/>
          <w:rFonts w:eastAsia="Times New Roman"/>
          <w:color w:val="0000FF"/>
        </w:rPr>
        <w:t>Membrii Comitetului de reglementare îşi exercită mandatul potrivit legii. Ei răspund pentru activitatea lor în mod solidar, cu excepţia situaţiei în care au votat împotriva unei hotărâri şi au consemnat opinia separată în procesul-verbal.</w:t>
      </w:r>
    </w:p>
    <w:p w:rsidR="00000000" w:rsidRDefault="00B604F6">
      <w:pPr>
        <w:autoSpaceDE/>
        <w:autoSpaceDN/>
        <w:jc w:val="both"/>
        <w:divId w:val="796679397"/>
        <w:rPr>
          <w:rStyle w:val="salnbdy"/>
          <w:color w:val="0000FF"/>
        </w:rPr>
      </w:pPr>
      <w:r>
        <w:rPr>
          <w:rStyle w:val="salnttl1"/>
          <w:rFonts w:eastAsia="Times New Roman"/>
        </w:rPr>
        <w:t>(10^1)</w:t>
      </w:r>
      <w:r>
        <w:rPr>
          <w:rStyle w:val="salnbdy"/>
          <w:rFonts w:eastAsia="Times New Roman"/>
          <w:color w:val="0000FF"/>
        </w:rPr>
        <w:t>Comitetul de reglementare răspunde în principal de:</w:t>
      </w:r>
    </w:p>
    <w:p w:rsidR="00000000" w:rsidRDefault="00B604F6">
      <w:pPr>
        <w:autoSpaceDE/>
        <w:autoSpaceDN/>
        <w:jc w:val="both"/>
        <w:divId w:val="1887793265"/>
      </w:pPr>
      <w:r>
        <w:rPr>
          <w:rStyle w:val="slitttl1"/>
          <w:rFonts w:eastAsia="Times New Roman"/>
        </w:rPr>
        <w:t>a)</w:t>
      </w:r>
      <w:r>
        <w:rPr>
          <w:rStyle w:val="slitbdy"/>
          <w:rFonts w:eastAsia="Times New Roman"/>
          <w:color w:val="0000FF"/>
        </w:rPr>
        <w:t>îndeplinirea la termen a prevederilor legale de transpunere prin reglementări, decizii sau norme a prevederilor din actele normative la nivel de lege;</w:t>
      </w:r>
    </w:p>
    <w:p w:rsidR="00000000" w:rsidRDefault="00B604F6">
      <w:pPr>
        <w:autoSpaceDE/>
        <w:autoSpaceDN/>
        <w:jc w:val="both"/>
        <w:divId w:val="1096290917"/>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sesizarea Parlamentului şi Guvernului despr</w:t>
      </w:r>
      <w:r>
        <w:rPr>
          <w:rStyle w:val="slitbdy"/>
          <w:rFonts w:eastAsia="Times New Roman"/>
          <w:color w:val="0000FF"/>
        </w:rPr>
        <w:t>e existenţa unor dezechilibre în piaţa de energie din România şi informarea cu privire la modificările legislaţiei Uniunii Europene în domeniul energiei electrice, termice şi al gazelor naturale, elaborând şi prezentând propuneri în acest sens;</w:t>
      </w:r>
    </w:p>
    <w:p w:rsidR="00000000" w:rsidRDefault="00B604F6">
      <w:pPr>
        <w:autoSpaceDE/>
        <w:autoSpaceDN/>
        <w:jc w:val="both"/>
        <w:divId w:val="696152133"/>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elaborare</w:t>
      </w:r>
      <w:r>
        <w:rPr>
          <w:rStyle w:val="slitbdy"/>
          <w:rFonts w:eastAsia="Times New Roman"/>
          <w:color w:val="0000FF"/>
        </w:rPr>
        <w:t>a sau modificarea, după caz, a legislaţiei secundare ca urmare a modificărilor legislaţiei sau regulamentelor din domeniul energiei electrice, termice şi al gazelor naturale în plan european;</w:t>
      </w:r>
    </w:p>
    <w:p w:rsidR="00000000" w:rsidRDefault="00B604F6">
      <w:pPr>
        <w:autoSpaceDE/>
        <w:autoSpaceDN/>
        <w:jc w:val="both"/>
        <w:divId w:val="1020014613"/>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aplicarea la termen a programului de măsuri prezentat comisiil</w:t>
      </w:r>
      <w:r>
        <w:rPr>
          <w:rStyle w:val="slitbdy"/>
          <w:rFonts w:eastAsia="Times New Roman"/>
          <w:color w:val="0000FF"/>
        </w:rPr>
        <w:t xml:space="preserve">or prevăzute la </w:t>
      </w:r>
      <w:r>
        <w:rPr>
          <w:rStyle w:val="slgi1"/>
          <w:rFonts w:eastAsia="Times New Roman"/>
        </w:rPr>
        <w:t>art. 1 alin. (5)</w:t>
      </w:r>
      <w:r>
        <w:rPr>
          <w:rStyle w:val="slitbdy"/>
          <w:rFonts w:eastAsia="Times New Roman"/>
          <w:color w:val="0000FF"/>
        </w:rPr>
        <w:t xml:space="preserve">, pentru remedierea eventualelor lipsuri semnalate conform </w:t>
      </w:r>
      <w:r>
        <w:rPr>
          <w:rStyle w:val="slgi1"/>
          <w:rFonts w:eastAsia="Times New Roman"/>
        </w:rPr>
        <w:t>art. 1 alin. (6)</w:t>
      </w:r>
      <w:r>
        <w:rPr>
          <w:rStyle w:val="slitbdy"/>
          <w:rFonts w:eastAsia="Times New Roman"/>
          <w:color w:val="0000FF"/>
        </w:rPr>
        <w:t>.</w:t>
      </w:r>
    </w:p>
    <w:p w:rsidR="00000000" w:rsidRDefault="00B604F6">
      <w:pPr>
        <w:pStyle w:val="NormalWeb"/>
        <w:spacing w:before="0" w:after="0"/>
        <w:jc w:val="both"/>
        <w:divId w:val="796679397"/>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07-01-2018 Articolul 4 a fost completat de </w:t>
      </w:r>
      <w:r>
        <w:rPr>
          <w:rFonts w:ascii="Verdana" w:hAnsi="Verdana"/>
          <w:color w:val="0000FF"/>
          <w:sz w:val="20"/>
          <w:szCs w:val="20"/>
          <w:u w:val="single"/>
          <w:shd w:val="clear" w:color="auto" w:fill="FFFFFF"/>
        </w:rPr>
        <w:t>Punctul 4, ARTICOL UNIC din LEGEA nr. 1 din 3 ianuarie 2018, publicată în MONITORUL OFICIAL n</w:t>
      </w:r>
      <w:r>
        <w:rPr>
          <w:rFonts w:ascii="Verdana" w:hAnsi="Verdana"/>
          <w:color w:val="0000FF"/>
          <w:sz w:val="20"/>
          <w:szCs w:val="20"/>
          <w:u w:val="single"/>
          <w:shd w:val="clear" w:color="auto" w:fill="FFFFFF"/>
        </w:rPr>
        <w:t>r. 8 din 04 ianuarie 2018</w:t>
      </w:r>
    </w:p>
    <w:p w:rsidR="00000000" w:rsidRDefault="00B604F6">
      <w:pPr>
        <w:autoSpaceDE/>
        <w:autoSpaceDN/>
        <w:jc w:val="both"/>
        <w:divId w:val="1307854182"/>
        <w:rPr>
          <w:rFonts w:eastAsia="Times New Roman"/>
          <w:color w:val="0000FF"/>
          <w:sz w:val="20"/>
          <w:szCs w:val="20"/>
          <w:shd w:val="clear" w:color="auto" w:fill="FFFFFF"/>
        </w:rPr>
      </w:pPr>
      <w:r>
        <w:rPr>
          <w:rStyle w:val="salnttl1"/>
          <w:rFonts w:eastAsia="Times New Roman"/>
        </w:rPr>
        <w:t>(11)</w:t>
      </w:r>
      <w:r>
        <w:rPr>
          <w:rStyle w:val="salnbdy"/>
          <w:rFonts w:eastAsia="Times New Roman"/>
          <w:color w:val="0000FF"/>
        </w:rPr>
        <w:t>Membrii Comitetului de reglementare nu răspund civil sau penal, după caz, dacă instanţele judecătoreşti constată îndeplinirea ori omisiunea îndeplinirii de către aceste persoane, cu bună-credinţă şi fără neglijenţă, a oricărui</w:t>
      </w:r>
      <w:r>
        <w:rPr>
          <w:rStyle w:val="salnbdy"/>
          <w:rFonts w:eastAsia="Times New Roman"/>
          <w:color w:val="0000FF"/>
        </w:rPr>
        <w:t xml:space="preserve"> act sau fapt în legătură cu exercitarea, în condiţiile legii, a atribuţiilor prevăzute de lege.</w:t>
      </w:r>
    </w:p>
    <w:p w:rsidR="00000000" w:rsidRDefault="00B604F6">
      <w:pPr>
        <w:autoSpaceDE/>
        <w:autoSpaceDN/>
        <w:jc w:val="both"/>
        <w:divId w:val="2556139"/>
        <w:rPr>
          <w:rFonts w:eastAsia="Times New Roman"/>
          <w:color w:val="0000FF"/>
          <w:sz w:val="20"/>
          <w:szCs w:val="20"/>
          <w:shd w:val="clear" w:color="auto" w:fill="FFFFFF"/>
        </w:rPr>
      </w:pPr>
      <w:r>
        <w:rPr>
          <w:rStyle w:val="salnttl1"/>
          <w:rFonts w:eastAsia="Times New Roman"/>
        </w:rPr>
        <w:t>(12)</w:t>
      </w:r>
      <w:r>
        <w:rPr>
          <w:rStyle w:val="salnbdy"/>
          <w:rFonts w:eastAsia="Times New Roman"/>
          <w:color w:val="0000FF"/>
        </w:rPr>
        <w:t>Membrii Comitetului de reglementare trebuie să fie cetăţeni români, cu domiciliul stabil în România, cu o bună reputaţie, cu studii superioare şi pregătire</w:t>
      </w:r>
      <w:r>
        <w:rPr>
          <w:rStyle w:val="salnbdy"/>
          <w:rFonts w:eastAsia="Times New Roman"/>
          <w:color w:val="0000FF"/>
        </w:rPr>
        <w:t xml:space="preserve"> profesională în domeniul tehnic, economic sau juridic, având o vechime în muncă de minimum 10 ani, precum şi experienţă de minimum 5 ani în funcţii de conducere în instituţii publice centrale ori companii din domeniul energiei electrice, termice şi al gaz</w:t>
      </w:r>
      <w:r>
        <w:rPr>
          <w:rStyle w:val="salnbdy"/>
          <w:rFonts w:eastAsia="Times New Roman"/>
          <w:color w:val="0000FF"/>
        </w:rPr>
        <w:t>elor naturale.</w:t>
      </w:r>
    </w:p>
    <w:p w:rsidR="00000000" w:rsidRDefault="00B604F6">
      <w:pPr>
        <w:autoSpaceDE/>
        <w:autoSpaceDN/>
        <w:jc w:val="both"/>
        <w:divId w:val="1065375900"/>
        <w:rPr>
          <w:rFonts w:eastAsia="Times New Roman"/>
          <w:color w:val="0000FF"/>
          <w:sz w:val="20"/>
          <w:szCs w:val="20"/>
          <w:shd w:val="clear" w:color="auto" w:fill="FFFFFF"/>
        </w:rPr>
      </w:pPr>
      <w:r>
        <w:rPr>
          <w:rStyle w:val="salnttl1"/>
          <w:rFonts w:eastAsia="Times New Roman"/>
        </w:rPr>
        <w:t>(13)</w:t>
      </w:r>
      <w:r>
        <w:rPr>
          <w:rStyle w:val="salnbdy"/>
          <w:rFonts w:eastAsia="Times New Roman"/>
          <w:color w:val="0000FF"/>
        </w:rPr>
        <w:t xml:space="preserve">Membrii Comitetului de reglementare acţionează în mod independent de orice interes al participanţilor la piaţa de energie electrică sau cea de gaze naturale, nu solicită şi nu acceptă instrucţiuni directe din partea vreunei entităţi publice ori private în </w:t>
      </w:r>
      <w:r>
        <w:rPr>
          <w:rStyle w:val="salnbdy"/>
          <w:rFonts w:eastAsia="Times New Roman"/>
          <w:color w:val="0000FF"/>
        </w:rPr>
        <w:t>îndeplinirea atribuţiilor de reglementare care le revin, nu desfăşoară activităţi cu caracter lucrativ în sectorul energiei electrice, termice şi al gazelor naturale, cu excepţia celor cu caracter didactic de instruire profesională, nu deţin acţiuni sau pă</w:t>
      </w:r>
      <w:r>
        <w:rPr>
          <w:rStyle w:val="salnbdy"/>
          <w:rFonts w:eastAsia="Times New Roman"/>
          <w:color w:val="0000FF"/>
        </w:rPr>
        <w:t xml:space="preserve">rţi sociale şi nu pot avea calitatea de membru în organele de conducere la societăţi comerciale cu obiect de activitate în sectorul energiei electrice, termice şi al gazelor naturale ori în orice alte domenii care se află în competenţa ANRE, în condiţiile </w:t>
      </w:r>
      <w:r>
        <w:rPr>
          <w:rStyle w:val="salnbdy"/>
          <w:rFonts w:eastAsia="Times New Roman"/>
          <w:color w:val="0000FF"/>
        </w:rPr>
        <w:t>legii.</w:t>
      </w:r>
    </w:p>
    <w:p w:rsidR="00000000" w:rsidRDefault="00B604F6">
      <w:pPr>
        <w:autoSpaceDE/>
        <w:autoSpaceDN/>
        <w:jc w:val="both"/>
        <w:divId w:val="1142502104"/>
        <w:rPr>
          <w:rStyle w:val="salnbdy"/>
          <w:color w:val="0000FF"/>
        </w:rPr>
      </w:pPr>
      <w:r>
        <w:rPr>
          <w:rStyle w:val="salnttl1"/>
          <w:rFonts w:eastAsia="Times New Roman"/>
        </w:rPr>
        <w:t>(14)</w:t>
      </w:r>
      <w:r>
        <w:rPr>
          <w:rStyle w:val="salnbdy"/>
          <w:rFonts w:eastAsia="Times New Roman"/>
          <w:color w:val="0000FF"/>
        </w:rPr>
        <w:t>Calitatea de membru al Comitetului de reglementare încetează în următoarele situaţii:</w:t>
      </w:r>
    </w:p>
    <w:p w:rsidR="00000000" w:rsidRDefault="00B604F6">
      <w:pPr>
        <w:autoSpaceDE/>
        <w:autoSpaceDN/>
        <w:jc w:val="both"/>
        <w:divId w:val="1801878614"/>
      </w:pPr>
      <w:r>
        <w:rPr>
          <w:rStyle w:val="slitttl1"/>
          <w:rFonts w:eastAsia="Times New Roman"/>
        </w:rPr>
        <w:t>a)</w:t>
      </w:r>
      <w:r>
        <w:rPr>
          <w:rStyle w:val="slitbdy"/>
          <w:rFonts w:eastAsia="Times New Roman"/>
          <w:color w:val="0000FF"/>
        </w:rPr>
        <w:t xml:space="preserve">la expirarea termenului pentru care a fost numit, în condiţiile </w:t>
      </w:r>
      <w:r>
        <w:rPr>
          <w:rStyle w:val="slgi1"/>
          <w:rFonts w:eastAsia="Times New Roman"/>
        </w:rPr>
        <w:t>alin. (5)</w:t>
      </w:r>
      <w:r>
        <w:rPr>
          <w:rStyle w:val="slitbdy"/>
          <w:rFonts w:eastAsia="Times New Roman"/>
          <w:color w:val="0000FF"/>
        </w:rPr>
        <w:t xml:space="preserve"> şi </w:t>
      </w:r>
      <w:r>
        <w:rPr>
          <w:rStyle w:val="slgi1"/>
          <w:rFonts w:eastAsia="Times New Roman"/>
        </w:rPr>
        <w:t>(6)</w:t>
      </w:r>
      <w:r>
        <w:rPr>
          <w:rStyle w:val="slitbdy"/>
          <w:rFonts w:eastAsia="Times New Roman"/>
          <w:color w:val="0000FF"/>
        </w:rPr>
        <w:t>;</w:t>
      </w:r>
    </w:p>
    <w:p w:rsidR="00000000" w:rsidRDefault="00B604F6">
      <w:pPr>
        <w:autoSpaceDE/>
        <w:autoSpaceDN/>
        <w:jc w:val="both"/>
        <w:divId w:val="339357969"/>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prin demisie;</w:t>
      </w:r>
    </w:p>
    <w:p w:rsidR="00000000" w:rsidRDefault="00B604F6">
      <w:pPr>
        <w:autoSpaceDE/>
        <w:autoSpaceDN/>
        <w:jc w:val="both"/>
        <w:divId w:val="477841856"/>
        <w:rPr>
          <w:rStyle w:val="slitbdy"/>
          <w:color w:val="0000FF"/>
        </w:rPr>
      </w:pPr>
      <w:r>
        <w:rPr>
          <w:rStyle w:val="slitttl1"/>
          <w:rFonts w:eastAsia="Times New Roman"/>
        </w:rPr>
        <w:t>c)</w:t>
      </w:r>
      <w:r>
        <w:rPr>
          <w:rStyle w:val="slitbdy"/>
          <w:rFonts w:eastAsia="Times New Roman"/>
          <w:color w:val="0000FF"/>
        </w:rPr>
        <w:t>prin revocare de către Parlament, în următoarele situaţii</w:t>
      </w:r>
      <w:r>
        <w:rPr>
          <w:rStyle w:val="slitbdy"/>
          <w:rFonts w:eastAsia="Times New Roman"/>
          <w:color w:val="0000FF"/>
        </w:rPr>
        <w:t>:</w:t>
      </w:r>
    </w:p>
    <w:p w:rsidR="00000000" w:rsidRDefault="00B604F6">
      <w:pPr>
        <w:autoSpaceDE/>
        <w:autoSpaceDN/>
        <w:jc w:val="both"/>
        <w:divId w:val="1740636345"/>
      </w:pPr>
      <w:r>
        <w:rPr>
          <w:rStyle w:val="spctttl1"/>
          <w:rFonts w:eastAsia="Times New Roman"/>
        </w:rPr>
        <w:t>1.</w:t>
      </w:r>
      <w:r>
        <w:rPr>
          <w:rFonts w:eastAsia="Times New Roman"/>
          <w:color w:val="0000FF"/>
          <w:sz w:val="20"/>
          <w:szCs w:val="20"/>
          <w:shd w:val="clear" w:color="auto" w:fill="FFFFFF"/>
        </w:rPr>
        <w:t xml:space="preserve"> </w:t>
      </w:r>
      <w:r>
        <w:rPr>
          <w:rStyle w:val="spctbdy"/>
          <w:rFonts w:eastAsia="Times New Roman"/>
          <w:color w:val="0000FF"/>
        </w:rPr>
        <w:t xml:space="preserve">la apariţia unei incompatibilităţi sau a unui impediment dintre cele prevăzute la </w:t>
      </w:r>
      <w:r>
        <w:rPr>
          <w:rStyle w:val="slgi1"/>
          <w:rFonts w:eastAsia="Times New Roman"/>
        </w:rPr>
        <w:t>alin. (13)</w:t>
      </w:r>
      <w:r>
        <w:rPr>
          <w:rStyle w:val="spctbdy"/>
          <w:rFonts w:eastAsia="Times New Roman"/>
          <w:color w:val="0000FF"/>
        </w:rPr>
        <w:t>;</w:t>
      </w:r>
    </w:p>
    <w:p w:rsidR="00000000" w:rsidRDefault="00B604F6">
      <w:pPr>
        <w:autoSpaceDE/>
        <w:autoSpaceDN/>
        <w:jc w:val="both"/>
        <w:divId w:val="1372339758"/>
        <w:rPr>
          <w:rFonts w:eastAsia="Times New Roman"/>
          <w:color w:val="0000FF"/>
          <w:sz w:val="20"/>
          <w:szCs w:val="20"/>
          <w:shd w:val="clear" w:color="auto" w:fill="FFFFFF"/>
        </w:rPr>
      </w:pPr>
      <w:r>
        <w:rPr>
          <w:rStyle w:val="spctttl1"/>
          <w:rFonts w:eastAsia="Times New Roman"/>
        </w:rPr>
        <w:t>2.</w:t>
      </w:r>
      <w:r>
        <w:rPr>
          <w:rFonts w:eastAsia="Times New Roman"/>
          <w:color w:val="0000FF"/>
          <w:sz w:val="20"/>
          <w:szCs w:val="20"/>
          <w:shd w:val="clear" w:color="auto" w:fill="FFFFFF"/>
        </w:rPr>
        <w:t xml:space="preserve"> </w:t>
      </w:r>
      <w:r>
        <w:rPr>
          <w:rStyle w:val="spctbdy"/>
          <w:rFonts w:eastAsia="Times New Roman"/>
          <w:color w:val="0000FF"/>
        </w:rPr>
        <w:t>împotriva acestuia a fost pronunţată o condamnare penală cu pedeapsă privativă de libertate, rămasă definitivă;</w:t>
      </w:r>
    </w:p>
    <w:p w:rsidR="00000000" w:rsidRDefault="00B604F6">
      <w:pPr>
        <w:autoSpaceDE/>
        <w:autoSpaceDN/>
        <w:jc w:val="both"/>
        <w:divId w:val="93022071"/>
        <w:rPr>
          <w:rStyle w:val="spctbdy"/>
          <w:color w:val="0000FF"/>
        </w:rPr>
      </w:pPr>
      <w:r>
        <w:rPr>
          <w:rStyle w:val="spctttl1"/>
          <w:rFonts w:eastAsia="Times New Roman"/>
        </w:rPr>
        <w:t>3.</w:t>
      </w:r>
      <w:r>
        <w:rPr>
          <w:rFonts w:eastAsia="Times New Roman"/>
          <w:color w:val="0000FF"/>
          <w:sz w:val="20"/>
          <w:szCs w:val="20"/>
          <w:shd w:val="clear" w:color="auto" w:fill="FFFFFF"/>
        </w:rPr>
        <w:t xml:space="preserve"> </w:t>
      </w:r>
      <w:r>
        <w:rPr>
          <w:rStyle w:val="spctbdy"/>
          <w:rFonts w:eastAsia="Times New Roman"/>
          <w:color w:val="0000FF"/>
        </w:rPr>
        <w:t>pentru exercitarea funcţiei cu gravă neglijenţă care are ca urmare perturbarea semnificativă a sectoarelor şi/sau pieţelor de energie electrică, termică sau ale gazelor naturale;</w:t>
      </w:r>
    </w:p>
    <w:p w:rsidR="00000000" w:rsidRDefault="00B604F6">
      <w:pPr>
        <w:pStyle w:val="NormalWeb"/>
        <w:spacing w:before="0" w:after="0"/>
        <w:jc w:val="both"/>
        <w:divId w:val="93022071"/>
      </w:pPr>
      <w:r>
        <w:rPr>
          <w:rFonts w:ascii="Verdana" w:hAnsi="Verdana"/>
          <w:color w:val="0000FF"/>
          <w:sz w:val="20"/>
          <w:szCs w:val="20"/>
          <w:shd w:val="clear" w:color="auto" w:fill="FFFFFF"/>
        </w:rPr>
        <w:t>La data de 07-01-2018 Litera c) din Alineatul (14) , Articolul 4 a fost compl</w:t>
      </w:r>
      <w:r>
        <w:rPr>
          <w:rFonts w:ascii="Verdana" w:hAnsi="Verdana"/>
          <w:color w:val="0000FF"/>
          <w:sz w:val="20"/>
          <w:szCs w:val="20"/>
          <w:shd w:val="clear" w:color="auto" w:fill="FFFFFF"/>
        </w:rPr>
        <w:t xml:space="preserve">etata de </w:t>
      </w:r>
      <w:r>
        <w:rPr>
          <w:rFonts w:ascii="Verdana" w:hAnsi="Verdana"/>
          <w:color w:val="0000FF"/>
          <w:sz w:val="20"/>
          <w:szCs w:val="20"/>
          <w:u w:val="single"/>
          <w:shd w:val="clear" w:color="auto" w:fill="FFFFFF"/>
        </w:rPr>
        <w:t>Punctul 5, ARTICOL UNIC din LEGEA nr. 1 din 3 ianuarie 2018, publicată în MONITORUL OFICIAL nr. 8 din 04 ianuarie 2018</w:t>
      </w:r>
    </w:p>
    <w:p w:rsidR="00000000" w:rsidRDefault="00B604F6">
      <w:pPr>
        <w:autoSpaceDE/>
        <w:autoSpaceDN/>
        <w:jc w:val="both"/>
        <w:divId w:val="2025395552"/>
        <w:rPr>
          <w:rStyle w:val="spctbdy"/>
          <w:rFonts w:eastAsia="Times New Roman"/>
          <w:color w:val="0000FF"/>
        </w:rPr>
      </w:pPr>
      <w:r>
        <w:rPr>
          <w:rStyle w:val="spctttl1"/>
          <w:rFonts w:eastAsia="Times New Roman"/>
        </w:rPr>
        <w:t>4.</w:t>
      </w:r>
      <w:r>
        <w:rPr>
          <w:rFonts w:eastAsia="Times New Roman"/>
          <w:color w:val="0000FF"/>
          <w:sz w:val="20"/>
          <w:szCs w:val="20"/>
          <w:shd w:val="clear" w:color="auto" w:fill="FFFFFF"/>
        </w:rPr>
        <w:t xml:space="preserve"> </w:t>
      </w:r>
      <w:r>
        <w:rPr>
          <w:rStyle w:val="spctbdy"/>
          <w:rFonts w:eastAsia="Times New Roman"/>
          <w:color w:val="0000FF"/>
        </w:rPr>
        <w:t>pentru încălcarea gravă sau îndeplinirea cu rea-credinţă a prevederilor prezentei ordonanţe de urgenţă.</w:t>
      </w:r>
    </w:p>
    <w:p w:rsidR="00000000" w:rsidRDefault="00B604F6">
      <w:pPr>
        <w:pStyle w:val="NormalWeb"/>
        <w:spacing w:before="0" w:after="0"/>
        <w:jc w:val="both"/>
        <w:divId w:val="2025395552"/>
      </w:pPr>
      <w:r>
        <w:rPr>
          <w:rFonts w:ascii="Verdana" w:hAnsi="Verdana"/>
          <w:color w:val="0000FF"/>
          <w:sz w:val="20"/>
          <w:szCs w:val="20"/>
          <w:shd w:val="clear" w:color="auto" w:fill="FFFFFF"/>
        </w:rPr>
        <w:t>La data de 07-01-2018</w:t>
      </w:r>
      <w:r>
        <w:rPr>
          <w:rFonts w:ascii="Verdana" w:hAnsi="Verdana"/>
          <w:color w:val="0000FF"/>
          <w:sz w:val="20"/>
          <w:szCs w:val="20"/>
          <w:shd w:val="clear" w:color="auto" w:fill="FFFFFF"/>
        </w:rPr>
        <w:t xml:space="preserve"> Litera c) din Alineatul (14) , Articolul 4 a fost completata de </w:t>
      </w:r>
      <w:r>
        <w:rPr>
          <w:rFonts w:ascii="Verdana" w:hAnsi="Verdana"/>
          <w:color w:val="0000FF"/>
          <w:sz w:val="20"/>
          <w:szCs w:val="20"/>
          <w:u w:val="single"/>
          <w:shd w:val="clear" w:color="auto" w:fill="FFFFFF"/>
        </w:rPr>
        <w:t>Punctul 5, ARTICOL UNIC din LEGEA nr. 1 din 3 ianuarie 2018, publicată în MONITORUL OFICIAL nr. 8 din 04 ianuarie 2018</w:t>
      </w:r>
    </w:p>
    <w:p w:rsidR="00000000" w:rsidRDefault="00B604F6">
      <w:pPr>
        <w:autoSpaceDE/>
        <w:autoSpaceDN/>
        <w:jc w:val="both"/>
        <w:divId w:val="1505437470"/>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prin înlocuire, în condiţiile prevăzute la </w:t>
      </w:r>
      <w:r>
        <w:rPr>
          <w:rStyle w:val="slgi1"/>
          <w:rFonts w:eastAsia="Times New Roman"/>
        </w:rPr>
        <w:t>alin. (6)</w:t>
      </w:r>
      <w:r>
        <w:rPr>
          <w:rStyle w:val="slitbdy"/>
          <w:rFonts w:eastAsia="Times New Roman"/>
          <w:color w:val="0000FF"/>
        </w:rPr>
        <w:t>.</w:t>
      </w:r>
    </w:p>
    <w:p w:rsidR="00000000" w:rsidRDefault="00B604F6">
      <w:pPr>
        <w:autoSpaceDE/>
        <w:autoSpaceDN/>
        <w:jc w:val="both"/>
        <w:divId w:val="742724143"/>
        <w:rPr>
          <w:rFonts w:eastAsia="Times New Roman"/>
          <w:color w:val="0000FF"/>
          <w:sz w:val="20"/>
          <w:szCs w:val="20"/>
          <w:shd w:val="clear" w:color="auto" w:fill="FFFFFF"/>
        </w:rPr>
      </w:pPr>
      <w:r>
        <w:rPr>
          <w:rStyle w:val="salnttl1"/>
          <w:rFonts w:eastAsia="Times New Roman"/>
        </w:rPr>
        <w:t>(15)</w:t>
      </w:r>
      <w:r>
        <w:rPr>
          <w:rStyle w:val="salnbdy"/>
          <w:rFonts w:eastAsia="Times New Roman"/>
          <w:color w:val="0000FF"/>
        </w:rPr>
        <w:t>Membrii Comi</w:t>
      </w:r>
      <w:r>
        <w:rPr>
          <w:rStyle w:val="salnbdy"/>
          <w:rFonts w:eastAsia="Times New Roman"/>
          <w:color w:val="0000FF"/>
        </w:rPr>
        <w:t xml:space="preserve">tetului de reglementare au obligaţia să notifice de îndată, în scris, Parlamentului apariţia oricăreia dintre situaţiile de incompatibilitate prevăzute la </w:t>
      </w:r>
      <w:r>
        <w:rPr>
          <w:rStyle w:val="slgi1"/>
          <w:rFonts w:eastAsia="Times New Roman"/>
        </w:rPr>
        <w:t>alin. (13)</w:t>
      </w:r>
      <w:r>
        <w:rPr>
          <w:rStyle w:val="salnbdy"/>
          <w:rFonts w:eastAsia="Times New Roman"/>
          <w:color w:val="0000FF"/>
        </w:rPr>
        <w:t>. Până la decizia Parlamentului, membrul Comitetului de reglementare este suspendat de drep</w:t>
      </w:r>
      <w:r>
        <w:rPr>
          <w:rStyle w:val="salnbdy"/>
          <w:rFonts w:eastAsia="Times New Roman"/>
          <w:color w:val="0000FF"/>
        </w:rPr>
        <w:t>t.</w:t>
      </w:r>
    </w:p>
    <w:p w:rsidR="00000000" w:rsidRDefault="00B604F6">
      <w:pPr>
        <w:autoSpaceDE/>
        <w:autoSpaceDN/>
        <w:jc w:val="both"/>
        <w:divId w:val="492528290"/>
        <w:rPr>
          <w:rFonts w:eastAsia="Times New Roman"/>
          <w:color w:val="0000FF"/>
          <w:sz w:val="20"/>
          <w:szCs w:val="20"/>
          <w:shd w:val="clear" w:color="auto" w:fill="FFFFFF"/>
        </w:rPr>
      </w:pPr>
      <w:r>
        <w:rPr>
          <w:rStyle w:val="salnttl1"/>
          <w:rFonts w:eastAsia="Times New Roman"/>
        </w:rPr>
        <w:t>(16)</w:t>
      </w:r>
      <w:r>
        <w:rPr>
          <w:rStyle w:val="salnbdy"/>
          <w:rFonts w:eastAsia="Times New Roman"/>
          <w:color w:val="0000FF"/>
        </w:rPr>
        <w:t>În cazul încetării mandatului înainte de termen se procedează la numirea unei alte persoane pentru funcţia vacantă pe durata rămasă din mandat, cu respectarea cerinţelor de numire prevăzute de prezenta ordonanţă de urgenţă.</w:t>
      </w:r>
    </w:p>
    <w:p w:rsidR="00000000" w:rsidRDefault="00B604F6">
      <w:pPr>
        <w:autoSpaceDE/>
        <w:autoSpaceDN/>
        <w:jc w:val="both"/>
        <w:divId w:val="112754167"/>
        <w:rPr>
          <w:rStyle w:val="salnbdy"/>
          <w:color w:val="0000FF"/>
        </w:rPr>
      </w:pPr>
      <w:r>
        <w:rPr>
          <w:rStyle w:val="salnttl1"/>
          <w:rFonts w:eastAsia="Times New Roman"/>
        </w:rPr>
        <w:t>(17)</w:t>
      </w:r>
      <w:r>
        <w:rPr>
          <w:rStyle w:val="salnbdy"/>
          <w:rFonts w:eastAsia="Times New Roman"/>
          <w:color w:val="0000FF"/>
        </w:rPr>
        <w:t xml:space="preserve"> ANRE stabileşte prin</w:t>
      </w:r>
      <w:r>
        <w:rPr>
          <w:rStyle w:val="salnbdy"/>
          <w:rFonts w:eastAsia="Times New Roman"/>
          <w:color w:val="0000FF"/>
        </w:rPr>
        <w:t xml:space="preserve"> regulament propriu drepturile şi obligaţiile membrilor comitetului de reglementare şi ale personalului angajat.</w:t>
      </w:r>
    </w:p>
    <w:p w:rsidR="00000000" w:rsidRDefault="00B604F6">
      <w:pPr>
        <w:pStyle w:val="NormalWeb"/>
        <w:spacing w:before="0" w:after="0"/>
        <w:jc w:val="both"/>
        <w:divId w:val="112754167"/>
        <w:rPr>
          <w:color w:val="000000"/>
        </w:rPr>
      </w:pPr>
      <w:r>
        <w:rPr>
          <w:rFonts w:ascii="Verdana" w:hAnsi="Verdana"/>
          <w:color w:val="000000"/>
          <w:sz w:val="20"/>
          <w:szCs w:val="20"/>
          <w:shd w:val="clear" w:color="auto" w:fill="FFFFFF"/>
        </w:rPr>
        <w:t xml:space="preserve">La data de 07-01-2018 Alineatul (17) din Articolul 4 a fost modificat de </w:t>
      </w:r>
      <w:r>
        <w:rPr>
          <w:rFonts w:ascii="Verdana" w:hAnsi="Verdana"/>
          <w:color w:val="0000FF"/>
          <w:sz w:val="20"/>
          <w:szCs w:val="20"/>
          <w:u w:val="single"/>
          <w:shd w:val="clear" w:color="auto" w:fill="FFFFFF"/>
        </w:rPr>
        <w:t>Punctul 6, ARTICOL UNIC din LEGEA nr. 1 din 3 ianuarie 2018, publicată</w:t>
      </w:r>
      <w:r>
        <w:rPr>
          <w:rFonts w:ascii="Verdana" w:hAnsi="Verdana"/>
          <w:color w:val="0000FF"/>
          <w:sz w:val="20"/>
          <w:szCs w:val="20"/>
          <w:u w:val="single"/>
          <w:shd w:val="clear" w:color="auto" w:fill="FFFFFF"/>
        </w:rPr>
        <w:t xml:space="preserve"> în MONITORUL OFICIAL nr. 8 din 04 ianuarie 2018</w:t>
      </w:r>
    </w:p>
    <w:p w:rsidR="00000000" w:rsidRDefault="00B604F6">
      <w:pPr>
        <w:pStyle w:val="NormalWeb"/>
        <w:spacing w:before="0" w:after="0"/>
        <w:jc w:val="both"/>
        <w:divId w:val="16208637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4 a fost 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633340334"/>
      </w:pPr>
      <w:r>
        <w:t>Articolul 5</w:t>
      </w:r>
    </w:p>
    <w:p w:rsidR="00000000" w:rsidRDefault="00B604F6">
      <w:pPr>
        <w:pStyle w:val="spar"/>
        <w:jc w:val="both"/>
        <w:divId w:val="633340334"/>
        <w:rPr>
          <w:rFonts w:ascii="Verdana" w:hAnsi="Verdana"/>
          <w:color w:val="0000FF"/>
          <w:sz w:val="20"/>
          <w:szCs w:val="20"/>
          <w:shd w:val="clear" w:color="auto" w:fill="FFFFFF"/>
        </w:rPr>
      </w:pPr>
      <w:r>
        <w:rPr>
          <w:rFonts w:ascii="Verdana" w:hAnsi="Verdana"/>
          <w:color w:val="0000FF"/>
          <w:sz w:val="20"/>
          <w:szCs w:val="20"/>
          <w:shd w:val="clear" w:color="auto" w:fill="FFFFFF"/>
        </w:rPr>
        <w:t>Reglementări ANRE</w:t>
      </w:r>
    </w:p>
    <w:p w:rsidR="00000000" w:rsidRDefault="00B604F6">
      <w:pPr>
        <w:autoSpaceDE/>
        <w:autoSpaceDN/>
        <w:jc w:val="both"/>
        <w:divId w:val="1903786757"/>
        <w:rPr>
          <w:rStyle w:val="salnbdy"/>
          <w:rFonts w:eastAsia="Times New Roman"/>
          <w:color w:val="0000FF"/>
        </w:rPr>
      </w:pPr>
      <w:r>
        <w:rPr>
          <w:rStyle w:val="salnttl1"/>
          <w:rFonts w:eastAsia="Times New Roman"/>
        </w:rPr>
        <w:t>(1)</w:t>
      </w:r>
      <w:r>
        <w:rPr>
          <w:rStyle w:val="salnbdy"/>
          <w:rFonts w:eastAsia="Times New Roman"/>
          <w:color w:val="0000FF"/>
        </w:rPr>
        <w:t>Ordinele</w:t>
      </w:r>
      <w:r>
        <w:rPr>
          <w:rStyle w:val="salnbdy"/>
          <w:rFonts w:eastAsia="Times New Roman"/>
          <w:color w:val="0000FF"/>
        </w:rPr>
        <w:t>, deciziile sau avizele ANRE cu privire la activitatea de reglementare se referă la:</w:t>
      </w:r>
    </w:p>
    <w:p w:rsidR="00000000" w:rsidRDefault="00B604F6">
      <w:pPr>
        <w:autoSpaceDE/>
        <w:autoSpaceDN/>
        <w:jc w:val="both"/>
        <w:divId w:val="1177765326"/>
      </w:pPr>
      <w:r>
        <w:rPr>
          <w:rStyle w:val="slitttl1"/>
          <w:rFonts w:eastAsia="Times New Roman"/>
        </w:rPr>
        <w:t>a)</w:t>
      </w:r>
      <w:r>
        <w:rPr>
          <w:rStyle w:val="slitbdy"/>
          <w:rFonts w:eastAsia="Times New Roman"/>
          <w:color w:val="0000FF"/>
        </w:rPr>
        <w:t>acordarea/modificarea/suspendarea/refuzul ori retragerea de licenţe sau autorizaţii;</w:t>
      </w:r>
    </w:p>
    <w:p w:rsidR="00000000" w:rsidRDefault="00B604F6">
      <w:pPr>
        <w:autoSpaceDE/>
        <w:autoSpaceDN/>
        <w:jc w:val="both"/>
        <w:divId w:val="287592933"/>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aprobarea preţurilor şi tarifelor reglementate şi/sau a metodologiilor de calcul a</w:t>
      </w:r>
      <w:r>
        <w:rPr>
          <w:rStyle w:val="slitbdy"/>
          <w:rFonts w:eastAsia="Times New Roman"/>
          <w:color w:val="0000FF"/>
        </w:rPr>
        <w:t>l acestora;</w:t>
      </w:r>
    </w:p>
    <w:p w:rsidR="00000000" w:rsidRDefault="00B604F6">
      <w:pPr>
        <w:autoSpaceDE/>
        <w:autoSpaceDN/>
        <w:jc w:val="both"/>
        <w:divId w:val="1828746130"/>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aprobarea reglementărilor tehnice şi comerciale pentru funcţionarea sigură şi eficientă a sectorului energiei electrice, termice şi al gazelor naturale;</w:t>
      </w:r>
    </w:p>
    <w:p w:rsidR="00000000" w:rsidRDefault="00B604F6">
      <w:pPr>
        <w:autoSpaceDE/>
        <w:autoSpaceDN/>
        <w:jc w:val="both"/>
        <w:divId w:val="1315841118"/>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aprobarea/avizarea documentelor elaborate de operatorii economici reglementaţi conform </w:t>
      </w:r>
      <w:r>
        <w:rPr>
          <w:rStyle w:val="slitbdy"/>
          <w:rFonts w:eastAsia="Times New Roman"/>
          <w:color w:val="0000FF"/>
        </w:rPr>
        <w:t>prevederilor legale în vigoare;</w:t>
      </w:r>
    </w:p>
    <w:p w:rsidR="00000000" w:rsidRDefault="00B604F6">
      <w:pPr>
        <w:autoSpaceDE/>
        <w:autoSpaceDN/>
        <w:jc w:val="both"/>
        <w:divId w:val="1037580820"/>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acordarea/modificarea/suspendarea/refuzul ori retragerea de atestate/autorizaţii operatorilor economici şi persoanelor fizice care desfăşoară activităţi specifice în sectorul energiei electrice şi al gazelor naturale;</w:t>
      </w:r>
    </w:p>
    <w:p w:rsidR="00000000" w:rsidRDefault="00B604F6">
      <w:pPr>
        <w:autoSpaceDE/>
        <w:autoSpaceDN/>
        <w:jc w:val="both"/>
        <w:divId w:val="728767646"/>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aprobarea altor reglementări, norme, studii, documentaţii prevăzute de legislaţia pentru domeniul energiei electrice şi termice şi al gazelor naturale.</w:t>
      </w:r>
    </w:p>
    <w:p w:rsidR="00000000" w:rsidRDefault="00B604F6">
      <w:pPr>
        <w:autoSpaceDE/>
        <w:autoSpaceDN/>
        <w:jc w:val="both"/>
        <w:divId w:val="48162451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Ordinele şi deciziile prevăzute la </w:t>
      </w:r>
      <w:r>
        <w:rPr>
          <w:rStyle w:val="slgi1"/>
          <w:rFonts w:eastAsia="Times New Roman"/>
        </w:rPr>
        <w:t>alin. (1) lit. a)-d)</w:t>
      </w:r>
      <w:r>
        <w:rPr>
          <w:rStyle w:val="salnbdy"/>
          <w:rFonts w:eastAsia="Times New Roman"/>
          <w:color w:val="0000FF"/>
        </w:rPr>
        <w:t>, însoţite de instrumentele de motivare, întocmite cu respectarea prevederilor legale în vigoare, se dezbat în mod obligatoriu în Comitetul de reglementare şi se adoptă cu votul majorităţii membrilor acestuia; cvorumul şedinţelor Comitetului de reglementar</w:t>
      </w:r>
      <w:r>
        <w:rPr>
          <w:rStyle w:val="salnbdy"/>
          <w:rFonts w:eastAsia="Times New Roman"/>
          <w:color w:val="0000FF"/>
        </w:rPr>
        <w:t>e se consideră îndeplinit dacă sunt prezenţi cel puţin 4 membri ai acestuia.</w:t>
      </w:r>
    </w:p>
    <w:p w:rsidR="00000000" w:rsidRDefault="00B604F6">
      <w:pPr>
        <w:autoSpaceDE/>
        <w:autoSpaceDN/>
        <w:jc w:val="both"/>
        <w:divId w:val="23600570"/>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Ordinele şi deciziile prevăzute la </w:t>
      </w:r>
      <w:r>
        <w:rPr>
          <w:rStyle w:val="slgi1"/>
          <w:rFonts w:eastAsia="Times New Roman"/>
        </w:rPr>
        <w:t>alin. (1)</w:t>
      </w:r>
      <w:r>
        <w:rPr>
          <w:rStyle w:val="salnbdy"/>
          <w:rFonts w:eastAsia="Times New Roman"/>
          <w:color w:val="0000FF"/>
        </w:rPr>
        <w:t xml:space="preserve"> sunt obligatorii pentru părţi până la pronunţarea unei hotărâri judecătoreşti definitive şi irevocabile contrare, dacă nu au fost r</w:t>
      </w:r>
      <w:r>
        <w:rPr>
          <w:rStyle w:val="salnbdy"/>
          <w:rFonts w:eastAsia="Times New Roman"/>
          <w:color w:val="0000FF"/>
        </w:rPr>
        <w:t>evocate de emitent.</w:t>
      </w:r>
    </w:p>
    <w:p w:rsidR="00000000" w:rsidRDefault="00B604F6">
      <w:pPr>
        <w:autoSpaceDE/>
        <w:autoSpaceDN/>
        <w:jc w:val="both"/>
        <w:divId w:val="148517814"/>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În cazul în care ordinele şi deciziile ANRE conţin informaţii sensibile comercial, ANRE este obligată să păstreze confidenţialitatea la publicarea acestora.</w:t>
      </w:r>
    </w:p>
    <w:p w:rsidR="00000000" w:rsidRDefault="00B604F6">
      <w:pPr>
        <w:autoSpaceDE/>
        <w:autoSpaceDN/>
        <w:jc w:val="both"/>
        <w:divId w:val="1769883187"/>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În exercitarea atribuţiilor de reglementare, reglementările de interes ge</w:t>
      </w:r>
      <w:r>
        <w:rPr>
          <w:rStyle w:val="salnbdy"/>
          <w:rFonts w:eastAsia="Times New Roman"/>
          <w:color w:val="0000FF"/>
        </w:rPr>
        <w:t>neral se aprobă prin ordine ale ANRE şi se publică în Monitorul Oficial al României, Partea I.</w:t>
      </w:r>
    </w:p>
    <w:p w:rsidR="00000000" w:rsidRDefault="00B604F6">
      <w:pPr>
        <w:autoSpaceDE/>
        <w:autoSpaceDN/>
        <w:jc w:val="both"/>
        <w:divId w:val="958608054"/>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 xml:space="preserve">Procedura de desfăşurare a consultărilor publice se stabileşte de ANRE, printr-un regulament propriu, cu respectarea prevederilor </w:t>
      </w:r>
      <w:r>
        <w:rPr>
          <w:rStyle w:val="salnbdy"/>
          <w:rFonts w:eastAsia="Times New Roman"/>
          <w:color w:val="0000FF"/>
          <w:u w:val="single"/>
        </w:rPr>
        <w:t>Legii nr. 52/2003</w:t>
      </w:r>
      <w:r>
        <w:rPr>
          <w:rStyle w:val="salnbdy"/>
          <w:rFonts w:eastAsia="Times New Roman"/>
          <w:color w:val="0000FF"/>
        </w:rPr>
        <w:t xml:space="preserve"> privind tr</w:t>
      </w:r>
      <w:r>
        <w:rPr>
          <w:rStyle w:val="salnbdy"/>
          <w:rFonts w:eastAsia="Times New Roman"/>
          <w:color w:val="0000FF"/>
        </w:rPr>
        <w:t>ansparenţa decizională în administraţia publică, cu completările ulterioare, iar rezultatele procesului de consultare se publică pe pagina de internet a ANRE.</w:t>
      </w:r>
    </w:p>
    <w:p w:rsidR="00000000" w:rsidRDefault="00B604F6">
      <w:pPr>
        <w:autoSpaceDE/>
        <w:autoSpaceDN/>
        <w:jc w:val="both"/>
        <w:divId w:val="123351827"/>
        <w:rPr>
          <w:rStyle w:val="salnbdy"/>
          <w:color w:val="0000FF"/>
        </w:rPr>
      </w:pPr>
      <w:r>
        <w:rPr>
          <w:rStyle w:val="salnttl1"/>
          <w:rFonts w:eastAsia="Times New Roman"/>
        </w:rPr>
        <w:t>(7)</w:t>
      </w:r>
      <w:r>
        <w:rPr>
          <w:rStyle w:val="salnbdy"/>
          <w:rFonts w:eastAsia="Times New Roman"/>
          <w:color w:val="0000FF"/>
        </w:rPr>
        <w:t>Încetat efecte juridice.</w:t>
      </w:r>
    </w:p>
    <w:p w:rsidR="00000000" w:rsidRDefault="00B604F6">
      <w:pPr>
        <w:pStyle w:val="spar"/>
        <w:jc w:val="both"/>
        <w:divId w:val="123351827"/>
      </w:pPr>
      <w:r>
        <w:rPr>
          <w:rFonts w:ascii="Verdana" w:hAnsi="Verdana"/>
          <w:color w:val="0000FF"/>
          <w:sz w:val="20"/>
          <w:szCs w:val="20"/>
          <w:shd w:val="clear" w:color="auto" w:fill="FFFFFF"/>
        </w:rPr>
        <w:t>---------</w:t>
      </w:r>
    </w:p>
    <w:p w:rsidR="00000000" w:rsidRDefault="00B604F6">
      <w:pPr>
        <w:autoSpaceDE/>
        <w:autoSpaceDN/>
        <w:jc w:val="both"/>
        <w:divId w:val="123351827"/>
        <w:rPr>
          <w:rFonts w:eastAsia="Times New Roman"/>
          <w:color w:val="0000FF"/>
          <w:sz w:val="20"/>
          <w:szCs w:val="20"/>
          <w:shd w:val="clear" w:color="auto" w:fill="FFFFFF"/>
        </w:rPr>
      </w:pPr>
      <w:r>
        <w:rPr>
          <w:rStyle w:val="spar3"/>
          <w:rFonts w:eastAsia="Times New Roman"/>
          <w:color w:val="0000FF"/>
        </w:rPr>
        <w:t xml:space="preserve">Alin. (7) al art. 5 și-a încetat efectele juridice conform </w:t>
      </w:r>
      <w:r>
        <w:rPr>
          <w:rStyle w:val="spar3"/>
          <w:rFonts w:eastAsia="Times New Roman"/>
          <w:color w:val="0000FF"/>
          <w:u w:val="single"/>
        </w:rPr>
        <w:t>DECIZIEI CURŢII CONSTITUŢIONALE nr. 136 din 10 martie 2015</w:t>
      </w:r>
      <w:r>
        <w:rPr>
          <w:rStyle w:val="spar3"/>
          <w:rFonts w:eastAsia="Times New Roman"/>
          <w:color w:val="0000FF"/>
        </w:rPr>
        <w:t>, publicate în MONITORUL OFICIAL nr. 315 din 8 mai 2015.</w:t>
      </w:r>
    </w:p>
    <w:p w:rsidR="00000000" w:rsidRDefault="00B604F6">
      <w:pPr>
        <w:pStyle w:val="sntattl"/>
        <w:jc w:val="both"/>
        <w:divId w:val="1647199811"/>
        <w:rPr>
          <w:shd w:val="clear" w:color="auto" w:fill="FFFFFF"/>
        </w:rPr>
      </w:pPr>
      <w:r>
        <w:rPr>
          <w:shd w:val="clear" w:color="auto" w:fill="FFFFFF"/>
        </w:rPr>
        <w:t xml:space="preserve">Notă </w:t>
      </w:r>
    </w:p>
    <w:p w:rsidR="00000000" w:rsidRDefault="00B604F6">
      <w:pPr>
        <w:autoSpaceDE/>
        <w:autoSpaceDN/>
        <w:jc w:val="both"/>
        <w:divId w:val="2095323501"/>
        <w:rPr>
          <w:rFonts w:eastAsia="Times New Roman"/>
          <w:color w:val="000000"/>
          <w:sz w:val="17"/>
          <w:szCs w:val="17"/>
          <w:shd w:val="clear" w:color="auto" w:fill="FFFFFF"/>
        </w:rPr>
      </w:pPr>
      <w:r>
        <w:rPr>
          <w:rFonts w:eastAsia="Times New Roman"/>
          <w:color w:val="000000"/>
          <w:sz w:val="17"/>
          <w:szCs w:val="17"/>
          <w:shd w:val="clear" w:color="auto" w:fill="FFFFFF"/>
        </w:rPr>
        <w:t xml:space="preserve">Prin </w:t>
      </w:r>
      <w:r>
        <w:rPr>
          <w:rFonts w:eastAsia="Times New Roman"/>
          <w:color w:val="0000FF"/>
          <w:sz w:val="20"/>
          <w:szCs w:val="20"/>
          <w:u w:val="single"/>
          <w:shd w:val="clear" w:color="auto" w:fill="FFFFFF"/>
        </w:rPr>
        <w:t>DECIZIA CURŢII CONSTITUŢIONALE nr. 136 din 10 martie 2015</w:t>
      </w:r>
      <w:r>
        <w:rPr>
          <w:rFonts w:eastAsia="Times New Roman"/>
          <w:color w:val="000000"/>
          <w:sz w:val="17"/>
          <w:szCs w:val="17"/>
          <w:shd w:val="clear" w:color="auto" w:fill="FFFFFF"/>
        </w:rPr>
        <w:t>, publicată în MONITORUL OFICIAL nr. 315 din 8 mai 2015, s-a admis excepţ</w:t>
      </w:r>
      <w:r>
        <w:rPr>
          <w:rFonts w:eastAsia="Times New Roman"/>
          <w:color w:val="000000"/>
          <w:sz w:val="17"/>
          <w:szCs w:val="17"/>
          <w:shd w:val="clear" w:color="auto" w:fill="FFFFFF"/>
        </w:rPr>
        <w:t xml:space="preserve">ia de neconstituţionalitate a prevederilor </w:t>
      </w:r>
      <w:r>
        <w:rPr>
          <w:rFonts w:eastAsia="Times New Roman"/>
          <w:color w:val="0000FF"/>
          <w:sz w:val="20"/>
          <w:szCs w:val="20"/>
          <w:u w:val="single"/>
          <w:shd w:val="clear" w:color="auto" w:fill="FFFFFF"/>
        </w:rPr>
        <w:t>art. 5 alin. (7) din Ordonanţa de urgenţă nr. 33/2007</w:t>
      </w:r>
      <w:r>
        <w:rPr>
          <w:rFonts w:eastAsia="Times New Roman"/>
          <w:color w:val="000000"/>
          <w:sz w:val="17"/>
          <w:szCs w:val="17"/>
          <w:shd w:val="clear" w:color="auto" w:fill="FFFFFF"/>
        </w:rPr>
        <w:t xml:space="preserve"> privind organizarea şi funcţionarea Autorităţii Naţionale de Reglementare în Domeniul Energiei, constatându-se că acestea sunt neconstituţionale.</w:t>
      </w:r>
    </w:p>
    <w:p w:rsidR="00000000" w:rsidRDefault="00B604F6">
      <w:pPr>
        <w:autoSpaceDE/>
        <w:autoSpaceDN/>
        <w:jc w:val="both"/>
        <w:divId w:val="46683115"/>
        <w:rPr>
          <w:rFonts w:eastAsia="Times New Roman"/>
          <w:color w:val="000000"/>
          <w:sz w:val="17"/>
          <w:szCs w:val="17"/>
          <w:shd w:val="clear" w:color="auto" w:fill="FFFFFF"/>
        </w:rPr>
      </w:pPr>
      <w:r>
        <w:rPr>
          <w:rFonts w:eastAsia="Times New Roman"/>
          <w:color w:val="000000"/>
          <w:sz w:val="17"/>
          <w:szCs w:val="17"/>
          <w:shd w:val="clear" w:color="auto" w:fill="FFFFFF"/>
        </w:rPr>
        <w:t xml:space="preserve">Conform </w:t>
      </w:r>
      <w:r>
        <w:rPr>
          <w:rFonts w:eastAsia="Times New Roman"/>
          <w:color w:val="0000FF"/>
          <w:sz w:val="20"/>
          <w:szCs w:val="20"/>
          <w:u w:val="single"/>
          <w:shd w:val="clear" w:color="auto" w:fill="FFFFFF"/>
        </w:rPr>
        <w:t>art. 147 alin. (1) din CONSTITUŢIA ROMÂNIEI</w:t>
      </w:r>
      <w:r>
        <w:rPr>
          <w:rFonts w:eastAsia="Times New Roman"/>
          <w:color w:val="000000"/>
          <w:sz w:val="17"/>
          <w:szCs w:val="17"/>
          <w:shd w:val="clear" w:color="auto" w:fill="FFFFFF"/>
        </w:rPr>
        <w:t xml:space="preserve"> republicată în MONITORUL OFICIAL nr. 767 din 31 octombrie 2003 dispoziţiile din legile şi ordonanţele în vigoare, precum şi cele din regulamente, constatate ca fiind neconstituţionale, îşi încetează efectele juri</w:t>
      </w:r>
      <w:r>
        <w:rPr>
          <w:rFonts w:eastAsia="Times New Roman"/>
          <w:color w:val="000000"/>
          <w:sz w:val="17"/>
          <w:szCs w:val="17"/>
          <w:shd w:val="clear" w:color="auto" w:fill="FFFFFF"/>
        </w:rPr>
        <w:t>dice la 45 de zile de la publicarea deciziei Curţii Constituţionale dacă, în acest interval, Parlamentul sau Guvernul, după caz, nu pun de acord prevederile neconstituţionale cu dispoziţiile Constituţiei. Pe durata acestui termen, dispoziţiile constatate c</w:t>
      </w:r>
      <w:r>
        <w:rPr>
          <w:rFonts w:eastAsia="Times New Roman"/>
          <w:color w:val="000000"/>
          <w:sz w:val="17"/>
          <w:szCs w:val="17"/>
          <w:shd w:val="clear" w:color="auto" w:fill="FFFFFF"/>
        </w:rPr>
        <w:t>a fiind neconstituţionale sunt suspendate de drept.</w:t>
      </w:r>
    </w:p>
    <w:p w:rsidR="00000000" w:rsidRDefault="00B604F6">
      <w:pPr>
        <w:autoSpaceDE/>
        <w:autoSpaceDN/>
        <w:jc w:val="both"/>
        <w:divId w:val="188222464"/>
        <w:rPr>
          <w:rFonts w:eastAsia="Times New Roman"/>
          <w:color w:val="000000"/>
          <w:sz w:val="17"/>
          <w:szCs w:val="17"/>
          <w:shd w:val="clear" w:color="auto" w:fill="FFFFFF"/>
        </w:rPr>
      </w:pPr>
      <w:r>
        <w:rPr>
          <w:rFonts w:eastAsia="Times New Roman"/>
          <w:color w:val="000000"/>
          <w:sz w:val="17"/>
          <w:szCs w:val="17"/>
          <w:shd w:val="clear" w:color="auto" w:fill="FFFFFF"/>
        </w:rPr>
        <w:t>În concluzie, în intervalul de 9 mai 2015-22 iunie 2015, dispoziţiile invocate mai sus au fost suspendate de drept, încetându-și efectele juridice începând cu data de 23 iunie 2015, întrucât legiuitorul n</w:t>
      </w:r>
      <w:r>
        <w:rPr>
          <w:rFonts w:eastAsia="Times New Roman"/>
          <w:color w:val="000000"/>
          <w:sz w:val="17"/>
          <w:szCs w:val="17"/>
          <w:shd w:val="clear" w:color="auto" w:fill="FFFFFF"/>
        </w:rPr>
        <w:t>u a intervenit pentru modificarea prevederilor atacate.</w:t>
      </w:r>
    </w:p>
    <w:p w:rsidR="00000000" w:rsidRDefault="00B604F6">
      <w:pPr>
        <w:pStyle w:val="NormalWeb"/>
        <w:spacing w:before="0" w:after="0"/>
        <w:jc w:val="both"/>
        <w:divId w:val="63334033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5 a fost 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407120419"/>
      </w:pPr>
      <w:r>
        <w:t>Articolul 6</w:t>
      </w:r>
    </w:p>
    <w:p w:rsidR="00000000" w:rsidRDefault="00B604F6">
      <w:pPr>
        <w:pStyle w:val="spar"/>
        <w:jc w:val="both"/>
        <w:divId w:val="407120419"/>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Consiliul consultativ </w:t>
      </w:r>
      <w:r>
        <w:rPr>
          <w:rFonts w:ascii="Verdana" w:hAnsi="Verdana"/>
          <w:color w:val="0000FF"/>
          <w:sz w:val="20"/>
          <w:szCs w:val="20"/>
          <w:shd w:val="clear" w:color="auto" w:fill="FFFFFF"/>
        </w:rPr>
        <w:t>al ANRE</w:t>
      </w:r>
    </w:p>
    <w:p w:rsidR="00000000" w:rsidRDefault="00B604F6">
      <w:pPr>
        <w:autoSpaceDE/>
        <w:autoSpaceDN/>
        <w:jc w:val="both"/>
        <w:divId w:val="2119324336"/>
        <w:rPr>
          <w:rStyle w:val="salnbdy"/>
          <w:rFonts w:eastAsia="Times New Roman"/>
          <w:color w:val="0000FF"/>
        </w:rPr>
      </w:pPr>
      <w:r>
        <w:rPr>
          <w:rStyle w:val="salnttl1"/>
          <w:rFonts w:eastAsia="Times New Roman"/>
        </w:rPr>
        <w:t>(1)</w:t>
      </w:r>
      <w:r>
        <w:rPr>
          <w:rStyle w:val="salnbdy"/>
          <w:rFonts w:eastAsia="Times New Roman"/>
          <w:color w:val="0000FF"/>
        </w:rPr>
        <w:t>Comitetul de reglementare al ANRE este asistat de un consiliu consultativ format din 13 membri, numiţi prin decizie a primului-ministru, din care:</w:t>
      </w:r>
    </w:p>
    <w:p w:rsidR="00000000" w:rsidRDefault="00B604F6">
      <w:pPr>
        <w:autoSpaceDE/>
        <w:autoSpaceDN/>
        <w:jc w:val="both"/>
        <w:divId w:val="128255588"/>
      </w:pPr>
      <w:r>
        <w:rPr>
          <w:rStyle w:val="slitttl1"/>
          <w:rFonts w:eastAsia="Times New Roman"/>
        </w:rPr>
        <w:t>a)</w:t>
      </w:r>
      <w:r>
        <w:rPr>
          <w:rStyle w:val="slitbdy"/>
          <w:rFonts w:eastAsia="Times New Roman"/>
          <w:color w:val="0000FF"/>
        </w:rPr>
        <w:t>2 membri din partea direcţiei de specialitate din ministerul de resort;</w:t>
      </w:r>
    </w:p>
    <w:p w:rsidR="00000000" w:rsidRDefault="00B604F6">
      <w:pPr>
        <w:autoSpaceDE/>
        <w:autoSpaceDN/>
        <w:jc w:val="both"/>
        <w:divId w:val="86278398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2 membri din partea as</w:t>
      </w:r>
      <w:r>
        <w:rPr>
          <w:rStyle w:val="slitbdy"/>
          <w:rFonts w:eastAsia="Times New Roman"/>
          <w:color w:val="0000FF"/>
        </w:rPr>
        <w:t>ociaţiilor patronale din sectorul de activitate energie, petrol, gaze naturale şi minerit energetic;</w:t>
      </w:r>
    </w:p>
    <w:p w:rsidR="00000000" w:rsidRDefault="00B604F6">
      <w:pPr>
        <w:autoSpaceDE/>
        <w:autoSpaceDN/>
        <w:jc w:val="both"/>
        <w:divId w:val="1587299225"/>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2 membri din partea organizaţiilor sindicale ale salariaţilor din sectorul de activitate energie, petrol, gaze naturale şi minerit energetic;</w:t>
      </w:r>
    </w:p>
    <w:p w:rsidR="00000000" w:rsidRDefault="00B604F6">
      <w:pPr>
        <w:autoSpaceDE/>
        <w:autoSpaceDN/>
        <w:jc w:val="both"/>
        <w:divId w:val="1717120650"/>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un membru</w:t>
      </w:r>
      <w:r>
        <w:rPr>
          <w:rStyle w:val="slitbdy"/>
          <w:rFonts w:eastAsia="Times New Roman"/>
          <w:color w:val="0000FF"/>
        </w:rPr>
        <w:t xml:space="preserve"> din partea asociaţiilor din administraţia publică locală;</w:t>
      </w:r>
    </w:p>
    <w:p w:rsidR="00000000" w:rsidRDefault="00B604F6">
      <w:pPr>
        <w:autoSpaceDE/>
        <w:autoSpaceDN/>
        <w:jc w:val="both"/>
        <w:divId w:val="2056730690"/>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2 membri din partea organizaţiilor profesionale;</w:t>
      </w:r>
    </w:p>
    <w:p w:rsidR="00000000" w:rsidRDefault="00B604F6">
      <w:pPr>
        <w:autoSpaceDE/>
        <w:autoSpaceDN/>
        <w:jc w:val="both"/>
        <w:divId w:val="1204487154"/>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2 membri din partea asociaţiilor consumatorilor de energie electrică şi gaze naturale;</w:t>
      </w:r>
    </w:p>
    <w:p w:rsidR="00000000" w:rsidRDefault="00B604F6">
      <w:pPr>
        <w:autoSpaceDE/>
        <w:autoSpaceDN/>
        <w:jc w:val="both"/>
        <w:divId w:val="1649824635"/>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un membru din partea Consiliului Concurenţei;</w:t>
      </w:r>
    </w:p>
    <w:p w:rsidR="00000000" w:rsidRDefault="00B604F6">
      <w:pPr>
        <w:autoSpaceDE/>
        <w:autoSpaceDN/>
        <w:jc w:val="both"/>
        <w:divId w:val="1188526398"/>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un memb</w:t>
      </w:r>
      <w:r>
        <w:rPr>
          <w:rStyle w:val="slitbdy"/>
          <w:rFonts w:eastAsia="Times New Roman"/>
          <w:color w:val="0000FF"/>
        </w:rPr>
        <w:t>ru din partea Autorităţii Naţionale pentru Protecţia Consumatorilor - ANPC.</w:t>
      </w:r>
    </w:p>
    <w:p w:rsidR="00000000" w:rsidRDefault="00B604F6">
      <w:pPr>
        <w:autoSpaceDE/>
        <w:autoSpaceDN/>
        <w:jc w:val="both"/>
        <w:divId w:val="1310088374"/>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Membrii Consiliului consultativ au dreptul la decontarea de către ANRE a cheltuielilor de deplasare şi cazare, în cazul în care şedinţa se desfăşoară într-o altă localitate decâ</w:t>
      </w:r>
      <w:r>
        <w:rPr>
          <w:rStyle w:val="salnbdy"/>
          <w:rFonts w:eastAsia="Times New Roman"/>
          <w:color w:val="0000FF"/>
        </w:rPr>
        <w:t>t în cea de domiciliu al acestora.</w:t>
      </w:r>
    </w:p>
    <w:p w:rsidR="00000000" w:rsidRDefault="00B604F6">
      <w:pPr>
        <w:autoSpaceDE/>
        <w:autoSpaceDN/>
        <w:jc w:val="both"/>
        <w:divId w:val="1516649577"/>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Consiliul consultativ asigură armonizarea intereselor operatorilor economici din sectorul energiei electrice, termice şi al gazelor naturale cu cele ale consumatorilor, evaluează impactul reglementărilor ANRE şi face propuneri de îmbunătăţire a acestora.</w:t>
      </w:r>
    </w:p>
    <w:p w:rsidR="00000000" w:rsidRDefault="00B604F6">
      <w:pPr>
        <w:autoSpaceDE/>
        <w:autoSpaceDN/>
        <w:jc w:val="both"/>
        <w:divId w:val="393160701"/>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Consiliul consultativ este convocat de către preşedintele ANRE cel puţin o dată pe lună, de regulă înainte de şedinţele Comitetului de reglementare, în vederea dezbaterii ordinii de zi a acestora.</w:t>
      </w:r>
    </w:p>
    <w:p w:rsidR="00000000" w:rsidRDefault="00B604F6">
      <w:pPr>
        <w:pStyle w:val="NormalWeb"/>
        <w:spacing w:before="0" w:after="0"/>
        <w:jc w:val="both"/>
        <w:divId w:val="407120419"/>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6 a fost introdus de </w:t>
      </w:r>
      <w:r>
        <w:rPr>
          <w:rFonts w:ascii="Verdana" w:hAnsi="Verdana"/>
          <w:color w:val="0000FF"/>
          <w:sz w:val="20"/>
          <w:szCs w:val="20"/>
          <w:u w:val="single"/>
          <w:shd w:val="clear" w:color="auto" w:fill="FFFFFF"/>
        </w:rPr>
        <w:t>pct. 2 a</w:t>
      </w:r>
      <w:r>
        <w:rPr>
          <w:rFonts w:ascii="Verdana" w:hAnsi="Verdana"/>
          <w:color w:val="0000FF"/>
          <w:sz w:val="20"/>
          <w:szCs w:val="20"/>
          <w:u w:val="single"/>
          <w:shd w:val="clear" w:color="auto" w:fill="FFFFFF"/>
        </w:rPr>
        <w:t>l art. I din LEGEA nr. 160 din 2 octombrie 2012, publicată în MONITORUL OFICIAL nr. 685 din 3 octombrie 2012.</w:t>
      </w:r>
    </w:p>
    <w:p w:rsidR="00000000" w:rsidRDefault="00B604F6">
      <w:pPr>
        <w:pStyle w:val="sartttl"/>
        <w:jc w:val="both"/>
        <w:divId w:val="1071467769"/>
      </w:pPr>
      <w:r>
        <w:t>Articolul 7</w:t>
      </w:r>
    </w:p>
    <w:p w:rsidR="00000000" w:rsidRDefault="00B604F6">
      <w:pPr>
        <w:pStyle w:val="spar"/>
        <w:jc w:val="both"/>
        <w:divId w:val="1071467769"/>
        <w:rPr>
          <w:rFonts w:ascii="Verdana" w:hAnsi="Verdana"/>
          <w:color w:val="0000FF"/>
          <w:sz w:val="20"/>
          <w:szCs w:val="20"/>
          <w:shd w:val="clear" w:color="auto" w:fill="FFFFFF"/>
        </w:rPr>
      </w:pPr>
      <w:r>
        <w:rPr>
          <w:rFonts w:ascii="Verdana" w:hAnsi="Verdana"/>
          <w:color w:val="0000FF"/>
          <w:sz w:val="20"/>
          <w:szCs w:val="20"/>
          <w:shd w:val="clear" w:color="auto" w:fill="FFFFFF"/>
        </w:rPr>
        <w:t>Angajarea şi salarizarea personalului ANRE</w:t>
      </w:r>
    </w:p>
    <w:p w:rsidR="00000000" w:rsidRDefault="00B604F6">
      <w:pPr>
        <w:autoSpaceDE/>
        <w:autoSpaceDN/>
        <w:jc w:val="both"/>
        <w:divId w:val="480970374"/>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Personalul este angajat şi eliberat din funcţie în conformitate cu prevederile regulamen</w:t>
      </w:r>
      <w:r>
        <w:rPr>
          <w:rStyle w:val="salnbdy"/>
          <w:rFonts w:eastAsia="Times New Roman"/>
          <w:color w:val="0000FF"/>
        </w:rPr>
        <w:t xml:space="preserve">tului de organizare şi funcţionare al ANRE, ale contractului colectiv de muncă şi cu reglementările legale în vigoare. Condiţiile de incompatibilitate stabilite la </w:t>
      </w:r>
      <w:r>
        <w:rPr>
          <w:rStyle w:val="slgi1"/>
          <w:rFonts w:eastAsia="Times New Roman"/>
        </w:rPr>
        <w:t>art. 4 alin. (13)</w:t>
      </w:r>
      <w:r>
        <w:rPr>
          <w:rStyle w:val="salnbdy"/>
          <w:rFonts w:eastAsia="Times New Roman"/>
          <w:color w:val="0000FF"/>
        </w:rPr>
        <w:t xml:space="preserve"> sunt aplicabile şi personalului. Personalul de specialitate trebuie să aib</w:t>
      </w:r>
      <w:r>
        <w:rPr>
          <w:rStyle w:val="salnbdy"/>
          <w:rFonts w:eastAsia="Times New Roman"/>
          <w:color w:val="0000FF"/>
        </w:rPr>
        <w:t>ă studii tehnice, economice sau juridice şi minimum 3 ani vechime în sectorul energiei electrice, termice şi al gazelor naturale sau în activitatea de reglementare.</w:t>
      </w:r>
    </w:p>
    <w:p w:rsidR="00000000" w:rsidRDefault="00B604F6">
      <w:pPr>
        <w:autoSpaceDE/>
        <w:autoSpaceDN/>
        <w:jc w:val="both"/>
        <w:divId w:val="1249077612"/>
        <w:rPr>
          <w:rStyle w:val="salnbdy"/>
          <w:color w:val="0000FF"/>
        </w:rPr>
      </w:pPr>
      <w:r>
        <w:rPr>
          <w:rStyle w:val="salnttl1"/>
          <w:rFonts w:eastAsia="Times New Roman"/>
        </w:rPr>
        <w:t>(2)</w:t>
      </w:r>
      <w:r>
        <w:rPr>
          <w:rStyle w:val="salnbdy"/>
          <w:rFonts w:eastAsia="Times New Roman"/>
          <w:color w:val="0000FF"/>
        </w:rPr>
        <w:t xml:space="preserve"> Numărul maxim de posturi din ANRE este de 350, exclusiv membrii Comitetului de reglemen</w:t>
      </w:r>
      <w:r>
        <w:rPr>
          <w:rStyle w:val="salnbdy"/>
          <w:rFonts w:eastAsia="Times New Roman"/>
          <w:color w:val="0000FF"/>
        </w:rPr>
        <w:t>tare. Încadrarea pe posturi a personalului ANRE ca autoritate administrativă autonomă se face în condiţiile legii, conform regulamentului de organizare şi funcţionare al ANRE.</w:t>
      </w:r>
    </w:p>
    <w:p w:rsidR="00000000" w:rsidRDefault="00B604F6">
      <w:pPr>
        <w:pStyle w:val="NormalWeb"/>
        <w:spacing w:before="0" w:after="0"/>
        <w:jc w:val="both"/>
        <w:divId w:val="1249077612"/>
        <w:rPr>
          <w:color w:val="000000"/>
        </w:rPr>
      </w:pPr>
      <w:r>
        <w:rPr>
          <w:rFonts w:ascii="Verdana" w:hAnsi="Verdana"/>
          <w:color w:val="000000"/>
          <w:sz w:val="20"/>
          <w:szCs w:val="20"/>
          <w:shd w:val="clear" w:color="auto" w:fill="FFFFFF"/>
        </w:rPr>
        <w:t xml:space="preserve">La data de 07-01-2018 Alineatul (2) din Articolul 7 a fost modificat de </w:t>
      </w:r>
      <w:r>
        <w:rPr>
          <w:rFonts w:ascii="Verdana" w:hAnsi="Verdana"/>
          <w:color w:val="0000FF"/>
          <w:sz w:val="20"/>
          <w:szCs w:val="20"/>
          <w:u w:val="single"/>
          <w:shd w:val="clear" w:color="auto" w:fill="FFFFFF"/>
        </w:rPr>
        <w:t xml:space="preserve">Punctul </w:t>
      </w:r>
      <w:r>
        <w:rPr>
          <w:rFonts w:ascii="Verdana" w:hAnsi="Verdana"/>
          <w:color w:val="0000FF"/>
          <w:sz w:val="20"/>
          <w:szCs w:val="20"/>
          <w:u w:val="single"/>
          <w:shd w:val="clear" w:color="auto" w:fill="FFFFFF"/>
        </w:rPr>
        <w:t>7, ARTICOL UNIC din LEGEA nr. 1 din 3 ianuarie 2018, publicată în MONITORUL OFICIAL nr. 8 din 04 ianuarie 2018</w:t>
      </w:r>
    </w:p>
    <w:p w:rsidR="00000000" w:rsidRDefault="00B604F6">
      <w:pPr>
        <w:autoSpaceDE/>
        <w:autoSpaceDN/>
        <w:jc w:val="both"/>
        <w:divId w:val="163280372"/>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Prin excepţie de la prevederile </w:t>
      </w:r>
      <w:r>
        <w:rPr>
          <w:rStyle w:val="salnbdy"/>
          <w:rFonts w:eastAsia="Times New Roman"/>
          <w:color w:val="0000FF"/>
          <w:u w:val="single"/>
        </w:rPr>
        <w:t>Legii-cadru nr. 284/2010</w:t>
      </w:r>
      <w:r>
        <w:rPr>
          <w:rStyle w:val="salnbdy"/>
          <w:rFonts w:eastAsia="Times New Roman"/>
          <w:color w:val="0000FF"/>
        </w:rPr>
        <w:t xml:space="preserve"> privind salarizarea unitară a personalului plătit din fonduri publice, cu modificăril</w:t>
      </w:r>
      <w:r>
        <w:rPr>
          <w:rStyle w:val="salnbdy"/>
          <w:rFonts w:eastAsia="Times New Roman"/>
          <w:color w:val="0000FF"/>
        </w:rPr>
        <w:t>e ulterioare, precum şi de la legile anuale de salarizare a personalului plătit din fonduri publice, salarizarea personalului ANRE şi celelalte drepturi de personal, inclusiv drepturile băneşti şi cheltuielile de cazare pentru perioada delegării şi detaşăr</w:t>
      </w:r>
      <w:r>
        <w:rPr>
          <w:rStyle w:val="salnbdy"/>
          <w:rFonts w:eastAsia="Times New Roman"/>
          <w:color w:val="0000FF"/>
        </w:rPr>
        <w:t>ii în altă localitate în interesul serviciului, se stabilesc prin negociere în cadrul contractului colectiv de muncă la nivelul ANRE şi al contractului individual de muncă.</w:t>
      </w:r>
    </w:p>
    <w:p w:rsidR="00000000" w:rsidRDefault="00B604F6">
      <w:pPr>
        <w:autoSpaceDE/>
        <w:autoSpaceDN/>
        <w:jc w:val="both"/>
        <w:divId w:val="1011106961"/>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Confidenţialitatea tuturor informaţiilor obţinute în cursul sau ca urmare a exer</w:t>
      </w:r>
      <w:r>
        <w:rPr>
          <w:rStyle w:val="salnbdy"/>
          <w:rFonts w:eastAsia="Times New Roman"/>
          <w:color w:val="0000FF"/>
        </w:rPr>
        <w:t>citării atribuţiilor de serviciu în cadrul ANRE este obligatorie pentru tot personalul acesteia şi pentru membrii Comitetului de reglementare şi ai Consiliului consultativ, în condiţiile prevăzute de lege.</w:t>
      </w:r>
    </w:p>
    <w:p w:rsidR="00000000" w:rsidRDefault="00B604F6">
      <w:pPr>
        <w:autoSpaceDE/>
        <w:autoSpaceDN/>
        <w:jc w:val="both"/>
        <w:divId w:val="358623075"/>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Cheltuielile de judecată ocazionate de procedur</w:t>
      </w:r>
      <w:r>
        <w:rPr>
          <w:rStyle w:val="salnbdy"/>
          <w:rFonts w:eastAsia="Times New Roman"/>
          <w:color w:val="0000FF"/>
        </w:rPr>
        <w:t>ile judiciare iniţiate împotriva membrilor Comitetului de reglementare, Consiliului consultativ şi a personalului ANRE, în legătură cu activitatea desfăşurată, se suportă de ANRE, urmând a fi recuperate, după caz, de la persoana care a căzut în pretenţii.</w:t>
      </w:r>
    </w:p>
    <w:p w:rsidR="00000000" w:rsidRDefault="00B604F6">
      <w:pPr>
        <w:autoSpaceDE/>
        <w:autoSpaceDN/>
        <w:jc w:val="both"/>
        <w:divId w:val="270010694"/>
        <w:rPr>
          <w:rStyle w:val="salnbdy"/>
          <w:color w:val="0000FF"/>
        </w:rPr>
      </w:pPr>
      <w:r>
        <w:rPr>
          <w:rStyle w:val="salnttl1"/>
          <w:rFonts w:eastAsia="Times New Roman"/>
        </w:rPr>
        <w:t>(6)</w:t>
      </w:r>
      <w:r>
        <w:rPr>
          <w:rStyle w:val="salnbdy"/>
          <w:rFonts w:eastAsia="Times New Roman"/>
          <w:color w:val="0000FF"/>
        </w:rPr>
        <w:t xml:space="preserve"> În regulamentul de organizare şi funcţionare al ANRE sunt prevăzute dispoziţii privind respectarea confidenţialităţii asupra informaţiilor la care a avut acces în calitate de salariat ANRE, ulterior încetării contractului individual de muncă al salaria</w:t>
      </w:r>
      <w:r>
        <w:rPr>
          <w:rStyle w:val="salnbdy"/>
          <w:rFonts w:eastAsia="Times New Roman"/>
          <w:color w:val="0000FF"/>
        </w:rPr>
        <w:t>tului, conform legislaţiei în vigoare.</w:t>
      </w:r>
    </w:p>
    <w:p w:rsidR="00000000" w:rsidRDefault="00B604F6">
      <w:pPr>
        <w:pStyle w:val="NormalWeb"/>
        <w:spacing w:before="0" w:after="0"/>
        <w:jc w:val="both"/>
        <w:divId w:val="270010694"/>
        <w:rPr>
          <w:color w:val="000000"/>
        </w:rPr>
      </w:pPr>
      <w:r>
        <w:rPr>
          <w:rFonts w:ascii="Verdana" w:hAnsi="Verdana"/>
          <w:color w:val="000000"/>
          <w:sz w:val="20"/>
          <w:szCs w:val="20"/>
          <w:shd w:val="clear" w:color="auto" w:fill="FFFFFF"/>
        </w:rPr>
        <w:t xml:space="preserve">La data de 07-01-2018 Alineatul (6) din Articolul 7 a fost modificat de </w:t>
      </w:r>
      <w:r>
        <w:rPr>
          <w:rFonts w:ascii="Verdana" w:hAnsi="Verdana"/>
          <w:color w:val="0000FF"/>
          <w:sz w:val="20"/>
          <w:szCs w:val="20"/>
          <w:u w:val="single"/>
          <w:shd w:val="clear" w:color="auto" w:fill="FFFFFF"/>
        </w:rPr>
        <w:t>Punctul 7, ARTICOL UNIC din LEGEA nr. 1 din 3 ianuarie 2018, publicată în MONITORUL OFICIAL nr. 8 din 04 ianuarie 2018</w:t>
      </w:r>
    </w:p>
    <w:p w:rsidR="00000000" w:rsidRDefault="00B604F6">
      <w:pPr>
        <w:pStyle w:val="NormalWeb"/>
        <w:spacing w:before="0" w:after="0"/>
        <w:jc w:val="both"/>
        <w:divId w:val="1071467769"/>
        <w:rPr>
          <w:rFonts w:ascii="Verdana" w:hAnsi="Verdana"/>
          <w:color w:val="000000"/>
          <w:sz w:val="20"/>
          <w:szCs w:val="20"/>
          <w:shd w:val="clear" w:color="auto" w:fill="FFFFFF"/>
        </w:rPr>
      </w:pPr>
      <w:r>
        <w:rPr>
          <w:rFonts w:ascii="Verdana" w:hAnsi="Verdana"/>
          <w:color w:val="000000"/>
          <w:sz w:val="20"/>
          <w:szCs w:val="20"/>
          <w:shd w:val="clear" w:color="auto" w:fill="FFFFFF"/>
        </w:rPr>
        <w:t>La data de 06-10-2012 Art.</w:t>
      </w:r>
      <w:r>
        <w:rPr>
          <w:rFonts w:ascii="Verdana" w:hAnsi="Verdana"/>
          <w:color w:val="000000"/>
          <w:sz w:val="20"/>
          <w:szCs w:val="20"/>
          <w:shd w:val="clear" w:color="auto" w:fill="FFFFFF"/>
        </w:rPr>
        <w:t xml:space="preserve"> 7 a fost 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1497499444"/>
      </w:pPr>
      <w:r>
        <w:t>Articolul 8</w:t>
      </w:r>
    </w:p>
    <w:p w:rsidR="00000000" w:rsidRDefault="00B604F6">
      <w:pPr>
        <w:pStyle w:val="spar"/>
        <w:jc w:val="both"/>
        <w:divId w:val="1497499444"/>
        <w:rPr>
          <w:rFonts w:ascii="Verdana" w:hAnsi="Verdana"/>
          <w:color w:val="0000FF"/>
          <w:sz w:val="20"/>
          <w:szCs w:val="20"/>
          <w:shd w:val="clear" w:color="auto" w:fill="FFFFFF"/>
        </w:rPr>
      </w:pPr>
      <w:r>
        <w:rPr>
          <w:rFonts w:ascii="Verdana" w:hAnsi="Verdana"/>
          <w:color w:val="0000FF"/>
          <w:sz w:val="20"/>
          <w:szCs w:val="20"/>
          <w:shd w:val="clear" w:color="auto" w:fill="FFFFFF"/>
        </w:rPr>
        <w:t>Obiectivele generale ale ANRE în sectorul energiei electrice şi gazelor naturale</w:t>
      </w:r>
    </w:p>
    <w:p w:rsidR="00000000" w:rsidRDefault="00B604F6">
      <w:pPr>
        <w:autoSpaceDE/>
        <w:autoSpaceDN/>
        <w:ind w:left="225"/>
        <w:jc w:val="both"/>
        <w:divId w:val="1497499444"/>
        <w:rPr>
          <w:rStyle w:val="spar3"/>
          <w:rFonts w:eastAsia="Times New Roman"/>
          <w:color w:val="0000FF"/>
        </w:rPr>
      </w:pPr>
      <w:r>
        <w:rPr>
          <w:rStyle w:val="spar3"/>
          <w:rFonts w:eastAsia="Times New Roman"/>
          <w:color w:val="0000FF"/>
        </w:rPr>
        <w:t>În îndeplinirea atribuţ</w:t>
      </w:r>
      <w:r>
        <w:rPr>
          <w:rStyle w:val="spar3"/>
          <w:rFonts w:eastAsia="Times New Roman"/>
          <w:color w:val="0000FF"/>
        </w:rPr>
        <w:t>iilor şi competenţelor sale, ANRE contribuie la realizarea următoarelor obiective generale:</w:t>
      </w:r>
    </w:p>
    <w:p w:rsidR="00000000" w:rsidRDefault="00B604F6">
      <w:pPr>
        <w:autoSpaceDE/>
        <w:autoSpaceDN/>
        <w:ind w:left="225"/>
        <w:jc w:val="both"/>
        <w:divId w:val="2142188772"/>
      </w:pPr>
      <w:r>
        <w:rPr>
          <w:rStyle w:val="slitttl1"/>
          <w:rFonts w:eastAsia="Times New Roman"/>
        </w:rPr>
        <w:t>a)</w:t>
      </w:r>
      <w:r>
        <w:rPr>
          <w:rStyle w:val="slitbdy"/>
          <w:rFonts w:eastAsia="Times New Roman"/>
          <w:color w:val="0000FF"/>
        </w:rPr>
        <w:t>promovarea unei pieţe interne europene de energie electrică şi gaze naturale sigură, competitivă şi durabilă din punct de vedere al mediului şi al unei deschideri</w:t>
      </w:r>
      <w:r>
        <w:rPr>
          <w:rStyle w:val="slitbdy"/>
          <w:rFonts w:eastAsia="Times New Roman"/>
          <w:color w:val="0000FF"/>
        </w:rPr>
        <w:t xml:space="preserve"> efective a acesteia în beneficiul tuturor clienţilor şi furnizorilor din Uniunea Europeană, precum şi garantarea condiţiilor adecvate pentru funcţionarea eficientă şi sigură a reţelelor de energie electrică şi gaze, având în vedere obiectivele pe termen l</w:t>
      </w:r>
      <w:r>
        <w:rPr>
          <w:rStyle w:val="slitbdy"/>
          <w:rFonts w:eastAsia="Times New Roman"/>
          <w:color w:val="0000FF"/>
        </w:rPr>
        <w:t>ung;</w:t>
      </w:r>
    </w:p>
    <w:p w:rsidR="00000000" w:rsidRDefault="00B604F6">
      <w:pPr>
        <w:autoSpaceDE/>
        <w:autoSpaceDN/>
        <w:ind w:left="225"/>
        <w:jc w:val="both"/>
        <w:divId w:val="477454608"/>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dezvoltarea pieţelor regionale competitive şi funcţionale, integrate în piaţa internă europeană de energie electrică;</w:t>
      </w:r>
    </w:p>
    <w:p w:rsidR="00000000" w:rsidRDefault="00B604F6">
      <w:pPr>
        <w:autoSpaceDE/>
        <w:autoSpaceDN/>
        <w:ind w:left="225"/>
        <w:jc w:val="both"/>
        <w:divId w:val="142076008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eliminarea restricţiilor privind comerţul transfrontalier cu energie electrică şi gaze naturale, pentru a satisface cererea şi a îmbunătăţi integrarea pieţei naţionale în piaţa internă europeană de energie electrică şi gaze naturale;</w:t>
      </w:r>
    </w:p>
    <w:p w:rsidR="00000000" w:rsidRDefault="00B604F6">
      <w:pPr>
        <w:autoSpaceDE/>
        <w:autoSpaceDN/>
        <w:ind w:left="225"/>
        <w:jc w:val="both"/>
        <w:divId w:val="511724149"/>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dezvoltarea unui sis</w:t>
      </w:r>
      <w:r>
        <w:rPr>
          <w:rStyle w:val="slitbdy"/>
          <w:rFonts w:eastAsia="Times New Roman"/>
          <w:color w:val="0000FF"/>
        </w:rPr>
        <w:t>tem energetic naţional sigur, fiabil şi eficient, orientat către consumator, care să permită promovarea eficienţei energetice şi integrarea surselor regenerabile de energie, precum şi a producţiei distribuite atât în reţeaua de transport, cât şi în reţeaua</w:t>
      </w:r>
      <w:r>
        <w:rPr>
          <w:rStyle w:val="slitbdy"/>
          <w:rFonts w:eastAsia="Times New Roman"/>
          <w:color w:val="0000FF"/>
        </w:rPr>
        <w:t xml:space="preserve"> de distribuţie;</w:t>
      </w:r>
    </w:p>
    <w:p w:rsidR="00000000" w:rsidRDefault="00B604F6">
      <w:pPr>
        <w:autoSpaceDE/>
        <w:autoSpaceDN/>
        <w:ind w:left="225"/>
        <w:jc w:val="both"/>
        <w:divId w:val="301233764"/>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facilitarea accesului la reţea pentru capacităţile noi de producţie, în special prin eliminarea obstacolelor care împiedică accesul noilor participanţi la piaţa de energie electrică şi gaze naturale sau utilizarea surselor regenerabile d</w:t>
      </w:r>
      <w:r>
        <w:rPr>
          <w:rStyle w:val="slitbdy"/>
          <w:rFonts w:eastAsia="Times New Roman"/>
          <w:color w:val="0000FF"/>
        </w:rPr>
        <w:t>e energie;</w:t>
      </w:r>
    </w:p>
    <w:p w:rsidR="00000000" w:rsidRDefault="00B604F6">
      <w:pPr>
        <w:autoSpaceDE/>
        <w:autoSpaceDN/>
        <w:ind w:left="225"/>
        <w:jc w:val="both"/>
        <w:divId w:val="122694234"/>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asigurarea acordării de stimulente operatorilor de reţea electrică/sisteme de gaze naturale şi celorlalţi utilizatori de reţele electrice/sisteme de gaze naturale, pentru a creşte eficienţa funcţionării sistemelor de transport şi distribuţie a</w:t>
      </w:r>
      <w:r>
        <w:rPr>
          <w:rStyle w:val="slitbdy"/>
          <w:rFonts w:eastAsia="Times New Roman"/>
          <w:color w:val="0000FF"/>
        </w:rPr>
        <w:t xml:space="preserve"> energiei şi pentru a accelera integrarea în piaţă;</w:t>
      </w:r>
    </w:p>
    <w:p w:rsidR="00000000" w:rsidRDefault="00B604F6">
      <w:pPr>
        <w:autoSpaceDE/>
        <w:autoSpaceDN/>
        <w:ind w:left="225"/>
        <w:jc w:val="both"/>
        <w:divId w:val="1179390416"/>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protecţia consumatorului, prin asigurarea unei pieţe concurenţiale eficiente, prin sprijinirea clienţilor vulnerabili, prin impunerea unor standarde de calitate a serviciilor publice din sectorul energi</w:t>
      </w:r>
      <w:r>
        <w:rPr>
          <w:rStyle w:val="slitbdy"/>
          <w:rFonts w:eastAsia="Times New Roman"/>
          <w:color w:val="0000FF"/>
        </w:rPr>
        <w:t>ei electrice şi gazelor naturale, prin facilitarea accesului clienţilor finali la datele proprii de consum necesare în procesul de schimbare a furnizorului de energie electrică sau gaze naturale, precum şi prin informarea cât mai corectă şi completă a cons</w:t>
      </w:r>
      <w:r>
        <w:rPr>
          <w:rStyle w:val="slitbdy"/>
          <w:rFonts w:eastAsia="Times New Roman"/>
          <w:color w:val="0000FF"/>
        </w:rPr>
        <w:t>umatorilor;</w:t>
      </w:r>
    </w:p>
    <w:p w:rsidR="00000000" w:rsidRDefault="00B604F6">
      <w:pPr>
        <w:autoSpaceDE/>
        <w:autoSpaceDN/>
        <w:ind w:left="225"/>
        <w:jc w:val="both"/>
        <w:divId w:val="1969891426"/>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garantarea respectării de către operatorii economici din sectorul energiei şi gazelor naturale a obligaţiilor ce le revin în ceea ce priveşte transparenţa.</w:t>
      </w:r>
    </w:p>
    <w:p w:rsidR="00000000" w:rsidRDefault="00B604F6">
      <w:pPr>
        <w:pStyle w:val="NormalWeb"/>
        <w:spacing w:before="0" w:after="0"/>
        <w:ind w:left="225"/>
        <w:jc w:val="both"/>
        <w:divId w:val="1497499444"/>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8 a fost introdus de </w:t>
      </w:r>
      <w:r>
        <w:rPr>
          <w:rFonts w:ascii="Verdana" w:hAnsi="Verdana"/>
          <w:color w:val="0000FF"/>
          <w:sz w:val="20"/>
          <w:szCs w:val="20"/>
          <w:u w:val="single"/>
          <w:shd w:val="clear" w:color="auto" w:fill="FFFFFF"/>
        </w:rPr>
        <w:t>pct. 2 al art. I din LEGEA nr. 160 din</w:t>
      </w:r>
      <w:r>
        <w:rPr>
          <w:rFonts w:ascii="Verdana" w:hAnsi="Verdana"/>
          <w:color w:val="0000FF"/>
          <w:sz w:val="20"/>
          <w:szCs w:val="20"/>
          <w:u w:val="single"/>
          <w:shd w:val="clear" w:color="auto" w:fill="FFFFFF"/>
        </w:rPr>
        <w:t xml:space="preserve"> 2 octombrie 2012, publicată în MONITORUL OFICIAL nr. 685 din 3 octombrie 2012.</w:t>
      </w:r>
    </w:p>
    <w:p w:rsidR="00000000" w:rsidRDefault="00B604F6">
      <w:pPr>
        <w:pStyle w:val="sartttl"/>
        <w:jc w:val="both"/>
        <w:divId w:val="1087116052"/>
      </w:pPr>
      <w:r>
        <w:t>Articolul 9</w:t>
      </w:r>
    </w:p>
    <w:p w:rsidR="00000000" w:rsidRDefault="00B604F6">
      <w:pPr>
        <w:pStyle w:val="spar"/>
        <w:jc w:val="both"/>
        <w:divId w:val="1087116052"/>
        <w:rPr>
          <w:rFonts w:ascii="Verdana" w:hAnsi="Verdana"/>
          <w:color w:val="0000FF"/>
          <w:sz w:val="20"/>
          <w:szCs w:val="20"/>
          <w:shd w:val="clear" w:color="auto" w:fill="FFFFFF"/>
        </w:rPr>
      </w:pPr>
      <w:r>
        <w:rPr>
          <w:rFonts w:ascii="Verdana" w:hAnsi="Verdana"/>
          <w:color w:val="0000FF"/>
          <w:sz w:val="20"/>
          <w:szCs w:val="20"/>
          <w:shd w:val="clear" w:color="auto" w:fill="FFFFFF"/>
        </w:rPr>
        <w:t>Atribuţiile şi competenţele ANRE în sectorul energiei electrice şi energiei termice produse în cogenerare</w:t>
      </w:r>
    </w:p>
    <w:p w:rsidR="00000000" w:rsidRDefault="00B604F6">
      <w:pPr>
        <w:autoSpaceDE/>
        <w:autoSpaceDN/>
        <w:jc w:val="both"/>
        <w:divId w:val="1074621861"/>
        <w:rPr>
          <w:rStyle w:val="salnbdy"/>
          <w:rFonts w:eastAsia="Times New Roman"/>
          <w:color w:val="0000FF"/>
        </w:rPr>
      </w:pPr>
      <w:r>
        <w:rPr>
          <w:rStyle w:val="salnttl1"/>
          <w:rFonts w:eastAsia="Times New Roman"/>
        </w:rPr>
        <w:t>(1)</w:t>
      </w:r>
      <w:r>
        <w:rPr>
          <w:rStyle w:val="salnbdy"/>
          <w:rFonts w:eastAsia="Times New Roman"/>
          <w:color w:val="0000FF"/>
        </w:rPr>
        <w:t>ANRE este abilitată cu următoarele atribuţii şi competenţe în sectorul energiei electrice şi energiei termice produse în cogenerare:</w:t>
      </w:r>
    </w:p>
    <w:p w:rsidR="00000000" w:rsidRDefault="00B604F6">
      <w:pPr>
        <w:autoSpaceDE/>
        <w:autoSpaceDN/>
        <w:jc w:val="both"/>
        <w:divId w:val="1510212468"/>
      </w:pPr>
      <w:r>
        <w:rPr>
          <w:rStyle w:val="slitttl1"/>
          <w:rFonts w:eastAsia="Times New Roman"/>
        </w:rPr>
        <w:t>a)</w:t>
      </w:r>
      <w:r>
        <w:rPr>
          <w:rStyle w:val="slitbdy"/>
          <w:rFonts w:eastAsia="Times New Roman"/>
          <w:color w:val="0000FF"/>
        </w:rPr>
        <w:t>acordă, modifică, suspendă sau retrage autorizaţiile şi licenţele pentru operatorii economici din sectorul energiei elect</w:t>
      </w:r>
      <w:r>
        <w:rPr>
          <w:rStyle w:val="slitbdy"/>
          <w:rFonts w:eastAsia="Times New Roman"/>
          <w:color w:val="0000FF"/>
        </w:rPr>
        <w:t>rice, inclusiv pentru producătorii de energie termică produsă în cogenerare;</w:t>
      </w:r>
    </w:p>
    <w:p w:rsidR="00000000" w:rsidRDefault="00B604F6">
      <w:pPr>
        <w:autoSpaceDE/>
        <w:autoSpaceDN/>
        <w:jc w:val="both"/>
        <w:divId w:val="130833505"/>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elaborează şi aprobă metodologiile de calcul al tarifelor şi preţurilor reglementate;</w:t>
      </w:r>
    </w:p>
    <w:p w:rsidR="00000000" w:rsidRDefault="00B604F6">
      <w:pPr>
        <w:autoSpaceDE/>
        <w:autoSpaceDN/>
        <w:jc w:val="both"/>
        <w:divId w:val="15519071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aprobă tarifele reglementate pentru serviciile de transport şi de distribuţie a energiei </w:t>
      </w:r>
      <w:r>
        <w:rPr>
          <w:rStyle w:val="slitbdy"/>
          <w:rFonts w:eastAsia="Times New Roman"/>
          <w:color w:val="0000FF"/>
        </w:rPr>
        <w:t>electrice şi termice, pentru serviciul de sistem, precum şi tarifele de racordare la reţelele de transport şi distribuţie, în conformitate cu prevederile metodologiilor de stabilire a tarifelor;</w:t>
      </w:r>
    </w:p>
    <w:p w:rsidR="00000000" w:rsidRDefault="00B604F6">
      <w:pPr>
        <w:autoSpaceDE/>
        <w:autoSpaceDN/>
        <w:jc w:val="both"/>
        <w:divId w:val="758672324"/>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stabileşte, în condiţiile legii, preţurile reglementate, cu</w:t>
      </w:r>
      <w:r>
        <w:rPr>
          <w:rStyle w:val="slitbdy"/>
          <w:rFonts w:eastAsia="Times New Roman"/>
          <w:color w:val="0000FF"/>
        </w:rPr>
        <w:t xml:space="preserve"> respectarea calendarului de eliminare treptată a preţurilor reglementate la energia electrică, precum şi criteriile şi regulile pentru stabilirea tarifelor aplicate de furnizorii de ultimă instanţă şi publică, anual, recomandări cu privire la conformitate</w:t>
      </w:r>
      <w:r>
        <w:rPr>
          <w:rStyle w:val="slitbdy"/>
          <w:rFonts w:eastAsia="Times New Roman"/>
          <w:color w:val="0000FF"/>
        </w:rPr>
        <w:t>a acestora cu obligaţiile de serviciu public, pe care le aduce la cunoştinţă Consiliului Concurenţei, dacă este cazul;</w:t>
      </w:r>
    </w:p>
    <w:p w:rsidR="00000000" w:rsidRDefault="00B604F6">
      <w:pPr>
        <w:autoSpaceDE/>
        <w:autoSpaceDN/>
        <w:jc w:val="both"/>
        <w:divId w:val="1441335878"/>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aprobă preţurile reglementate de vânzare-cumpărare a energiei electrice şi cantităţile de energie electrică din contractele încheiate î</w:t>
      </w:r>
      <w:r>
        <w:rPr>
          <w:rStyle w:val="slitbdy"/>
          <w:rFonts w:eastAsia="Times New Roman"/>
          <w:color w:val="0000FF"/>
        </w:rPr>
        <w:t xml:space="preserve">ntre producători şi furnizorii clienţilor care optează pentru preţurile reglementate prevăzute la </w:t>
      </w:r>
      <w:r>
        <w:rPr>
          <w:rStyle w:val="slgi1"/>
          <w:rFonts w:eastAsia="Times New Roman"/>
        </w:rPr>
        <w:t>lit. d)</w:t>
      </w:r>
      <w:r>
        <w:rPr>
          <w:rStyle w:val="slitbdy"/>
          <w:rFonts w:eastAsia="Times New Roman"/>
          <w:color w:val="0000FF"/>
        </w:rPr>
        <w:t>, în condiţiile legii;</w:t>
      </w:r>
    </w:p>
    <w:p w:rsidR="00000000" w:rsidRDefault="00B604F6">
      <w:pPr>
        <w:autoSpaceDE/>
        <w:autoSpaceDN/>
        <w:jc w:val="both"/>
        <w:divId w:val="958225100"/>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aprobă preţurile reglementate de vânzare-cumpărare a energiei termice produse în cogenerare de înaltă eficienţă ce beneficiază</w:t>
      </w:r>
      <w:r>
        <w:rPr>
          <w:rStyle w:val="slitbdy"/>
          <w:rFonts w:eastAsia="Times New Roman"/>
          <w:color w:val="0000FF"/>
        </w:rPr>
        <w:t xml:space="preserve"> de scheme de sprijin instituite la nivel naţional, precum şi preţurile pentru energia termică produsă în centrale de cogenerare, destinată sistemului de alimentare, centralizată cu energie termică - SACET;</w:t>
      </w:r>
    </w:p>
    <w:p w:rsidR="00000000" w:rsidRDefault="00B604F6">
      <w:pPr>
        <w:autoSpaceDE/>
        <w:autoSpaceDN/>
        <w:jc w:val="both"/>
        <w:divId w:val="1646159175"/>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stabileşte, în condiţiile legii, contractele-ca</w:t>
      </w:r>
      <w:r>
        <w:rPr>
          <w:rStyle w:val="slitbdy"/>
          <w:rFonts w:eastAsia="Times New Roman"/>
          <w:color w:val="0000FF"/>
        </w:rPr>
        <w:t>dru de furnizare şi cele de vânzare-cumpărare de energie electrică şi termică pe piaţa reglementată, contractele-cadru privind transportul, serviciul de sistem şi distribuţia energiei electrice;</w:t>
      </w:r>
    </w:p>
    <w:p w:rsidR="00000000" w:rsidRDefault="00B604F6">
      <w:pPr>
        <w:autoSpaceDE/>
        <w:autoSpaceDN/>
        <w:jc w:val="both"/>
        <w:divId w:val="1998655883"/>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aprobă reglementări tehnice şi comerciale pentru operatorii</w:t>
      </w:r>
      <w:r>
        <w:rPr>
          <w:rStyle w:val="slitbdy"/>
          <w:rFonts w:eastAsia="Times New Roman"/>
          <w:color w:val="0000FF"/>
        </w:rPr>
        <w:t xml:space="preserve"> economici din sector, inclusiv standarde de performanţă pentru serviciile de transport, distribuţie şi furnizare a energiei electrice şi termice;</w:t>
      </w:r>
    </w:p>
    <w:p w:rsidR="00000000" w:rsidRDefault="00B604F6">
      <w:pPr>
        <w:autoSpaceDE/>
        <w:autoSpaceDN/>
        <w:jc w:val="both"/>
        <w:divId w:val="124740991"/>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aprobă condiţiile privind accesul la capacităţile de interconexiune transfrontaliere, inclusiv procedurile de alocare a acestora şi de management al congestiilor;</w:t>
      </w:r>
    </w:p>
    <w:p w:rsidR="00000000" w:rsidRDefault="00B604F6">
      <w:pPr>
        <w:autoSpaceDE/>
        <w:autoSpaceDN/>
        <w:jc w:val="both"/>
        <w:divId w:val="1449280971"/>
        <w:rPr>
          <w:rFonts w:eastAsia="Times New Roman"/>
          <w:color w:val="0000FF"/>
          <w:sz w:val="20"/>
          <w:szCs w:val="20"/>
          <w:shd w:val="clear" w:color="auto" w:fill="FFFFFF"/>
        </w:rPr>
      </w:pPr>
      <w:r>
        <w:rPr>
          <w:rStyle w:val="slitttl1"/>
          <w:rFonts w:eastAsia="Times New Roman"/>
        </w:rPr>
        <w:t>j)</w:t>
      </w:r>
      <w:r>
        <w:rPr>
          <w:rStyle w:val="slitbdy"/>
          <w:rFonts w:eastAsia="Times New Roman"/>
          <w:color w:val="0000FF"/>
        </w:rPr>
        <w:t>exercită controlul cu privire la respectarea de către operatorii economici din sectorul ene</w:t>
      </w:r>
      <w:r>
        <w:rPr>
          <w:rStyle w:val="slitbdy"/>
          <w:rFonts w:eastAsia="Times New Roman"/>
          <w:color w:val="0000FF"/>
        </w:rPr>
        <w:t>rgiei electrice şi termice a reglementărilor emise, a obligaţiilor prevăzute de legislaţia naţională şi de legislaţia Uniunii Europene în domeniu, a sistemului de preţuri şi tarife în vigoare şi aplică sancţiuni eficace, proporţionale şi cu efect de descur</w:t>
      </w:r>
      <w:r>
        <w:rPr>
          <w:rStyle w:val="slitbdy"/>
          <w:rFonts w:eastAsia="Times New Roman"/>
          <w:color w:val="0000FF"/>
        </w:rPr>
        <w:t>ajare în cazul nerespectării acestora;</w:t>
      </w:r>
    </w:p>
    <w:p w:rsidR="00000000" w:rsidRDefault="00B604F6">
      <w:pPr>
        <w:autoSpaceDE/>
        <w:autoSpaceDN/>
        <w:jc w:val="both"/>
        <w:divId w:val="626203861"/>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stabileşte, în condiţiile legii, procedura de soluţionare pe cale administrativ-jurisdicţională a neînţelegerilor precontractuale şi soluţionează neînţelegerile legate de încheierea contractelor dintre operatorii ec</w:t>
      </w:r>
      <w:r>
        <w:rPr>
          <w:rStyle w:val="slitbdy"/>
          <w:rFonts w:eastAsia="Times New Roman"/>
          <w:color w:val="0000FF"/>
        </w:rPr>
        <w:t>onomici din sectorul energiei electrice şi termice, a contractelor de furnizare a energiei electrice şi termice, a contractelor de racordare la reţea şi a celor de vânzare-cumpărare a energiei termice produse în cogenerare, precum şi neînţelegerile apărute</w:t>
      </w:r>
      <w:r>
        <w:rPr>
          <w:rStyle w:val="slitbdy"/>
          <w:rFonts w:eastAsia="Times New Roman"/>
          <w:color w:val="0000FF"/>
        </w:rPr>
        <w:t xml:space="preserve"> la încheierea actelor adiţionale prin care se preiau prevederi ca urmare a apariţiei unor modificări legislative;</w:t>
      </w:r>
    </w:p>
    <w:p w:rsidR="00000000" w:rsidRDefault="00B604F6">
      <w:pPr>
        <w:autoSpaceDE/>
        <w:autoSpaceDN/>
        <w:jc w:val="both"/>
        <w:divId w:val="378283833"/>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 xml:space="preserve">soluţionează, în condiţiile legii, pe cale administrativ-jurisdicţională, plângerile împotriva operatorului de transport şi de sistem şi a </w:t>
      </w:r>
      <w:r>
        <w:rPr>
          <w:rStyle w:val="slitbdy"/>
          <w:rFonts w:eastAsia="Times New Roman"/>
          <w:color w:val="0000FF"/>
        </w:rPr>
        <w:t>operatorilor de distribuţie referitoare la obligaţiile ce le revin potrivit dispoziţiilor legii, precum şi divergenţele dintre operatorul de transport şi sistem şi proprietarul reţelei de transport, în baza unei proceduri proprii;</w:t>
      </w:r>
    </w:p>
    <w:p w:rsidR="00000000" w:rsidRDefault="00B604F6">
      <w:pPr>
        <w:autoSpaceDE/>
        <w:autoSpaceDN/>
        <w:jc w:val="both"/>
        <w:divId w:val="1289584443"/>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elaborează regulamentul</w:t>
      </w:r>
      <w:r>
        <w:rPr>
          <w:rStyle w:val="slitbdy"/>
          <w:rFonts w:eastAsia="Times New Roman"/>
          <w:color w:val="0000FF"/>
        </w:rPr>
        <w:t xml:space="preserve"> de constatare, notificare şi sancţionare a abaterilor de la reglementările emise în domeniu;</w:t>
      </w:r>
    </w:p>
    <w:p w:rsidR="00000000" w:rsidRDefault="00B604F6">
      <w:pPr>
        <w:autoSpaceDE/>
        <w:autoSpaceDN/>
        <w:jc w:val="both"/>
        <w:divId w:val="550464885"/>
        <w:rPr>
          <w:rFonts w:eastAsia="Times New Roman"/>
          <w:color w:val="0000FF"/>
          <w:sz w:val="20"/>
          <w:szCs w:val="20"/>
          <w:shd w:val="clear" w:color="auto" w:fill="FFFFFF"/>
        </w:rPr>
      </w:pPr>
      <w:r>
        <w:rPr>
          <w:rStyle w:val="slitttl1"/>
          <w:rFonts w:eastAsia="Times New Roman"/>
        </w:rPr>
        <w:t>n)</w:t>
      </w:r>
      <w:r>
        <w:rPr>
          <w:rStyle w:val="slitbdy"/>
          <w:rFonts w:eastAsia="Times New Roman"/>
          <w:color w:val="0000FF"/>
        </w:rPr>
        <w:t>aprobă regulamentul pentru autorizarea electricienilor, respectiv regulamentul pentru atestarea operatorilor economici care proiectează, execută şi verifică ins</w:t>
      </w:r>
      <w:r>
        <w:rPr>
          <w:rStyle w:val="slitbdy"/>
          <w:rFonts w:eastAsia="Times New Roman"/>
          <w:color w:val="0000FF"/>
        </w:rPr>
        <w:t>talaţii electrice, inclusiv instalaţii de utilizare a energiei electrice;</w:t>
      </w:r>
    </w:p>
    <w:p w:rsidR="00000000" w:rsidRDefault="00B604F6">
      <w:pPr>
        <w:autoSpaceDE/>
        <w:autoSpaceDN/>
        <w:jc w:val="both"/>
        <w:divId w:val="1285425345"/>
        <w:rPr>
          <w:rFonts w:eastAsia="Times New Roman"/>
          <w:color w:val="0000FF"/>
          <w:sz w:val="20"/>
          <w:szCs w:val="20"/>
          <w:shd w:val="clear" w:color="auto" w:fill="FFFFFF"/>
        </w:rPr>
      </w:pPr>
      <w:r>
        <w:rPr>
          <w:rStyle w:val="slitttl1"/>
          <w:rFonts w:eastAsia="Times New Roman"/>
        </w:rPr>
        <w:t>o)</w:t>
      </w:r>
      <w:r>
        <w:rPr>
          <w:rStyle w:val="slitbdy"/>
          <w:rFonts w:eastAsia="Times New Roman"/>
          <w:color w:val="0000FF"/>
        </w:rPr>
        <w:t>sesizează Consiliul Concurenţei cu privire la abuzul de poziţie dominantă pe piaţă şi la încălcarea prevederilor legale referitoare la concurenţă, ori de câte ori există suspiciuni</w:t>
      </w:r>
      <w:r>
        <w:rPr>
          <w:rStyle w:val="slitbdy"/>
          <w:rFonts w:eastAsia="Times New Roman"/>
          <w:color w:val="0000FF"/>
        </w:rPr>
        <w:t xml:space="preserve"> privind nerespectarea reglementărilor cu privire la concurenţă şi transparenţă;</w:t>
      </w:r>
    </w:p>
    <w:p w:rsidR="00000000" w:rsidRDefault="00B604F6">
      <w:pPr>
        <w:autoSpaceDE/>
        <w:autoSpaceDN/>
        <w:jc w:val="both"/>
        <w:divId w:val="1422483600"/>
        <w:rPr>
          <w:rFonts w:eastAsia="Times New Roman"/>
          <w:color w:val="0000FF"/>
          <w:sz w:val="20"/>
          <w:szCs w:val="20"/>
          <w:shd w:val="clear" w:color="auto" w:fill="FFFFFF"/>
        </w:rPr>
      </w:pPr>
      <w:r>
        <w:rPr>
          <w:rStyle w:val="slitttl1"/>
          <w:rFonts w:eastAsia="Times New Roman"/>
        </w:rPr>
        <w:t>p)</w:t>
      </w:r>
      <w:r>
        <w:rPr>
          <w:rStyle w:val="slitbdy"/>
          <w:rFonts w:eastAsia="Times New Roman"/>
          <w:color w:val="0000FF"/>
        </w:rPr>
        <w:t xml:space="preserve">creează şi gestionează o bază de date la nivel naţional, necesară desfăşurării activităţii sale şi pentru furnizarea de informaţii altor autorităţi în elaborarea strategiei </w:t>
      </w:r>
      <w:r>
        <w:rPr>
          <w:rStyle w:val="slitbdy"/>
          <w:rFonts w:eastAsia="Times New Roman"/>
          <w:color w:val="0000FF"/>
        </w:rPr>
        <w:t>de dezvoltare a sectorului energiei electrice, precum şi în legătură cu activitatea comerţului transfrontalier cu energie electrică;</w:t>
      </w:r>
    </w:p>
    <w:p w:rsidR="00000000" w:rsidRDefault="00B604F6">
      <w:pPr>
        <w:autoSpaceDE/>
        <w:autoSpaceDN/>
        <w:jc w:val="both"/>
        <w:divId w:val="149908328"/>
        <w:rPr>
          <w:rFonts w:eastAsia="Times New Roman"/>
          <w:color w:val="0000FF"/>
          <w:sz w:val="20"/>
          <w:szCs w:val="20"/>
          <w:shd w:val="clear" w:color="auto" w:fill="FFFFFF"/>
        </w:rPr>
      </w:pPr>
      <w:r>
        <w:rPr>
          <w:rStyle w:val="slitttl1"/>
          <w:rFonts w:eastAsia="Times New Roman"/>
        </w:rPr>
        <w:t>q)</w:t>
      </w:r>
      <w:r>
        <w:rPr>
          <w:rStyle w:val="slitbdy"/>
          <w:rFonts w:eastAsia="Times New Roman"/>
          <w:color w:val="0000FF"/>
        </w:rPr>
        <w:t>aprobă regulamentul privind racordarea utilizatorilor la reţelele electrice de interes public;</w:t>
      </w:r>
    </w:p>
    <w:p w:rsidR="00000000" w:rsidRDefault="00B604F6">
      <w:pPr>
        <w:autoSpaceDE/>
        <w:autoSpaceDN/>
        <w:jc w:val="both"/>
        <w:divId w:val="534269842"/>
        <w:rPr>
          <w:rFonts w:eastAsia="Times New Roman"/>
          <w:color w:val="0000FF"/>
          <w:sz w:val="20"/>
          <w:szCs w:val="20"/>
          <w:shd w:val="clear" w:color="auto" w:fill="FFFFFF"/>
        </w:rPr>
      </w:pPr>
      <w:r>
        <w:rPr>
          <w:rStyle w:val="slitttl1"/>
          <w:rFonts w:eastAsia="Times New Roman"/>
        </w:rPr>
        <w:t>r)</w:t>
      </w:r>
      <w:r>
        <w:rPr>
          <w:rStyle w:val="slitbdy"/>
          <w:rFonts w:eastAsia="Times New Roman"/>
          <w:color w:val="0000FF"/>
        </w:rPr>
        <w:t xml:space="preserve">publică rapoarte anuale </w:t>
      </w:r>
      <w:r>
        <w:rPr>
          <w:rStyle w:val="slitbdy"/>
          <w:rFonts w:eastAsia="Times New Roman"/>
          <w:color w:val="0000FF"/>
        </w:rPr>
        <w:t>asupra activităţii proprii şi rezultatelor activităţii de monitorizare desfăşurate conform legii;</w:t>
      </w:r>
    </w:p>
    <w:p w:rsidR="00000000" w:rsidRDefault="00B604F6">
      <w:pPr>
        <w:autoSpaceDE/>
        <w:autoSpaceDN/>
        <w:jc w:val="both"/>
        <w:divId w:val="1128822454"/>
        <w:rPr>
          <w:rFonts w:eastAsia="Times New Roman"/>
          <w:color w:val="0000FF"/>
          <w:sz w:val="20"/>
          <w:szCs w:val="20"/>
          <w:shd w:val="clear" w:color="auto" w:fill="FFFFFF"/>
        </w:rPr>
      </w:pPr>
      <w:r>
        <w:rPr>
          <w:rStyle w:val="slitttl1"/>
          <w:rFonts w:eastAsia="Times New Roman"/>
        </w:rPr>
        <w:t>s)</w:t>
      </w:r>
      <w:r>
        <w:rPr>
          <w:rStyle w:val="slitbdy"/>
          <w:rFonts w:eastAsia="Times New Roman"/>
          <w:color w:val="0000FF"/>
        </w:rPr>
        <w:t>acordă atestate operatorilor economici şi acordă autorizaţii electricienilor care proiectează şi execută lucrări în instalaţiile electrice;</w:t>
      </w:r>
    </w:p>
    <w:p w:rsidR="00000000" w:rsidRDefault="00B604F6">
      <w:pPr>
        <w:autoSpaceDE/>
        <w:autoSpaceDN/>
        <w:jc w:val="both"/>
        <w:divId w:val="1340306489"/>
        <w:rPr>
          <w:rFonts w:eastAsia="Times New Roman"/>
          <w:color w:val="0000FF"/>
          <w:sz w:val="20"/>
          <w:szCs w:val="20"/>
          <w:shd w:val="clear" w:color="auto" w:fill="FFFFFF"/>
        </w:rPr>
      </w:pPr>
      <w:r>
        <w:rPr>
          <w:rStyle w:val="slitttl1"/>
          <w:rFonts w:eastAsia="Times New Roman"/>
        </w:rPr>
        <w:t>ş)</w:t>
      </w:r>
      <w:r>
        <w:rPr>
          <w:rStyle w:val="slitbdy"/>
          <w:rFonts w:eastAsia="Times New Roman"/>
          <w:color w:val="0000FF"/>
        </w:rPr>
        <w:t xml:space="preserve">monitorizează </w:t>
      </w:r>
      <w:r>
        <w:rPr>
          <w:rStyle w:val="slitbdy"/>
          <w:rFonts w:eastAsia="Times New Roman"/>
          <w:color w:val="0000FF"/>
        </w:rPr>
        <w:t>funcţionarea pieţei de energie electrică în vederea evaluării nivelului de eficienţă, transparenţă şi concurenţă a acesteia, a continuităţii în alimentare, pe bază de reglementări proprii, şi elaborează rapoarte anuale privind activitatea desfăşurată, prob</w:t>
      </w:r>
      <w:r>
        <w:rPr>
          <w:rStyle w:val="slitbdy"/>
          <w:rFonts w:eastAsia="Times New Roman"/>
          <w:color w:val="0000FF"/>
        </w:rPr>
        <w:t>lemele sesizate, soluţiile aplicate şi rezultatele obţinute;</w:t>
      </w:r>
    </w:p>
    <w:p w:rsidR="00000000" w:rsidRDefault="00B604F6">
      <w:pPr>
        <w:autoSpaceDE/>
        <w:autoSpaceDN/>
        <w:jc w:val="both"/>
        <w:divId w:val="1695158182"/>
        <w:rPr>
          <w:rFonts w:eastAsia="Times New Roman"/>
          <w:color w:val="0000FF"/>
          <w:sz w:val="20"/>
          <w:szCs w:val="20"/>
          <w:shd w:val="clear" w:color="auto" w:fill="FFFFFF"/>
        </w:rPr>
      </w:pPr>
      <w:r>
        <w:rPr>
          <w:rStyle w:val="slitttl1"/>
          <w:rFonts w:eastAsia="Times New Roman"/>
        </w:rPr>
        <w:t>t)</w:t>
      </w:r>
      <w:r>
        <w:rPr>
          <w:rStyle w:val="slitbdy"/>
          <w:rFonts w:eastAsia="Times New Roman"/>
          <w:color w:val="0000FF"/>
        </w:rPr>
        <w:t>aprobă regulamentul de furnizare a energiei electrice la clienţii finali, cu respectarea libertăţii contractuale în materie de contracte de furnizare întreruptibilă, precum şi în materie de con</w:t>
      </w:r>
      <w:r>
        <w:rPr>
          <w:rStyle w:val="slitbdy"/>
          <w:rFonts w:eastAsia="Times New Roman"/>
          <w:color w:val="0000FF"/>
        </w:rPr>
        <w:t>tracte pe termen lung, cu condiţia ca acestea să fie compatibile cu dreptul şi politicile Uniunii Europene;</w:t>
      </w:r>
    </w:p>
    <w:p w:rsidR="00000000" w:rsidRDefault="00B604F6">
      <w:pPr>
        <w:autoSpaceDE/>
        <w:autoSpaceDN/>
        <w:jc w:val="both"/>
        <w:divId w:val="1741630082"/>
        <w:rPr>
          <w:rFonts w:eastAsia="Times New Roman"/>
          <w:color w:val="0000FF"/>
          <w:sz w:val="20"/>
          <w:szCs w:val="20"/>
          <w:shd w:val="clear" w:color="auto" w:fill="FFFFFF"/>
        </w:rPr>
      </w:pPr>
      <w:r>
        <w:rPr>
          <w:rStyle w:val="slitttl1"/>
          <w:rFonts w:eastAsia="Times New Roman"/>
        </w:rPr>
        <w:t>ţ)</w:t>
      </w:r>
      <w:r>
        <w:rPr>
          <w:rStyle w:val="slitbdy"/>
          <w:rFonts w:eastAsia="Times New Roman"/>
          <w:color w:val="0000FF"/>
        </w:rPr>
        <w:t>asigură, prin reglementările emise, accesul eficient şi prompt al clienţilor la datele privind consumul acestora, în vederea facilitării schimbări</w:t>
      </w:r>
      <w:r>
        <w:rPr>
          <w:rStyle w:val="slitbdy"/>
          <w:rFonts w:eastAsia="Times New Roman"/>
          <w:color w:val="0000FF"/>
        </w:rPr>
        <w:t>i furnizorului de energie electrică;</w:t>
      </w:r>
    </w:p>
    <w:p w:rsidR="00000000" w:rsidRDefault="00B604F6">
      <w:pPr>
        <w:autoSpaceDE/>
        <w:autoSpaceDN/>
        <w:jc w:val="both"/>
        <w:divId w:val="1545172760"/>
        <w:rPr>
          <w:rFonts w:eastAsia="Times New Roman"/>
          <w:color w:val="0000FF"/>
          <w:sz w:val="20"/>
          <w:szCs w:val="20"/>
          <w:shd w:val="clear" w:color="auto" w:fill="FFFFFF"/>
        </w:rPr>
      </w:pPr>
      <w:r>
        <w:rPr>
          <w:rStyle w:val="slitttl1"/>
          <w:rFonts w:eastAsia="Times New Roman"/>
        </w:rPr>
        <w:t>u)</w:t>
      </w:r>
      <w:r>
        <w:rPr>
          <w:rStyle w:val="slitbdy"/>
          <w:rFonts w:eastAsia="Times New Roman"/>
          <w:color w:val="0000FF"/>
        </w:rPr>
        <w:t>ia măsuri prin care asigură că nu se realizează subvenţii încrucişate între activităţile de transport, distribuţie şi furnizare a energiei electrice şi respectiv între energia electrică şi energia termică, în cazul co</w:t>
      </w:r>
      <w:r>
        <w:rPr>
          <w:rStyle w:val="slitbdy"/>
          <w:rFonts w:eastAsia="Times New Roman"/>
          <w:color w:val="0000FF"/>
        </w:rPr>
        <w:t>generării;</w:t>
      </w:r>
    </w:p>
    <w:p w:rsidR="00000000" w:rsidRDefault="00B604F6">
      <w:pPr>
        <w:autoSpaceDE/>
        <w:autoSpaceDN/>
        <w:jc w:val="both"/>
        <w:divId w:val="2026710643"/>
        <w:rPr>
          <w:rFonts w:eastAsia="Times New Roman"/>
          <w:color w:val="0000FF"/>
          <w:sz w:val="20"/>
          <w:szCs w:val="20"/>
          <w:shd w:val="clear" w:color="auto" w:fill="FFFFFF"/>
        </w:rPr>
      </w:pPr>
      <w:r>
        <w:rPr>
          <w:rStyle w:val="slitttl1"/>
          <w:rFonts w:eastAsia="Times New Roman"/>
        </w:rPr>
        <w:t>v)</w:t>
      </w:r>
      <w:r>
        <w:rPr>
          <w:rStyle w:val="slitbdy"/>
          <w:rFonts w:eastAsia="Times New Roman"/>
          <w:color w:val="0000FF"/>
        </w:rPr>
        <w:t>aprobă planurile de investiţii şi planul multianual de dezvoltare a reţelei de transport, elaborate de către operatorul de transport şi de sistem;</w:t>
      </w:r>
    </w:p>
    <w:p w:rsidR="00000000" w:rsidRDefault="00B604F6">
      <w:pPr>
        <w:autoSpaceDE/>
        <w:autoSpaceDN/>
        <w:jc w:val="both"/>
        <w:divId w:val="766734413"/>
        <w:rPr>
          <w:rFonts w:eastAsia="Times New Roman"/>
          <w:color w:val="0000FF"/>
          <w:sz w:val="20"/>
          <w:szCs w:val="20"/>
          <w:shd w:val="clear" w:color="auto" w:fill="FFFFFF"/>
        </w:rPr>
      </w:pPr>
      <w:r>
        <w:rPr>
          <w:rStyle w:val="slitttl1"/>
          <w:rFonts w:eastAsia="Times New Roman"/>
        </w:rPr>
        <w:t>w)</w:t>
      </w:r>
      <w:r>
        <w:rPr>
          <w:rStyle w:val="slitbdy"/>
          <w:rFonts w:eastAsia="Times New Roman"/>
          <w:color w:val="0000FF"/>
        </w:rPr>
        <w:t xml:space="preserve">respectă şi pune în aplicare toate deciziile relevante, cu forţă juridică obligatorie, ale Agenţiei de Cooperare a Reglementatorilor în Domeniul Energiei - ACER şi Comisiei Europene; deciziile Comisiei Europene emise conform art. 39 paragraful 8 din </w:t>
      </w:r>
      <w:r>
        <w:rPr>
          <w:rStyle w:val="slitbdy"/>
          <w:rFonts w:eastAsia="Times New Roman"/>
          <w:color w:val="0000FF"/>
          <w:u w:val="single"/>
        </w:rPr>
        <w:t>Direct</w:t>
      </w:r>
      <w:r>
        <w:rPr>
          <w:rStyle w:val="slitbdy"/>
          <w:rFonts w:eastAsia="Times New Roman"/>
          <w:color w:val="0000FF"/>
          <w:u w:val="single"/>
        </w:rPr>
        <w:t>iva 2009/72/CE</w:t>
      </w:r>
      <w:r>
        <w:rPr>
          <w:rStyle w:val="slitbdy"/>
          <w:rFonts w:eastAsia="Times New Roman"/>
          <w:color w:val="0000FF"/>
        </w:rPr>
        <w:t xml:space="preserve"> a Parlamentului European şi a Consiliului din 13 iulie 2009 privind normele comune pentru piaţa internă a energiei electrice şi de abrogare a </w:t>
      </w:r>
      <w:r>
        <w:rPr>
          <w:rStyle w:val="slitbdy"/>
          <w:rFonts w:eastAsia="Times New Roman"/>
          <w:color w:val="0000FF"/>
          <w:u w:val="single"/>
        </w:rPr>
        <w:t>Directivei 2003/54/CE</w:t>
      </w:r>
      <w:r>
        <w:rPr>
          <w:rStyle w:val="slitbdy"/>
          <w:rFonts w:eastAsia="Times New Roman"/>
          <w:color w:val="0000FF"/>
        </w:rPr>
        <w:t xml:space="preserve"> se pun în aplicare în termen de 60 de zile de la intrarea în vigoare a acesto</w:t>
      </w:r>
      <w:r>
        <w:rPr>
          <w:rStyle w:val="slitbdy"/>
          <w:rFonts w:eastAsia="Times New Roman"/>
          <w:color w:val="0000FF"/>
        </w:rPr>
        <w:t>ra;</w:t>
      </w:r>
    </w:p>
    <w:p w:rsidR="00000000" w:rsidRDefault="00B604F6">
      <w:pPr>
        <w:autoSpaceDE/>
        <w:autoSpaceDN/>
        <w:jc w:val="both"/>
        <w:divId w:val="1441141028"/>
        <w:rPr>
          <w:rFonts w:eastAsia="Times New Roman"/>
          <w:color w:val="0000FF"/>
          <w:sz w:val="20"/>
          <w:szCs w:val="20"/>
          <w:shd w:val="clear" w:color="auto" w:fill="FFFFFF"/>
        </w:rPr>
      </w:pPr>
      <w:r>
        <w:rPr>
          <w:rStyle w:val="slitttl1"/>
          <w:rFonts w:eastAsia="Times New Roman"/>
        </w:rPr>
        <w:t>x)</w:t>
      </w:r>
      <w:r>
        <w:rPr>
          <w:rStyle w:val="slitbdy"/>
          <w:rFonts w:eastAsia="Times New Roman"/>
          <w:color w:val="0000FF"/>
        </w:rPr>
        <w:t>aprobă reglementările în domeniul promovării producerii energiei electrice din surse regenerabile de energie, al promovării cogenerării de înaltă eficienţă şi al promovării eficienţei energetice la clienţii finali şi monitorizează modul de aplicare a</w:t>
      </w:r>
      <w:r>
        <w:rPr>
          <w:rStyle w:val="slitbdy"/>
          <w:rFonts w:eastAsia="Times New Roman"/>
          <w:color w:val="0000FF"/>
        </w:rPr>
        <w:t xml:space="preserve"> acestora de către operatorii din sectorul energiei electrice, precum şi eficienţa sistemelor de promovare în îndeplinirea obiectivelor propuse, în conformitate cu legislaţia specifică;</w:t>
      </w:r>
    </w:p>
    <w:p w:rsidR="00000000" w:rsidRDefault="00B604F6">
      <w:pPr>
        <w:autoSpaceDE/>
        <w:autoSpaceDN/>
        <w:jc w:val="both"/>
        <w:divId w:val="378360414"/>
        <w:rPr>
          <w:rFonts w:eastAsia="Times New Roman"/>
          <w:color w:val="0000FF"/>
          <w:sz w:val="20"/>
          <w:szCs w:val="20"/>
          <w:shd w:val="clear" w:color="auto" w:fill="FFFFFF"/>
        </w:rPr>
      </w:pPr>
      <w:r>
        <w:rPr>
          <w:rStyle w:val="slitttl1"/>
          <w:rFonts w:eastAsia="Times New Roman"/>
        </w:rPr>
        <w:t>y)</w:t>
      </w:r>
      <w:r>
        <w:rPr>
          <w:rStyle w:val="slitbdy"/>
          <w:rFonts w:eastAsia="Times New Roman"/>
          <w:color w:val="0000FF"/>
        </w:rPr>
        <w:t>desfăşoară investigaţii cu privire la funcţionarea pieţelor energiei</w:t>
      </w:r>
      <w:r>
        <w:rPr>
          <w:rStyle w:val="slitbdy"/>
          <w:rFonts w:eastAsia="Times New Roman"/>
          <w:color w:val="0000FF"/>
        </w:rPr>
        <w:t xml:space="preserve"> electrice şi decide şi impune orice măsuri proporţionale necesare pentru promovarea unei concurenţe efective şi pentru asigurarea unei funcţionări corespunzătoare a pieţei. După caz, autoritatea competentă are, de asemenea, competenţa de a coopera cu Cons</w:t>
      </w:r>
      <w:r>
        <w:rPr>
          <w:rStyle w:val="slitbdy"/>
          <w:rFonts w:eastAsia="Times New Roman"/>
          <w:color w:val="0000FF"/>
        </w:rPr>
        <w:t>iliul Concurenţei şi cu autorităţile de reglementare a pieţei financiare sau cu Comisia Europeană în desfăşurarea de investigaţii în domeniul dreptului concurenţei;</w:t>
      </w:r>
    </w:p>
    <w:p w:rsidR="00000000" w:rsidRDefault="00B604F6">
      <w:pPr>
        <w:autoSpaceDE/>
        <w:autoSpaceDN/>
        <w:jc w:val="both"/>
        <w:divId w:val="1846047878"/>
        <w:rPr>
          <w:rFonts w:eastAsia="Times New Roman"/>
          <w:color w:val="0000FF"/>
          <w:sz w:val="20"/>
          <w:szCs w:val="20"/>
          <w:shd w:val="clear" w:color="auto" w:fill="FFFFFF"/>
        </w:rPr>
      </w:pPr>
      <w:r>
        <w:rPr>
          <w:rStyle w:val="slitttl1"/>
          <w:rFonts w:eastAsia="Times New Roman"/>
        </w:rPr>
        <w:t>z)</w:t>
      </w:r>
      <w:r>
        <w:rPr>
          <w:rStyle w:val="slitbdy"/>
          <w:rFonts w:eastAsia="Times New Roman"/>
          <w:color w:val="0000FF"/>
        </w:rPr>
        <w:t>deţine drepturi corespunzătoare pentru desfăşurarea de investigaţii şi competenţele afere</w:t>
      </w:r>
      <w:r>
        <w:rPr>
          <w:rStyle w:val="slitbdy"/>
          <w:rFonts w:eastAsia="Times New Roman"/>
          <w:color w:val="0000FF"/>
        </w:rPr>
        <w:t>nte în legătură cu soluţionarea litigiilor ce au ca obiect ori sunt în legătură cu operatorul de transport şi de sistem, operatorii de distribuţie sau metodologiile de calcul al tarifelor aferente activităţilor de transport şi distribuţie, emise de ANRE;</w:t>
      </w:r>
    </w:p>
    <w:p w:rsidR="00000000" w:rsidRDefault="00B604F6">
      <w:pPr>
        <w:autoSpaceDE/>
        <w:autoSpaceDN/>
        <w:jc w:val="both"/>
        <w:divId w:val="1651209144"/>
        <w:rPr>
          <w:rFonts w:eastAsia="Times New Roman"/>
          <w:color w:val="0000FF"/>
          <w:sz w:val="20"/>
          <w:szCs w:val="20"/>
          <w:shd w:val="clear" w:color="auto" w:fill="FFFFFF"/>
        </w:rPr>
      </w:pPr>
      <w:r>
        <w:rPr>
          <w:rStyle w:val="slitttl1"/>
          <w:rFonts w:eastAsia="Times New Roman"/>
        </w:rPr>
        <w:t>a</w:t>
      </w:r>
      <w:r>
        <w:rPr>
          <w:rStyle w:val="slitttl1"/>
          <w:rFonts w:eastAsia="Times New Roman"/>
        </w:rPr>
        <w:t>a)</w:t>
      </w:r>
      <w:r>
        <w:rPr>
          <w:rStyle w:val="slitbdy"/>
          <w:rFonts w:eastAsia="Times New Roman"/>
          <w:color w:val="0000FF"/>
        </w:rPr>
        <w:t>efectuează inspecţii, inclusiv inspecţii neanunţate la sediul proprietarului reţelei de transport;</w:t>
      </w:r>
    </w:p>
    <w:p w:rsidR="00000000" w:rsidRDefault="00B604F6">
      <w:pPr>
        <w:autoSpaceDE/>
        <w:autoSpaceDN/>
        <w:jc w:val="both"/>
        <w:divId w:val="264387884"/>
        <w:rPr>
          <w:rFonts w:eastAsia="Times New Roman"/>
          <w:color w:val="0000FF"/>
          <w:sz w:val="20"/>
          <w:szCs w:val="20"/>
          <w:shd w:val="clear" w:color="auto" w:fill="FFFFFF"/>
        </w:rPr>
      </w:pPr>
      <w:r>
        <w:rPr>
          <w:rStyle w:val="slitttl1"/>
          <w:rFonts w:eastAsia="Times New Roman"/>
        </w:rPr>
        <w:t>ab)</w:t>
      </w:r>
      <w:r>
        <w:rPr>
          <w:rStyle w:val="slitbdy"/>
          <w:rFonts w:eastAsia="Times New Roman"/>
          <w:color w:val="0000FF"/>
        </w:rPr>
        <w:t>determină şi aprobă anual şi transmite spre publicare la Monitorul Oficial al României, Partea I, până cel târziu la data de 15 decembrie a anului curen</w:t>
      </w:r>
      <w:r>
        <w:rPr>
          <w:rStyle w:val="slitbdy"/>
          <w:rFonts w:eastAsia="Times New Roman"/>
          <w:color w:val="0000FF"/>
        </w:rPr>
        <w:t>t, tarifele reglementate aferente serviciilor specifice sectorului energiei electrice, în conformitate cu prevederile metodologiilor aplicabile;</w:t>
      </w:r>
    </w:p>
    <w:p w:rsidR="00000000" w:rsidRDefault="00B604F6">
      <w:pPr>
        <w:autoSpaceDE/>
        <w:autoSpaceDN/>
        <w:jc w:val="both"/>
        <w:divId w:val="1562908143"/>
        <w:rPr>
          <w:rFonts w:eastAsia="Times New Roman"/>
          <w:color w:val="0000FF"/>
          <w:sz w:val="20"/>
          <w:szCs w:val="20"/>
          <w:shd w:val="clear" w:color="auto" w:fill="FFFFFF"/>
        </w:rPr>
      </w:pPr>
      <w:r>
        <w:rPr>
          <w:rStyle w:val="slitttl1"/>
          <w:rFonts w:eastAsia="Times New Roman"/>
        </w:rPr>
        <w:t>ac)</w:t>
      </w:r>
      <w:r>
        <w:rPr>
          <w:rStyle w:val="slitbdy"/>
          <w:rFonts w:eastAsia="Times New Roman"/>
          <w:color w:val="0000FF"/>
        </w:rPr>
        <w:t>stabileşte periodic, în funcţie de prevederile metodologiei specifice, cel puţin o dată pe an, în condiţiile</w:t>
      </w:r>
      <w:r>
        <w:rPr>
          <w:rStyle w:val="slitbdy"/>
          <w:rFonts w:eastAsia="Times New Roman"/>
          <w:color w:val="0000FF"/>
        </w:rPr>
        <w:t xml:space="preserve"> legii, şi transmite spre publicare la Monitorul Oficial al României, Partea I, cu cel puţin 15 zile înainte de data intrării în vigoare, preţurile reglementate aplicabile clienţilor, precum şi criteriile şi regulile pentru stabilirea tarifelor aplicate de</w:t>
      </w:r>
      <w:r>
        <w:rPr>
          <w:rStyle w:val="slitbdy"/>
          <w:rFonts w:eastAsia="Times New Roman"/>
          <w:color w:val="0000FF"/>
        </w:rPr>
        <w:t xml:space="preserve"> furnizorii de ultimă instanţă şi publică, anual, recomandări cu privire la conformitatea acestora cu obligaţiile de serviciu public, pe care le aduce la cunoştinţă Consiliului Concurenţei, dacă este cazul;</w:t>
      </w:r>
    </w:p>
    <w:p w:rsidR="00000000" w:rsidRDefault="00B604F6">
      <w:pPr>
        <w:autoSpaceDE/>
        <w:autoSpaceDN/>
        <w:jc w:val="both"/>
        <w:divId w:val="259028461"/>
        <w:rPr>
          <w:rFonts w:eastAsia="Times New Roman"/>
          <w:color w:val="0000FF"/>
          <w:sz w:val="20"/>
          <w:szCs w:val="20"/>
          <w:shd w:val="clear" w:color="auto" w:fill="FFFFFF"/>
        </w:rPr>
      </w:pPr>
      <w:r>
        <w:rPr>
          <w:rStyle w:val="slitttl1"/>
          <w:rFonts w:eastAsia="Times New Roman"/>
        </w:rPr>
        <w:t>ad)</w:t>
      </w:r>
      <w:r>
        <w:rPr>
          <w:rStyle w:val="slitbdy"/>
          <w:rFonts w:eastAsia="Times New Roman"/>
          <w:color w:val="0000FF"/>
        </w:rPr>
        <w:t>aprobă modalitatea de suportare a costurilor p</w:t>
      </w:r>
      <w:r>
        <w:rPr>
          <w:rStyle w:val="slitbdy"/>
          <w:rFonts w:eastAsia="Times New Roman"/>
          <w:color w:val="0000FF"/>
        </w:rPr>
        <w:t>entru întărirea reţelei în amonte de punctul de racordare a locurilor de producere a energiei electrice şi modalitatea de alocare a acestor costuri între producători, operatorii de distribuţie şi consumatorii finali.</w:t>
      </w:r>
    </w:p>
    <w:p w:rsidR="00000000" w:rsidRDefault="00B604F6">
      <w:pPr>
        <w:autoSpaceDE/>
        <w:autoSpaceDN/>
        <w:jc w:val="both"/>
        <w:divId w:val="84500331"/>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Procedurile prevăzute la </w:t>
      </w:r>
      <w:r>
        <w:rPr>
          <w:rStyle w:val="slgi1"/>
          <w:rFonts w:eastAsia="Times New Roman"/>
        </w:rPr>
        <w:t>alin. (1) lit. k)</w:t>
      </w:r>
      <w:r>
        <w:rPr>
          <w:rStyle w:val="salnbdy"/>
          <w:rFonts w:eastAsia="Times New Roman"/>
          <w:color w:val="0000FF"/>
        </w:rPr>
        <w:t xml:space="preserve"> şi </w:t>
      </w:r>
      <w:r>
        <w:rPr>
          <w:rStyle w:val="slgi1"/>
          <w:rFonts w:eastAsia="Times New Roman"/>
        </w:rPr>
        <w:t>l)</w:t>
      </w:r>
      <w:r>
        <w:rPr>
          <w:rStyle w:val="salnbdy"/>
          <w:rFonts w:eastAsia="Times New Roman"/>
          <w:color w:val="0000FF"/>
        </w:rPr>
        <w:t xml:space="preserve"> sunt proceduri administrativ-jurisdicţionale, facultative şi gratuite şi nu împiedică liberul acces la instanţa de judecată.</w:t>
      </w:r>
    </w:p>
    <w:p w:rsidR="00000000" w:rsidRDefault="00B604F6">
      <w:pPr>
        <w:autoSpaceDE/>
        <w:autoSpaceDN/>
        <w:jc w:val="both"/>
        <w:divId w:val="600181901"/>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Reglementările tehnice care stabilesc cerinţele tehnice minime de proiectare şi funcţionare pentru racor</w:t>
      </w:r>
      <w:r>
        <w:rPr>
          <w:rStyle w:val="salnbdy"/>
          <w:rFonts w:eastAsia="Times New Roman"/>
          <w:color w:val="0000FF"/>
        </w:rPr>
        <w:t xml:space="preserve">darea la reţeaua de transport a instalaţiilor de producere, a reţelelor de distribuţie, a echipamentelor clienţilor conectate direct, a circuitelor interne şi a liniilor directe se notifică Comisiei Europene, în conformitate cu prevederile </w:t>
      </w:r>
      <w:r>
        <w:rPr>
          <w:rStyle w:val="salnbdy"/>
          <w:rFonts w:eastAsia="Times New Roman"/>
          <w:color w:val="0000FF"/>
          <w:u w:val="single"/>
        </w:rPr>
        <w:t>Directivei 98/34</w:t>
      </w:r>
      <w:r>
        <w:rPr>
          <w:rStyle w:val="salnbdy"/>
          <w:rFonts w:eastAsia="Times New Roman"/>
          <w:color w:val="0000FF"/>
          <w:u w:val="single"/>
        </w:rPr>
        <w:t>/CE</w:t>
      </w:r>
      <w:r>
        <w:rPr>
          <w:rStyle w:val="salnbdy"/>
          <w:rFonts w:eastAsia="Times New Roman"/>
          <w:color w:val="0000FF"/>
        </w:rPr>
        <w:t xml:space="preserve"> a Parlamentului European şi a Consiliului din 22 iunie 1998 de stabilire a unei proceduri pentru furnizarea de informaţii în domeniul standardelor şi reglementărilor tehnice şi al normelor privind serviciile societăţii informaţionale, transpusă în drep</w:t>
      </w:r>
      <w:r>
        <w:rPr>
          <w:rStyle w:val="salnbdy"/>
          <w:rFonts w:eastAsia="Times New Roman"/>
          <w:color w:val="0000FF"/>
        </w:rPr>
        <w:t xml:space="preserve">tul intern prin </w:t>
      </w:r>
      <w:r>
        <w:rPr>
          <w:rStyle w:val="salnbdy"/>
          <w:rFonts w:eastAsia="Times New Roman"/>
          <w:color w:val="0000FF"/>
          <w:u w:val="single"/>
        </w:rPr>
        <w:t>Hotărârea Guvernului nr. 1.016/2004</w:t>
      </w:r>
      <w:r>
        <w:rPr>
          <w:rStyle w:val="salnbdy"/>
          <w:rFonts w:eastAsia="Times New Roman"/>
          <w:color w:val="0000FF"/>
        </w:rPr>
        <w:t xml:space="preserve"> privind măsurile pentru organizarea şi realizarea schimbului de informaţii în domeniul standardelor şi reglementărilor tehnice, precum şi al regulilor referitoare la serviciile societăţii informaţionale î</w:t>
      </w:r>
      <w:r>
        <w:rPr>
          <w:rStyle w:val="salnbdy"/>
          <w:rFonts w:eastAsia="Times New Roman"/>
          <w:color w:val="0000FF"/>
        </w:rPr>
        <w:t>ntre România şi statele membre ale Uniunii Europene, precum şi Comisia Europeană, cu modificările ulterioare.</w:t>
      </w:r>
    </w:p>
    <w:p w:rsidR="00000000" w:rsidRDefault="00B604F6">
      <w:pPr>
        <w:autoSpaceDE/>
        <w:autoSpaceDN/>
        <w:jc w:val="both"/>
        <w:divId w:val="1199977239"/>
        <w:rPr>
          <w:rStyle w:val="salnbdy"/>
          <w:color w:val="0000FF"/>
        </w:rPr>
      </w:pPr>
      <w:r>
        <w:rPr>
          <w:rStyle w:val="salnttl1"/>
          <w:rFonts w:eastAsia="Times New Roman"/>
        </w:rPr>
        <w:t>(4)</w:t>
      </w:r>
      <w:r>
        <w:rPr>
          <w:rStyle w:val="salnbdy"/>
          <w:rFonts w:eastAsia="Times New Roman"/>
          <w:color w:val="0000FF"/>
        </w:rPr>
        <w:t>Activitatea de monitorizare realizată de ANRE se referă, în principal, la:</w:t>
      </w:r>
    </w:p>
    <w:p w:rsidR="00000000" w:rsidRDefault="00B604F6">
      <w:pPr>
        <w:autoSpaceDE/>
        <w:autoSpaceDN/>
        <w:jc w:val="both"/>
        <w:divId w:val="236405846"/>
      </w:pPr>
      <w:r>
        <w:rPr>
          <w:rStyle w:val="slitttl1"/>
          <w:rFonts w:eastAsia="Times New Roman"/>
        </w:rPr>
        <w:t>a)</w:t>
      </w:r>
      <w:r>
        <w:rPr>
          <w:rStyle w:val="slitbdy"/>
          <w:rFonts w:eastAsia="Times New Roman"/>
          <w:color w:val="0000FF"/>
        </w:rPr>
        <w:t>respectarea regulilor de management şi alocare a capacităţii de in</w:t>
      </w:r>
      <w:r>
        <w:rPr>
          <w:rStyle w:val="slitbdy"/>
          <w:rFonts w:eastAsia="Times New Roman"/>
          <w:color w:val="0000FF"/>
        </w:rPr>
        <w:t>terconexiune de către participanţii la piaţă, în cooperare cu autorităţile de reglementare din statele cu care Sistemul Electroenergetic Naţional este interconectat şi cu Agenţia de Cooperare a Reglementatorilor în Domeniul Energiei - ACER;</w:t>
      </w:r>
    </w:p>
    <w:p w:rsidR="00000000" w:rsidRDefault="00B604F6">
      <w:pPr>
        <w:autoSpaceDE/>
        <w:autoSpaceDN/>
        <w:jc w:val="both"/>
        <w:divId w:val="95710158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managementul </w:t>
      </w:r>
      <w:r>
        <w:rPr>
          <w:rStyle w:val="slitbdy"/>
          <w:rFonts w:eastAsia="Times New Roman"/>
          <w:color w:val="0000FF"/>
        </w:rPr>
        <w:t>congestiilor în Sistemul Electroenergetic Naţional, inclusiv pe capacităţile de interconexiune;</w:t>
      </w:r>
    </w:p>
    <w:p w:rsidR="00000000" w:rsidRDefault="00B604F6">
      <w:pPr>
        <w:autoSpaceDE/>
        <w:autoSpaceDN/>
        <w:jc w:val="both"/>
        <w:divId w:val="95212985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planul de dezvoltare a reţelei de transport pe 10 ani, precum şi planurile de investiţii ale operatorului de transport şi sistem;</w:t>
      </w:r>
    </w:p>
    <w:p w:rsidR="00000000" w:rsidRDefault="00B604F6">
      <w:pPr>
        <w:autoSpaceDE/>
        <w:autoSpaceDN/>
        <w:jc w:val="both"/>
        <w:divId w:val="1157646572"/>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durata de realizare a raco</w:t>
      </w:r>
      <w:r>
        <w:rPr>
          <w:rStyle w:val="slitbdy"/>
          <w:rFonts w:eastAsia="Times New Roman"/>
          <w:color w:val="0000FF"/>
        </w:rPr>
        <w:t>rdărilor la reţeaua de transport şi distribuţie de către operatorii implicaţi şi durata de reconectare după reparaţiile planificate şi după întreruperile neplanificate;</w:t>
      </w:r>
    </w:p>
    <w:p w:rsidR="00000000" w:rsidRDefault="00B604F6">
      <w:pPr>
        <w:autoSpaceDE/>
        <w:autoSpaceDN/>
        <w:jc w:val="both"/>
        <w:divId w:val="715666379"/>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publicarea de către operatorul de transport şi de sistem şi de către operatorul de di</w:t>
      </w:r>
      <w:r>
        <w:rPr>
          <w:rStyle w:val="slitbdy"/>
          <w:rFonts w:eastAsia="Times New Roman"/>
          <w:color w:val="0000FF"/>
        </w:rPr>
        <w:t>stribuţie a informaţiilor adecvate privind capacităţile de interconexiune, utilizarea reţelei şi capacitatea alocată, cu respectarea confidenţialităţii informaţiilor comerciale specifice;</w:t>
      </w:r>
    </w:p>
    <w:p w:rsidR="00000000" w:rsidRDefault="00B604F6">
      <w:pPr>
        <w:autoSpaceDE/>
        <w:autoSpaceDN/>
        <w:jc w:val="both"/>
        <w:divId w:val="2070691035"/>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separarea efectivă a situaţiilor contabile, pentru a asigura evita</w:t>
      </w:r>
      <w:r>
        <w:rPr>
          <w:rStyle w:val="slitbdy"/>
          <w:rFonts w:eastAsia="Times New Roman"/>
          <w:color w:val="0000FF"/>
        </w:rPr>
        <w:t>rea subvenţiilor încrucişate între activităţile de producere, transport, distribuţie şi furnizare a energiei electrice;</w:t>
      </w:r>
    </w:p>
    <w:p w:rsidR="00000000" w:rsidRDefault="00B604F6">
      <w:pPr>
        <w:autoSpaceDE/>
        <w:autoSpaceDN/>
        <w:jc w:val="both"/>
        <w:divId w:val="808015205"/>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termenii, condiţiile şi tarifele pentru conectarea unor noi utilizatori de energie electrică, pentru a garanta că acestea sunt obiecti</w:t>
      </w:r>
      <w:r>
        <w:rPr>
          <w:rStyle w:val="slitbdy"/>
          <w:rFonts w:eastAsia="Times New Roman"/>
          <w:color w:val="0000FF"/>
        </w:rPr>
        <w:t>ve, transparente şi nediscriminatorii, în special având în vedere costurile şi beneficiile diverselor tehnologii privind sursele regenerabile de energie, producerea distribuită şi producerea energiei termice în cogenerare;</w:t>
      </w:r>
    </w:p>
    <w:p w:rsidR="00000000" w:rsidRDefault="00B604F6">
      <w:pPr>
        <w:autoSpaceDE/>
        <w:autoSpaceDN/>
        <w:jc w:val="both"/>
        <w:divId w:val="519513548"/>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modalităţile în care operatorul</w:t>
      </w:r>
      <w:r>
        <w:rPr>
          <w:rStyle w:val="slitbdy"/>
          <w:rFonts w:eastAsia="Times New Roman"/>
          <w:color w:val="0000FF"/>
        </w:rPr>
        <w:t xml:space="preserve"> de transport şi de sistem şi operatorii de distribuţie îşi îndeplinesc obligaţiile prevăzute de lege, inclusiv modul în care operatorul de transport şi de sistem cooperează cu proprietarul reţelei de transport, precum şi cu operatorii de transport şi de s</w:t>
      </w:r>
      <w:r>
        <w:rPr>
          <w:rStyle w:val="slitbdy"/>
          <w:rFonts w:eastAsia="Times New Roman"/>
          <w:color w:val="0000FF"/>
        </w:rPr>
        <w:t>istem din Uniunea Europeană şi din ţările terţe;</w:t>
      </w:r>
    </w:p>
    <w:p w:rsidR="00000000" w:rsidRDefault="00B604F6">
      <w:pPr>
        <w:autoSpaceDE/>
        <w:autoSpaceDN/>
        <w:jc w:val="both"/>
        <w:divId w:val="664094789"/>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 xml:space="preserve">modul de utilizare a veniturilor rezultate din gestionarea congestiilor percepute de către operatorul de transport şi de sistem, în conformitate cu prevederile art. 16 alin. (6) din </w:t>
      </w:r>
      <w:r>
        <w:rPr>
          <w:rStyle w:val="slitbdy"/>
          <w:rFonts w:eastAsia="Times New Roman"/>
          <w:color w:val="0000FF"/>
          <w:u w:val="single"/>
        </w:rPr>
        <w:t>Regulamentul (CE) nr. 7</w:t>
      </w:r>
      <w:r>
        <w:rPr>
          <w:rStyle w:val="slitbdy"/>
          <w:rFonts w:eastAsia="Times New Roman"/>
          <w:color w:val="0000FF"/>
          <w:u w:val="single"/>
        </w:rPr>
        <w:t>14/2009</w:t>
      </w:r>
      <w:r>
        <w:rPr>
          <w:rStyle w:val="slitbdy"/>
          <w:rFonts w:eastAsia="Times New Roman"/>
          <w:color w:val="0000FF"/>
        </w:rPr>
        <w:t xml:space="preserve"> al Parlamentului European şi al Consiliului din 13 iulie 2009 privind condiţiile de acces la reţea pentru schimburile transfrontaliere de energie electrică şi de abrogare a </w:t>
      </w:r>
      <w:r>
        <w:rPr>
          <w:rStyle w:val="slitbdy"/>
          <w:rFonts w:eastAsia="Times New Roman"/>
          <w:color w:val="0000FF"/>
          <w:u w:val="single"/>
        </w:rPr>
        <w:t>Regulamentului (CE) nr. 1.228/2003</w:t>
      </w:r>
      <w:r>
        <w:rPr>
          <w:rStyle w:val="slitbdy"/>
          <w:rFonts w:eastAsia="Times New Roman"/>
          <w:color w:val="0000FF"/>
        </w:rPr>
        <w:t>;</w:t>
      </w:r>
    </w:p>
    <w:p w:rsidR="00000000" w:rsidRDefault="00B604F6">
      <w:pPr>
        <w:autoSpaceDE/>
        <w:autoSpaceDN/>
        <w:jc w:val="both"/>
        <w:divId w:val="237717834"/>
        <w:rPr>
          <w:rFonts w:eastAsia="Times New Roman"/>
          <w:color w:val="0000FF"/>
          <w:sz w:val="20"/>
          <w:szCs w:val="20"/>
          <w:shd w:val="clear" w:color="auto" w:fill="FFFFFF"/>
        </w:rPr>
      </w:pPr>
      <w:r>
        <w:rPr>
          <w:rStyle w:val="slitttl1"/>
          <w:rFonts w:eastAsia="Times New Roman"/>
        </w:rPr>
        <w:t>j)</w:t>
      </w:r>
      <w:r>
        <w:rPr>
          <w:rStyle w:val="slitbdy"/>
          <w:rFonts w:eastAsia="Times New Roman"/>
          <w:color w:val="0000FF"/>
        </w:rPr>
        <w:t>nivelul de transparenţă, inclusiv tra</w:t>
      </w:r>
      <w:r>
        <w:rPr>
          <w:rStyle w:val="slitbdy"/>
          <w:rFonts w:eastAsia="Times New Roman"/>
          <w:color w:val="0000FF"/>
        </w:rPr>
        <w:t>nsparenţa preţurilor pe piaţa angro de energie electrică, precum şi nivelul de concurenţă privind funcţionarea pieţei de energie electrică, inclusiv existenţa unor practici anticoncurenţiale care limitează libertatea contractuală;</w:t>
      </w:r>
    </w:p>
    <w:p w:rsidR="00000000" w:rsidRDefault="00B604F6">
      <w:pPr>
        <w:autoSpaceDE/>
        <w:autoSpaceDN/>
        <w:jc w:val="both"/>
        <w:divId w:val="725447742"/>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 xml:space="preserve">aplicarea măsurilor de </w:t>
      </w:r>
      <w:r>
        <w:rPr>
          <w:rStyle w:val="slitbdy"/>
          <w:rFonts w:eastAsia="Times New Roman"/>
          <w:color w:val="0000FF"/>
        </w:rPr>
        <w:t>salvgardare prevăzute de lege;</w:t>
      </w:r>
    </w:p>
    <w:p w:rsidR="00000000" w:rsidRDefault="00B604F6">
      <w:pPr>
        <w:autoSpaceDE/>
        <w:autoSpaceDN/>
        <w:jc w:val="both"/>
        <w:divId w:val="161700740"/>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accesul eficient şi prompt al clienţilor la datele privind consumul acestora, în vederea facilitării schimbării furnizorului de energie electrică;</w:t>
      </w:r>
    </w:p>
    <w:p w:rsidR="00000000" w:rsidRDefault="00B604F6">
      <w:pPr>
        <w:autoSpaceDE/>
        <w:autoSpaceDN/>
        <w:jc w:val="both"/>
        <w:divId w:val="1820032154"/>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realizarea investiţiilor în capacităţi de producere în raport cu siguranţa</w:t>
      </w:r>
      <w:r>
        <w:rPr>
          <w:rStyle w:val="slitbdy"/>
          <w:rFonts w:eastAsia="Times New Roman"/>
          <w:color w:val="0000FF"/>
        </w:rPr>
        <w:t xml:space="preserve"> în alimentare.</w:t>
      </w:r>
    </w:p>
    <w:p w:rsidR="00000000" w:rsidRDefault="00B604F6">
      <w:pPr>
        <w:autoSpaceDE/>
        <w:autoSpaceDN/>
        <w:jc w:val="both"/>
        <w:divId w:val="1058895786"/>
        <w:rPr>
          <w:rStyle w:val="salnbdy"/>
          <w:color w:val="0000FF"/>
        </w:rPr>
      </w:pPr>
      <w:r>
        <w:rPr>
          <w:rStyle w:val="salnttl1"/>
          <w:rFonts w:eastAsia="Times New Roman"/>
        </w:rPr>
        <w:t>(5)</w:t>
      </w:r>
      <w:r>
        <w:rPr>
          <w:rStyle w:val="salnbdy"/>
          <w:rFonts w:eastAsia="Times New Roman"/>
          <w:color w:val="0000FF"/>
        </w:rPr>
        <w:t xml:space="preserve">Rapoartele prevăzute la </w:t>
      </w:r>
      <w:r>
        <w:rPr>
          <w:rStyle w:val="slgi1"/>
          <w:rFonts w:eastAsia="Times New Roman"/>
        </w:rPr>
        <w:t>alin. (1) lit. ş)</w:t>
      </w:r>
      <w:r>
        <w:rPr>
          <w:rStyle w:val="salnbdy"/>
          <w:rFonts w:eastAsia="Times New Roman"/>
          <w:color w:val="0000FF"/>
        </w:rPr>
        <w:t xml:space="preserve"> trebuie să cuprindă şi informaţii privind:</w:t>
      </w:r>
    </w:p>
    <w:p w:rsidR="00000000" w:rsidRDefault="00B604F6">
      <w:pPr>
        <w:autoSpaceDE/>
        <w:autoSpaceDN/>
        <w:jc w:val="both"/>
        <w:divId w:val="381292432"/>
      </w:pPr>
      <w:r>
        <w:rPr>
          <w:rStyle w:val="slitttl1"/>
          <w:rFonts w:eastAsia="Times New Roman"/>
        </w:rPr>
        <w:t>a)</w:t>
      </w:r>
      <w:r>
        <w:rPr>
          <w:rStyle w:val="slitbdy"/>
          <w:rFonts w:eastAsia="Times New Roman"/>
          <w:color w:val="0000FF"/>
        </w:rPr>
        <w:t>nivelul de siguranţă în funcţionare a reţelelor electrice;</w:t>
      </w:r>
    </w:p>
    <w:p w:rsidR="00000000" w:rsidRDefault="00B604F6">
      <w:pPr>
        <w:autoSpaceDE/>
        <w:autoSpaceDN/>
        <w:jc w:val="both"/>
        <w:divId w:val="392778299"/>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prognoza balanţei dintre resursele şi consumul de energie electrică pentru următorii 5 an</w:t>
      </w:r>
      <w:r>
        <w:rPr>
          <w:rStyle w:val="slitbdy"/>
          <w:rFonts w:eastAsia="Times New Roman"/>
          <w:color w:val="0000FF"/>
        </w:rPr>
        <w:t>i;</w:t>
      </w:r>
    </w:p>
    <w:p w:rsidR="00000000" w:rsidRDefault="00B604F6">
      <w:pPr>
        <w:autoSpaceDE/>
        <w:autoSpaceDN/>
        <w:jc w:val="both"/>
        <w:divId w:val="1006636364"/>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planificarea punerii în funcţiune de noi capacităţi de producţie;</w:t>
      </w:r>
    </w:p>
    <w:p w:rsidR="00000000" w:rsidRDefault="00B604F6">
      <w:pPr>
        <w:autoSpaceDE/>
        <w:autoSpaceDN/>
        <w:jc w:val="both"/>
        <w:divId w:val="799032603"/>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starea tehnică şi nivelul de mentenanţă a reţelelor electrice;</w:t>
      </w:r>
    </w:p>
    <w:p w:rsidR="00000000" w:rsidRDefault="00B604F6">
      <w:pPr>
        <w:autoSpaceDE/>
        <w:autoSpaceDN/>
        <w:jc w:val="both"/>
        <w:divId w:val="1135757633"/>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măsurile întreprinse pentru acoperirea vârfului de consum şi pentru acoperirea deficitelor de energie;</w:t>
      </w:r>
    </w:p>
    <w:p w:rsidR="00000000" w:rsidRDefault="00B604F6">
      <w:pPr>
        <w:autoSpaceDE/>
        <w:autoSpaceDN/>
        <w:jc w:val="both"/>
        <w:divId w:val="1769695225"/>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estimarea evoluţiei siguranţei alimentării cu energie electrică pentru o perioadă cuprinsă între 5 şi 15 ani de la data întocmirii raportului;</w:t>
      </w:r>
    </w:p>
    <w:p w:rsidR="00000000" w:rsidRDefault="00B604F6">
      <w:pPr>
        <w:autoSpaceDE/>
        <w:autoSpaceDN/>
        <w:jc w:val="both"/>
        <w:divId w:val="1468619977"/>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planurile, proiectele sau intenţiile de investiţii, pe cel puţin 5 ani calendaristici, ale operatorului de tran</w:t>
      </w:r>
      <w:r>
        <w:rPr>
          <w:rStyle w:val="slitbdy"/>
          <w:rFonts w:eastAsia="Times New Roman"/>
          <w:color w:val="0000FF"/>
        </w:rPr>
        <w:t>sport şi de sistem şi cele ale oricăror alţi operatori, despre care au cunoştinţă, privind punerea în funcţiune a unei capacităţi de interconexiune transfrontalieră;</w:t>
      </w:r>
    </w:p>
    <w:p w:rsidR="00000000" w:rsidRDefault="00B604F6">
      <w:pPr>
        <w:autoSpaceDE/>
        <w:autoSpaceDN/>
        <w:jc w:val="both"/>
        <w:divId w:val="740366193"/>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gradul şi eficienţa deschiderii pieţelor şi a concurenţei la nivelul pieţelor angro şi c</w:t>
      </w:r>
      <w:r>
        <w:rPr>
          <w:rStyle w:val="slitbdy"/>
          <w:rFonts w:eastAsia="Times New Roman"/>
          <w:color w:val="0000FF"/>
        </w:rPr>
        <w:t>u amănuntul, inclusiv în ceea ce priveşte pieţele centralizate de energie electrică;</w:t>
      </w:r>
    </w:p>
    <w:p w:rsidR="00000000" w:rsidRDefault="00B604F6">
      <w:pPr>
        <w:autoSpaceDE/>
        <w:autoSpaceDN/>
        <w:jc w:val="both"/>
        <w:divId w:val="1420178294"/>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preţurile pentru clienţii casnici, inclusiv sistemele de plată anticipată, costurile referitoare la schimbarea furnizorului, tarifele de conectare, executarea serviciilo</w:t>
      </w:r>
      <w:r>
        <w:rPr>
          <w:rStyle w:val="slitbdy"/>
          <w:rFonts w:eastAsia="Times New Roman"/>
          <w:color w:val="0000FF"/>
        </w:rPr>
        <w:t>r de întreţinere şi tarifele percepute pentru acestea, plângerile înaintate de clienţii casnici, precum şi orice denaturare sau restricţionare a concurenţei.</w:t>
      </w:r>
    </w:p>
    <w:p w:rsidR="00000000" w:rsidRDefault="00B604F6">
      <w:pPr>
        <w:autoSpaceDE/>
        <w:autoSpaceDN/>
        <w:jc w:val="both"/>
        <w:divId w:val="738209304"/>
        <w:rPr>
          <w:rStyle w:val="salnbdy"/>
          <w:color w:val="0000FF"/>
        </w:rPr>
      </w:pPr>
      <w:r>
        <w:rPr>
          <w:rStyle w:val="salnttl1"/>
          <w:rFonts w:eastAsia="Times New Roman"/>
        </w:rPr>
        <w:t>(6)</w:t>
      </w:r>
      <w:r>
        <w:rPr>
          <w:rStyle w:val="salnbdy"/>
          <w:rFonts w:eastAsia="Times New Roman"/>
          <w:color w:val="0000FF"/>
        </w:rPr>
        <w:t>La elaborarea secţiunii din raport referitoare la proiectele de investiţii în capacităţi de int</w:t>
      </w:r>
      <w:r>
        <w:rPr>
          <w:rStyle w:val="salnbdy"/>
          <w:rFonts w:eastAsia="Times New Roman"/>
          <w:color w:val="0000FF"/>
        </w:rPr>
        <w:t xml:space="preserve">erconexiune transfrontalieră prevăzute la </w:t>
      </w:r>
      <w:r>
        <w:rPr>
          <w:rStyle w:val="slgi1"/>
          <w:rFonts w:eastAsia="Times New Roman"/>
        </w:rPr>
        <w:t>alin. (5) lit. g)</w:t>
      </w:r>
      <w:r>
        <w:rPr>
          <w:rStyle w:val="salnbdy"/>
          <w:rFonts w:eastAsia="Times New Roman"/>
          <w:color w:val="0000FF"/>
        </w:rPr>
        <w:t xml:space="preserve"> se iau în considerare următoarele elemente:</w:t>
      </w:r>
    </w:p>
    <w:p w:rsidR="00000000" w:rsidRDefault="00B604F6">
      <w:pPr>
        <w:autoSpaceDE/>
        <w:autoSpaceDN/>
        <w:jc w:val="both"/>
        <w:divId w:val="1555315728"/>
      </w:pPr>
      <w:r>
        <w:rPr>
          <w:rStyle w:val="slitttl1"/>
          <w:rFonts w:eastAsia="Times New Roman"/>
        </w:rPr>
        <w:t>a)</w:t>
      </w:r>
      <w:r>
        <w:rPr>
          <w:rStyle w:val="slitbdy"/>
          <w:rFonts w:eastAsia="Times New Roman"/>
          <w:color w:val="0000FF"/>
        </w:rPr>
        <w:t xml:space="preserve">principiile managementului congestiilor prevăzute în </w:t>
      </w:r>
      <w:r>
        <w:rPr>
          <w:rStyle w:val="slitbdy"/>
          <w:rFonts w:eastAsia="Times New Roman"/>
          <w:color w:val="0000FF"/>
          <w:u w:val="single"/>
        </w:rPr>
        <w:t>Regulamentul (CE) nr. 714/2009</w:t>
      </w:r>
      <w:r>
        <w:rPr>
          <w:rStyle w:val="slitbdy"/>
          <w:rFonts w:eastAsia="Times New Roman"/>
          <w:color w:val="0000FF"/>
        </w:rPr>
        <w:t>;</w:t>
      </w:r>
    </w:p>
    <w:p w:rsidR="00000000" w:rsidRDefault="00B604F6">
      <w:pPr>
        <w:autoSpaceDE/>
        <w:autoSpaceDN/>
        <w:jc w:val="both"/>
        <w:divId w:val="1479301761"/>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capacităţile de transport al energiei electrice, existente şi p</w:t>
      </w:r>
      <w:r>
        <w:rPr>
          <w:rStyle w:val="slitbdy"/>
          <w:rFonts w:eastAsia="Times New Roman"/>
          <w:color w:val="0000FF"/>
        </w:rPr>
        <w:t xml:space="preserve">lanificate, cu evaluarea planurilor de investiţii raportat la planul Uniunii Europene de dezvoltare a reţelei, menţionat la art. 8 alin. (3) lit. b) din </w:t>
      </w:r>
      <w:r>
        <w:rPr>
          <w:rStyle w:val="slitbdy"/>
          <w:rFonts w:eastAsia="Times New Roman"/>
          <w:color w:val="0000FF"/>
          <w:u w:val="single"/>
        </w:rPr>
        <w:t>Regulamentul (CE) nr. 714/2009</w:t>
      </w:r>
      <w:r>
        <w:rPr>
          <w:rStyle w:val="slitbdy"/>
          <w:rFonts w:eastAsia="Times New Roman"/>
          <w:color w:val="0000FF"/>
        </w:rPr>
        <w:t>, însoţită de recomandări de modificare a acestora, dacă este cazul;</w:t>
      </w:r>
    </w:p>
    <w:p w:rsidR="00000000" w:rsidRDefault="00B604F6">
      <w:pPr>
        <w:autoSpaceDE/>
        <w:autoSpaceDN/>
        <w:jc w:val="both"/>
        <w:divId w:val="791510648"/>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pr</w:t>
      </w:r>
      <w:r>
        <w:rPr>
          <w:rStyle w:val="slitbdy"/>
          <w:rFonts w:eastAsia="Times New Roman"/>
          <w:color w:val="0000FF"/>
        </w:rPr>
        <w:t>ognoza producţiei pe tipuri de resurse, a furnizării, a schimburilor transfrontaliere şi a consumului intern de energie electrică, cu luarea în considerare a măsurilor de gestionare a cererii;</w:t>
      </w:r>
    </w:p>
    <w:p w:rsidR="00000000" w:rsidRDefault="00B604F6">
      <w:pPr>
        <w:autoSpaceDE/>
        <w:autoSpaceDN/>
        <w:jc w:val="both"/>
        <w:divId w:val="1825076090"/>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obiectivele regionale, naţionale şi europene de dezvoltare du</w:t>
      </w:r>
      <w:r>
        <w:rPr>
          <w:rStyle w:val="slitbdy"/>
          <w:rFonts w:eastAsia="Times New Roman"/>
          <w:color w:val="0000FF"/>
        </w:rPr>
        <w:t>rabilă.</w:t>
      </w:r>
    </w:p>
    <w:p w:rsidR="00000000" w:rsidRDefault="00B604F6">
      <w:pPr>
        <w:autoSpaceDE/>
        <w:autoSpaceDN/>
        <w:jc w:val="both"/>
        <w:divId w:val="1990938199"/>
        <w:rPr>
          <w:rFonts w:eastAsia="Times New Roman"/>
          <w:color w:val="0000FF"/>
          <w:sz w:val="20"/>
          <w:szCs w:val="20"/>
          <w:shd w:val="clear" w:color="auto" w:fill="FFFFFF"/>
        </w:rPr>
      </w:pPr>
      <w:r>
        <w:rPr>
          <w:rStyle w:val="salnttl1"/>
          <w:rFonts w:eastAsia="Times New Roman"/>
        </w:rPr>
        <w:t>(7)</w:t>
      </w:r>
      <w:r>
        <w:rPr>
          <w:rStyle w:val="salnbdy"/>
          <w:rFonts w:eastAsia="Times New Roman"/>
          <w:color w:val="0000FF"/>
        </w:rPr>
        <w:t xml:space="preserve">Rapoartele prevăzute la </w:t>
      </w:r>
      <w:r>
        <w:rPr>
          <w:rStyle w:val="slgi1"/>
          <w:rFonts w:eastAsia="Times New Roman"/>
        </w:rPr>
        <w:t>alin. (1) lit. ş)</w:t>
      </w:r>
      <w:r>
        <w:rPr>
          <w:rStyle w:val="salnbdy"/>
          <w:rFonts w:eastAsia="Times New Roman"/>
          <w:color w:val="0000FF"/>
        </w:rPr>
        <w:t xml:space="preserve"> se prezintă Parlamentului, Guvernului şi Preşedintelui României, Consiliului Concurenţei, Agenţiei de Cooperare a Reglementatorilor în Domeniul Energiei - ACER, precum şi Comisiei Europene şi se publică </w:t>
      </w:r>
      <w:r>
        <w:rPr>
          <w:rStyle w:val="salnbdy"/>
          <w:rFonts w:eastAsia="Times New Roman"/>
          <w:color w:val="0000FF"/>
        </w:rPr>
        <w:t xml:space="preserve">pe site-ul propriu al ANRE, până la data de 31 iulie, cu respectarea confidenţialităţii informaţiilor sensibile comercial. Informaţiile prevăzute la </w:t>
      </w:r>
      <w:r>
        <w:rPr>
          <w:rStyle w:val="slgi1"/>
          <w:rFonts w:eastAsia="Times New Roman"/>
        </w:rPr>
        <w:t>alin. (5) lit. a)-g)</w:t>
      </w:r>
      <w:r>
        <w:rPr>
          <w:rStyle w:val="salnbdy"/>
          <w:rFonts w:eastAsia="Times New Roman"/>
          <w:color w:val="0000FF"/>
        </w:rPr>
        <w:t xml:space="preserve"> sunt raportate şi publicate la fiecare 2 ani.</w:t>
      </w:r>
    </w:p>
    <w:p w:rsidR="00000000" w:rsidRDefault="00B604F6">
      <w:pPr>
        <w:autoSpaceDE/>
        <w:autoSpaceDN/>
        <w:jc w:val="both"/>
        <w:divId w:val="302393733"/>
        <w:rPr>
          <w:rFonts w:eastAsia="Times New Roman"/>
          <w:color w:val="0000FF"/>
          <w:sz w:val="20"/>
          <w:szCs w:val="20"/>
          <w:shd w:val="clear" w:color="auto" w:fill="FFFFFF"/>
        </w:rPr>
      </w:pPr>
      <w:r>
        <w:rPr>
          <w:rStyle w:val="salnttl1"/>
          <w:rFonts w:eastAsia="Times New Roman"/>
        </w:rPr>
        <w:t>(8)</w:t>
      </w:r>
      <w:r>
        <w:rPr>
          <w:rStyle w:val="salnbdy"/>
          <w:rFonts w:eastAsia="Times New Roman"/>
          <w:color w:val="0000FF"/>
        </w:rPr>
        <w:t xml:space="preserve">Pentru informarea Comisiei Europene, </w:t>
      </w:r>
      <w:r>
        <w:rPr>
          <w:rStyle w:val="salnbdy"/>
          <w:rFonts w:eastAsia="Times New Roman"/>
          <w:color w:val="0000FF"/>
        </w:rPr>
        <w:t>ANRE elaborează şi transmite Parlamentului, Guvernului şi Preşedintelui României, precum şi ministerului de resort un raport cu privire la măsurile adoptate pentru asigurarea serviciului universal şi îndeplinirea obligaţiilor de serviciu public, inclusiv c</w:t>
      </w:r>
      <w:r>
        <w:rPr>
          <w:rStyle w:val="salnbdy"/>
          <w:rFonts w:eastAsia="Times New Roman"/>
          <w:color w:val="0000FF"/>
        </w:rPr>
        <w:t xml:space="preserve">ele privind protecţia consumatorului şi protecţia mediului şi efectul posibil al acestora asupra concurenţei la nivel naţional şi internaţional, indiferent dacă acestea necesită sau nu o derogare de la prevederile </w:t>
      </w:r>
      <w:r>
        <w:rPr>
          <w:rStyle w:val="salnbdy"/>
          <w:rFonts w:eastAsia="Times New Roman"/>
          <w:color w:val="0000FF"/>
          <w:u w:val="single"/>
        </w:rPr>
        <w:t>Directivei 2009/72/CE</w:t>
      </w:r>
      <w:r>
        <w:rPr>
          <w:rStyle w:val="salnbdy"/>
          <w:rFonts w:eastAsia="Times New Roman"/>
          <w:color w:val="0000FF"/>
        </w:rPr>
        <w:t>.</w:t>
      </w:r>
    </w:p>
    <w:p w:rsidR="00000000" w:rsidRDefault="00B604F6">
      <w:pPr>
        <w:autoSpaceDE/>
        <w:autoSpaceDN/>
        <w:jc w:val="both"/>
        <w:divId w:val="1591767493"/>
        <w:rPr>
          <w:rFonts w:eastAsia="Times New Roman"/>
          <w:color w:val="0000FF"/>
          <w:sz w:val="20"/>
          <w:szCs w:val="20"/>
          <w:shd w:val="clear" w:color="auto" w:fill="FFFFFF"/>
        </w:rPr>
      </w:pPr>
      <w:r>
        <w:rPr>
          <w:rStyle w:val="salnttl1"/>
          <w:rFonts w:eastAsia="Times New Roman"/>
        </w:rPr>
        <w:t>(9)</w:t>
      </w:r>
      <w:r>
        <w:rPr>
          <w:rStyle w:val="salnbdy"/>
          <w:rFonts w:eastAsia="Times New Roman"/>
          <w:color w:val="0000FF"/>
        </w:rPr>
        <w:t>La fiecare 2 ani</w:t>
      </w:r>
      <w:r>
        <w:rPr>
          <w:rStyle w:val="salnbdy"/>
          <w:rFonts w:eastAsia="Times New Roman"/>
          <w:color w:val="0000FF"/>
        </w:rPr>
        <w:t xml:space="preserve"> de la elaborarea primului raport prevăzut la </w:t>
      </w:r>
      <w:r>
        <w:rPr>
          <w:rStyle w:val="slgi1"/>
          <w:rFonts w:eastAsia="Times New Roman"/>
        </w:rPr>
        <w:t>alin. (8)</w:t>
      </w:r>
      <w:r>
        <w:rPr>
          <w:rStyle w:val="salnbdy"/>
          <w:rFonts w:eastAsia="Times New Roman"/>
          <w:color w:val="0000FF"/>
        </w:rPr>
        <w:t xml:space="preserve">, acesta se reactualizează având în vedere schimbările intervenite, indiferent dacă acestea necesită sau nu o derogare de la prevederile </w:t>
      </w:r>
      <w:r>
        <w:rPr>
          <w:rStyle w:val="salnbdy"/>
          <w:rFonts w:eastAsia="Times New Roman"/>
          <w:color w:val="0000FF"/>
          <w:u w:val="single"/>
        </w:rPr>
        <w:t>Directivei 2009/72/CE</w:t>
      </w:r>
      <w:r>
        <w:rPr>
          <w:rStyle w:val="salnbdy"/>
          <w:rFonts w:eastAsia="Times New Roman"/>
          <w:color w:val="0000FF"/>
        </w:rPr>
        <w:t>.</w:t>
      </w:r>
    </w:p>
    <w:p w:rsidR="00000000" w:rsidRDefault="00B604F6">
      <w:pPr>
        <w:pStyle w:val="NormalWeb"/>
        <w:spacing w:before="0" w:after="0"/>
        <w:jc w:val="both"/>
        <w:divId w:val="1087116052"/>
        <w:rPr>
          <w:rFonts w:ascii="Verdana" w:hAnsi="Verdana"/>
          <w:color w:val="000000"/>
          <w:sz w:val="20"/>
          <w:szCs w:val="20"/>
          <w:shd w:val="clear" w:color="auto" w:fill="FFFFFF"/>
        </w:rPr>
      </w:pPr>
      <w:r>
        <w:rPr>
          <w:rFonts w:ascii="Verdana" w:hAnsi="Verdana"/>
          <w:color w:val="000000"/>
          <w:sz w:val="20"/>
          <w:szCs w:val="20"/>
          <w:shd w:val="clear" w:color="auto" w:fill="FFFFFF"/>
        </w:rPr>
        <w:t>La data de 06-10-2012 Art. 9 a fost intro</w:t>
      </w:r>
      <w:r>
        <w:rPr>
          <w:rFonts w:ascii="Verdana" w:hAnsi="Verdana"/>
          <w:color w:val="000000"/>
          <w:sz w:val="20"/>
          <w:szCs w:val="20"/>
          <w:shd w:val="clear" w:color="auto" w:fill="FFFFFF"/>
        </w:rPr>
        <w:t xml:space="preserve">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298612445"/>
      </w:pPr>
      <w:r>
        <w:t>Articolul 10</w:t>
      </w:r>
    </w:p>
    <w:p w:rsidR="00000000" w:rsidRDefault="00B604F6">
      <w:pPr>
        <w:pStyle w:val="spar"/>
        <w:jc w:val="both"/>
        <w:divId w:val="298612445"/>
        <w:rPr>
          <w:rFonts w:ascii="Verdana" w:hAnsi="Verdana"/>
          <w:color w:val="0000FF"/>
          <w:sz w:val="20"/>
          <w:szCs w:val="20"/>
          <w:shd w:val="clear" w:color="auto" w:fill="FFFFFF"/>
        </w:rPr>
      </w:pPr>
      <w:r>
        <w:rPr>
          <w:rFonts w:ascii="Verdana" w:hAnsi="Verdana"/>
          <w:color w:val="0000FF"/>
          <w:sz w:val="20"/>
          <w:szCs w:val="20"/>
          <w:shd w:val="clear" w:color="auto" w:fill="FFFFFF"/>
        </w:rPr>
        <w:t>Atribuţiile şi competenţele ANRE în sectorul gazelor naturale</w:t>
      </w:r>
    </w:p>
    <w:p w:rsidR="00000000" w:rsidRDefault="00B604F6">
      <w:pPr>
        <w:autoSpaceDE/>
        <w:autoSpaceDN/>
        <w:jc w:val="both"/>
        <w:divId w:val="1649288016"/>
        <w:rPr>
          <w:rStyle w:val="salnbdy"/>
          <w:rFonts w:eastAsia="Times New Roman"/>
          <w:color w:val="0000FF"/>
        </w:rPr>
      </w:pPr>
      <w:r>
        <w:rPr>
          <w:rStyle w:val="salnttl1"/>
          <w:rFonts w:eastAsia="Times New Roman"/>
        </w:rPr>
        <w:t>(1)</w:t>
      </w:r>
      <w:r>
        <w:rPr>
          <w:rStyle w:val="salnbdy"/>
          <w:rFonts w:eastAsia="Times New Roman"/>
          <w:color w:val="0000FF"/>
        </w:rPr>
        <w:t>ANRE are următoarele atribuţii şi competenţe în sectorul gazelor naturale:</w:t>
      </w:r>
    </w:p>
    <w:p w:rsidR="00000000" w:rsidRDefault="00B604F6">
      <w:pPr>
        <w:autoSpaceDE/>
        <w:autoSpaceDN/>
        <w:jc w:val="both"/>
        <w:divId w:val="35085848"/>
      </w:pPr>
      <w:r>
        <w:rPr>
          <w:rStyle w:val="slitttl1"/>
          <w:rFonts w:eastAsia="Times New Roman"/>
        </w:rPr>
        <w:t>a)</w:t>
      </w:r>
      <w:r>
        <w:rPr>
          <w:rStyle w:val="slitbdy"/>
          <w:rFonts w:eastAsia="Times New Roman"/>
          <w:color w:val="0000FF"/>
        </w:rPr>
        <w:t>emite decizii, ordine şi avize conforme pentru operatorii economici din sectorul gazelor naturale;</w:t>
      </w:r>
    </w:p>
    <w:p w:rsidR="00000000" w:rsidRDefault="00B604F6">
      <w:pPr>
        <w:autoSpaceDE/>
        <w:autoSpaceDN/>
        <w:jc w:val="both"/>
        <w:divId w:val="1969360974"/>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desfăşoară investigaţii cu privire la funcţionarea pieţei gazelor naturale, de</w:t>
      </w:r>
      <w:r>
        <w:rPr>
          <w:rStyle w:val="slitbdy"/>
          <w:rFonts w:eastAsia="Times New Roman"/>
          <w:color w:val="0000FF"/>
        </w:rPr>
        <w:t>cide şi impune orice măsuri proporţionale necesare pentru promovarea unei concurenţe efective şi pentru asigurarea unei funcţionări corespunzătoare a pieţei; în acest sens poate coopera cu Consiliul Concurenţei şi cu autorităţile de reglementare de pe piaţ</w:t>
      </w:r>
      <w:r>
        <w:rPr>
          <w:rStyle w:val="slitbdy"/>
          <w:rFonts w:eastAsia="Times New Roman"/>
          <w:color w:val="0000FF"/>
        </w:rPr>
        <w:t>a financiară sau cu Comisia Europeană, în desfăşurarea de investigaţii în domeniul dreptului concurenţei;</w:t>
      </w:r>
    </w:p>
    <w:p w:rsidR="00000000" w:rsidRDefault="00B604F6">
      <w:pPr>
        <w:autoSpaceDE/>
        <w:autoSpaceDN/>
        <w:jc w:val="both"/>
        <w:divId w:val="2078042576"/>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elaborează şi aprobă regulamentele privind acordarea autorizaţiilor şi licenţelor în sectorul gazelor naturale şi stabileşte condiţiile de valabilit</w:t>
      </w:r>
      <w:r>
        <w:rPr>
          <w:rStyle w:val="slitbdy"/>
          <w:rFonts w:eastAsia="Times New Roman"/>
          <w:color w:val="0000FF"/>
        </w:rPr>
        <w:t>ate pentru autorizaţiile şi licenţele acordate;</w:t>
      </w:r>
    </w:p>
    <w:p w:rsidR="00000000" w:rsidRDefault="00B604F6">
      <w:pPr>
        <w:autoSpaceDE/>
        <w:autoSpaceDN/>
        <w:jc w:val="both"/>
        <w:divId w:val="1695113985"/>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 xml:space="preserve">acordă, modifică, suspendă sau retrage autorizaţiile şi licenţele pentru operatorii economici din sectorul gazelor naturale, în conformitate cu prevederile regulamentului prevăzut la </w:t>
      </w:r>
      <w:r>
        <w:rPr>
          <w:rStyle w:val="slgi1"/>
          <w:rFonts w:eastAsia="Times New Roman"/>
        </w:rPr>
        <w:t>lit. c)</w:t>
      </w:r>
      <w:r>
        <w:rPr>
          <w:rStyle w:val="slitbdy"/>
          <w:rFonts w:eastAsia="Times New Roman"/>
          <w:color w:val="0000FF"/>
        </w:rPr>
        <w:t>;</w:t>
      </w:r>
    </w:p>
    <w:p w:rsidR="00000000" w:rsidRDefault="00B604F6">
      <w:pPr>
        <w:autoSpaceDE/>
        <w:autoSpaceDN/>
        <w:jc w:val="both"/>
        <w:divId w:val="1212694604"/>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elaborează ş</w:t>
      </w:r>
      <w:r>
        <w:rPr>
          <w:rStyle w:val="slitbdy"/>
          <w:rFonts w:eastAsia="Times New Roman"/>
          <w:color w:val="0000FF"/>
        </w:rPr>
        <w:t>i aprobă regulamentele pentru autorizarea şi verificarea personalului şi a operatorilor economici care desfăşoară activităţi de proiectare, execuţie şi exploatare în domeniul gazelor naturale şi stabileşte condiţiile de valabilitate pentru autorizaţiile ac</w:t>
      </w:r>
      <w:r>
        <w:rPr>
          <w:rStyle w:val="slitbdy"/>
          <w:rFonts w:eastAsia="Times New Roman"/>
          <w:color w:val="0000FF"/>
        </w:rPr>
        <w:t>ordate;</w:t>
      </w:r>
    </w:p>
    <w:p w:rsidR="00000000" w:rsidRDefault="00B604F6">
      <w:pPr>
        <w:autoSpaceDE/>
        <w:autoSpaceDN/>
        <w:jc w:val="both"/>
        <w:divId w:val="1097167024"/>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acordă, modifică, suspendă sau retrage autorizaţiile pentru personalul şi operatorii economici care desfăşoară activităţi de proiectare, execuţie şi exploatare în domeniul gazelor naturale, în conformitate cu prevederile regulamentului prevăzut l</w:t>
      </w:r>
      <w:r>
        <w:rPr>
          <w:rStyle w:val="slitbdy"/>
          <w:rFonts w:eastAsia="Times New Roman"/>
          <w:color w:val="0000FF"/>
        </w:rPr>
        <w:t xml:space="preserve">a </w:t>
      </w:r>
      <w:r>
        <w:rPr>
          <w:rStyle w:val="slgi1"/>
          <w:rFonts w:eastAsia="Times New Roman"/>
        </w:rPr>
        <w:t>lit. e)</w:t>
      </w:r>
      <w:r>
        <w:rPr>
          <w:rStyle w:val="slitbdy"/>
          <w:rFonts w:eastAsia="Times New Roman"/>
          <w:color w:val="0000FF"/>
        </w:rPr>
        <w:t>;</w:t>
      </w:r>
    </w:p>
    <w:p w:rsidR="00000000" w:rsidRDefault="00B604F6">
      <w:pPr>
        <w:autoSpaceDE/>
        <w:autoSpaceDN/>
        <w:jc w:val="both"/>
        <w:divId w:val="675352430"/>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elaborează şi/sau aprobă reglementări şi norme tehnice la nivel naţional care stabilesc criteriile de siguranţă tehnică, cerinţele tehnice minime de proiectare, execuţie şi exploatare, necesare pentru funcţionarea în condiţii de eficienţă şi s</w:t>
      </w:r>
      <w:r>
        <w:rPr>
          <w:rStyle w:val="slitbdy"/>
          <w:rFonts w:eastAsia="Times New Roman"/>
          <w:color w:val="0000FF"/>
        </w:rPr>
        <w:t>iguranţă a obiectivelor din sectorul gazelor naturale;</w:t>
      </w:r>
    </w:p>
    <w:p w:rsidR="00000000" w:rsidRDefault="00B604F6">
      <w:pPr>
        <w:autoSpaceDE/>
        <w:autoSpaceDN/>
        <w:jc w:val="both"/>
        <w:divId w:val="139544078"/>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elaborează şi aprobă regulamentele pentru atestarea verificatorilor de proiecte şi experţilor pentru obiectivele/ sistemele din sectorul gazelor naturale, cu excepţia instalaţiilor de utilizare;</w:t>
      </w:r>
    </w:p>
    <w:p w:rsidR="00000000" w:rsidRDefault="00B604F6">
      <w:pPr>
        <w:autoSpaceDE/>
        <w:autoSpaceDN/>
        <w:jc w:val="both"/>
        <w:divId w:val="346909062"/>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 xml:space="preserve">acordă, modifică, suspendă sau retrage atestate verificatorilor de proiecte şi experţilor pentru obiectivele/ sistemele din sectorul gazelor naturale, în conformitate cu prevederile regulamentului prevăzut la </w:t>
      </w:r>
      <w:r>
        <w:rPr>
          <w:rStyle w:val="slgi1"/>
          <w:rFonts w:eastAsia="Times New Roman"/>
        </w:rPr>
        <w:t>lit. h)</w:t>
      </w:r>
      <w:r>
        <w:rPr>
          <w:rStyle w:val="slitbdy"/>
          <w:rFonts w:eastAsia="Times New Roman"/>
          <w:color w:val="0000FF"/>
        </w:rPr>
        <w:t>;</w:t>
      </w:r>
    </w:p>
    <w:p w:rsidR="00000000" w:rsidRDefault="00B604F6">
      <w:pPr>
        <w:autoSpaceDE/>
        <w:autoSpaceDN/>
        <w:jc w:val="both"/>
        <w:divId w:val="1540438318"/>
        <w:rPr>
          <w:rFonts w:eastAsia="Times New Roman"/>
          <w:color w:val="0000FF"/>
          <w:sz w:val="20"/>
          <w:szCs w:val="20"/>
          <w:shd w:val="clear" w:color="auto" w:fill="FFFFFF"/>
        </w:rPr>
      </w:pPr>
      <w:r>
        <w:rPr>
          <w:rStyle w:val="slitttl1"/>
          <w:rFonts w:eastAsia="Times New Roman"/>
        </w:rPr>
        <w:t>j)</w:t>
      </w:r>
      <w:r>
        <w:rPr>
          <w:rStyle w:val="slitbdy"/>
          <w:rFonts w:eastAsia="Times New Roman"/>
          <w:color w:val="0000FF"/>
        </w:rPr>
        <w:t>elaborează şi aprobă regulamentele p</w:t>
      </w:r>
      <w:r>
        <w:rPr>
          <w:rStyle w:val="slitbdy"/>
          <w:rFonts w:eastAsia="Times New Roman"/>
          <w:color w:val="0000FF"/>
        </w:rPr>
        <w:t>rivind racordarea şi accesul terţilor la conductele de alimentare din amonte, la depozitele de înmagazinare, la sistemele de transport şi de distribuţie a gazelor naturale;</w:t>
      </w:r>
    </w:p>
    <w:p w:rsidR="00000000" w:rsidRDefault="00B604F6">
      <w:pPr>
        <w:autoSpaceDE/>
        <w:autoSpaceDN/>
        <w:jc w:val="both"/>
        <w:divId w:val="742801070"/>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aprobă regulamentele de programare, funcţionare şi dispecerizare a depozitelor de</w:t>
      </w:r>
      <w:r>
        <w:rPr>
          <w:rStyle w:val="slitbdy"/>
          <w:rFonts w:eastAsia="Times New Roman"/>
          <w:color w:val="0000FF"/>
        </w:rPr>
        <w:t xml:space="preserve"> înmagazinare a gazelor naturale, la propunerea operatorilor economici din sectorul gazelor naturale;</w:t>
      </w:r>
    </w:p>
    <w:p w:rsidR="00000000" w:rsidRDefault="00B604F6">
      <w:pPr>
        <w:autoSpaceDE/>
        <w:autoSpaceDN/>
        <w:jc w:val="both"/>
        <w:divId w:val="829903568"/>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elaborează şi/sau aprobă metodologii privind preţurile şi tarifele aferente activităţilor reglementate din sectorul gazelor naturale;</w:t>
      </w:r>
    </w:p>
    <w:p w:rsidR="00000000" w:rsidRDefault="00B604F6">
      <w:pPr>
        <w:autoSpaceDE/>
        <w:autoSpaceDN/>
        <w:jc w:val="both"/>
        <w:divId w:val="170491250"/>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aprobă preţurile</w:t>
      </w:r>
      <w:r>
        <w:rPr>
          <w:rStyle w:val="slitbdy"/>
          <w:rFonts w:eastAsia="Times New Roman"/>
          <w:color w:val="0000FF"/>
        </w:rPr>
        <w:t xml:space="preserve"> reglementate cu respectarea calendarului de eliminare treptată a preţurilor reglementate pentru clienţii finali şi stabileşte tarifele reglementate în sectorul gazelor naturale;</w:t>
      </w:r>
    </w:p>
    <w:p w:rsidR="00000000" w:rsidRDefault="00B604F6">
      <w:pPr>
        <w:autoSpaceDE/>
        <w:autoSpaceDN/>
        <w:jc w:val="both"/>
        <w:divId w:val="970869331"/>
        <w:rPr>
          <w:rFonts w:eastAsia="Times New Roman"/>
          <w:color w:val="0000FF"/>
          <w:sz w:val="20"/>
          <w:szCs w:val="20"/>
          <w:shd w:val="clear" w:color="auto" w:fill="FFFFFF"/>
        </w:rPr>
      </w:pPr>
      <w:r>
        <w:rPr>
          <w:rStyle w:val="slitttl1"/>
          <w:rFonts w:eastAsia="Times New Roman"/>
        </w:rPr>
        <w:t>n)</w:t>
      </w:r>
      <w:r>
        <w:rPr>
          <w:rStyle w:val="slitbdy"/>
          <w:rFonts w:eastAsia="Times New Roman"/>
          <w:color w:val="0000FF"/>
        </w:rPr>
        <w:t>elaborează şi aprobă metodologia pentru întocmirea studiilor de fezabilitat</w:t>
      </w:r>
      <w:r>
        <w:rPr>
          <w:rStyle w:val="slitbdy"/>
          <w:rFonts w:eastAsia="Times New Roman"/>
          <w:color w:val="0000FF"/>
        </w:rPr>
        <w:t>e, în vederea concesionării serviciului de distribuţie a gazelor naturale;</w:t>
      </w:r>
    </w:p>
    <w:p w:rsidR="00000000" w:rsidRDefault="00B604F6">
      <w:pPr>
        <w:autoSpaceDE/>
        <w:autoSpaceDN/>
        <w:jc w:val="both"/>
        <w:divId w:val="1294553575"/>
        <w:rPr>
          <w:rStyle w:val="slitbdy"/>
          <w:color w:val="0000FF"/>
        </w:rPr>
      </w:pPr>
      <w:r>
        <w:rPr>
          <w:rStyle w:val="slitttl1"/>
          <w:rFonts w:eastAsia="Times New Roman"/>
        </w:rPr>
        <w:t>o)</w:t>
      </w:r>
      <w:r>
        <w:rPr>
          <w:rStyle w:val="slitbdy"/>
          <w:rFonts w:eastAsia="Times New Roman"/>
          <w:color w:val="0000FF"/>
        </w:rPr>
        <w:t>elaborează şi aprobă contractele-cadru pentru:</w:t>
      </w:r>
    </w:p>
    <w:p w:rsidR="00000000" w:rsidRDefault="00B604F6">
      <w:pPr>
        <w:autoSpaceDE/>
        <w:autoSpaceDN/>
        <w:jc w:val="both"/>
        <w:divId w:val="1796096748"/>
      </w:pPr>
      <w:r>
        <w:rPr>
          <w:rStyle w:val="spctttl1"/>
          <w:rFonts w:eastAsia="Times New Roman"/>
        </w:rPr>
        <w:t>1.</w:t>
      </w:r>
      <w:r>
        <w:rPr>
          <w:rFonts w:eastAsia="Times New Roman"/>
          <w:color w:val="0000FF"/>
          <w:sz w:val="20"/>
          <w:szCs w:val="20"/>
          <w:shd w:val="clear" w:color="auto" w:fill="FFFFFF"/>
        </w:rPr>
        <w:t xml:space="preserve"> </w:t>
      </w:r>
      <w:r>
        <w:rPr>
          <w:rStyle w:val="spctbdy"/>
          <w:rFonts w:eastAsia="Times New Roman"/>
          <w:color w:val="0000FF"/>
        </w:rPr>
        <w:t>furnizarea gazelor naturale către clienţi, în condiţiile legii;</w:t>
      </w:r>
    </w:p>
    <w:p w:rsidR="00000000" w:rsidRDefault="00B604F6">
      <w:pPr>
        <w:autoSpaceDE/>
        <w:autoSpaceDN/>
        <w:jc w:val="both"/>
        <w:divId w:val="26298789"/>
        <w:rPr>
          <w:rFonts w:eastAsia="Times New Roman"/>
          <w:color w:val="0000FF"/>
          <w:sz w:val="20"/>
          <w:szCs w:val="20"/>
          <w:shd w:val="clear" w:color="auto" w:fill="FFFFFF"/>
        </w:rPr>
      </w:pPr>
      <w:r>
        <w:rPr>
          <w:rStyle w:val="spctttl1"/>
          <w:rFonts w:eastAsia="Times New Roman"/>
        </w:rPr>
        <w:t>2.</w:t>
      </w:r>
      <w:r>
        <w:rPr>
          <w:rFonts w:eastAsia="Times New Roman"/>
          <w:color w:val="0000FF"/>
          <w:sz w:val="20"/>
          <w:szCs w:val="20"/>
          <w:shd w:val="clear" w:color="auto" w:fill="FFFFFF"/>
        </w:rPr>
        <w:t xml:space="preserve"> </w:t>
      </w:r>
      <w:r>
        <w:rPr>
          <w:rStyle w:val="spctbdy"/>
          <w:rFonts w:eastAsia="Times New Roman"/>
          <w:color w:val="0000FF"/>
        </w:rPr>
        <w:t>pentru prestarea serviciilor de înmagazinare, de distribuţie, de transport prin sisteme de transport/conducte de alimentare din amonte a gazelor naturale, desfăşurate pe baza unor metodologii şi/sau tarife reglementate;</w:t>
      </w:r>
    </w:p>
    <w:p w:rsidR="00000000" w:rsidRDefault="00B604F6">
      <w:pPr>
        <w:autoSpaceDE/>
        <w:autoSpaceDN/>
        <w:jc w:val="both"/>
        <w:divId w:val="913319841"/>
        <w:rPr>
          <w:rFonts w:eastAsia="Times New Roman"/>
          <w:color w:val="0000FF"/>
          <w:sz w:val="20"/>
          <w:szCs w:val="20"/>
          <w:shd w:val="clear" w:color="auto" w:fill="FFFFFF"/>
        </w:rPr>
      </w:pPr>
      <w:r>
        <w:rPr>
          <w:rStyle w:val="slitttl1"/>
          <w:rFonts w:eastAsia="Times New Roman"/>
        </w:rPr>
        <w:t>p)</w:t>
      </w:r>
      <w:r>
        <w:rPr>
          <w:rStyle w:val="slitbdy"/>
          <w:rFonts w:eastAsia="Times New Roman"/>
          <w:color w:val="0000FF"/>
        </w:rPr>
        <w:t>aprobă tarifele şi/sau metodologii</w:t>
      </w:r>
      <w:r>
        <w:rPr>
          <w:rStyle w:val="slitbdy"/>
          <w:rFonts w:eastAsia="Times New Roman"/>
          <w:color w:val="0000FF"/>
        </w:rPr>
        <w:t>le de tarifare aferente desfăşurării activităţilor conexe celor de operare a sistemului;</w:t>
      </w:r>
    </w:p>
    <w:p w:rsidR="00000000" w:rsidRDefault="00B604F6">
      <w:pPr>
        <w:autoSpaceDE/>
        <w:autoSpaceDN/>
        <w:jc w:val="both"/>
        <w:divId w:val="1872720810"/>
        <w:rPr>
          <w:rFonts w:eastAsia="Times New Roman"/>
          <w:color w:val="0000FF"/>
          <w:sz w:val="20"/>
          <w:szCs w:val="20"/>
          <w:shd w:val="clear" w:color="auto" w:fill="FFFFFF"/>
        </w:rPr>
      </w:pPr>
      <w:r>
        <w:rPr>
          <w:rStyle w:val="slitttl1"/>
          <w:rFonts w:eastAsia="Times New Roman"/>
        </w:rPr>
        <w:t>q)</w:t>
      </w:r>
      <w:r>
        <w:rPr>
          <w:rStyle w:val="slitbdy"/>
          <w:rFonts w:eastAsia="Times New Roman"/>
          <w:color w:val="0000FF"/>
        </w:rPr>
        <w:t>elaborează şi/sau aprobă reglementările tehnice, comerciale, economice sau operaţionale, cu caracter obligatoriu pentru funcţionarea sectorului gazelor naturale;</w:t>
      </w:r>
    </w:p>
    <w:p w:rsidR="00000000" w:rsidRDefault="00B604F6">
      <w:pPr>
        <w:autoSpaceDE/>
        <w:autoSpaceDN/>
        <w:jc w:val="both"/>
        <w:divId w:val="1737119738"/>
        <w:rPr>
          <w:rFonts w:eastAsia="Times New Roman"/>
          <w:color w:val="0000FF"/>
          <w:sz w:val="20"/>
          <w:szCs w:val="20"/>
          <w:shd w:val="clear" w:color="auto" w:fill="FFFFFF"/>
        </w:rPr>
      </w:pPr>
      <w:r>
        <w:rPr>
          <w:rStyle w:val="slitttl1"/>
          <w:rFonts w:eastAsia="Times New Roman"/>
        </w:rPr>
        <w:t>r)</w:t>
      </w:r>
      <w:r>
        <w:rPr>
          <w:rStyle w:val="slitbdy"/>
          <w:rFonts w:eastAsia="Times New Roman"/>
          <w:color w:val="0000FF"/>
        </w:rPr>
        <w:t>a</w:t>
      </w:r>
      <w:r>
        <w:rPr>
          <w:rStyle w:val="slitbdy"/>
          <w:rFonts w:eastAsia="Times New Roman"/>
          <w:color w:val="0000FF"/>
        </w:rPr>
        <w:t>vizează studiile de fezabilitate, întocmite în vederea concesionării serviciului de distribuţie a gazelor naturale;</w:t>
      </w:r>
    </w:p>
    <w:p w:rsidR="00000000" w:rsidRDefault="00B604F6">
      <w:pPr>
        <w:autoSpaceDE/>
        <w:autoSpaceDN/>
        <w:jc w:val="both"/>
        <w:divId w:val="970862802"/>
        <w:rPr>
          <w:rFonts w:eastAsia="Times New Roman"/>
          <w:color w:val="0000FF"/>
          <w:sz w:val="20"/>
          <w:szCs w:val="20"/>
          <w:shd w:val="clear" w:color="auto" w:fill="FFFFFF"/>
        </w:rPr>
      </w:pPr>
      <w:r>
        <w:rPr>
          <w:rStyle w:val="slitttl1"/>
          <w:rFonts w:eastAsia="Times New Roman"/>
        </w:rPr>
        <w:t>s)</w:t>
      </w:r>
      <w:r>
        <w:rPr>
          <w:rStyle w:val="slitbdy"/>
          <w:rFonts w:eastAsia="Times New Roman"/>
          <w:color w:val="0000FF"/>
        </w:rPr>
        <w:t>soluţionează, în condiţiile legii, pe cale administrativ-jurisdicţională, plângerile împotriva operatorului de transport şi de sistem şi a</w:t>
      </w:r>
      <w:r>
        <w:rPr>
          <w:rStyle w:val="slitbdy"/>
          <w:rFonts w:eastAsia="Times New Roman"/>
          <w:color w:val="0000FF"/>
        </w:rPr>
        <w:t xml:space="preserve"> operatorilor de distribuţie referitoare la obligaţiile ce le revin în temeiul prezentei ordonanţe de urgenţă, precum şi divergenţele dintre operatorul de transport şi sistem şi proprietarul reţelei de transport, în baza unei proceduri proprii;</w:t>
      </w:r>
    </w:p>
    <w:p w:rsidR="00000000" w:rsidRDefault="00B604F6">
      <w:pPr>
        <w:autoSpaceDE/>
        <w:autoSpaceDN/>
        <w:jc w:val="both"/>
        <w:divId w:val="1937208848"/>
        <w:rPr>
          <w:rFonts w:eastAsia="Times New Roman"/>
          <w:color w:val="0000FF"/>
          <w:sz w:val="20"/>
          <w:szCs w:val="20"/>
          <w:shd w:val="clear" w:color="auto" w:fill="FFFFFF"/>
        </w:rPr>
      </w:pPr>
      <w:r>
        <w:rPr>
          <w:rStyle w:val="slitttl1"/>
          <w:rFonts w:eastAsia="Times New Roman"/>
        </w:rPr>
        <w:t>ş)</w:t>
      </w:r>
      <w:r>
        <w:rPr>
          <w:rStyle w:val="slitbdy"/>
          <w:rFonts w:eastAsia="Times New Roman"/>
          <w:color w:val="0000FF"/>
        </w:rPr>
        <w:t>mediază n</w:t>
      </w:r>
      <w:r>
        <w:rPr>
          <w:rStyle w:val="slitbdy"/>
          <w:rFonts w:eastAsia="Times New Roman"/>
          <w:color w:val="0000FF"/>
        </w:rPr>
        <w:t>eînţelegerile precontractuale în sectorul gazelor naturale, conform procedurilor proprii;</w:t>
      </w:r>
    </w:p>
    <w:p w:rsidR="00000000" w:rsidRDefault="00B604F6">
      <w:pPr>
        <w:autoSpaceDE/>
        <w:autoSpaceDN/>
        <w:jc w:val="both"/>
        <w:divId w:val="1982886426"/>
        <w:rPr>
          <w:rFonts w:eastAsia="Times New Roman"/>
          <w:color w:val="0000FF"/>
          <w:sz w:val="20"/>
          <w:szCs w:val="20"/>
          <w:shd w:val="clear" w:color="auto" w:fill="FFFFFF"/>
        </w:rPr>
      </w:pPr>
      <w:r>
        <w:rPr>
          <w:rStyle w:val="slitttl1"/>
          <w:rFonts w:eastAsia="Times New Roman"/>
        </w:rPr>
        <w:t>t)</w:t>
      </w:r>
      <w:r>
        <w:rPr>
          <w:rStyle w:val="slitbdy"/>
          <w:rFonts w:eastAsia="Times New Roman"/>
          <w:color w:val="0000FF"/>
        </w:rPr>
        <w:t>elaborează, aprobă şi aplică Regulamentul de constatare, notificare şi sancţionare a abaterilor de la reglementările emise în domeniul gazelor naturale;</w:t>
      </w:r>
    </w:p>
    <w:p w:rsidR="00000000" w:rsidRDefault="00B604F6">
      <w:pPr>
        <w:autoSpaceDE/>
        <w:autoSpaceDN/>
        <w:jc w:val="both"/>
        <w:divId w:val="2091153650"/>
        <w:rPr>
          <w:rFonts w:eastAsia="Times New Roman"/>
          <w:color w:val="0000FF"/>
          <w:sz w:val="20"/>
          <w:szCs w:val="20"/>
          <w:shd w:val="clear" w:color="auto" w:fill="FFFFFF"/>
        </w:rPr>
      </w:pPr>
      <w:r>
        <w:rPr>
          <w:rStyle w:val="slitttl1"/>
          <w:rFonts w:eastAsia="Times New Roman"/>
        </w:rPr>
        <w:t>ţ)</w:t>
      </w:r>
      <w:r>
        <w:rPr>
          <w:rStyle w:val="slitbdy"/>
          <w:rFonts w:eastAsia="Times New Roman"/>
          <w:color w:val="0000FF"/>
        </w:rPr>
        <w:t>sesizează</w:t>
      </w:r>
      <w:r>
        <w:rPr>
          <w:rStyle w:val="slitbdy"/>
          <w:rFonts w:eastAsia="Times New Roman"/>
          <w:color w:val="0000FF"/>
        </w:rPr>
        <w:t xml:space="preserve"> Consiliul Concurenţei cu privire la abuzul de poziţie dominantă pe piaţă şi la încălcarea prevederilor legale referitoare la concurenţă ori de câte ori există suspiciuni privind nerespectarea reglementărilor cu privire la concurenţă şi transparenţă;</w:t>
      </w:r>
    </w:p>
    <w:p w:rsidR="00000000" w:rsidRDefault="00B604F6">
      <w:pPr>
        <w:autoSpaceDE/>
        <w:autoSpaceDN/>
        <w:jc w:val="both"/>
        <w:divId w:val="209610219"/>
        <w:rPr>
          <w:rFonts w:eastAsia="Times New Roman"/>
          <w:color w:val="0000FF"/>
          <w:sz w:val="20"/>
          <w:szCs w:val="20"/>
          <w:shd w:val="clear" w:color="auto" w:fill="FFFFFF"/>
        </w:rPr>
      </w:pPr>
      <w:r>
        <w:rPr>
          <w:rStyle w:val="slitttl1"/>
          <w:rFonts w:eastAsia="Times New Roman"/>
        </w:rPr>
        <w:t>u)</w:t>
      </w:r>
      <w:r>
        <w:rPr>
          <w:rStyle w:val="slitbdy"/>
          <w:rFonts w:eastAsia="Times New Roman"/>
          <w:color w:val="0000FF"/>
        </w:rPr>
        <w:t>asi</w:t>
      </w:r>
      <w:r>
        <w:rPr>
          <w:rStyle w:val="slitbdy"/>
          <w:rFonts w:eastAsia="Times New Roman"/>
          <w:color w:val="0000FF"/>
        </w:rPr>
        <w:t>gură protecţia drepturilor clienţilor finali din sectorul gazelor naturale;</w:t>
      </w:r>
    </w:p>
    <w:p w:rsidR="00000000" w:rsidRDefault="00B604F6">
      <w:pPr>
        <w:autoSpaceDE/>
        <w:autoSpaceDN/>
        <w:jc w:val="both"/>
        <w:divId w:val="98527475"/>
        <w:rPr>
          <w:rFonts w:eastAsia="Times New Roman"/>
          <w:color w:val="0000FF"/>
          <w:sz w:val="20"/>
          <w:szCs w:val="20"/>
          <w:shd w:val="clear" w:color="auto" w:fill="FFFFFF"/>
        </w:rPr>
      </w:pPr>
      <w:r>
        <w:rPr>
          <w:rStyle w:val="slitttl1"/>
          <w:rFonts w:eastAsia="Times New Roman"/>
        </w:rPr>
        <w:t>v)</w:t>
      </w:r>
      <w:r>
        <w:rPr>
          <w:rStyle w:val="slitbdy"/>
          <w:rFonts w:eastAsia="Times New Roman"/>
          <w:color w:val="0000FF"/>
        </w:rPr>
        <w:t>derulează programe specifice, inclusiv programe de asistenţă şi expertiză conforme domeniului de activitate;</w:t>
      </w:r>
    </w:p>
    <w:p w:rsidR="00000000" w:rsidRDefault="00B604F6">
      <w:pPr>
        <w:autoSpaceDE/>
        <w:autoSpaceDN/>
        <w:jc w:val="both"/>
        <w:divId w:val="1769692981"/>
        <w:rPr>
          <w:rFonts w:eastAsia="Times New Roman"/>
          <w:color w:val="0000FF"/>
          <w:sz w:val="20"/>
          <w:szCs w:val="20"/>
          <w:shd w:val="clear" w:color="auto" w:fill="FFFFFF"/>
        </w:rPr>
      </w:pPr>
      <w:r>
        <w:rPr>
          <w:rStyle w:val="slitttl1"/>
          <w:rFonts w:eastAsia="Times New Roman"/>
        </w:rPr>
        <w:t>w)</w:t>
      </w:r>
      <w:r>
        <w:rPr>
          <w:rStyle w:val="slitbdy"/>
          <w:rFonts w:eastAsia="Times New Roman"/>
          <w:color w:val="0000FF"/>
        </w:rPr>
        <w:t xml:space="preserve">creează baza de date necesară pentru desfăşurarea activităţii sale </w:t>
      </w:r>
      <w:r>
        <w:rPr>
          <w:rStyle w:val="slitbdy"/>
          <w:rFonts w:eastAsia="Times New Roman"/>
          <w:color w:val="0000FF"/>
        </w:rPr>
        <w:t>şi pentru furnizarea de informaţii altor organisme implicate în elaborarea strategiei de dezvoltare a sectorului gazelor naturale;</w:t>
      </w:r>
    </w:p>
    <w:p w:rsidR="00000000" w:rsidRDefault="00B604F6">
      <w:pPr>
        <w:autoSpaceDE/>
        <w:autoSpaceDN/>
        <w:jc w:val="both"/>
        <w:divId w:val="1206523624"/>
        <w:rPr>
          <w:rStyle w:val="slitbdy"/>
          <w:color w:val="0000FF"/>
        </w:rPr>
      </w:pPr>
      <w:r>
        <w:rPr>
          <w:rStyle w:val="slitttl1"/>
          <w:rFonts w:eastAsia="Times New Roman"/>
        </w:rPr>
        <w:t>x)</w:t>
      </w:r>
      <w:r>
        <w:rPr>
          <w:rStyle w:val="slitbdy"/>
          <w:rFonts w:eastAsia="Times New Roman"/>
          <w:color w:val="0000FF"/>
        </w:rPr>
        <w:t>colaborează cu:</w:t>
      </w:r>
    </w:p>
    <w:p w:rsidR="00000000" w:rsidRDefault="00B604F6">
      <w:pPr>
        <w:autoSpaceDE/>
        <w:autoSpaceDN/>
        <w:jc w:val="both"/>
        <w:divId w:val="294604385"/>
      </w:pPr>
      <w:r>
        <w:rPr>
          <w:rStyle w:val="spctttl1"/>
          <w:rFonts w:eastAsia="Times New Roman"/>
        </w:rPr>
        <w:t>1.</w:t>
      </w:r>
      <w:r>
        <w:rPr>
          <w:rFonts w:eastAsia="Times New Roman"/>
          <w:color w:val="0000FF"/>
          <w:sz w:val="20"/>
          <w:szCs w:val="20"/>
          <w:shd w:val="clear" w:color="auto" w:fill="FFFFFF"/>
        </w:rPr>
        <w:t xml:space="preserve"> </w:t>
      </w:r>
      <w:r>
        <w:rPr>
          <w:rStyle w:val="spctbdy"/>
          <w:rFonts w:eastAsia="Times New Roman"/>
          <w:color w:val="0000FF"/>
        </w:rPr>
        <w:t>autorităţile de reglementare în domeniul gazelor naturale din alte state;</w:t>
      </w:r>
    </w:p>
    <w:p w:rsidR="00000000" w:rsidRDefault="00B604F6">
      <w:pPr>
        <w:autoSpaceDE/>
        <w:autoSpaceDN/>
        <w:jc w:val="both"/>
        <w:divId w:val="59721396"/>
        <w:rPr>
          <w:rFonts w:eastAsia="Times New Roman"/>
          <w:color w:val="0000FF"/>
          <w:sz w:val="20"/>
          <w:szCs w:val="20"/>
          <w:shd w:val="clear" w:color="auto" w:fill="FFFFFF"/>
        </w:rPr>
      </w:pPr>
      <w:r>
        <w:rPr>
          <w:rStyle w:val="spctttl1"/>
          <w:rFonts w:eastAsia="Times New Roman"/>
        </w:rPr>
        <w:t>2.</w:t>
      </w:r>
      <w:r>
        <w:rPr>
          <w:rFonts w:eastAsia="Times New Roman"/>
          <w:color w:val="0000FF"/>
          <w:sz w:val="20"/>
          <w:szCs w:val="20"/>
          <w:shd w:val="clear" w:color="auto" w:fill="FFFFFF"/>
        </w:rPr>
        <w:t xml:space="preserve"> </w:t>
      </w:r>
      <w:r>
        <w:rPr>
          <w:rStyle w:val="spctbdy"/>
          <w:rFonts w:eastAsia="Times New Roman"/>
          <w:color w:val="0000FF"/>
        </w:rPr>
        <w:t>organele de specialitate al</w:t>
      </w:r>
      <w:r>
        <w:rPr>
          <w:rStyle w:val="spctbdy"/>
          <w:rFonts w:eastAsia="Times New Roman"/>
          <w:color w:val="0000FF"/>
        </w:rPr>
        <w:t>e administraţiei publice centrale sau locale;</w:t>
      </w:r>
    </w:p>
    <w:p w:rsidR="00000000" w:rsidRDefault="00B604F6">
      <w:pPr>
        <w:autoSpaceDE/>
        <w:autoSpaceDN/>
        <w:jc w:val="both"/>
        <w:divId w:val="336805379"/>
        <w:rPr>
          <w:rFonts w:eastAsia="Times New Roman"/>
          <w:color w:val="0000FF"/>
          <w:sz w:val="20"/>
          <w:szCs w:val="20"/>
          <w:shd w:val="clear" w:color="auto" w:fill="FFFFFF"/>
        </w:rPr>
      </w:pPr>
      <w:r>
        <w:rPr>
          <w:rStyle w:val="spctttl1"/>
          <w:rFonts w:eastAsia="Times New Roman"/>
        </w:rPr>
        <w:t>3.</w:t>
      </w:r>
      <w:r>
        <w:rPr>
          <w:rFonts w:eastAsia="Times New Roman"/>
          <w:color w:val="0000FF"/>
          <w:sz w:val="20"/>
          <w:szCs w:val="20"/>
          <w:shd w:val="clear" w:color="auto" w:fill="FFFFFF"/>
        </w:rPr>
        <w:t xml:space="preserve"> </w:t>
      </w:r>
      <w:r>
        <w:rPr>
          <w:rStyle w:val="spctbdy"/>
          <w:rFonts w:eastAsia="Times New Roman"/>
          <w:color w:val="0000FF"/>
        </w:rPr>
        <w:t>asociaţii ale consumatorilor de gaze naturale;</w:t>
      </w:r>
    </w:p>
    <w:p w:rsidR="00000000" w:rsidRDefault="00B604F6">
      <w:pPr>
        <w:autoSpaceDE/>
        <w:autoSpaceDN/>
        <w:jc w:val="both"/>
        <w:divId w:val="545407312"/>
        <w:rPr>
          <w:rFonts w:eastAsia="Times New Roman"/>
          <w:color w:val="0000FF"/>
          <w:sz w:val="20"/>
          <w:szCs w:val="20"/>
          <w:shd w:val="clear" w:color="auto" w:fill="FFFFFF"/>
        </w:rPr>
      </w:pPr>
      <w:r>
        <w:rPr>
          <w:rStyle w:val="spctttl1"/>
          <w:rFonts w:eastAsia="Times New Roman"/>
        </w:rPr>
        <w:t>4.</w:t>
      </w:r>
      <w:r>
        <w:rPr>
          <w:rFonts w:eastAsia="Times New Roman"/>
          <w:color w:val="0000FF"/>
          <w:sz w:val="20"/>
          <w:szCs w:val="20"/>
          <w:shd w:val="clear" w:color="auto" w:fill="FFFFFF"/>
        </w:rPr>
        <w:t xml:space="preserve"> </w:t>
      </w:r>
      <w:r>
        <w:rPr>
          <w:rStyle w:val="spctbdy"/>
          <w:rFonts w:eastAsia="Times New Roman"/>
          <w:color w:val="0000FF"/>
        </w:rPr>
        <w:t>operatorii economici din sectorul gazelor naturale, asociaţiile profesionale şi asociaţiile patronale din sectorul gazelor naturale, din ţară şi din alte sta</w:t>
      </w:r>
      <w:r>
        <w:rPr>
          <w:rStyle w:val="spctbdy"/>
          <w:rFonts w:eastAsia="Times New Roman"/>
          <w:color w:val="0000FF"/>
        </w:rPr>
        <w:t>te;</w:t>
      </w:r>
    </w:p>
    <w:p w:rsidR="00000000" w:rsidRDefault="00B604F6">
      <w:pPr>
        <w:autoSpaceDE/>
        <w:autoSpaceDN/>
        <w:jc w:val="both"/>
        <w:divId w:val="1301689884"/>
        <w:rPr>
          <w:rFonts w:eastAsia="Times New Roman"/>
          <w:color w:val="0000FF"/>
          <w:sz w:val="20"/>
          <w:szCs w:val="20"/>
          <w:shd w:val="clear" w:color="auto" w:fill="FFFFFF"/>
        </w:rPr>
      </w:pPr>
      <w:r>
        <w:rPr>
          <w:rStyle w:val="slitttl1"/>
          <w:rFonts w:eastAsia="Times New Roman"/>
        </w:rPr>
        <w:t>y)</w:t>
      </w:r>
      <w:r>
        <w:rPr>
          <w:rStyle w:val="slitbdy"/>
          <w:rFonts w:eastAsia="Times New Roman"/>
          <w:color w:val="0000FF"/>
        </w:rPr>
        <w:t>elaborează, aprobă şi aplică regulamentele privind organizarea şi funcţionarea Comitetului de reglementare şi a Consiliului consultativ;</w:t>
      </w:r>
    </w:p>
    <w:p w:rsidR="00000000" w:rsidRDefault="00B604F6">
      <w:pPr>
        <w:autoSpaceDE/>
        <w:autoSpaceDN/>
        <w:jc w:val="both"/>
        <w:divId w:val="1602489761"/>
        <w:rPr>
          <w:rFonts w:eastAsia="Times New Roman"/>
          <w:color w:val="0000FF"/>
          <w:sz w:val="20"/>
          <w:szCs w:val="20"/>
          <w:shd w:val="clear" w:color="auto" w:fill="FFFFFF"/>
        </w:rPr>
      </w:pPr>
      <w:r>
        <w:rPr>
          <w:rStyle w:val="slitttl1"/>
          <w:rFonts w:eastAsia="Times New Roman"/>
        </w:rPr>
        <w:t>z)</w:t>
      </w:r>
      <w:r>
        <w:rPr>
          <w:rStyle w:val="slitbdy"/>
          <w:rFonts w:eastAsia="Times New Roman"/>
          <w:color w:val="0000FF"/>
        </w:rPr>
        <w:t>stabileşte şi aprobă condiţiile, procedura de desemnare a furnizorului de ultimă instanţă şi preţurile reglemen</w:t>
      </w:r>
      <w:r>
        <w:rPr>
          <w:rStyle w:val="slitbdy"/>
          <w:rFonts w:eastAsia="Times New Roman"/>
          <w:color w:val="0000FF"/>
        </w:rPr>
        <w:t>tate aferente;</w:t>
      </w:r>
    </w:p>
    <w:p w:rsidR="00000000" w:rsidRDefault="00B604F6">
      <w:pPr>
        <w:autoSpaceDE/>
        <w:autoSpaceDN/>
        <w:jc w:val="both"/>
        <w:divId w:val="1802654609"/>
        <w:rPr>
          <w:rFonts w:eastAsia="Times New Roman"/>
          <w:color w:val="0000FF"/>
          <w:sz w:val="20"/>
          <w:szCs w:val="20"/>
          <w:shd w:val="clear" w:color="auto" w:fill="FFFFFF"/>
        </w:rPr>
      </w:pPr>
      <w:r>
        <w:rPr>
          <w:rStyle w:val="slitttl1"/>
          <w:rFonts w:eastAsia="Times New Roman"/>
        </w:rPr>
        <w:t>aa)</w:t>
      </w:r>
      <w:r>
        <w:rPr>
          <w:rStyle w:val="slitbdy"/>
          <w:rFonts w:eastAsia="Times New Roman"/>
          <w:color w:val="0000FF"/>
        </w:rPr>
        <w:t>aplică, dacă este cazul, măsuri de orice natură pentru corectarea efectelor reglementărilor emise;</w:t>
      </w:r>
    </w:p>
    <w:p w:rsidR="00000000" w:rsidRDefault="00B604F6">
      <w:pPr>
        <w:autoSpaceDE/>
        <w:autoSpaceDN/>
        <w:jc w:val="both"/>
        <w:divId w:val="293218906"/>
        <w:rPr>
          <w:rFonts w:eastAsia="Times New Roman"/>
          <w:color w:val="0000FF"/>
          <w:sz w:val="20"/>
          <w:szCs w:val="20"/>
          <w:shd w:val="clear" w:color="auto" w:fill="FFFFFF"/>
        </w:rPr>
      </w:pPr>
      <w:r>
        <w:rPr>
          <w:rStyle w:val="slitttl1"/>
          <w:rFonts w:eastAsia="Times New Roman"/>
        </w:rPr>
        <w:t>ab)</w:t>
      </w:r>
      <w:r>
        <w:rPr>
          <w:rStyle w:val="slitbdy"/>
          <w:rFonts w:eastAsia="Times New Roman"/>
          <w:color w:val="0000FF"/>
        </w:rPr>
        <w:t>publică, o dată pe an, recomandări cu privire la conformitatea preţurilor de furnizare cu obligaţia de serviciu public şi le transmite autorităţilor din domeniul concurenţei, dacă este cazul;</w:t>
      </w:r>
    </w:p>
    <w:p w:rsidR="00000000" w:rsidRDefault="00B604F6">
      <w:pPr>
        <w:autoSpaceDE/>
        <w:autoSpaceDN/>
        <w:jc w:val="both"/>
        <w:divId w:val="1156145955"/>
        <w:rPr>
          <w:rFonts w:eastAsia="Times New Roman"/>
          <w:color w:val="0000FF"/>
          <w:sz w:val="20"/>
          <w:szCs w:val="20"/>
          <w:shd w:val="clear" w:color="auto" w:fill="FFFFFF"/>
        </w:rPr>
      </w:pPr>
      <w:r>
        <w:rPr>
          <w:rStyle w:val="slitttl1"/>
          <w:rFonts w:eastAsia="Times New Roman"/>
        </w:rPr>
        <w:t>ac)</w:t>
      </w:r>
      <w:r>
        <w:rPr>
          <w:rStyle w:val="slitbdy"/>
          <w:rFonts w:eastAsia="Times New Roman"/>
          <w:color w:val="0000FF"/>
        </w:rPr>
        <w:t>elaborează reglementări comerciale care garantează clienţilor</w:t>
      </w:r>
      <w:r>
        <w:rPr>
          <w:rStyle w:val="slitbdy"/>
          <w:rFonts w:eastAsia="Times New Roman"/>
          <w:color w:val="0000FF"/>
        </w:rPr>
        <w:t xml:space="preserve"> schimbarea efectivă a furnizorului de gaze naturale, în termen de 3 săptămâni de la data solicitării.</w:t>
      </w:r>
    </w:p>
    <w:p w:rsidR="00000000" w:rsidRDefault="00B604F6">
      <w:pPr>
        <w:autoSpaceDE/>
        <w:autoSpaceDN/>
        <w:jc w:val="both"/>
        <w:divId w:val="1396659065"/>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 xml:space="preserve">Reglementările tehnice care stabilesc cerinţele tehnice minime de proiectare şi funcţionare pentru racordarea la reţeaua de transport a instalaţiilor </w:t>
      </w:r>
      <w:r>
        <w:rPr>
          <w:rStyle w:val="salnbdy"/>
          <w:rFonts w:eastAsia="Times New Roman"/>
          <w:color w:val="0000FF"/>
        </w:rPr>
        <w:t xml:space="preserve">de producere, a reţelelor de distribuţie, a echipamentelor clienţilor conectate direct, a circuitelor interne şi a liniilor directe se notifică Comisiei Europene, în conformitate cu prevederile </w:t>
      </w:r>
      <w:r>
        <w:rPr>
          <w:rStyle w:val="salnbdy"/>
          <w:rFonts w:eastAsia="Times New Roman"/>
          <w:color w:val="0000FF"/>
          <w:u w:val="single"/>
        </w:rPr>
        <w:t>Directivei 98/34/CE</w:t>
      </w:r>
      <w:r>
        <w:rPr>
          <w:rStyle w:val="salnbdy"/>
          <w:rFonts w:eastAsia="Times New Roman"/>
          <w:color w:val="0000FF"/>
        </w:rPr>
        <w:t xml:space="preserve"> </w:t>
      </w:r>
      <w:r>
        <w:rPr>
          <w:rStyle w:val="salnbdy"/>
          <w:rFonts w:eastAsia="Times New Roman"/>
          <w:color w:val="0000FF"/>
        </w:rPr>
        <w:t xml:space="preserve">a Parlamentului European şi a Consiliului din 22 iunie 1998 de stabilire a unei proceduri pentru furnizarea de informaţii în domeniul standardelor şi reglementărilor tehnice şi al normelor privind serviciile societăţii informaţionale, transpusă în dreptul </w:t>
      </w:r>
      <w:r>
        <w:rPr>
          <w:rStyle w:val="salnbdy"/>
          <w:rFonts w:eastAsia="Times New Roman"/>
          <w:color w:val="0000FF"/>
        </w:rPr>
        <w:t xml:space="preserve">intern prin </w:t>
      </w:r>
      <w:r>
        <w:rPr>
          <w:rStyle w:val="salnbdy"/>
          <w:rFonts w:eastAsia="Times New Roman"/>
          <w:color w:val="0000FF"/>
          <w:u w:val="single"/>
        </w:rPr>
        <w:t>Hotărârea Guvernului nr. 1.016/2004</w:t>
      </w:r>
      <w:r>
        <w:rPr>
          <w:rStyle w:val="salnbdy"/>
          <w:rFonts w:eastAsia="Times New Roman"/>
          <w:color w:val="0000FF"/>
        </w:rPr>
        <w:t>.</w:t>
      </w:r>
    </w:p>
    <w:p w:rsidR="00000000" w:rsidRDefault="00B604F6">
      <w:pPr>
        <w:autoSpaceDE/>
        <w:autoSpaceDN/>
        <w:jc w:val="both"/>
        <w:divId w:val="524752196"/>
        <w:rPr>
          <w:rStyle w:val="salnbdy"/>
          <w:color w:val="0000FF"/>
        </w:rPr>
      </w:pPr>
      <w:r>
        <w:rPr>
          <w:rStyle w:val="salnttl1"/>
          <w:rFonts w:eastAsia="Times New Roman"/>
        </w:rPr>
        <w:t>(3)</w:t>
      </w:r>
      <w:r>
        <w:rPr>
          <w:rStyle w:val="salnbdy"/>
          <w:rFonts w:eastAsia="Times New Roman"/>
          <w:color w:val="0000FF"/>
        </w:rPr>
        <w:t>Activitatea de monitorizare realizată de ANRE se referă, în principal, la:</w:t>
      </w:r>
    </w:p>
    <w:p w:rsidR="00000000" w:rsidRDefault="00B604F6">
      <w:pPr>
        <w:autoSpaceDE/>
        <w:autoSpaceDN/>
        <w:jc w:val="both"/>
        <w:divId w:val="1546528323"/>
      </w:pPr>
      <w:r>
        <w:rPr>
          <w:rStyle w:val="slitttl1"/>
          <w:rFonts w:eastAsia="Times New Roman"/>
        </w:rPr>
        <w:t>a)</w:t>
      </w:r>
      <w:r>
        <w:rPr>
          <w:rStyle w:val="slitbdy"/>
          <w:rFonts w:eastAsia="Times New Roman"/>
          <w:color w:val="0000FF"/>
        </w:rPr>
        <w:t>respectarea reglementărilor privind organizarea şi funcţionarea pieţei de gaze naturale;</w:t>
      </w:r>
    </w:p>
    <w:p w:rsidR="00000000" w:rsidRDefault="00B604F6">
      <w:pPr>
        <w:autoSpaceDE/>
        <w:autoSpaceDN/>
        <w:jc w:val="both"/>
        <w:divId w:val="1534033566"/>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 xml:space="preserve">respectarea reglementărilor privind </w:t>
      </w:r>
      <w:r>
        <w:rPr>
          <w:rStyle w:val="slitbdy"/>
          <w:rFonts w:eastAsia="Times New Roman"/>
          <w:color w:val="0000FF"/>
        </w:rPr>
        <w:t>accesul la conductele de alimentare din amonte, la depozitele de înmagazinare, la sistemele de transport şi de distribuţie, la stocarea în conducte şi la alte servicii de sistem;</w:t>
      </w:r>
    </w:p>
    <w:p w:rsidR="00000000" w:rsidRDefault="00B604F6">
      <w:pPr>
        <w:autoSpaceDE/>
        <w:autoSpaceDN/>
        <w:jc w:val="both"/>
        <w:divId w:val="327173138"/>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respectarea aplicării metodologiilor pentru aprobarea preţurilor şi stabili</w:t>
      </w:r>
      <w:r>
        <w:rPr>
          <w:rStyle w:val="slitbdy"/>
          <w:rFonts w:eastAsia="Times New Roman"/>
          <w:color w:val="0000FF"/>
        </w:rPr>
        <w:t>rea tarifelor aferente activităţilor reglementate din sectorul gazelor naturale;</w:t>
      </w:r>
    </w:p>
    <w:p w:rsidR="00000000" w:rsidRDefault="00B604F6">
      <w:pPr>
        <w:autoSpaceDE/>
        <w:autoSpaceDN/>
        <w:jc w:val="both"/>
        <w:divId w:val="41484683"/>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aplicarea regulilor privind gestionarea şi alocarea capacităţilor de interconectare, împreună cu autoritatea sau autorităţile de reglementare din statele cu care există inte</w:t>
      </w:r>
      <w:r>
        <w:rPr>
          <w:rStyle w:val="slitbdy"/>
          <w:rFonts w:eastAsia="Times New Roman"/>
          <w:color w:val="0000FF"/>
        </w:rPr>
        <w:t>rconectare;</w:t>
      </w:r>
    </w:p>
    <w:p w:rsidR="00000000" w:rsidRDefault="00B604F6">
      <w:pPr>
        <w:autoSpaceDE/>
        <w:autoSpaceDN/>
        <w:jc w:val="both"/>
        <w:divId w:val="762267251"/>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gestionarea congestiei în cadrul reţelelor naţionale pentru transportul gazelor naturale, inclusiv în interconexiuni, şi punerea în aplicare a normelor de gestionare a congestiei;</w:t>
      </w:r>
    </w:p>
    <w:p w:rsidR="00000000" w:rsidRDefault="00B604F6">
      <w:pPr>
        <w:autoSpaceDE/>
        <w:autoSpaceDN/>
        <w:jc w:val="both"/>
        <w:divId w:val="1133793171"/>
        <w:rPr>
          <w:rFonts w:eastAsia="Times New Roman"/>
          <w:color w:val="0000FF"/>
          <w:sz w:val="20"/>
          <w:szCs w:val="20"/>
          <w:shd w:val="clear" w:color="auto" w:fill="FFFFFF"/>
        </w:rPr>
      </w:pPr>
      <w:r>
        <w:rPr>
          <w:rStyle w:val="slitttl1"/>
          <w:rFonts w:eastAsia="Times New Roman"/>
        </w:rPr>
        <w:t>f)</w:t>
      </w:r>
      <w:r>
        <w:rPr>
          <w:rStyle w:val="slitbdy"/>
          <w:rFonts w:eastAsia="Times New Roman"/>
          <w:color w:val="0000FF"/>
        </w:rPr>
        <w:t>publicarea informaţiilor de interes de către operatorii sist</w:t>
      </w:r>
      <w:r>
        <w:rPr>
          <w:rStyle w:val="slitbdy"/>
          <w:rFonts w:eastAsia="Times New Roman"/>
          <w:color w:val="0000FF"/>
        </w:rPr>
        <w:t>emelor de transport şi de distribuţie privind conductele de interconectare, utilizarea reţelei şi alocarea capacităţii către părţile interesate, ţinând cont de necesitatea de a păstra confidenţialitatea datelor cu caracter comercial;</w:t>
      </w:r>
    </w:p>
    <w:p w:rsidR="00000000" w:rsidRDefault="00B604F6">
      <w:pPr>
        <w:autoSpaceDE/>
        <w:autoSpaceDN/>
        <w:jc w:val="both"/>
        <w:divId w:val="1414355398"/>
        <w:rPr>
          <w:rFonts w:eastAsia="Times New Roman"/>
          <w:color w:val="0000FF"/>
          <w:sz w:val="20"/>
          <w:szCs w:val="20"/>
          <w:shd w:val="clear" w:color="auto" w:fill="FFFFFF"/>
        </w:rPr>
      </w:pPr>
      <w:r>
        <w:rPr>
          <w:rStyle w:val="slitttl1"/>
          <w:rFonts w:eastAsia="Times New Roman"/>
        </w:rPr>
        <w:t>g)</w:t>
      </w:r>
      <w:r>
        <w:rPr>
          <w:rStyle w:val="slitbdy"/>
          <w:rFonts w:eastAsia="Times New Roman"/>
          <w:color w:val="0000FF"/>
        </w:rPr>
        <w:t>respectarea separări</w:t>
      </w:r>
      <w:r>
        <w:rPr>
          <w:rStyle w:val="slitbdy"/>
          <w:rFonts w:eastAsia="Times New Roman"/>
          <w:color w:val="0000FF"/>
        </w:rPr>
        <w:t>i efective a conturilor pentru activităţile de înmagazinare, transport, distribuţie şi furnizare de gaze naturale, biogaz, biometan, GNL, GPL şi GNCV, pentru evitarea subvenţiilor încrucişate între acestea;</w:t>
      </w:r>
    </w:p>
    <w:p w:rsidR="00000000" w:rsidRDefault="00B604F6">
      <w:pPr>
        <w:autoSpaceDE/>
        <w:autoSpaceDN/>
        <w:jc w:val="both"/>
        <w:divId w:val="687026951"/>
        <w:rPr>
          <w:rFonts w:eastAsia="Times New Roman"/>
          <w:color w:val="0000FF"/>
          <w:sz w:val="20"/>
          <w:szCs w:val="20"/>
          <w:shd w:val="clear" w:color="auto" w:fill="FFFFFF"/>
        </w:rPr>
      </w:pPr>
      <w:r>
        <w:rPr>
          <w:rStyle w:val="slitttl1"/>
          <w:rFonts w:eastAsia="Times New Roman"/>
        </w:rPr>
        <w:t>h)</w:t>
      </w:r>
      <w:r>
        <w:rPr>
          <w:rStyle w:val="slitbdy"/>
          <w:rFonts w:eastAsia="Times New Roman"/>
          <w:color w:val="0000FF"/>
        </w:rPr>
        <w:t>respectarea de către operatorii economici licen</w:t>
      </w:r>
      <w:r>
        <w:rPr>
          <w:rStyle w:val="slitbdy"/>
          <w:rFonts w:eastAsia="Times New Roman"/>
          <w:color w:val="0000FF"/>
        </w:rPr>
        <w:t>ţiaţi a condiţiilor de valabilitate pentru licenţe;</w:t>
      </w:r>
    </w:p>
    <w:p w:rsidR="00000000" w:rsidRDefault="00B604F6">
      <w:pPr>
        <w:autoSpaceDE/>
        <w:autoSpaceDN/>
        <w:jc w:val="both"/>
        <w:divId w:val="853959055"/>
        <w:rPr>
          <w:rFonts w:eastAsia="Times New Roman"/>
          <w:color w:val="0000FF"/>
          <w:sz w:val="20"/>
          <w:szCs w:val="20"/>
          <w:shd w:val="clear" w:color="auto" w:fill="FFFFFF"/>
        </w:rPr>
      </w:pPr>
      <w:r>
        <w:rPr>
          <w:rStyle w:val="slitttl1"/>
          <w:rFonts w:eastAsia="Times New Roman"/>
        </w:rPr>
        <w:t>i)</w:t>
      </w:r>
      <w:r>
        <w:rPr>
          <w:rStyle w:val="slitbdy"/>
          <w:rFonts w:eastAsia="Times New Roman"/>
          <w:color w:val="0000FF"/>
        </w:rPr>
        <w:t>respectarea planurilor de investiţii ale operatorilor de transport şi de sistem;</w:t>
      </w:r>
    </w:p>
    <w:p w:rsidR="00000000" w:rsidRDefault="00B604F6">
      <w:pPr>
        <w:autoSpaceDE/>
        <w:autoSpaceDN/>
        <w:jc w:val="both"/>
        <w:divId w:val="1273129550"/>
        <w:rPr>
          <w:rFonts w:eastAsia="Times New Roman"/>
          <w:color w:val="0000FF"/>
          <w:sz w:val="20"/>
          <w:szCs w:val="20"/>
          <w:shd w:val="clear" w:color="auto" w:fill="FFFFFF"/>
        </w:rPr>
      </w:pPr>
      <w:r>
        <w:rPr>
          <w:rStyle w:val="slitttl1"/>
          <w:rFonts w:eastAsia="Times New Roman"/>
        </w:rPr>
        <w:t>j)</w:t>
      </w:r>
      <w:r>
        <w:rPr>
          <w:rStyle w:val="slitbdy"/>
          <w:rFonts w:eastAsia="Times New Roman"/>
          <w:color w:val="0000FF"/>
        </w:rPr>
        <w:t>respectarea normelor de siguranţă şi de fiabilitate a reţelei;</w:t>
      </w:r>
    </w:p>
    <w:p w:rsidR="00000000" w:rsidRDefault="00B604F6">
      <w:pPr>
        <w:autoSpaceDE/>
        <w:autoSpaceDN/>
        <w:jc w:val="both"/>
        <w:divId w:val="1303119734"/>
        <w:rPr>
          <w:rFonts w:eastAsia="Times New Roman"/>
          <w:color w:val="0000FF"/>
          <w:sz w:val="20"/>
          <w:szCs w:val="20"/>
          <w:shd w:val="clear" w:color="auto" w:fill="FFFFFF"/>
        </w:rPr>
      </w:pPr>
      <w:r>
        <w:rPr>
          <w:rStyle w:val="slitttl1"/>
          <w:rFonts w:eastAsia="Times New Roman"/>
        </w:rPr>
        <w:t>k)</w:t>
      </w:r>
      <w:r>
        <w:rPr>
          <w:rStyle w:val="slitbdy"/>
          <w:rFonts w:eastAsia="Times New Roman"/>
          <w:color w:val="0000FF"/>
        </w:rPr>
        <w:t>respectarea nivelului de transparenţă practicat de căt</w:t>
      </w:r>
      <w:r>
        <w:rPr>
          <w:rStyle w:val="slitbdy"/>
          <w:rFonts w:eastAsia="Times New Roman"/>
          <w:color w:val="0000FF"/>
        </w:rPr>
        <w:t>re operatori, inclusiv preţurile angro;</w:t>
      </w:r>
    </w:p>
    <w:p w:rsidR="00000000" w:rsidRDefault="00B604F6">
      <w:pPr>
        <w:autoSpaceDE/>
        <w:autoSpaceDN/>
        <w:jc w:val="both"/>
        <w:divId w:val="1002440537"/>
        <w:rPr>
          <w:rFonts w:eastAsia="Times New Roman"/>
          <w:color w:val="0000FF"/>
          <w:sz w:val="20"/>
          <w:szCs w:val="20"/>
          <w:shd w:val="clear" w:color="auto" w:fill="FFFFFF"/>
        </w:rPr>
      </w:pPr>
      <w:r>
        <w:rPr>
          <w:rStyle w:val="slitttl1"/>
          <w:rFonts w:eastAsia="Times New Roman"/>
        </w:rPr>
        <w:t>l)</w:t>
      </w:r>
      <w:r>
        <w:rPr>
          <w:rStyle w:val="slitbdy"/>
          <w:rFonts w:eastAsia="Times New Roman"/>
          <w:color w:val="0000FF"/>
        </w:rPr>
        <w:t>respectarea gradului şi eficienţei deschiderii pieţelor şi a concurenţei la nivelul comerţului angro şi cu amănuntul, inclusiv în ceea ce priveşte bursele de gaze naturale;</w:t>
      </w:r>
    </w:p>
    <w:p w:rsidR="00000000" w:rsidRDefault="00B604F6">
      <w:pPr>
        <w:autoSpaceDE/>
        <w:autoSpaceDN/>
        <w:jc w:val="both"/>
        <w:divId w:val="1572931651"/>
        <w:rPr>
          <w:rFonts w:eastAsia="Times New Roman"/>
          <w:color w:val="0000FF"/>
          <w:sz w:val="20"/>
          <w:szCs w:val="20"/>
          <w:shd w:val="clear" w:color="auto" w:fill="FFFFFF"/>
        </w:rPr>
      </w:pPr>
      <w:r>
        <w:rPr>
          <w:rStyle w:val="slitttl1"/>
          <w:rFonts w:eastAsia="Times New Roman"/>
        </w:rPr>
        <w:t>m)</w:t>
      </w:r>
      <w:r>
        <w:rPr>
          <w:rStyle w:val="slitbdy"/>
          <w:rFonts w:eastAsia="Times New Roman"/>
          <w:color w:val="0000FF"/>
        </w:rPr>
        <w:t>preţurile pentru clienţii casnici, incl</w:t>
      </w:r>
      <w:r>
        <w:rPr>
          <w:rStyle w:val="slitbdy"/>
          <w:rFonts w:eastAsia="Times New Roman"/>
          <w:color w:val="0000FF"/>
        </w:rPr>
        <w:t>usiv sistemele de plată anticipată şi tarifele de deconectare;</w:t>
      </w:r>
    </w:p>
    <w:p w:rsidR="00000000" w:rsidRDefault="00B604F6">
      <w:pPr>
        <w:autoSpaceDE/>
        <w:autoSpaceDN/>
        <w:jc w:val="both"/>
        <w:divId w:val="139854083"/>
        <w:rPr>
          <w:rFonts w:eastAsia="Times New Roman"/>
          <w:color w:val="0000FF"/>
          <w:sz w:val="20"/>
          <w:szCs w:val="20"/>
          <w:shd w:val="clear" w:color="auto" w:fill="FFFFFF"/>
        </w:rPr>
      </w:pPr>
      <w:r>
        <w:rPr>
          <w:rStyle w:val="slitttl1"/>
          <w:rFonts w:eastAsia="Times New Roman"/>
        </w:rPr>
        <w:t>n)</w:t>
      </w:r>
      <w:r>
        <w:rPr>
          <w:rStyle w:val="slitbdy"/>
          <w:rFonts w:eastAsia="Times New Roman"/>
          <w:color w:val="0000FF"/>
        </w:rPr>
        <w:t>respectarea prevederilor referitoare la verificările şi reviziile instalaţiilor de utilizare a gazelor naturale aparţinând clienţilor finali, a tarifelor percepute pentru aceste activităţi, p</w:t>
      </w:r>
      <w:r>
        <w:rPr>
          <w:rStyle w:val="slitbdy"/>
          <w:rFonts w:eastAsia="Times New Roman"/>
          <w:color w:val="0000FF"/>
        </w:rPr>
        <w:t>lângerile înaintate de clienţii finali, precum şi orice denaturare sau restricţionare a concurenţei;</w:t>
      </w:r>
    </w:p>
    <w:p w:rsidR="00000000" w:rsidRDefault="00B604F6">
      <w:pPr>
        <w:autoSpaceDE/>
        <w:autoSpaceDN/>
        <w:jc w:val="both"/>
        <w:divId w:val="1700088269"/>
        <w:rPr>
          <w:rFonts w:eastAsia="Times New Roman"/>
          <w:color w:val="0000FF"/>
          <w:sz w:val="20"/>
          <w:szCs w:val="20"/>
          <w:shd w:val="clear" w:color="auto" w:fill="FFFFFF"/>
        </w:rPr>
      </w:pPr>
      <w:r>
        <w:rPr>
          <w:rStyle w:val="slitttl1"/>
          <w:rFonts w:eastAsia="Times New Roman"/>
        </w:rPr>
        <w:t>o)</w:t>
      </w:r>
      <w:r>
        <w:rPr>
          <w:rStyle w:val="slitbdy"/>
          <w:rFonts w:eastAsia="Times New Roman"/>
          <w:color w:val="0000FF"/>
        </w:rPr>
        <w:t>apariţia unor practici contractuale restrictive, inclusiv a unor clauze privind exclusivitatea, care ar putea împiedica clienţii noncasnici de mari dimen</w:t>
      </w:r>
      <w:r>
        <w:rPr>
          <w:rStyle w:val="slitbdy"/>
          <w:rFonts w:eastAsia="Times New Roman"/>
          <w:color w:val="0000FF"/>
        </w:rPr>
        <w:t>siuni să încheie contracte simultan cu mai mulţi furnizori sau pot restrânge posibilitatea acestora de a face această alegere, informând, dacă este cazul, Consiliul Concurenţei cu privire la astfel de practici;</w:t>
      </w:r>
    </w:p>
    <w:p w:rsidR="00000000" w:rsidRDefault="00B604F6">
      <w:pPr>
        <w:autoSpaceDE/>
        <w:autoSpaceDN/>
        <w:jc w:val="both"/>
        <w:divId w:val="1484663723"/>
        <w:rPr>
          <w:rFonts w:eastAsia="Times New Roman"/>
          <w:color w:val="0000FF"/>
          <w:sz w:val="20"/>
          <w:szCs w:val="20"/>
          <w:shd w:val="clear" w:color="auto" w:fill="FFFFFF"/>
        </w:rPr>
      </w:pPr>
      <w:r>
        <w:rPr>
          <w:rStyle w:val="slitttl1"/>
          <w:rFonts w:eastAsia="Times New Roman"/>
        </w:rPr>
        <w:t>p)</w:t>
      </w:r>
      <w:r>
        <w:rPr>
          <w:rStyle w:val="slitbdy"/>
          <w:rFonts w:eastAsia="Times New Roman"/>
          <w:color w:val="0000FF"/>
        </w:rPr>
        <w:t>punerea în aplicare a normelor privind rolu</w:t>
      </w:r>
      <w:r>
        <w:rPr>
          <w:rStyle w:val="slitbdy"/>
          <w:rFonts w:eastAsia="Times New Roman"/>
          <w:color w:val="0000FF"/>
        </w:rPr>
        <w:t xml:space="preserve">rile şi responsabilităţile operatorilor de transport şi de sistem, ale operatorilor de distribuţie, ale furnizorilor şi clienţilor, precum şi ale altor actori de pe piaţă, în conformitate cu </w:t>
      </w:r>
      <w:r>
        <w:rPr>
          <w:rStyle w:val="slitbdy"/>
          <w:rFonts w:eastAsia="Times New Roman"/>
          <w:color w:val="0000FF"/>
          <w:u w:val="single"/>
        </w:rPr>
        <w:t>Regulamentul (CE) nr. 715/2009</w:t>
      </w:r>
      <w:r>
        <w:rPr>
          <w:rStyle w:val="slitbdy"/>
          <w:rFonts w:eastAsia="Times New Roman"/>
          <w:color w:val="0000FF"/>
        </w:rPr>
        <w:t xml:space="preserve"> al Parlamentului European şi al Co</w:t>
      </w:r>
      <w:r>
        <w:rPr>
          <w:rStyle w:val="slitbdy"/>
          <w:rFonts w:eastAsia="Times New Roman"/>
          <w:color w:val="0000FF"/>
        </w:rPr>
        <w:t xml:space="preserve">nsiliului din 13 iulie 2009 privind condiţiile de acces la reţelele pentru transportul gazelor naturale şi de abrogare a </w:t>
      </w:r>
      <w:r>
        <w:rPr>
          <w:rStyle w:val="slitbdy"/>
          <w:rFonts w:eastAsia="Times New Roman"/>
          <w:color w:val="0000FF"/>
          <w:u w:val="single"/>
        </w:rPr>
        <w:t>Regulamentului (CE) nr. 1.775/2005</w:t>
      </w:r>
      <w:r>
        <w:rPr>
          <w:rStyle w:val="slitbdy"/>
          <w:rFonts w:eastAsia="Times New Roman"/>
          <w:color w:val="0000FF"/>
        </w:rPr>
        <w:t>;</w:t>
      </w:r>
    </w:p>
    <w:p w:rsidR="00000000" w:rsidRDefault="00B604F6">
      <w:pPr>
        <w:autoSpaceDE/>
        <w:autoSpaceDN/>
        <w:jc w:val="both"/>
        <w:divId w:val="1724063282"/>
        <w:rPr>
          <w:rFonts w:eastAsia="Times New Roman"/>
          <w:color w:val="0000FF"/>
          <w:sz w:val="20"/>
          <w:szCs w:val="20"/>
          <w:shd w:val="clear" w:color="auto" w:fill="FFFFFF"/>
        </w:rPr>
      </w:pPr>
      <w:r>
        <w:rPr>
          <w:rStyle w:val="slitttl1"/>
          <w:rFonts w:eastAsia="Times New Roman"/>
        </w:rPr>
        <w:t>q)</w:t>
      </w:r>
      <w:r>
        <w:rPr>
          <w:rStyle w:val="slitbdy"/>
          <w:rFonts w:eastAsia="Times New Roman"/>
          <w:color w:val="0000FF"/>
        </w:rPr>
        <w:t>respectarea perioadelor de timp necesare operatorilor de transport şi de sistem şi operatorilor d</w:t>
      </w:r>
      <w:r>
        <w:rPr>
          <w:rStyle w:val="slitbdy"/>
          <w:rFonts w:eastAsia="Times New Roman"/>
          <w:color w:val="0000FF"/>
        </w:rPr>
        <w:t>e distribuţie pentru racordări şi reparaţii;</w:t>
      </w:r>
    </w:p>
    <w:p w:rsidR="00000000" w:rsidRDefault="00B604F6">
      <w:pPr>
        <w:autoSpaceDE/>
        <w:autoSpaceDN/>
        <w:jc w:val="both"/>
        <w:divId w:val="78065835"/>
        <w:rPr>
          <w:rFonts w:eastAsia="Times New Roman"/>
          <w:color w:val="0000FF"/>
          <w:sz w:val="20"/>
          <w:szCs w:val="20"/>
          <w:shd w:val="clear" w:color="auto" w:fill="FFFFFF"/>
        </w:rPr>
      </w:pPr>
      <w:r>
        <w:rPr>
          <w:rStyle w:val="slitttl1"/>
          <w:rFonts w:eastAsia="Times New Roman"/>
        </w:rPr>
        <w:t>r)</w:t>
      </w:r>
      <w:r>
        <w:rPr>
          <w:rStyle w:val="slitbdy"/>
          <w:rFonts w:eastAsia="Times New Roman"/>
          <w:color w:val="0000FF"/>
        </w:rPr>
        <w:t>punerea în aplicare a măsurilor de salvgardare pentru piaţa de gaze naturale, în cazul în care acestea au fost adoptate de stat.</w:t>
      </w:r>
    </w:p>
    <w:p w:rsidR="00000000" w:rsidRDefault="00B604F6">
      <w:pPr>
        <w:autoSpaceDE/>
        <w:autoSpaceDN/>
        <w:jc w:val="both"/>
        <w:divId w:val="1837264826"/>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Preşedintele ANRE transmite, până la data de 30 aprilie, rapoarte anuale priv</w:t>
      </w:r>
      <w:r>
        <w:rPr>
          <w:rStyle w:val="salnbdy"/>
          <w:rFonts w:eastAsia="Times New Roman"/>
          <w:color w:val="0000FF"/>
        </w:rPr>
        <w:t>ind activitatea desfăşurată, problemele sesizate, soluţiile aplicate şi rezultatele obţinute Parlamentului, Guvernului şi Preşedintelui României, Agenţiei de Cooperare a Reglementatorilor în Domeniul Energiei - ACER, Comisiei Europene, precum şi Consiliulu</w:t>
      </w:r>
      <w:r>
        <w:rPr>
          <w:rStyle w:val="salnbdy"/>
          <w:rFonts w:eastAsia="Times New Roman"/>
          <w:color w:val="0000FF"/>
        </w:rPr>
        <w:t>i Concurenţei. Aceste rapoarte se publică pe site-ul propriu al ANRE, cu respectarea confidenţialităţii informaţiilor sensibile comercial.</w:t>
      </w:r>
    </w:p>
    <w:p w:rsidR="00000000" w:rsidRDefault="00B604F6">
      <w:pPr>
        <w:autoSpaceDE/>
        <w:autoSpaceDN/>
        <w:jc w:val="both"/>
        <w:divId w:val="1283685813"/>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 xml:space="preserve">Procedurile prevăzute la </w:t>
      </w:r>
      <w:r>
        <w:rPr>
          <w:rStyle w:val="slgi1"/>
          <w:rFonts w:eastAsia="Times New Roman"/>
        </w:rPr>
        <w:t>alin. (1) lit. s)</w:t>
      </w:r>
      <w:r>
        <w:rPr>
          <w:rStyle w:val="salnbdy"/>
          <w:rFonts w:eastAsia="Times New Roman"/>
          <w:color w:val="0000FF"/>
        </w:rPr>
        <w:t xml:space="preserve"> sunt proceduri administrativ-jurisdicţionale, facultative şi gratuite ş</w:t>
      </w:r>
      <w:r>
        <w:rPr>
          <w:rStyle w:val="salnbdy"/>
          <w:rFonts w:eastAsia="Times New Roman"/>
          <w:color w:val="0000FF"/>
        </w:rPr>
        <w:t>i nu împiedică liberul acces la instanţa de judecată.</w:t>
      </w:r>
    </w:p>
    <w:p w:rsidR="00000000" w:rsidRDefault="00B604F6">
      <w:pPr>
        <w:autoSpaceDE/>
        <w:autoSpaceDN/>
        <w:jc w:val="both"/>
        <w:divId w:val="1610352524"/>
        <w:rPr>
          <w:rStyle w:val="salnbdy"/>
          <w:color w:val="0000FF"/>
        </w:rPr>
      </w:pPr>
      <w:r>
        <w:rPr>
          <w:rStyle w:val="salnttl1"/>
          <w:rFonts w:eastAsia="Times New Roman"/>
        </w:rPr>
        <w:t>(6)</w:t>
      </w:r>
      <w:r>
        <w:rPr>
          <w:rStyle w:val="salnbdy"/>
          <w:rFonts w:eastAsia="Times New Roman"/>
          <w:color w:val="0000FF"/>
        </w:rPr>
        <w:t>În vederea exercitării atribuţiilor sale în sectorul gazelor naturale, ANRE are dreptul:</w:t>
      </w:r>
    </w:p>
    <w:p w:rsidR="00000000" w:rsidRDefault="00B604F6">
      <w:pPr>
        <w:autoSpaceDE/>
        <w:autoSpaceDN/>
        <w:jc w:val="both"/>
        <w:divId w:val="683170117"/>
      </w:pPr>
      <w:r>
        <w:rPr>
          <w:rStyle w:val="slitttl1"/>
          <w:rFonts w:eastAsia="Times New Roman"/>
        </w:rPr>
        <w:t>a)</w:t>
      </w:r>
      <w:r>
        <w:rPr>
          <w:rStyle w:val="slitbdy"/>
          <w:rFonts w:eastAsia="Times New Roman"/>
          <w:color w:val="0000FF"/>
        </w:rPr>
        <w:t>de acces la informaţiile şi documentele legate de domeniul de activitate aloperatorilor economici, inclusiv la evidenţele contabile ale acestora şi la documentele clasificate, conform legislaţiei specifice în vigoare;</w:t>
      </w:r>
    </w:p>
    <w:p w:rsidR="00000000" w:rsidRDefault="00B604F6">
      <w:pPr>
        <w:autoSpaceDE/>
        <w:autoSpaceDN/>
        <w:jc w:val="both"/>
        <w:divId w:val="1093209487"/>
        <w:rPr>
          <w:rFonts w:eastAsia="Times New Roman"/>
          <w:color w:val="0000FF"/>
          <w:sz w:val="20"/>
          <w:szCs w:val="20"/>
          <w:shd w:val="clear" w:color="auto" w:fill="FFFFFF"/>
        </w:rPr>
      </w:pPr>
      <w:r>
        <w:rPr>
          <w:rStyle w:val="slitttl1"/>
          <w:rFonts w:eastAsia="Times New Roman"/>
        </w:rPr>
        <w:t>b)</w:t>
      </w:r>
      <w:r>
        <w:rPr>
          <w:rStyle w:val="slitbdy"/>
          <w:rFonts w:eastAsia="Times New Roman"/>
          <w:color w:val="0000FF"/>
        </w:rPr>
        <w:t>să solicite operatorilor economici d</w:t>
      </w:r>
      <w:r>
        <w:rPr>
          <w:rStyle w:val="slitbdy"/>
          <w:rFonts w:eastAsia="Times New Roman"/>
          <w:color w:val="0000FF"/>
        </w:rPr>
        <w:t>in sectorul gazelor naturale toate informaţiile relevante în vederea îndeplinirii atribuţiilor sale, inclusiv justificări pentru orice refuz de a acorda acces terţilor, precum şi orice informaţii privind măsurile necesare pentru consolidarea sistemelor;</w:t>
      </w:r>
    </w:p>
    <w:p w:rsidR="00000000" w:rsidRDefault="00B604F6">
      <w:pPr>
        <w:autoSpaceDE/>
        <w:autoSpaceDN/>
        <w:jc w:val="both"/>
        <w:divId w:val="588348088"/>
        <w:rPr>
          <w:rFonts w:eastAsia="Times New Roman"/>
          <w:color w:val="0000FF"/>
          <w:sz w:val="20"/>
          <w:szCs w:val="20"/>
          <w:shd w:val="clear" w:color="auto" w:fill="FFFFFF"/>
        </w:rPr>
      </w:pPr>
      <w:r>
        <w:rPr>
          <w:rStyle w:val="slitttl1"/>
          <w:rFonts w:eastAsia="Times New Roman"/>
        </w:rPr>
        <w:t>c)</w:t>
      </w:r>
      <w:r>
        <w:rPr>
          <w:rStyle w:val="slitbdy"/>
          <w:rFonts w:eastAsia="Times New Roman"/>
          <w:color w:val="0000FF"/>
        </w:rPr>
        <w:t xml:space="preserve">să exercite controlul cu privire la respectarea de către operatorii economici din sectorul gazelor naturale a reglementărilor emise, a obligaţiilor prevăzute de legislaţia naţională şi comunitară în domeniu şi să aplice sancţiuni eficace, proporţionale şi </w:t>
      </w:r>
      <w:r>
        <w:rPr>
          <w:rStyle w:val="slitbdy"/>
          <w:rFonts w:eastAsia="Times New Roman"/>
          <w:color w:val="0000FF"/>
        </w:rPr>
        <w:t>cu efect de descurajare în cazul nerespectării acestora;</w:t>
      </w:r>
    </w:p>
    <w:p w:rsidR="00000000" w:rsidRDefault="00B604F6">
      <w:pPr>
        <w:autoSpaceDE/>
        <w:autoSpaceDN/>
        <w:jc w:val="both"/>
        <w:divId w:val="553472904"/>
        <w:rPr>
          <w:rFonts w:eastAsia="Times New Roman"/>
          <w:color w:val="0000FF"/>
          <w:sz w:val="20"/>
          <w:szCs w:val="20"/>
          <w:shd w:val="clear" w:color="auto" w:fill="FFFFFF"/>
        </w:rPr>
      </w:pPr>
      <w:r>
        <w:rPr>
          <w:rStyle w:val="slitttl1"/>
          <w:rFonts w:eastAsia="Times New Roman"/>
        </w:rPr>
        <w:t>d)</w:t>
      </w:r>
      <w:r>
        <w:rPr>
          <w:rStyle w:val="slitbdy"/>
          <w:rFonts w:eastAsia="Times New Roman"/>
          <w:color w:val="0000FF"/>
        </w:rPr>
        <w:t>să acţioneze ca un organism pentru desfăşurarea de investigaţii şi pentru tratarea eficientă a plângerilor clienţilor şi soluţionarea extrajudiciară a litigiilor;</w:t>
      </w:r>
    </w:p>
    <w:p w:rsidR="00000000" w:rsidRDefault="00B604F6">
      <w:pPr>
        <w:autoSpaceDE/>
        <w:autoSpaceDN/>
        <w:jc w:val="both"/>
        <w:divId w:val="601845270"/>
        <w:rPr>
          <w:rFonts w:eastAsia="Times New Roman"/>
          <w:color w:val="0000FF"/>
          <w:sz w:val="20"/>
          <w:szCs w:val="20"/>
          <w:shd w:val="clear" w:color="auto" w:fill="FFFFFF"/>
        </w:rPr>
      </w:pPr>
      <w:r>
        <w:rPr>
          <w:rStyle w:val="slitttl1"/>
          <w:rFonts w:eastAsia="Times New Roman"/>
        </w:rPr>
        <w:t>e)</w:t>
      </w:r>
      <w:r>
        <w:rPr>
          <w:rStyle w:val="slitbdy"/>
          <w:rFonts w:eastAsia="Times New Roman"/>
          <w:color w:val="0000FF"/>
        </w:rPr>
        <w:t>să soluţioneze plângerile împotriva operatorului de transport şi de sistem şi a operatorilor de distribuţie referitoare la obligaţiile ce le revin în temeiul prezentei ordonanţe de urgenţă, precum şi litigiile dintre operatorul de transport şi de sistem şi</w:t>
      </w:r>
      <w:r>
        <w:rPr>
          <w:rStyle w:val="slitbdy"/>
          <w:rFonts w:eastAsia="Times New Roman"/>
          <w:color w:val="0000FF"/>
        </w:rPr>
        <w:t xml:space="preserve"> proprietarul reţelei de transport.</w:t>
      </w:r>
    </w:p>
    <w:p w:rsidR="00000000" w:rsidRDefault="00B604F6">
      <w:pPr>
        <w:pStyle w:val="NormalWeb"/>
        <w:spacing w:before="0" w:after="0"/>
        <w:jc w:val="both"/>
        <w:divId w:val="298612445"/>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10 a fost 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1672757031"/>
      </w:pPr>
      <w:r>
        <w:t>Articolul 11</w:t>
      </w:r>
    </w:p>
    <w:p w:rsidR="00000000" w:rsidRDefault="00B604F6">
      <w:pPr>
        <w:pStyle w:val="spar"/>
        <w:jc w:val="both"/>
        <w:divId w:val="1672757031"/>
        <w:rPr>
          <w:rFonts w:ascii="Verdana" w:hAnsi="Verdana"/>
          <w:color w:val="0000FF"/>
          <w:sz w:val="20"/>
          <w:szCs w:val="20"/>
          <w:shd w:val="clear" w:color="auto" w:fill="FFFFFF"/>
        </w:rPr>
      </w:pPr>
      <w:r>
        <w:rPr>
          <w:rFonts w:ascii="Verdana" w:hAnsi="Verdana"/>
          <w:color w:val="0000FF"/>
          <w:sz w:val="20"/>
          <w:szCs w:val="20"/>
          <w:shd w:val="clear" w:color="auto" w:fill="FFFFFF"/>
        </w:rPr>
        <w:t>Raporturile ANRE cu terţii</w:t>
      </w:r>
    </w:p>
    <w:p w:rsidR="00000000" w:rsidRDefault="00B604F6">
      <w:pPr>
        <w:autoSpaceDE/>
        <w:autoSpaceDN/>
        <w:jc w:val="both"/>
        <w:divId w:val="598949802"/>
        <w:rPr>
          <w:rFonts w:eastAsia="Times New Roman"/>
          <w:color w:val="0000FF"/>
          <w:sz w:val="20"/>
          <w:szCs w:val="20"/>
          <w:shd w:val="clear" w:color="auto" w:fill="FFFFFF"/>
        </w:rPr>
      </w:pPr>
      <w:r>
        <w:rPr>
          <w:rStyle w:val="salnttl1"/>
          <w:rFonts w:eastAsia="Times New Roman"/>
        </w:rPr>
        <w:t>(1)</w:t>
      </w:r>
      <w:r>
        <w:rPr>
          <w:rStyle w:val="salnbdy"/>
          <w:rFonts w:eastAsia="Times New Roman"/>
          <w:color w:val="0000FF"/>
        </w:rPr>
        <w:t>În îndepli</w:t>
      </w:r>
      <w:r>
        <w:rPr>
          <w:rStyle w:val="salnbdy"/>
          <w:rFonts w:eastAsia="Times New Roman"/>
          <w:color w:val="0000FF"/>
        </w:rPr>
        <w:t>nirea atribuţiilor sale şi fără a se aduce atingere competenţelor sale de luare a deciziilor în activitatea de reglementare, ANRE colaborează cu Consiliul Concurenţei, cu Autoritatea Naţională pentru Protecţia Consumatorilor, cu Comisia Naţională a Valoril</w:t>
      </w:r>
      <w:r>
        <w:rPr>
          <w:rStyle w:val="salnbdy"/>
          <w:rFonts w:eastAsia="Times New Roman"/>
          <w:color w:val="0000FF"/>
        </w:rPr>
        <w:t>or Mobiliare, cu ministerele şi cu alte organe de specialitate ale administraţiei publice centrale sau locale interesate, cu asociaţiile consumatorilor de energie electrică şi gaze naturale, cu operatorii economici specializaţi care prestează servicii pent</w:t>
      </w:r>
      <w:r>
        <w:rPr>
          <w:rStyle w:val="salnbdy"/>
          <w:rFonts w:eastAsia="Times New Roman"/>
          <w:color w:val="0000FF"/>
        </w:rPr>
        <w:t>ru sectorul energiei electrice şi gazelor naturale, cu asociaţiile profesionale din domeniul energiei electrice şi gazelor naturale, cu asociaţiile patronale şi sindicale, inclusiv prin schimburi reciproce de informaţii.</w:t>
      </w:r>
    </w:p>
    <w:p w:rsidR="00000000" w:rsidRDefault="00B604F6">
      <w:pPr>
        <w:autoSpaceDE/>
        <w:autoSpaceDN/>
        <w:jc w:val="both"/>
        <w:divId w:val="1698892069"/>
        <w:rPr>
          <w:rFonts w:eastAsia="Times New Roman"/>
          <w:color w:val="0000FF"/>
          <w:sz w:val="20"/>
          <w:szCs w:val="20"/>
          <w:shd w:val="clear" w:color="auto" w:fill="FFFFFF"/>
        </w:rPr>
      </w:pPr>
      <w:r>
        <w:rPr>
          <w:rStyle w:val="salnttl1"/>
          <w:rFonts w:eastAsia="Times New Roman"/>
        </w:rPr>
        <w:t>(2)</w:t>
      </w:r>
      <w:r>
        <w:rPr>
          <w:rStyle w:val="salnbdy"/>
          <w:rFonts w:eastAsia="Times New Roman"/>
          <w:color w:val="0000FF"/>
        </w:rPr>
        <w:t>ANRE are dreptul să solicite toa</w:t>
      </w:r>
      <w:r>
        <w:rPr>
          <w:rStyle w:val="salnbdy"/>
          <w:rFonts w:eastAsia="Times New Roman"/>
          <w:color w:val="0000FF"/>
        </w:rPr>
        <w:t>te informaţiile şi documentele necesare, pentru îndeplinirea atribuţiilor sale legale, de la operatorii economici din domeniul său de activitate, inclusiv evidenţele contabile ale acestora, justificări pentru orice refuz de a acorda acces terţilor la reţea</w:t>
      </w:r>
      <w:r>
        <w:rPr>
          <w:rStyle w:val="salnbdy"/>
          <w:rFonts w:eastAsia="Times New Roman"/>
          <w:color w:val="0000FF"/>
        </w:rPr>
        <w:t>, precum şi orice informaţii privind măsurile necesare pentru întărirea reţelei sau în legătură cu soluţionarea unor plângeri.</w:t>
      </w:r>
    </w:p>
    <w:p w:rsidR="00000000" w:rsidRDefault="00B604F6">
      <w:pPr>
        <w:autoSpaceDE/>
        <w:autoSpaceDN/>
        <w:jc w:val="both"/>
        <w:divId w:val="1790588851"/>
        <w:rPr>
          <w:rFonts w:eastAsia="Times New Roman"/>
          <w:color w:val="0000FF"/>
          <w:sz w:val="20"/>
          <w:szCs w:val="20"/>
          <w:shd w:val="clear" w:color="auto" w:fill="FFFFFF"/>
        </w:rPr>
      </w:pPr>
      <w:r>
        <w:rPr>
          <w:rStyle w:val="salnttl1"/>
          <w:rFonts w:eastAsia="Times New Roman"/>
        </w:rPr>
        <w:t>(3)</w:t>
      </w:r>
      <w:r>
        <w:rPr>
          <w:rStyle w:val="salnbdy"/>
          <w:rFonts w:eastAsia="Times New Roman"/>
          <w:color w:val="0000FF"/>
        </w:rPr>
        <w:t xml:space="preserve">ANRE colaborează cu autorităţile de reglementare ale statelor din regiune, inclusiv prin acorduri de cooperare, cu Agenţia de </w:t>
      </w:r>
      <w:r>
        <w:rPr>
          <w:rStyle w:val="salnbdy"/>
          <w:rFonts w:eastAsia="Times New Roman"/>
          <w:color w:val="0000FF"/>
        </w:rPr>
        <w:t>Cooperare a Reglementatorilor în Domeniul Energiei - ACER şi Comisia Europeană, pentru armonizarea cadrului de reglementare pentru dezvoltarea pieţei regionale, a regulilor privind schimburile transfrontaliere de energie electrică şi gaze naturale, a celor</w:t>
      </w:r>
      <w:r>
        <w:rPr>
          <w:rStyle w:val="salnbdy"/>
          <w:rFonts w:eastAsia="Times New Roman"/>
          <w:color w:val="0000FF"/>
        </w:rPr>
        <w:t xml:space="preserve"> privind gestionarea şi alocarea capacităţilor de interconexiune, fără a aduce atingere atribuţiilor şi competenţelor acestora.</w:t>
      </w:r>
    </w:p>
    <w:p w:rsidR="00000000" w:rsidRDefault="00B604F6">
      <w:pPr>
        <w:autoSpaceDE/>
        <w:autoSpaceDN/>
        <w:jc w:val="both"/>
        <w:divId w:val="1521578574"/>
        <w:rPr>
          <w:rFonts w:eastAsia="Times New Roman"/>
          <w:color w:val="0000FF"/>
          <w:sz w:val="20"/>
          <w:szCs w:val="20"/>
          <w:shd w:val="clear" w:color="auto" w:fill="FFFFFF"/>
        </w:rPr>
      </w:pPr>
      <w:r>
        <w:rPr>
          <w:rStyle w:val="salnttl1"/>
          <w:rFonts w:eastAsia="Times New Roman"/>
        </w:rPr>
        <w:t>(4)</w:t>
      </w:r>
      <w:r>
        <w:rPr>
          <w:rStyle w:val="salnbdy"/>
          <w:rFonts w:eastAsia="Times New Roman"/>
          <w:color w:val="0000FF"/>
        </w:rPr>
        <w:t>În îndeplinirea atribuţiilor sale şi fără a se aduce atingere competenţelor acesteiade luare a deciziilor în activitatea de r</w:t>
      </w:r>
      <w:r>
        <w:rPr>
          <w:rStyle w:val="salnbdy"/>
          <w:rFonts w:eastAsia="Times New Roman"/>
          <w:color w:val="0000FF"/>
        </w:rPr>
        <w:t>eglementare, ANRE organizează consultări publice în oricare dintre situaţiile prevăzute explicit de lege sau ori de câte ori apreciază că este necesar şi, în toate cazurile, înainte de a adopta reglementări ori măsuri ce pot avea repercusiuni importante as</w:t>
      </w:r>
      <w:r>
        <w:rPr>
          <w:rStyle w:val="salnbdy"/>
          <w:rFonts w:eastAsia="Times New Roman"/>
          <w:color w:val="0000FF"/>
        </w:rPr>
        <w:t>upra funcţionării pieţei de energie electrică sau de gaze naturale, oferindu-se astfel părţilor interesate posibilitatea de a formula opinii şi de a transmite observaţii asupra măsurilor propuse.</w:t>
      </w:r>
    </w:p>
    <w:p w:rsidR="00000000" w:rsidRDefault="00B604F6">
      <w:pPr>
        <w:autoSpaceDE/>
        <w:autoSpaceDN/>
        <w:jc w:val="both"/>
        <w:divId w:val="1015378516"/>
        <w:rPr>
          <w:rFonts w:eastAsia="Times New Roman"/>
          <w:color w:val="0000FF"/>
          <w:sz w:val="20"/>
          <w:szCs w:val="20"/>
          <w:shd w:val="clear" w:color="auto" w:fill="FFFFFF"/>
        </w:rPr>
      </w:pPr>
      <w:r>
        <w:rPr>
          <w:rStyle w:val="salnttl1"/>
          <w:rFonts w:eastAsia="Times New Roman"/>
        </w:rPr>
        <w:t>(5)</w:t>
      </w:r>
      <w:r>
        <w:rPr>
          <w:rStyle w:val="salnbdy"/>
          <w:rFonts w:eastAsia="Times New Roman"/>
          <w:color w:val="0000FF"/>
        </w:rPr>
        <w:t>ANRE exercită atribuţiile şi competenţele prevăzute de pr</w:t>
      </w:r>
      <w:r>
        <w:rPr>
          <w:rStyle w:val="salnbdy"/>
          <w:rFonts w:eastAsia="Times New Roman"/>
          <w:color w:val="0000FF"/>
        </w:rPr>
        <w:t xml:space="preserve">ezenta ordonanţă de urgenţă, fără a aduce atingere prevederilor </w:t>
      </w:r>
      <w:r>
        <w:rPr>
          <w:rStyle w:val="salnbdy"/>
          <w:rFonts w:eastAsia="Times New Roman"/>
          <w:color w:val="0000FF"/>
          <w:u w:val="single"/>
        </w:rPr>
        <w:t>Legii concurenţei nr. 21/1996</w:t>
      </w:r>
      <w:r>
        <w:rPr>
          <w:rStyle w:val="salnbdy"/>
          <w:rFonts w:eastAsia="Times New Roman"/>
          <w:color w:val="0000FF"/>
        </w:rPr>
        <w:t xml:space="preserve">, republicată, cu modificările şi completările ulterioare, şi nici competenţelor Consiliului Concurenţei în aplicarea acestei legi, respectiv în aplicarea </w:t>
      </w:r>
      <w:r>
        <w:rPr>
          <w:rStyle w:val="salnbdy"/>
          <w:rFonts w:eastAsia="Times New Roman"/>
          <w:color w:val="0000FF"/>
          <w:u w:val="single"/>
        </w:rPr>
        <w:t>art. 101</w:t>
      </w:r>
      <w:r>
        <w:rPr>
          <w:rStyle w:val="salnbdy"/>
          <w:rFonts w:eastAsia="Times New Roman"/>
          <w:color w:val="0000FF"/>
        </w:rPr>
        <w:t xml:space="preserve"> şi </w:t>
      </w:r>
      <w:r>
        <w:rPr>
          <w:rStyle w:val="salnbdy"/>
          <w:rFonts w:eastAsia="Times New Roman"/>
          <w:color w:val="0000FF"/>
          <w:u w:val="single"/>
        </w:rPr>
        <w:t>102 din Tratatul privind funcţionarea Uniunii Europene</w:t>
      </w:r>
      <w:r>
        <w:rPr>
          <w:rStyle w:val="salnbdy"/>
          <w:rFonts w:eastAsia="Times New Roman"/>
          <w:color w:val="0000FF"/>
        </w:rPr>
        <w:t>.</w:t>
      </w:r>
    </w:p>
    <w:p w:rsidR="00000000" w:rsidRDefault="00B604F6">
      <w:pPr>
        <w:autoSpaceDE/>
        <w:autoSpaceDN/>
        <w:jc w:val="both"/>
        <w:divId w:val="795416543"/>
        <w:rPr>
          <w:rFonts w:eastAsia="Times New Roman"/>
          <w:color w:val="0000FF"/>
          <w:sz w:val="20"/>
          <w:szCs w:val="20"/>
          <w:shd w:val="clear" w:color="auto" w:fill="FFFFFF"/>
        </w:rPr>
      </w:pPr>
      <w:r>
        <w:rPr>
          <w:rStyle w:val="salnttl1"/>
          <w:rFonts w:eastAsia="Times New Roman"/>
        </w:rPr>
        <w:t>(6)</w:t>
      </w:r>
      <w:r>
        <w:rPr>
          <w:rStyle w:val="salnbdy"/>
          <w:rFonts w:eastAsia="Times New Roman"/>
          <w:color w:val="0000FF"/>
        </w:rPr>
        <w:t>În exercitarea atribuţiilor şi competenţelor prevăzute de prezenta ordonanţă de urgenţă, ANRE poate fi membră a unor organizaţii internaţionale de specialitate.</w:t>
      </w:r>
    </w:p>
    <w:p w:rsidR="00000000" w:rsidRDefault="00B604F6">
      <w:pPr>
        <w:autoSpaceDE/>
        <w:autoSpaceDN/>
        <w:jc w:val="both"/>
        <w:divId w:val="1710295410"/>
        <w:rPr>
          <w:rStyle w:val="salnbdy"/>
          <w:color w:val="0000FF"/>
        </w:rPr>
      </w:pPr>
      <w:r>
        <w:rPr>
          <w:rStyle w:val="salnttl1"/>
          <w:rFonts w:eastAsia="Times New Roman"/>
        </w:rPr>
        <w:t>(7)</w:t>
      </w:r>
      <w:r>
        <w:rPr>
          <w:rStyle w:val="salnbdy"/>
          <w:rFonts w:eastAsia="Times New Roman"/>
          <w:color w:val="0000FF"/>
        </w:rPr>
        <w:t xml:space="preserve"> În exercitarea atribuţiilor </w:t>
      </w:r>
      <w:r>
        <w:rPr>
          <w:rStyle w:val="salnbdy"/>
          <w:rFonts w:eastAsia="Times New Roman"/>
          <w:color w:val="0000FF"/>
        </w:rPr>
        <w:t>şi competenţelor sale, ANRE poate angaja servicii de consultanţă de specialitate, precum şi auditori de terţă parte din ţară şi străinătate, cu respectarea procedurilor de achiziţie publică prevăzute de lege.</w:t>
      </w:r>
    </w:p>
    <w:p w:rsidR="00000000" w:rsidRDefault="00B604F6">
      <w:pPr>
        <w:pStyle w:val="NormalWeb"/>
        <w:spacing w:before="0" w:after="0"/>
        <w:jc w:val="both"/>
        <w:divId w:val="1710295410"/>
      </w:pPr>
      <w:r>
        <w:rPr>
          <w:rFonts w:ascii="Verdana" w:hAnsi="Verdana"/>
          <w:color w:val="0000FF"/>
          <w:sz w:val="20"/>
          <w:szCs w:val="20"/>
          <w:shd w:val="clear" w:color="auto" w:fill="FFFFFF"/>
        </w:rPr>
        <w:t>La data de 07-01-2018 Articolul 11 a fost compl</w:t>
      </w:r>
      <w:r>
        <w:rPr>
          <w:rFonts w:ascii="Verdana" w:hAnsi="Verdana"/>
          <w:color w:val="0000FF"/>
          <w:sz w:val="20"/>
          <w:szCs w:val="20"/>
          <w:shd w:val="clear" w:color="auto" w:fill="FFFFFF"/>
        </w:rPr>
        <w:t xml:space="preserve">etat de </w:t>
      </w:r>
      <w:r>
        <w:rPr>
          <w:rFonts w:ascii="Verdana" w:hAnsi="Verdana"/>
          <w:color w:val="0000FF"/>
          <w:sz w:val="20"/>
          <w:szCs w:val="20"/>
          <w:u w:val="single"/>
          <w:shd w:val="clear" w:color="auto" w:fill="FFFFFF"/>
        </w:rPr>
        <w:t>Punctul 8, ARTICOL UNIC din LEGEA nr. 1 din 3 ianuarie 2018, publicată în MONITORUL OFICIAL nr. 8 din 04 ianuarie 2018</w:t>
      </w:r>
    </w:p>
    <w:p w:rsidR="00000000" w:rsidRDefault="00B604F6">
      <w:pPr>
        <w:pStyle w:val="NormalWeb"/>
        <w:spacing w:before="0" w:after="0"/>
        <w:jc w:val="both"/>
        <w:divId w:val="1672757031"/>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06-10-2012 Art. 11 a fost 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1615094474"/>
      </w:pPr>
      <w:r>
        <w:t>Articolul 12</w:t>
      </w:r>
    </w:p>
    <w:p w:rsidR="00000000" w:rsidRDefault="00B604F6">
      <w:pPr>
        <w:pStyle w:val="spar"/>
        <w:jc w:val="both"/>
        <w:divId w:val="1615094474"/>
        <w:rPr>
          <w:rFonts w:ascii="Verdana" w:hAnsi="Verdana"/>
          <w:color w:val="0000FF"/>
          <w:sz w:val="20"/>
          <w:szCs w:val="20"/>
          <w:shd w:val="clear" w:color="auto" w:fill="FFFFFF"/>
        </w:rPr>
      </w:pPr>
      <w:r>
        <w:rPr>
          <w:rFonts w:ascii="Verdana" w:hAnsi="Verdana"/>
          <w:color w:val="0000FF"/>
          <w:sz w:val="20"/>
          <w:szCs w:val="20"/>
          <w:shd w:val="clear" w:color="auto" w:fill="FFFFFF"/>
        </w:rPr>
        <w:t>Dispoziţii finale</w:t>
      </w:r>
    </w:p>
    <w:p w:rsidR="00000000" w:rsidRDefault="00B604F6">
      <w:pPr>
        <w:autoSpaceDE/>
        <w:autoSpaceDN/>
        <w:ind w:left="225"/>
        <w:jc w:val="both"/>
        <w:divId w:val="1615094474"/>
        <w:rPr>
          <w:rStyle w:val="spar3"/>
          <w:rFonts w:eastAsia="Times New Roman"/>
          <w:color w:val="0000FF"/>
        </w:rPr>
      </w:pPr>
      <w:r>
        <w:rPr>
          <w:rStyle w:val="spar3"/>
          <w:rFonts w:eastAsia="Times New Roman"/>
          <w:color w:val="0000FF"/>
        </w:rPr>
        <w:t>Atribuţiile şi competenţele ANRE prevăzute în prezenta ordonanţă de urgenţă se completează cu atribuţiile ş</w:t>
      </w:r>
      <w:r>
        <w:rPr>
          <w:rStyle w:val="spar3"/>
          <w:rFonts w:eastAsia="Times New Roman"/>
          <w:color w:val="0000FF"/>
        </w:rPr>
        <w:t xml:space="preserve">i competenţele prevăzute în </w:t>
      </w:r>
      <w:r>
        <w:rPr>
          <w:rStyle w:val="spar3"/>
          <w:rFonts w:eastAsia="Times New Roman"/>
          <w:color w:val="0000FF"/>
          <w:u w:val="single"/>
        </w:rPr>
        <w:t>Ordonanţa Guvernului nr. 22/2008</w:t>
      </w:r>
      <w:r>
        <w:rPr>
          <w:rStyle w:val="spar3"/>
          <w:rFonts w:eastAsia="Times New Roman"/>
          <w:color w:val="0000FF"/>
        </w:rPr>
        <w:t xml:space="preserve"> privind eficienţa energetică şi promovarea utilizării la consumatorii finali a surselor regenerabile de energie, cu modificările ulterioare, precum şi cu atribuţiile şi competenţele prevăzute în </w:t>
      </w:r>
      <w:r>
        <w:rPr>
          <w:rStyle w:val="spar3"/>
          <w:rFonts w:eastAsia="Times New Roman"/>
          <w:color w:val="0000FF"/>
          <w:u w:val="single"/>
        </w:rPr>
        <w:t>Legea serviciilor comunitare de utilităţi publice nr. 51/2006</w:t>
      </w:r>
      <w:r>
        <w:rPr>
          <w:rStyle w:val="spar3"/>
          <w:rFonts w:eastAsia="Times New Roman"/>
          <w:color w:val="0000FF"/>
        </w:rPr>
        <w:t xml:space="preserve">, cu modificările şi completările ulterioare, în </w:t>
      </w:r>
      <w:r>
        <w:rPr>
          <w:rStyle w:val="spar3"/>
          <w:rFonts w:eastAsia="Times New Roman"/>
          <w:color w:val="0000FF"/>
          <w:u w:val="single"/>
        </w:rPr>
        <w:t>Legea serviciului public de alimentare cu energie termică nr. 325/2006</w:t>
      </w:r>
      <w:r>
        <w:rPr>
          <w:rStyle w:val="spar3"/>
          <w:rFonts w:eastAsia="Times New Roman"/>
          <w:color w:val="0000FF"/>
        </w:rPr>
        <w:t xml:space="preserve"> şi în alte acte normative în vigoare.</w:t>
      </w:r>
    </w:p>
    <w:p w:rsidR="00000000" w:rsidRDefault="00B604F6">
      <w:pPr>
        <w:pStyle w:val="NormalWeb"/>
        <w:spacing w:before="0" w:after="0"/>
        <w:ind w:left="225"/>
        <w:jc w:val="both"/>
        <w:divId w:val="1615094474"/>
        <w:rPr>
          <w:color w:val="000000"/>
        </w:rPr>
      </w:pPr>
      <w:r>
        <w:rPr>
          <w:rFonts w:ascii="Verdana" w:hAnsi="Verdana"/>
          <w:color w:val="000000"/>
          <w:sz w:val="20"/>
          <w:szCs w:val="20"/>
          <w:shd w:val="clear" w:color="auto" w:fill="FFFFFF"/>
        </w:rPr>
        <w:t xml:space="preserve">La data de 06-10-2012 Art. 12 a fost </w:t>
      </w:r>
      <w:r>
        <w:rPr>
          <w:rFonts w:ascii="Verdana" w:hAnsi="Verdana"/>
          <w:color w:val="000000"/>
          <w:sz w:val="20"/>
          <w:szCs w:val="20"/>
          <w:shd w:val="clear" w:color="auto" w:fill="FFFFFF"/>
        </w:rPr>
        <w:t xml:space="preserve">introdus de </w:t>
      </w:r>
      <w:r>
        <w:rPr>
          <w:rFonts w:ascii="Verdana" w:hAnsi="Verdana"/>
          <w:color w:val="0000FF"/>
          <w:sz w:val="20"/>
          <w:szCs w:val="20"/>
          <w:u w:val="single"/>
          <w:shd w:val="clear" w:color="auto" w:fill="FFFFFF"/>
        </w:rPr>
        <w:t>pct. 2 al art. I din LEGEA nr. 160 din 2 octombrie 2012, publicată în MONITORUL OFICIAL nr. 685 din 3 octombrie 2012.</w:t>
      </w:r>
    </w:p>
    <w:p w:rsidR="00000000" w:rsidRDefault="00B604F6">
      <w:pPr>
        <w:pStyle w:val="sartttl"/>
        <w:jc w:val="both"/>
        <w:divId w:val="229510058"/>
      </w:pPr>
      <w:r>
        <w:t>Articolul I</w:t>
      </w:r>
    </w:p>
    <w:p w:rsidR="00000000" w:rsidRDefault="00B604F6">
      <w:pPr>
        <w:pStyle w:val="sartden"/>
        <w:ind w:left="225"/>
        <w:jc w:val="both"/>
        <w:divId w:val="229510058"/>
        <w:rPr>
          <w:rStyle w:val="spar3"/>
          <w:b w:val="0"/>
          <w:bCs w:val="0"/>
          <w:color w:val="0000FF"/>
        </w:rPr>
      </w:pPr>
      <w:r>
        <w:rPr>
          <w:rStyle w:val="spar3"/>
          <w:b w:val="0"/>
          <w:bCs w:val="0"/>
          <w:color w:val="0000FF"/>
        </w:rPr>
        <w:t>Abrogat.</w:t>
      </w:r>
    </w:p>
    <w:p w:rsidR="00000000" w:rsidRDefault="00B604F6">
      <w:pPr>
        <w:pStyle w:val="NormalWeb"/>
        <w:spacing w:before="0" w:after="0"/>
        <w:ind w:left="225"/>
        <w:jc w:val="both"/>
        <w:divId w:val="229510058"/>
        <w:rPr>
          <w:color w:val="000000"/>
        </w:rPr>
      </w:pPr>
      <w:r>
        <w:rPr>
          <w:rFonts w:ascii="Verdana" w:hAnsi="Verdana"/>
          <w:color w:val="000000"/>
          <w:sz w:val="20"/>
          <w:szCs w:val="20"/>
          <w:shd w:val="clear" w:color="auto" w:fill="FFFFFF"/>
        </w:rPr>
        <w:t xml:space="preserve">La data de 06-10-2012 Art. I a fost abrogat de </w:t>
      </w:r>
      <w:r>
        <w:rPr>
          <w:rFonts w:ascii="Verdana" w:hAnsi="Verdana"/>
          <w:color w:val="0000FF"/>
          <w:sz w:val="20"/>
          <w:szCs w:val="20"/>
          <w:u w:val="single"/>
          <w:shd w:val="clear" w:color="auto" w:fill="FFFFFF"/>
        </w:rPr>
        <w:t>pct. 3 al art. I din LEGEA nr. 160 din 2 octombrie 2012, p</w:t>
      </w:r>
      <w:r>
        <w:rPr>
          <w:rFonts w:ascii="Verdana" w:hAnsi="Verdana"/>
          <w:color w:val="0000FF"/>
          <w:sz w:val="20"/>
          <w:szCs w:val="20"/>
          <w:u w:val="single"/>
          <w:shd w:val="clear" w:color="auto" w:fill="FFFFFF"/>
        </w:rPr>
        <w:t>ublicată în MONITORUL OFICIAL nr. 685 din 3 octombrie 2012.</w:t>
      </w:r>
    </w:p>
    <w:p w:rsidR="00000000" w:rsidRDefault="00B604F6">
      <w:pPr>
        <w:pStyle w:val="sartttl"/>
        <w:jc w:val="both"/>
        <w:divId w:val="2075083478"/>
      </w:pPr>
      <w:r>
        <w:t>Articolul II</w:t>
      </w:r>
    </w:p>
    <w:p w:rsidR="00000000" w:rsidRDefault="00B604F6">
      <w:pPr>
        <w:pStyle w:val="sartden"/>
        <w:ind w:left="225"/>
        <w:jc w:val="both"/>
        <w:divId w:val="2075083478"/>
        <w:rPr>
          <w:rStyle w:val="spar3"/>
          <w:b w:val="0"/>
          <w:bCs w:val="0"/>
          <w:color w:val="0000FF"/>
        </w:rPr>
      </w:pPr>
      <w:r>
        <w:rPr>
          <w:rStyle w:val="spar3"/>
          <w:b w:val="0"/>
          <w:bCs w:val="0"/>
          <w:color w:val="0000FF"/>
        </w:rPr>
        <w:t>Abrogat.</w:t>
      </w:r>
    </w:p>
    <w:p w:rsidR="00000000" w:rsidRDefault="00B604F6">
      <w:pPr>
        <w:pStyle w:val="NormalWeb"/>
        <w:spacing w:before="0" w:after="0"/>
        <w:ind w:left="225"/>
        <w:jc w:val="both"/>
        <w:divId w:val="2075083478"/>
        <w:rPr>
          <w:color w:val="000000"/>
        </w:rPr>
      </w:pPr>
      <w:r>
        <w:rPr>
          <w:rFonts w:ascii="Verdana" w:hAnsi="Verdana"/>
          <w:color w:val="000000"/>
          <w:sz w:val="20"/>
          <w:szCs w:val="20"/>
          <w:shd w:val="clear" w:color="auto" w:fill="FFFFFF"/>
        </w:rPr>
        <w:t xml:space="preserve">La data de 06-10-2012 Art. II a fost abrogat de </w:t>
      </w:r>
      <w:r>
        <w:rPr>
          <w:rFonts w:ascii="Verdana" w:hAnsi="Verdana"/>
          <w:color w:val="0000FF"/>
          <w:sz w:val="20"/>
          <w:szCs w:val="20"/>
          <w:u w:val="single"/>
          <w:shd w:val="clear" w:color="auto" w:fill="FFFFFF"/>
        </w:rPr>
        <w:t>pct. 3 al art. I din LEGEA nr. 160 din 2 octombrie 2012, publicată în MONITORUL OFICIAL nr. 685 din 3 octombrie 2012.</w:t>
      </w:r>
    </w:p>
    <w:p w:rsidR="00000000" w:rsidRDefault="00B604F6">
      <w:pPr>
        <w:pStyle w:val="ssmn"/>
        <w:rPr>
          <w:rFonts w:ascii="Verdana" w:hAnsi="Verdana"/>
          <w:color w:val="000000"/>
          <w:sz w:val="20"/>
          <w:szCs w:val="20"/>
        </w:rPr>
      </w:pPr>
      <w:r>
        <w:rPr>
          <w:rFonts w:ascii="Verdana" w:hAnsi="Verdana"/>
          <w:color w:val="000000"/>
          <w:sz w:val="20"/>
          <w:szCs w:val="20"/>
        </w:rPr>
        <w:t xml:space="preserve">  </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PRIM-MINISTRU</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CĂLIN POPESCU-TĂRICEANU</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Contrasemnează:</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Şeful Cancelariei Primului-Ministru,</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Ion-Mircea Plângu</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p. Ministrul economiei şi finanţelor,</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Darius Meşca,</w:t>
      </w:r>
    </w:p>
    <w:p w:rsidR="00000000" w:rsidRDefault="00B604F6">
      <w:pPr>
        <w:autoSpaceDE/>
        <w:autoSpaceDN/>
        <w:jc w:val="center"/>
        <w:rPr>
          <w:rFonts w:eastAsia="Times New Roman"/>
          <w:b/>
          <w:bCs/>
          <w:color w:val="24689B"/>
          <w:sz w:val="17"/>
          <w:szCs w:val="17"/>
        </w:rPr>
      </w:pPr>
      <w:r>
        <w:rPr>
          <w:rFonts w:eastAsia="Times New Roman"/>
          <w:b/>
          <w:bCs/>
          <w:color w:val="24689B"/>
          <w:sz w:val="17"/>
          <w:szCs w:val="17"/>
        </w:rPr>
        <w:t> secretar de stat</w:t>
      </w:r>
    </w:p>
    <w:p w:rsidR="00000000" w:rsidRDefault="00B604F6">
      <w:pPr>
        <w:pStyle w:val="spar"/>
        <w:jc w:val="both"/>
        <w:rPr>
          <w:rFonts w:ascii="Verdana" w:hAnsi="Verdana"/>
          <w:color w:val="000000"/>
          <w:sz w:val="20"/>
          <w:szCs w:val="20"/>
        </w:rPr>
      </w:pPr>
      <w:r>
        <w:rPr>
          <w:rFonts w:ascii="Verdana" w:hAnsi="Verdana"/>
          <w:color w:val="000000"/>
          <w:sz w:val="20"/>
          <w:szCs w:val="20"/>
        </w:rPr>
        <w:t>Bucureşti, 4 mai 2007.</w:t>
      </w:r>
    </w:p>
    <w:p w:rsidR="00000000" w:rsidRDefault="00B604F6">
      <w:pPr>
        <w:pStyle w:val="spar"/>
        <w:jc w:val="both"/>
        <w:rPr>
          <w:rFonts w:ascii="Verdana" w:hAnsi="Verdana"/>
          <w:color w:val="000000"/>
          <w:sz w:val="20"/>
          <w:szCs w:val="20"/>
        </w:rPr>
      </w:pPr>
      <w:r>
        <w:rPr>
          <w:rFonts w:ascii="Verdana" w:hAnsi="Verdana"/>
          <w:color w:val="000000"/>
          <w:sz w:val="20"/>
          <w:szCs w:val="20"/>
        </w:rPr>
        <w:t>Nr. 33.</w:t>
      </w:r>
    </w:p>
    <w:p w:rsidR="00000000" w:rsidRDefault="00B604F6">
      <w:pPr>
        <w:pStyle w:val="spar"/>
        <w:jc w:val="both"/>
        <w:rPr>
          <w:rFonts w:ascii="Verdana" w:hAnsi="Verdana"/>
          <w:color w:val="000000"/>
          <w:sz w:val="20"/>
          <w:szCs w:val="20"/>
        </w:rPr>
      </w:pPr>
      <w:r>
        <w:rPr>
          <w:rFonts w:ascii="Verdana" w:hAnsi="Verdana"/>
          <w:color w:val="000000"/>
          <w:sz w:val="20"/>
          <w:szCs w:val="20"/>
        </w:rPr>
        <w:t>-------</w:t>
      </w:r>
    </w:p>
    <w:sectPr w:rsidR="00000000">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verdcan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604F6"/>
    <w:rsid w:val="00B604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5:chartTrackingRefBased/>
  <w15:docId w15:val="{9BEC56F4-DFCB-4894-8A5D-E24C1E9B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86371">
      <w:marLeft w:val="72"/>
      <w:marRight w:val="72"/>
      <w:marTop w:val="72"/>
      <w:marBottom w:val="72"/>
      <w:divBdr>
        <w:top w:val="dotted" w:sz="6" w:space="0" w:color="FEFEFE"/>
        <w:left w:val="dotted" w:sz="6" w:space="0" w:color="FEFEFE"/>
        <w:bottom w:val="dotted" w:sz="6" w:space="0" w:color="FEFEFE"/>
        <w:right w:val="dotted" w:sz="6" w:space="0" w:color="FEFEFE"/>
      </w:divBdr>
      <w:divsChild>
        <w:div w:id="540284576">
          <w:marLeft w:val="225"/>
          <w:marRight w:val="0"/>
          <w:marTop w:val="0"/>
          <w:marBottom w:val="0"/>
          <w:divBdr>
            <w:top w:val="dotted" w:sz="6" w:space="0" w:color="FEFEFE"/>
            <w:left w:val="dotted" w:sz="6" w:space="11" w:color="FEFEFE"/>
            <w:bottom w:val="dotted" w:sz="6" w:space="0" w:color="FEFEFE"/>
            <w:right w:val="dotted" w:sz="6" w:space="0" w:color="FEFEFE"/>
          </w:divBdr>
        </w:div>
        <w:div w:id="375473043">
          <w:marLeft w:val="225"/>
          <w:marRight w:val="0"/>
          <w:marTop w:val="0"/>
          <w:marBottom w:val="0"/>
          <w:divBdr>
            <w:top w:val="dotted" w:sz="6" w:space="0" w:color="FEFEFE"/>
            <w:left w:val="dotted" w:sz="6" w:space="11" w:color="FEFEFE"/>
            <w:bottom w:val="dotted" w:sz="6" w:space="0" w:color="FEFEFE"/>
            <w:right w:val="dotted" w:sz="6" w:space="0" w:color="FEFEFE"/>
          </w:divBdr>
        </w:div>
        <w:div w:id="2069257013">
          <w:marLeft w:val="225"/>
          <w:marRight w:val="0"/>
          <w:marTop w:val="0"/>
          <w:marBottom w:val="0"/>
          <w:divBdr>
            <w:top w:val="dotted" w:sz="6" w:space="0" w:color="FEFEFE"/>
            <w:left w:val="dotted" w:sz="6" w:space="11" w:color="FEFEFE"/>
            <w:bottom w:val="dotted" w:sz="6" w:space="0" w:color="FEFEFE"/>
            <w:right w:val="dotted" w:sz="6" w:space="0" w:color="FEFEFE"/>
          </w:divBdr>
        </w:div>
        <w:div w:id="855386166">
          <w:marLeft w:val="225"/>
          <w:marRight w:val="0"/>
          <w:marTop w:val="0"/>
          <w:marBottom w:val="0"/>
          <w:divBdr>
            <w:top w:val="dotted" w:sz="6" w:space="0" w:color="FEFEFE"/>
            <w:left w:val="dotted" w:sz="6" w:space="11" w:color="FEFEFE"/>
            <w:bottom w:val="dotted" w:sz="6" w:space="0" w:color="FEFEFE"/>
            <w:right w:val="dotted" w:sz="6" w:space="0" w:color="FEFEFE"/>
          </w:divBdr>
        </w:div>
        <w:div w:id="795681008">
          <w:marLeft w:val="225"/>
          <w:marRight w:val="0"/>
          <w:marTop w:val="0"/>
          <w:marBottom w:val="0"/>
          <w:divBdr>
            <w:top w:val="dotted" w:sz="6" w:space="0" w:color="FEFEFE"/>
            <w:left w:val="dotted" w:sz="6" w:space="11" w:color="FEFEFE"/>
            <w:bottom w:val="dotted" w:sz="6" w:space="0" w:color="FEFEFE"/>
            <w:right w:val="dotted" w:sz="6" w:space="0" w:color="FEFEFE"/>
          </w:divBdr>
        </w:div>
        <w:div w:id="816845584">
          <w:marLeft w:val="225"/>
          <w:marRight w:val="0"/>
          <w:marTop w:val="0"/>
          <w:marBottom w:val="0"/>
          <w:divBdr>
            <w:top w:val="dotted" w:sz="6" w:space="0" w:color="FEFEFE"/>
            <w:left w:val="dotted" w:sz="6" w:space="11" w:color="FEFEFE"/>
            <w:bottom w:val="dotted" w:sz="6" w:space="0" w:color="FEFEFE"/>
            <w:right w:val="dotted" w:sz="6" w:space="0" w:color="FEFEFE"/>
          </w:divBdr>
        </w:div>
        <w:div w:id="1761829166">
          <w:marLeft w:val="225"/>
          <w:marRight w:val="0"/>
          <w:marTop w:val="0"/>
          <w:marBottom w:val="0"/>
          <w:divBdr>
            <w:top w:val="dotted" w:sz="6" w:space="0" w:color="FEFEFE"/>
            <w:left w:val="dotted" w:sz="6" w:space="11" w:color="FEFEFE"/>
            <w:bottom w:val="dotted" w:sz="6" w:space="0" w:color="FEFEFE"/>
            <w:right w:val="dotted" w:sz="6" w:space="0" w:color="FEFEFE"/>
          </w:divBdr>
        </w:div>
        <w:div w:id="922179174">
          <w:marLeft w:val="225"/>
          <w:marRight w:val="0"/>
          <w:marTop w:val="0"/>
          <w:marBottom w:val="0"/>
          <w:divBdr>
            <w:top w:val="dotted" w:sz="6" w:space="0" w:color="FEFEFE"/>
            <w:left w:val="dotted" w:sz="6" w:space="11" w:color="FEFEFE"/>
            <w:bottom w:val="dotted" w:sz="6" w:space="0" w:color="FEFEFE"/>
            <w:right w:val="dotted" w:sz="6" w:space="0" w:color="FEFEFE"/>
          </w:divBdr>
        </w:div>
        <w:div w:id="789282154">
          <w:marLeft w:val="225"/>
          <w:marRight w:val="0"/>
          <w:marTop w:val="0"/>
          <w:marBottom w:val="0"/>
          <w:divBdr>
            <w:top w:val="dotted" w:sz="6" w:space="0" w:color="FEFEFE"/>
            <w:left w:val="dotted" w:sz="6" w:space="11" w:color="FEFEFE"/>
            <w:bottom w:val="dotted" w:sz="6" w:space="0" w:color="FEFEFE"/>
            <w:right w:val="dotted" w:sz="6" w:space="0" w:color="FEFEFE"/>
          </w:divBdr>
        </w:div>
        <w:div w:id="2045711291">
          <w:marLeft w:val="225"/>
          <w:marRight w:val="0"/>
          <w:marTop w:val="0"/>
          <w:marBottom w:val="0"/>
          <w:divBdr>
            <w:top w:val="dotted" w:sz="6" w:space="0" w:color="FEFEFE"/>
            <w:left w:val="dotted" w:sz="6" w:space="11" w:color="FEFEFE"/>
            <w:bottom w:val="dotted" w:sz="6" w:space="0" w:color="FEFEFE"/>
            <w:right w:val="dotted" w:sz="6" w:space="0" w:color="FEFEFE"/>
          </w:divBdr>
        </w:div>
        <w:div w:id="796679397">
          <w:marLeft w:val="225"/>
          <w:marRight w:val="0"/>
          <w:marTop w:val="0"/>
          <w:marBottom w:val="0"/>
          <w:divBdr>
            <w:top w:val="dotted" w:sz="6" w:space="0" w:color="FEFEFE"/>
            <w:left w:val="dotted" w:sz="6" w:space="11" w:color="FEFEFE"/>
            <w:bottom w:val="dotted" w:sz="6" w:space="0" w:color="FEFEFE"/>
            <w:right w:val="dotted" w:sz="6" w:space="0" w:color="FEFEFE"/>
          </w:divBdr>
          <w:divsChild>
            <w:div w:id="1887793265">
              <w:marLeft w:val="225"/>
              <w:marRight w:val="0"/>
              <w:marTop w:val="0"/>
              <w:marBottom w:val="0"/>
              <w:divBdr>
                <w:top w:val="dotted" w:sz="6" w:space="0" w:color="FEFEFE"/>
                <w:left w:val="dotted" w:sz="6" w:space="11" w:color="FEFEFE"/>
                <w:bottom w:val="dotted" w:sz="6" w:space="0" w:color="FEFEFE"/>
                <w:right w:val="dotted" w:sz="6" w:space="0" w:color="FEFEFE"/>
              </w:divBdr>
            </w:div>
            <w:div w:id="1096290917">
              <w:marLeft w:val="225"/>
              <w:marRight w:val="0"/>
              <w:marTop w:val="0"/>
              <w:marBottom w:val="0"/>
              <w:divBdr>
                <w:top w:val="dotted" w:sz="6" w:space="0" w:color="FEFEFE"/>
                <w:left w:val="dotted" w:sz="6" w:space="11" w:color="FEFEFE"/>
                <w:bottom w:val="dotted" w:sz="6" w:space="0" w:color="FEFEFE"/>
                <w:right w:val="dotted" w:sz="6" w:space="0" w:color="FEFEFE"/>
              </w:divBdr>
            </w:div>
            <w:div w:id="696152133">
              <w:marLeft w:val="225"/>
              <w:marRight w:val="0"/>
              <w:marTop w:val="0"/>
              <w:marBottom w:val="0"/>
              <w:divBdr>
                <w:top w:val="dotted" w:sz="6" w:space="0" w:color="FEFEFE"/>
                <w:left w:val="dotted" w:sz="6" w:space="11" w:color="FEFEFE"/>
                <w:bottom w:val="dotted" w:sz="6" w:space="0" w:color="FEFEFE"/>
                <w:right w:val="dotted" w:sz="6" w:space="0" w:color="FEFEFE"/>
              </w:divBdr>
            </w:div>
            <w:div w:id="102001461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07854182">
          <w:marLeft w:val="225"/>
          <w:marRight w:val="0"/>
          <w:marTop w:val="0"/>
          <w:marBottom w:val="0"/>
          <w:divBdr>
            <w:top w:val="dotted" w:sz="6" w:space="0" w:color="FEFEFE"/>
            <w:left w:val="dotted" w:sz="6" w:space="11" w:color="FEFEFE"/>
            <w:bottom w:val="dotted" w:sz="6" w:space="0" w:color="FEFEFE"/>
            <w:right w:val="dotted" w:sz="6" w:space="0" w:color="FEFEFE"/>
          </w:divBdr>
        </w:div>
        <w:div w:id="2556139">
          <w:marLeft w:val="225"/>
          <w:marRight w:val="0"/>
          <w:marTop w:val="0"/>
          <w:marBottom w:val="0"/>
          <w:divBdr>
            <w:top w:val="dotted" w:sz="6" w:space="0" w:color="FEFEFE"/>
            <w:left w:val="dotted" w:sz="6" w:space="11" w:color="FEFEFE"/>
            <w:bottom w:val="dotted" w:sz="6" w:space="0" w:color="FEFEFE"/>
            <w:right w:val="dotted" w:sz="6" w:space="0" w:color="FEFEFE"/>
          </w:divBdr>
        </w:div>
        <w:div w:id="1065375900">
          <w:marLeft w:val="225"/>
          <w:marRight w:val="0"/>
          <w:marTop w:val="0"/>
          <w:marBottom w:val="0"/>
          <w:divBdr>
            <w:top w:val="dotted" w:sz="6" w:space="0" w:color="FEFEFE"/>
            <w:left w:val="dotted" w:sz="6" w:space="11" w:color="FEFEFE"/>
            <w:bottom w:val="dotted" w:sz="6" w:space="0" w:color="FEFEFE"/>
            <w:right w:val="dotted" w:sz="6" w:space="0" w:color="FEFEFE"/>
          </w:divBdr>
        </w:div>
        <w:div w:id="1142502104">
          <w:marLeft w:val="225"/>
          <w:marRight w:val="0"/>
          <w:marTop w:val="0"/>
          <w:marBottom w:val="0"/>
          <w:divBdr>
            <w:top w:val="dotted" w:sz="6" w:space="0" w:color="FEFEFE"/>
            <w:left w:val="dotted" w:sz="6" w:space="11" w:color="FEFEFE"/>
            <w:bottom w:val="dotted" w:sz="6" w:space="0" w:color="FEFEFE"/>
            <w:right w:val="dotted" w:sz="6" w:space="0" w:color="FEFEFE"/>
          </w:divBdr>
          <w:divsChild>
            <w:div w:id="1801878614">
              <w:marLeft w:val="225"/>
              <w:marRight w:val="0"/>
              <w:marTop w:val="0"/>
              <w:marBottom w:val="0"/>
              <w:divBdr>
                <w:top w:val="dotted" w:sz="6" w:space="0" w:color="FEFEFE"/>
                <w:left w:val="dotted" w:sz="6" w:space="11" w:color="FEFEFE"/>
                <w:bottom w:val="dotted" w:sz="6" w:space="0" w:color="FEFEFE"/>
                <w:right w:val="dotted" w:sz="6" w:space="0" w:color="FEFEFE"/>
              </w:divBdr>
            </w:div>
            <w:div w:id="339357969">
              <w:marLeft w:val="225"/>
              <w:marRight w:val="0"/>
              <w:marTop w:val="0"/>
              <w:marBottom w:val="0"/>
              <w:divBdr>
                <w:top w:val="dotted" w:sz="6" w:space="0" w:color="FEFEFE"/>
                <w:left w:val="dotted" w:sz="6" w:space="11" w:color="FEFEFE"/>
                <w:bottom w:val="dotted" w:sz="6" w:space="0" w:color="FEFEFE"/>
                <w:right w:val="dotted" w:sz="6" w:space="0" w:color="FEFEFE"/>
              </w:divBdr>
            </w:div>
            <w:div w:id="477841856">
              <w:marLeft w:val="225"/>
              <w:marRight w:val="0"/>
              <w:marTop w:val="0"/>
              <w:marBottom w:val="0"/>
              <w:divBdr>
                <w:top w:val="dotted" w:sz="6" w:space="0" w:color="FEFEFE"/>
                <w:left w:val="dotted" w:sz="6" w:space="11" w:color="FEFEFE"/>
                <w:bottom w:val="dotted" w:sz="6" w:space="0" w:color="FEFEFE"/>
                <w:right w:val="dotted" w:sz="6" w:space="0" w:color="FEFEFE"/>
              </w:divBdr>
              <w:divsChild>
                <w:div w:id="1740636345">
                  <w:marLeft w:val="0"/>
                  <w:marRight w:val="0"/>
                  <w:marTop w:val="0"/>
                  <w:marBottom w:val="0"/>
                  <w:divBdr>
                    <w:top w:val="dotted" w:sz="6" w:space="0" w:color="FEFEFE"/>
                    <w:left w:val="dotted" w:sz="6" w:space="19" w:color="FEFEFE"/>
                    <w:bottom w:val="dotted" w:sz="6" w:space="0" w:color="FEFEFE"/>
                    <w:right w:val="dotted" w:sz="6" w:space="0" w:color="FEFEFE"/>
                  </w:divBdr>
                </w:div>
                <w:div w:id="1372339758">
                  <w:marLeft w:val="0"/>
                  <w:marRight w:val="0"/>
                  <w:marTop w:val="0"/>
                  <w:marBottom w:val="0"/>
                  <w:divBdr>
                    <w:top w:val="dotted" w:sz="6" w:space="0" w:color="FEFEFE"/>
                    <w:left w:val="dotted" w:sz="6" w:space="19" w:color="FEFEFE"/>
                    <w:bottom w:val="dotted" w:sz="6" w:space="0" w:color="FEFEFE"/>
                    <w:right w:val="dotted" w:sz="6" w:space="0" w:color="FEFEFE"/>
                  </w:divBdr>
                </w:div>
                <w:div w:id="93022071">
                  <w:marLeft w:val="0"/>
                  <w:marRight w:val="0"/>
                  <w:marTop w:val="0"/>
                  <w:marBottom w:val="0"/>
                  <w:divBdr>
                    <w:top w:val="dotted" w:sz="6" w:space="0" w:color="FEFEFE"/>
                    <w:left w:val="dotted" w:sz="6" w:space="19" w:color="FEFEFE"/>
                    <w:bottom w:val="dotted" w:sz="6" w:space="0" w:color="FEFEFE"/>
                    <w:right w:val="dotted" w:sz="6" w:space="0" w:color="FEFEFE"/>
                  </w:divBdr>
                </w:div>
                <w:div w:id="202539555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054374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42724143">
          <w:marLeft w:val="225"/>
          <w:marRight w:val="0"/>
          <w:marTop w:val="0"/>
          <w:marBottom w:val="0"/>
          <w:divBdr>
            <w:top w:val="dotted" w:sz="6" w:space="0" w:color="FEFEFE"/>
            <w:left w:val="dotted" w:sz="6" w:space="11" w:color="FEFEFE"/>
            <w:bottom w:val="dotted" w:sz="6" w:space="0" w:color="FEFEFE"/>
            <w:right w:val="dotted" w:sz="6" w:space="0" w:color="FEFEFE"/>
          </w:divBdr>
        </w:div>
        <w:div w:id="492528290">
          <w:marLeft w:val="225"/>
          <w:marRight w:val="0"/>
          <w:marTop w:val="0"/>
          <w:marBottom w:val="0"/>
          <w:divBdr>
            <w:top w:val="dotted" w:sz="6" w:space="0" w:color="FEFEFE"/>
            <w:left w:val="dotted" w:sz="6" w:space="11" w:color="FEFEFE"/>
            <w:bottom w:val="dotted" w:sz="6" w:space="0" w:color="FEFEFE"/>
            <w:right w:val="dotted" w:sz="6" w:space="0" w:color="FEFEFE"/>
          </w:divBdr>
        </w:div>
        <w:div w:id="1127541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29510058">
      <w:marLeft w:val="72"/>
      <w:marRight w:val="72"/>
      <w:marTop w:val="72"/>
      <w:marBottom w:val="72"/>
      <w:divBdr>
        <w:top w:val="dotted" w:sz="6" w:space="0" w:color="FEFEFE"/>
        <w:left w:val="dotted" w:sz="6" w:space="0" w:color="FEFEFE"/>
        <w:bottom w:val="dotted" w:sz="6" w:space="0" w:color="FEFEFE"/>
        <w:right w:val="dotted" w:sz="6" w:space="0" w:color="FEFEFE"/>
      </w:divBdr>
    </w:div>
    <w:div w:id="298612445">
      <w:marLeft w:val="72"/>
      <w:marRight w:val="72"/>
      <w:marTop w:val="72"/>
      <w:marBottom w:val="72"/>
      <w:divBdr>
        <w:top w:val="dotted" w:sz="6" w:space="0" w:color="FEFEFE"/>
        <w:left w:val="dotted" w:sz="6" w:space="0" w:color="FEFEFE"/>
        <w:bottom w:val="dotted" w:sz="6" w:space="0" w:color="FEFEFE"/>
        <w:right w:val="dotted" w:sz="6" w:space="0" w:color="FEFEFE"/>
      </w:divBdr>
      <w:divsChild>
        <w:div w:id="1649288016">
          <w:marLeft w:val="225"/>
          <w:marRight w:val="0"/>
          <w:marTop w:val="0"/>
          <w:marBottom w:val="0"/>
          <w:divBdr>
            <w:top w:val="dotted" w:sz="6" w:space="0" w:color="FEFEFE"/>
            <w:left w:val="dotted" w:sz="6" w:space="11" w:color="FEFEFE"/>
            <w:bottom w:val="dotted" w:sz="6" w:space="0" w:color="FEFEFE"/>
            <w:right w:val="dotted" w:sz="6" w:space="0" w:color="FEFEFE"/>
          </w:divBdr>
          <w:divsChild>
            <w:div w:id="35085848">
              <w:marLeft w:val="225"/>
              <w:marRight w:val="0"/>
              <w:marTop w:val="0"/>
              <w:marBottom w:val="0"/>
              <w:divBdr>
                <w:top w:val="dotted" w:sz="6" w:space="0" w:color="FEFEFE"/>
                <w:left w:val="dotted" w:sz="6" w:space="11" w:color="FEFEFE"/>
                <w:bottom w:val="dotted" w:sz="6" w:space="0" w:color="FEFEFE"/>
                <w:right w:val="dotted" w:sz="6" w:space="0" w:color="FEFEFE"/>
              </w:divBdr>
            </w:div>
            <w:div w:id="1969360974">
              <w:marLeft w:val="225"/>
              <w:marRight w:val="0"/>
              <w:marTop w:val="0"/>
              <w:marBottom w:val="0"/>
              <w:divBdr>
                <w:top w:val="dotted" w:sz="6" w:space="0" w:color="FEFEFE"/>
                <w:left w:val="dotted" w:sz="6" w:space="11" w:color="FEFEFE"/>
                <w:bottom w:val="dotted" w:sz="6" w:space="0" w:color="FEFEFE"/>
                <w:right w:val="dotted" w:sz="6" w:space="0" w:color="FEFEFE"/>
              </w:divBdr>
            </w:div>
            <w:div w:id="2078042576">
              <w:marLeft w:val="225"/>
              <w:marRight w:val="0"/>
              <w:marTop w:val="0"/>
              <w:marBottom w:val="0"/>
              <w:divBdr>
                <w:top w:val="dotted" w:sz="6" w:space="0" w:color="FEFEFE"/>
                <w:left w:val="dotted" w:sz="6" w:space="11" w:color="FEFEFE"/>
                <w:bottom w:val="dotted" w:sz="6" w:space="0" w:color="FEFEFE"/>
                <w:right w:val="dotted" w:sz="6" w:space="0" w:color="FEFEFE"/>
              </w:divBdr>
            </w:div>
            <w:div w:id="1695113985">
              <w:marLeft w:val="225"/>
              <w:marRight w:val="0"/>
              <w:marTop w:val="0"/>
              <w:marBottom w:val="0"/>
              <w:divBdr>
                <w:top w:val="dotted" w:sz="6" w:space="0" w:color="FEFEFE"/>
                <w:left w:val="dotted" w:sz="6" w:space="11" w:color="FEFEFE"/>
                <w:bottom w:val="dotted" w:sz="6" w:space="0" w:color="FEFEFE"/>
                <w:right w:val="dotted" w:sz="6" w:space="0" w:color="FEFEFE"/>
              </w:divBdr>
            </w:div>
            <w:div w:id="1212694604">
              <w:marLeft w:val="225"/>
              <w:marRight w:val="0"/>
              <w:marTop w:val="0"/>
              <w:marBottom w:val="0"/>
              <w:divBdr>
                <w:top w:val="dotted" w:sz="6" w:space="0" w:color="FEFEFE"/>
                <w:left w:val="dotted" w:sz="6" w:space="11" w:color="FEFEFE"/>
                <w:bottom w:val="dotted" w:sz="6" w:space="0" w:color="FEFEFE"/>
                <w:right w:val="dotted" w:sz="6" w:space="0" w:color="FEFEFE"/>
              </w:divBdr>
            </w:div>
            <w:div w:id="1097167024">
              <w:marLeft w:val="225"/>
              <w:marRight w:val="0"/>
              <w:marTop w:val="0"/>
              <w:marBottom w:val="0"/>
              <w:divBdr>
                <w:top w:val="dotted" w:sz="6" w:space="0" w:color="FEFEFE"/>
                <w:left w:val="dotted" w:sz="6" w:space="11" w:color="FEFEFE"/>
                <w:bottom w:val="dotted" w:sz="6" w:space="0" w:color="FEFEFE"/>
                <w:right w:val="dotted" w:sz="6" w:space="0" w:color="FEFEFE"/>
              </w:divBdr>
            </w:div>
            <w:div w:id="675352430">
              <w:marLeft w:val="225"/>
              <w:marRight w:val="0"/>
              <w:marTop w:val="0"/>
              <w:marBottom w:val="0"/>
              <w:divBdr>
                <w:top w:val="dotted" w:sz="6" w:space="0" w:color="FEFEFE"/>
                <w:left w:val="dotted" w:sz="6" w:space="11" w:color="FEFEFE"/>
                <w:bottom w:val="dotted" w:sz="6" w:space="0" w:color="FEFEFE"/>
                <w:right w:val="dotted" w:sz="6" w:space="0" w:color="FEFEFE"/>
              </w:divBdr>
            </w:div>
            <w:div w:id="139544078">
              <w:marLeft w:val="225"/>
              <w:marRight w:val="0"/>
              <w:marTop w:val="0"/>
              <w:marBottom w:val="0"/>
              <w:divBdr>
                <w:top w:val="dotted" w:sz="6" w:space="0" w:color="FEFEFE"/>
                <w:left w:val="dotted" w:sz="6" w:space="11" w:color="FEFEFE"/>
                <w:bottom w:val="dotted" w:sz="6" w:space="0" w:color="FEFEFE"/>
                <w:right w:val="dotted" w:sz="6" w:space="0" w:color="FEFEFE"/>
              </w:divBdr>
            </w:div>
            <w:div w:id="346909062">
              <w:marLeft w:val="225"/>
              <w:marRight w:val="0"/>
              <w:marTop w:val="0"/>
              <w:marBottom w:val="0"/>
              <w:divBdr>
                <w:top w:val="dotted" w:sz="6" w:space="0" w:color="FEFEFE"/>
                <w:left w:val="dotted" w:sz="6" w:space="11" w:color="FEFEFE"/>
                <w:bottom w:val="dotted" w:sz="6" w:space="0" w:color="FEFEFE"/>
                <w:right w:val="dotted" w:sz="6" w:space="0" w:color="FEFEFE"/>
              </w:divBdr>
            </w:div>
            <w:div w:id="1540438318">
              <w:marLeft w:val="225"/>
              <w:marRight w:val="0"/>
              <w:marTop w:val="0"/>
              <w:marBottom w:val="0"/>
              <w:divBdr>
                <w:top w:val="dotted" w:sz="6" w:space="0" w:color="FEFEFE"/>
                <w:left w:val="dotted" w:sz="6" w:space="11" w:color="FEFEFE"/>
                <w:bottom w:val="dotted" w:sz="6" w:space="0" w:color="FEFEFE"/>
                <w:right w:val="dotted" w:sz="6" w:space="0" w:color="FEFEFE"/>
              </w:divBdr>
            </w:div>
            <w:div w:id="742801070">
              <w:marLeft w:val="225"/>
              <w:marRight w:val="0"/>
              <w:marTop w:val="0"/>
              <w:marBottom w:val="0"/>
              <w:divBdr>
                <w:top w:val="dotted" w:sz="6" w:space="0" w:color="FEFEFE"/>
                <w:left w:val="dotted" w:sz="6" w:space="11" w:color="FEFEFE"/>
                <w:bottom w:val="dotted" w:sz="6" w:space="0" w:color="FEFEFE"/>
                <w:right w:val="dotted" w:sz="6" w:space="0" w:color="FEFEFE"/>
              </w:divBdr>
            </w:div>
            <w:div w:id="829903568">
              <w:marLeft w:val="225"/>
              <w:marRight w:val="0"/>
              <w:marTop w:val="0"/>
              <w:marBottom w:val="0"/>
              <w:divBdr>
                <w:top w:val="dotted" w:sz="6" w:space="0" w:color="FEFEFE"/>
                <w:left w:val="dotted" w:sz="6" w:space="11" w:color="FEFEFE"/>
                <w:bottom w:val="dotted" w:sz="6" w:space="0" w:color="FEFEFE"/>
                <w:right w:val="dotted" w:sz="6" w:space="0" w:color="FEFEFE"/>
              </w:divBdr>
            </w:div>
            <w:div w:id="170491250">
              <w:marLeft w:val="225"/>
              <w:marRight w:val="0"/>
              <w:marTop w:val="0"/>
              <w:marBottom w:val="0"/>
              <w:divBdr>
                <w:top w:val="dotted" w:sz="6" w:space="0" w:color="FEFEFE"/>
                <w:left w:val="dotted" w:sz="6" w:space="11" w:color="FEFEFE"/>
                <w:bottom w:val="dotted" w:sz="6" w:space="0" w:color="FEFEFE"/>
                <w:right w:val="dotted" w:sz="6" w:space="0" w:color="FEFEFE"/>
              </w:divBdr>
            </w:div>
            <w:div w:id="970869331">
              <w:marLeft w:val="225"/>
              <w:marRight w:val="0"/>
              <w:marTop w:val="0"/>
              <w:marBottom w:val="0"/>
              <w:divBdr>
                <w:top w:val="dotted" w:sz="6" w:space="0" w:color="FEFEFE"/>
                <w:left w:val="dotted" w:sz="6" w:space="11" w:color="FEFEFE"/>
                <w:bottom w:val="dotted" w:sz="6" w:space="0" w:color="FEFEFE"/>
                <w:right w:val="dotted" w:sz="6" w:space="0" w:color="FEFEFE"/>
              </w:divBdr>
            </w:div>
            <w:div w:id="1294553575">
              <w:marLeft w:val="225"/>
              <w:marRight w:val="0"/>
              <w:marTop w:val="0"/>
              <w:marBottom w:val="0"/>
              <w:divBdr>
                <w:top w:val="dotted" w:sz="6" w:space="0" w:color="FEFEFE"/>
                <w:left w:val="dotted" w:sz="6" w:space="11" w:color="FEFEFE"/>
                <w:bottom w:val="dotted" w:sz="6" w:space="0" w:color="FEFEFE"/>
                <w:right w:val="dotted" w:sz="6" w:space="0" w:color="FEFEFE"/>
              </w:divBdr>
              <w:divsChild>
                <w:div w:id="1796096748">
                  <w:marLeft w:val="0"/>
                  <w:marRight w:val="0"/>
                  <w:marTop w:val="0"/>
                  <w:marBottom w:val="0"/>
                  <w:divBdr>
                    <w:top w:val="dotted" w:sz="6" w:space="0" w:color="FEFEFE"/>
                    <w:left w:val="dotted" w:sz="6" w:space="19" w:color="FEFEFE"/>
                    <w:bottom w:val="dotted" w:sz="6" w:space="0" w:color="FEFEFE"/>
                    <w:right w:val="dotted" w:sz="6" w:space="0" w:color="FEFEFE"/>
                  </w:divBdr>
                </w:div>
                <w:div w:id="2629878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13319841">
              <w:marLeft w:val="225"/>
              <w:marRight w:val="0"/>
              <w:marTop w:val="0"/>
              <w:marBottom w:val="0"/>
              <w:divBdr>
                <w:top w:val="dotted" w:sz="6" w:space="0" w:color="FEFEFE"/>
                <w:left w:val="dotted" w:sz="6" w:space="11" w:color="FEFEFE"/>
                <w:bottom w:val="dotted" w:sz="6" w:space="0" w:color="FEFEFE"/>
                <w:right w:val="dotted" w:sz="6" w:space="0" w:color="FEFEFE"/>
              </w:divBdr>
            </w:div>
            <w:div w:id="1872720810">
              <w:marLeft w:val="225"/>
              <w:marRight w:val="0"/>
              <w:marTop w:val="0"/>
              <w:marBottom w:val="0"/>
              <w:divBdr>
                <w:top w:val="dotted" w:sz="6" w:space="0" w:color="FEFEFE"/>
                <w:left w:val="dotted" w:sz="6" w:space="11" w:color="FEFEFE"/>
                <w:bottom w:val="dotted" w:sz="6" w:space="0" w:color="FEFEFE"/>
                <w:right w:val="dotted" w:sz="6" w:space="0" w:color="FEFEFE"/>
              </w:divBdr>
            </w:div>
            <w:div w:id="1737119738">
              <w:marLeft w:val="225"/>
              <w:marRight w:val="0"/>
              <w:marTop w:val="0"/>
              <w:marBottom w:val="0"/>
              <w:divBdr>
                <w:top w:val="dotted" w:sz="6" w:space="0" w:color="FEFEFE"/>
                <w:left w:val="dotted" w:sz="6" w:space="11" w:color="FEFEFE"/>
                <w:bottom w:val="dotted" w:sz="6" w:space="0" w:color="FEFEFE"/>
                <w:right w:val="dotted" w:sz="6" w:space="0" w:color="FEFEFE"/>
              </w:divBdr>
            </w:div>
            <w:div w:id="970862802">
              <w:marLeft w:val="225"/>
              <w:marRight w:val="0"/>
              <w:marTop w:val="0"/>
              <w:marBottom w:val="0"/>
              <w:divBdr>
                <w:top w:val="dotted" w:sz="6" w:space="0" w:color="FEFEFE"/>
                <w:left w:val="dotted" w:sz="6" w:space="11" w:color="FEFEFE"/>
                <w:bottom w:val="dotted" w:sz="6" w:space="0" w:color="FEFEFE"/>
                <w:right w:val="dotted" w:sz="6" w:space="0" w:color="FEFEFE"/>
              </w:divBdr>
            </w:div>
            <w:div w:id="1937208848">
              <w:marLeft w:val="225"/>
              <w:marRight w:val="0"/>
              <w:marTop w:val="0"/>
              <w:marBottom w:val="0"/>
              <w:divBdr>
                <w:top w:val="dotted" w:sz="6" w:space="0" w:color="FEFEFE"/>
                <w:left w:val="dotted" w:sz="6" w:space="11" w:color="FEFEFE"/>
                <w:bottom w:val="dotted" w:sz="6" w:space="0" w:color="FEFEFE"/>
                <w:right w:val="dotted" w:sz="6" w:space="0" w:color="FEFEFE"/>
              </w:divBdr>
            </w:div>
            <w:div w:id="1982886426">
              <w:marLeft w:val="225"/>
              <w:marRight w:val="0"/>
              <w:marTop w:val="0"/>
              <w:marBottom w:val="0"/>
              <w:divBdr>
                <w:top w:val="dotted" w:sz="6" w:space="0" w:color="FEFEFE"/>
                <w:left w:val="dotted" w:sz="6" w:space="11" w:color="FEFEFE"/>
                <w:bottom w:val="dotted" w:sz="6" w:space="0" w:color="FEFEFE"/>
                <w:right w:val="dotted" w:sz="6" w:space="0" w:color="FEFEFE"/>
              </w:divBdr>
            </w:div>
            <w:div w:id="2091153650">
              <w:marLeft w:val="225"/>
              <w:marRight w:val="0"/>
              <w:marTop w:val="0"/>
              <w:marBottom w:val="0"/>
              <w:divBdr>
                <w:top w:val="dotted" w:sz="6" w:space="0" w:color="FEFEFE"/>
                <w:left w:val="dotted" w:sz="6" w:space="11" w:color="FEFEFE"/>
                <w:bottom w:val="dotted" w:sz="6" w:space="0" w:color="FEFEFE"/>
                <w:right w:val="dotted" w:sz="6" w:space="0" w:color="FEFEFE"/>
              </w:divBdr>
            </w:div>
            <w:div w:id="209610219">
              <w:marLeft w:val="225"/>
              <w:marRight w:val="0"/>
              <w:marTop w:val="0"/>
              <w:marBottom w:val="0"/>
              <w:divBdr>
                <w:top w:val="dotted" w:sz="6" w:space="0" w:color="FEFEFE"/>
                <w:left w:val="dotted" w:sz="6" w:space="11" w:color="FEFEFE"/>
                <w:bottom w:val="dotted" w:sz="6" w:space="0" w:color="FEFEFE"/>
                <w:right w:val="dotted" w:sz="6" w:space="0" w:color="FEFEFE"/>
              </w:divBdr>
            </w:div>
            <w:div w:id="98527475">
              <w:marLeft w:val="225"/>
              <w:marRight w:val="0"/>
              <w:marTop w:val="0"/>
              <w:marBottom w:val="0"/>
              <w:divBdr>
                <w:top w:val="dotted" w:sz="6" w:space="0" w:color="FEFEFE"/>
                <w:left w:val="dotted" w:sz="6" w:space="11" w:color="FEFEFE"/>
                <w:bottom w:val="dotted" w:sz="6" w:space="0" w:color="FEFEFE"/>
                <w:right w:val="dotted" w:sz="6" w:space="0" w:color="FEFEFE"/>
              </w:divBdr>
            </w:div>
            <w:div w:id="1769692981">
              <w:marLeft w:val="225"/>
              <w:marRight w:val="0"/>
              <w:marTop w:val="0"/>
              <w:marBottom w:val="0"/>
              <w:divBdr>
                <w:top w:val="dotted" w:sz="6" w:space="0" w:color="FEFEFE"/>
                <w:left w:val="dotted" w:sz="6" w:space="11" w:color="FEFEFE"/>
                <w:bottom w:val="dotted" w:sz="6" w:space="0" w:color="FEFEFE"/>
                <w:right w:val="dotted" w:sz="6" w:space="0" w:color="FEFEFE"/>
              </w:divBdr>
            </w:div>
            <w:div w:id="1206523624">
              <w:marLeft w:val="225"/>
              <w:marRight w:val="0"/>
              <w:marTop w:val="0"/>
              <w:marBottom w:val="0"/>
              <w:divBdr>
                <w:top w:val="dotted" w:sz="6" w:space="0" w:color="FEFEFE"/>
                <w:left w:val="dotted" w:sz="6" w:space="11" w:color="FEFEFE"/>
                <w:bottom w:val="dotted" w:sz="6" w:space="0" w:color="FEFEFE"/>
                <w:right w:val="dotted" w:sz="6" w:space="0" w:color="FEFEFE"/>
              </w:divBdr>
              <w:divsChild>
                <w:div w:id="294604385">
                  <w:marLeft w:val="0"/>
                  <w:marRight w:val="0"/>
                  <w:marTop w:val="0"/>
                  <w:marBottom w:val="0"/>
                  <w:divBdr>
                    <w:top w:val="dotted" w:sz="6" w:space="0" w:color="FEFEFE"/>
                    <w:left w:val="dotted" w:sz="6" w:space="19" w:color="FEFEFE"/>
                    <w:bottom w:val="dotted" w:sz="6" w:space="0" w:color="FEFEFE"/>
                    <w:right w:val="dotted" w:sz="6" w:space="0" w:color="FEFEFE"/>
                  </w:divBdr>
                </w:div>
                <w:div w:id="59721396">
                  <w:marLeft w:val="0"/>
                  <w:marRight w:val="0"/>
                  <w:marTop w:val="0"/>
                  <w:marBottom w:val="0"/>
                  <w:divBdr>
                    <w:top w:val="dotted" w:sz="6" w:space="0" w:color="FEFEFE"/>
                    <w:left w:val="dotted" w:sz="6" w:space="19" w:color="FEFEFE"/>
                    <w:bottom w:val="dotted" w:sz="6" w:space="0" w:color="FEFEFE"/>
                    <w:right w:val="dotted" w:sz="6" w:space="0" w:color="FEFEFE"/>
                  </w:divBdr>
                </w:div>
                <w:div w:id="336805379">
                  <w:marLeft w:val="0"/>
                  <w:marRight w:val="0"/>
                  <w:marTop w:val="0"/>
                  <w:marBottom w:val="0"/>
                  <w:divBdr>
                    <w:top w:val="dotted" w:sz="6" w:space="0" w:color="FEFEFE"/>
                    <w:left w:val="dotted" w:sz="6" w:space="19" w:color="FEFEFE"/>
                    <w:bottom w:val="dotted" w:sz="6" w:space="0" w:color="FEFEFE"/>
                    <w:right w:val="dotted" w:sz="6" w:space="0" w:color="FEFEFE"/>
                  </w:divBdr>
                </w:div>
                <w:div w:id="54540731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301689884">
              <w:marLeft w:val="225"/>
              <w:marRight w:val="0"/>
              <w:marTop w:val="0"/>
              <w:marBottom w:val="0"/>
              <w:divBdr>
                <w:top w:val="dotted" w:sz="6" w:space="0" w:color="FEFEFE"/>
                <w:left w:val="dotted" w:sz="6" w:space="11" w:color="FEFEFE"/>
                <w:bottom w:val="dotted" w:sz="6" w:space="0" w:color="FEFEFE"/>
                <w:right w:val="dotted" w:sz="6" w:space="0" w:color="FEFEFE"/>
              </w:divBdr>
            </w:div>
            <w:div w:id="1602489761">
              <w:marLeft w:val="225"/>
              <w:marRight w:val="0"/>
              <w:marTop w:val="0"/>
              <w:marBottom w:val="0"/>
              <w:divBdr>
                <w:top w:val="dotted" w:sz="6" w:space="0" w:color="FEFEFE"/>
                <w:left w:val="dotted" w:sz="6" w:space="11" w:color="FEFEFE"/>
                <w:bottom w:val="dotted" w:sz="6" w:space="0" w:color="FEFEFE"/>
                <w:right w:val="dotted" w:sz="6" w:space="0" w:color="FEFEFE"/>
              </w:divBdr>
            </w:div>
            <w:div w:id="1802654609">
              <w:marLeft w:val="225"/>
              <w:marRight w:val="0"/>
              <w:marTop w:val="0"/>
              <w:marBottom w:val="0"/>
              <w:divBdr>
                <w:top w:val="dotted" w:sz="6" w:space="0" w:color="FEFEFE"/>
                <w:left w:val="dotted" w:sz="6" w:space="11" w:color="FEFEFE"/>
                <w:bottom w:val="dotted" w:sz="6" w:space="0" w:color="FEFEFE"/>
                <w:right w:val="dotted" w:sz="6" w:space="0" w:color="FEFEFE"/>
              </w:divBdr>
            </w:div>
            <w:div w:id="293218906">
              <w:marLeft w:val="225"/>
              <w:marRight w:val="0"/>
              <w:marTop w:val="0"/>
              <w:marBottom w:val="0"/>
              <w:divBdr>
                <w:top w:val="dotted" w:sz="6" w:space="0" w:color="FEFEFE"/>
                <w:left w:val="dotted" w:sz="6" w:space="11" w:color="FEFEFE"/>
                <w:bottom w:val="dotted" w:sz="6" w:space="0" w:color="FEFEFE"/>
                <w:right w:val="dotted" w:sz="6" w:space="0" w:color="FEFEFE"/>
              </w:divBdr>
            </w:div>
            <w:div w:id="11561459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6659065">
          <w:marLeft w:val="225"/>
          <w:marRight w:val="0"/>
          <w:marTop w:val="0"/>
          <w:marBottom w:val="0"/>
          <w:divBdr>
            <w:top w:val="dotted" w:sz="6" w:space="0" w:color="FEFEFE"/>
            <w:left w:val="dotted" w:sz="6" w:space="11" w:color="FEFEFE"/>
            <w:bottom w:val="dotted" w:sz="6" w:space="0" w:color="FEFEFE"/>
            <w:right w:val="dotted" w:sz="6" w:space="0" w:color="FEFEFE"/>
          </w:divBdr>
        </w:div>
        <w:div w:id="524752196">
          <w:marLeft w:val="225"/>
          <w:marRight w:val="0"/>
          <w:marTop w:val="0"/>
          <w:marBottom w:val="0"/>
          <w:divBdr>
            <w:top w:val="dotted" w:sz="6" w:space="0" w:color="FEFEFE"/>
            <w:left w:val="dotted" w:sz="6" w:space="11" w:color="FEFEFE"/>
            <w:bottom w:val="dotted" w:sz="6" w:space="0" w:color="FEFEFE"/>
            <w:right w:val="dotted" w:sz="6" w:space="0" w:color="FEFEFE"/>
          </w:divBdr>
          <w:divsChild>
            <w:div w:id="1546528323">
              <w:marLeft w:val="225"/>
              <w:marRight w:val="0"/>
              <w:marTop w:val="0"/>
              <w:marBottom w:val="0"/>
              <w:divBdr>
                <w:top w:val="dotted" w:sz="6" w:space="0" w:color="FEFEFE"/>
                <w:left w:val="dotted" w:sz="6" w:space="11" w:color="FEFEFE"/>
                <w:bottom w:val="dotted" w:sz="6" w:space="0" w:color="FEFEFE"/>
                <w:right w:val="dotted" w:sz="6" w:space="0" w:color="FEFEFE"/>
              </w:divBdr>
            </w:div>
            <w:div w:id="1534033566">
              <w:marLeft w:val="225"/>
              <w:marRight w:val="0"/>
              <w:marTop w:val="0"/>
              <w:marBottom w:val="0"/>
              <w:divBdr>
                <w:top w:val="dotted" w:sz="6" w:space="0" w:color="FEFEFE"/>
                <w:left w:val="dotted" w:sz="6" w:space="11" w:color="FEFEFE"/>
                <w:bottom w:val="dotted" w:sz="6" w:space="0" w:color="FEFEFE"/>
                <w:right w:val="dotted" w:sz="6" w:space="0" w:color="FEFEFE"/>
              </w:divBdr>
            </w:div>
            <w:div w:id="327173138">
              <w:marLeft w:val="225"/>
              <w:marRight w:val="0"/>
              <w:marTop w:val="0"/>
              <w:marBottom w:val="0"/>
              <w:divBdr>
                <w:top w:val="dotted" w:sz="6" w:space="0" w:color="FEFEFE"/>
                <w:left w:val="dotted" w:sz="6" w:space="11" w:color="FEFEFE"/>
                <w:bottom w:val="dotted" w:sz="6" w:space="0" w:color="FEFEFE"/>
                <w:right w:val="dotted" w:sz="6" w:space="0" w:color="FEFEFE"/>
              </w:divBdr>
            </w:div>
            <w:div w:id="41484683">
              <w:marLeft w:val="225"/>
              <w:marRight w:val="0"/>
              <w:marTop w:val="0"/>
              <w:marBottom w:val="0"/>
              <w:divBdr>
                <w:top w:val="dotted" w:sz="6" w:space="0" w:color="FEFEFE"/>
                <w:left w:val="dotted" w:sz="6" w:space="11" w:color="FEFEFE"/>
                <w:bottom w:val="dotted" w:sz="6" w:space="0" w:color="FEFEFE"/>
                <w:right w:val="dotted" w:sz="6" w:space="0" w:color="FEFEFE"/>
              </w:divBdr>
            </w:div>
            <w:div w:id="762267251">
              <w:marLeft w:val="225"/>
              <w:marRight w:val="0"/>
              <w:marTop w:val="0"/>
              <w:marBottom w:val="0"/>
              <w:divBdr>
                <w:top w:val="dotted" w:sz="6" w:space="0" w:color="FEFEFE"/>
                <w:left w:val="dotted" w:sz="6" w:space="11" w:color="FEFEFE"/>
                <w:bottom w:val="dotted" w:sz="6" w:space="0" w:color="FEFEFE"/>
                <w:right w:val="dotted" w:sz="6" w:space="0" w:color="FEFEFE"/>
              </w:divBdr>
            </w:div>
            <w:div w:id="1133793171">
              <w:marLeft w:val="225"/>
              <w:marRight w:val="0"/>
              <w:marTop w:val="0"/>
              <w:marBottom w:val="0"/>
              <w:divBdr>
                <w:top w:val="dotted" w:sz="6" w:space="0" w:color="FEFEFE"/>
                <w:left w:val="dotted" w:sz="6" w:space="11" w:color="FEFEFE"/>
                <w:bottom w:val="dotted" w:sz="6" w:space="0" w:color="FEFEFE"/>
                <w:right w:val="dotted" w:sz="6" w:space="0" w:color="FEFEFE"/>
              </w:divBdr>
            </w:div>
            <w:div w:id="1414355398">
              <w:marLeft w:val="225"/>
              <w:marRight w:val="0"/>
              <w:marTop w:val="0"/>
              <w:marBottom w:val="0"/>
              <w:divBdr>
                <w:top w:val="dotted" w:sz="6" w:space="0" w:color="FEFEFE"/>
                <w:left w:val="dotted" w:sz="6" w:space="11" w:color="FEFEFE"/>
                <w:bottom w:val="dotted" w:sz="6" w:space="0" w:color="FEFEFE"/>
                <w:right w:val="dotted" w:sz="6" w:space="0" w:color="FEFEFE"/>
              </w:divBdr>
            </w:div>
            <w:div w:id="687026951">
              <w:marLeft w:val="225"/>
              <w:marRight w:val="0"/>
              <w:marTop w:val="0"/>
              <w:marBottom w:val="0"/>
              <w:divBdr>
                <w:top w:val="dotted" w:sz="6" w:space="0" w:color="FEFEFE"/>
                <w:left w:val="dotted" w:sz="6" w:space="11" w:color="FEFEFE"/>
                <w:bottom w:val="dotted" w:sz="6" w:space="0" w:color="FEFEFE"/>
                <w:right w:val="dotted" w:sz="6" w:space="0" w:color="FEFEFE"/>
              </w:divBdr>
            </w:div>
            <w:div w:id="853959055">
              <w:marLeft w:val="225"/>
              <w:marRight w:val="0"/>
              <w:marTop w:val="0"/>
              <w:marBottom w:val="0"/>
              <w:divBdr>
                <w:top w:val="dotted" w:sz="6" w:space="0" w:color="FEFEFE"/>
                <w:left w:val="dotted" w:sz="6" w:space="11" w:color="FEFEFE"/>
                <w:bottom w:val="dotted" w:sz="6" w:space="0" w:color="FEFEFE"/>
                <w:right w:val="dotted" w:sz="6" w:space="0" w:color="FEFEFE"/>
              </w:divBdr>
            </w:div>
            <w:div w:id="1273129550">
              <w:marLeft w:val="225"/>
              <w:marRight w:val="0"/>
              <w:marTop w:val="0"/>
              <w:marBottom w:val="0"/>
              <w:divBdr>
                <w:top w:val="dotted" w:sz="6" w:space="0" w:color="FEFEFE"/>
                <w:left w:val="dotted" w:sz="6" w:space="11" w:color="FEFEFE"/>
                <w:bottom w:val="dotted" w:sz="6" w:space="0" w:color="FEFEFE"/>
                <w:right w:val="dotted" w:sz="6" w:space="0" w:color="FEFEFE"/>
              </w:divBdr>
            </w:div>
            <w:div w:id="1303119734">
              <w:marLeft w:val="225"/>
              <w:marRight w:val="0"/>
              <w:marTop w:val="0"/>
              <w:marBottom w:val="0"/>
              <w:divBdr>
                <w:top w:val="dotted" w:sz="6" w:space="0" w:color="FEFEFE"/>
                <w:left w:val="dotted" w:sz="6" w:space="11" w:color="FEFEFE"/>
                <w:bottom w:val="dotted" w:sz="6" w:space="0" w:color="FEFEFE"/>
                <w:right w:val="dotted" w:sz="6" w:space="0" w:color="FEFEFE"/>
              </w:divBdr>
            </w:div>
            <w:div w:id="1002440537">
              <w:marLeft w:val="225"/>
              <w:marRight w:val="0"/>
              <w:marTop w:val="0"/>
              <w:marBottom w:val="0"/>
              <w:divBdr>
                <w:top w:val="dotted" w:sz="6" w:space="0" w:color="FEFEFE"/>
                <w:left w:val="dotted" w:sz="6" w:space="11" w:color="FEFEFE"/>
                <w:bottom w:val="dotted" w:sz="6" w:space="0" w:color="FEFEFE"/>
                <w:right w:val="dotted" w:sz="6" w:space="0" w:color="FEFEFE"/>
              </w:divBdr>
            </w:div>
            <w:div w:id="1572931651">
              <w:marLeft w:val="225"/>
              <w:marRight w:val="0"/>
              <w:marTop w:val="0"/>
              <w:marBottom w:val="0"/>
              <w:divBdr>
                <w:top w:val="dotted" w:sz="6" w:space="0" w:color="FEFEFE"/>
                <w:left w:val="dotted" w:sz="6" w:space="11" w:color="FEFEFE"/>
                <w:bottom w:val="dotted" w:sz="6" w:space="0" w:color="FEFEFE"/>
                <w:right w:val="dotted" w:sz="6" w:space="0" w:color="FEFEFE"/>
              </w:divBdr>
            </w:div>
            <w:div w:id="139854083">
              <w:marLeft w:val="225"/>
              <w:marRight w:val="0"/>
              <w:marTop w:val="0"/>
              <w:marBottom w:val="0"/>
              <w:divBdr>
                <w:top w:val="dotted" w:sz="6" w:space="0" w:color="FEFEFE"/>
                <w:left w:val="dotted" w:sz="6" w:space="11" w:color="FEFEFE"/>
                <w:bottom w:val="dotted" w:sz="6" w:space="0" w:color="FEFEFE"/>
                <w:right w:val="dotted" w:sz="6" w:space="0" w:color="FEFEFE"/>
              </w:divBdr>
            </w:div>
            <w:div w:id="1700088269">
              <w:marLeft w:val="225"/>
              <w:marRight w:val="0"/>
              <w:marTop w:val="0"/>
              <w:marBottom w:val="0"/>
              <w:divBdr>
                <w:top w:val="dotted" w:sz="6" w:space="0" w:color="FEFEFE"/>
                <w:left w:val="dotted" w:sz="6" w:space="11" w:color="FEFEFE"/>
                <w:bottom w:val="dotted" w:sz="6" w:space="0" w:color="FEFEFE"/>
                <w:right w:val="dotted" w:sz="6" w:space="0" w:color="FEFEFE"/>
              </w:divBdr>
            </w:div>
            <w:div w:id="1484663723">
              <w:marLeft w:val="225"/>
              <w:marRight w:val="0"/>
              <w:marTop w:val="0"/>
              <w:marBottom w:val="0"/>
              <w:divBdr>
                <w:top w:val="dotted" w:sz="6" w:space="0" w:color="FEFEFE"/>
                <w:left w:val="dotted" w:sz="6" w:space="11" w:color="FEFEFE"/>
                <w:bottom w:val="dotted" w:sz="6" w:space="0" w:color="FEFEFE"/>
                <w:right w:val="dotted" w:sz="6" w:space="0" w:color="FEFEFE"/>
              </w:divBdr>
            </w:div>
            <w:div w:id="1724063282">
              <w:marLeft w:val="225"/>
              <w:marRight w:val="0"/>
              <w:marTop w:val="0"/>
              <w:marBottom w:val="0"/>
              <w:divBdr>
                <w:top w:val="dotted" w:sz="6" w:space="0" w:color="FEFEFE"/>
                <w:left w:val="dotted" w:sz="6" w:space="11" w:color="FEFEFE"/>
                <w:bottom w:val="dotted" w:sz="6" w:space="0" w:color="FEFEFE"/>
                <w:right w:val="dotted" w:sz="6" w:space="0" w:color="FEFEFE"/>
              </w:divBdr>
            </w:div>
            <w:div w:id="7806583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37264826">
          <w:marLeft w:val="225"/>
          <w:marRight w:val="0"/>
          <w:marTop w:val="0"/>
          <w:marBottom w:val="0"/>
          <w:divBdr>
            <w:top w:val="dotted" w:sz="6" w:space="0" w:color="FEFEFE"/>
            <w:left w:val="dotted" w:sz="6" w:space="11" w:color="FEFEFE"/>
            <w:bottom w:val="dotted" w:sz="6" w:space="0" w:color="FEFEFE"/>
            <w:right w:val="dotted" w:sz="6" w:space="0" w:color="FEFEFE"/>
          </w:divBdr>
        </w:div>
        <w:div w:id="1283685813">
          <w:marLeft w:val="225"/>
          <w:marRight w:val="0"/>
          <w:marTop w:val="0"/>
          <w:marBottom w:val="0"/>
          <w:divBdr>
            <w:top w:val="dotted" w:sz="6" w:space="0" w:color="FEFEFE"/>
            <w:left w:val="dotted" w:sz="6" w:space="11" w:color="FEFEFE"/>
            <w:bottom w:val="dotted" w:sz="6" w:space="0" w:color="FEFEFE"/>
            <w:right w:val="dotted" w:sz="6" w:space="0" w:color="FEFEFE"/>
          </w:divBdr>
        </w:div>
        <w:div w:id="1610352524">
          <w:marLeft w:val="225"/>
          <w:marRight w:val="0"/>
          <w:marTop w:val="0"/>
          <w:marBottom w:val="0"/>
          <w:divBdr>
            <w:top w:val="dotted" w:sz="6" w:space="0" w:color="FEFEFE"/>
            <w:left w:val="dotted" w:sz="6" w:space="11" w:color="FEFEFE"/>
            <w:bottom w:val="dotted" w:sz="6" w:space="0" w:color="FEFEFE"/>
            <w:right w:val="dotted" w:sz="6" w:space="0" w:color="FEFEFE"/>
          </w:divBdr>
          <w:divsChild>
            <w:div w:id="683170117">
              <w:marLeft w:val="225"/>
              <w:marRight w:val="0"/>
              <w:marTop w:val="0"/>
              <w:marBottom w:val="0"/>
              <w:divBdr>
                <w:top w:val="dotted" w:sz="6" w:space="0" w:color="FEFEFE"/>
                <w:left w:val="dotted" w:sz="6" w:space="11" w:color="FEFEFE"/>
                <w:bottom w:val="dotted" w:sz="6" w:space="0" w:color="FEFEFE"/>
                <w:right w:val="dotted" w:sz="6" w:space="0" w:color="FEFEFE"/>
              </w:divBdr>
            </w:div>
            <w:div w:id="1093209487">
              <w:marLeft w:val="225"/>
              <w:marRight w:val="0"/>
              <w:marTop w:val="0"/>
              <w:marBottom w:val="0"/>
              <w:divBdr>
                <w:top w:val="dotted" w:sz="6" w:space="0" w:color="FEFEFE"/>
                <w:left w:val="dotted" w:sz="6" w:space="11" w:color="FEFEFE"/>
                <w:bottom w:val="dotted" w:sz="6" w:space="0" w:color="FEFEFE"/>
                <w:right w:val="dotted" w:sz="6" w:space="0" w:color="FEFEFE"/>
              </w:divBdr>
            </w:div>
            <w:div w:id="588348088">
              <w:marLeft w:val="225"/>
              <w:marRight w:val="0"/>
              <w:marTop w:val="0"/>
              <w:marBottom w:val="0"/>
              <w:divBdr>
                <w:top w:val="dotted" w:sz="6" w:space="0" w:color="FEFEFE"/>
                <w:left w:val="dotted" w:sz="6" w:space="11" w:color="FEFEFE"/>
                <w:bottom w:val="dotted" w:sz="6" w:space="0" w:color="FEFEFE"/>
                <w:right w:val="dotted" w:sz="6" w:space="0" w:color="FEFEFE"/>
              </w:divBdr>
            </w:div>
            <w:div w:id="553472904">
              <w:marLeft w:val="225"/>
              <w:marRight w:val="0"/>
              <w:marTop w:val="0"/>
              <w:marBottom w:val="0"/>
              <w:divBdr>
                <w:top w:val="dotted" w:sz="6" w:space="0" w:color="FEFEFE"/>
                <w:left w:val="dotted" w:sz="6" w:space="11" w:color="FEFEFE"/>
                <w:bottom w:val="dotted" w:sz="6" w:space="0" w:color="FEFEFE"/>
                <w:right w:val="dotted" w:sz="6" w:space="0" w:color="FEFEFE"/>
              </w:divBdr>
            </w:div>
            <w:div w:id="60184527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407120419">
      <w:marLeft w:val="72"/>
      <w:marRight w:val="72"/>
      <w:marTop w:val="72"/>
      <w:marBottom w:val="72"/>
      <w:divBdr>
        <w:top w:val="dotted" w:sz="6" w:space="0" w:color="FEFEFE"/>
        <w:left w:val="dotted" w:sz="6" w:space="0" w:color="FEFEFE"/>
        <w:bottom w:val="dotted" w:sz="6" w:space="0" w:color="FEFEFE"/>
        <w:right w:val="dotted" w:sz="6" w:space="0" w:color="FEFEFE"/>
      </w:divBdr>
      <w:divsChild>
        <w:div w:id="2119324336">
          <w:marLeft w:val="225"/>
          <w:marRight w:val="0"/>
          <w:marTop w:val="0"/>
          <w:marBottom w:val="0"/>
          <w:divBdr>
            <w:top w:val="dotted" w:sz="6" w:space="0" w:color="FEFEFE"/>
            <w:left w:val="dotted" w:sz="6" w:space="11" w:color="FEFEFE"/>
            <w:bottom w:val="dotted" w:sz="6" w:space="0" w:color="FEFEFE"/>
            <w:right w:val="dotted" w:sz="6" w:space="0" w:color="FEFEFE"/>
          </w:divBdr>
          <w:divsChild>
            <w:div w:id="128255588">
              <w:marLeft w:val="225"/>
              <w:marRight w:val="0"/>
              <w:marTop w:val="0"/>
              <w:marBottom w:val="0"/>
              <w:divBdr>
                <w:top w:val="dotted" w:sz="6" w:space="0" w:color="FEFEFE"/>
                <w:left w:val="dotted" w:sz="6" w:space="11" w:color="FEFEFE"/>
                <w:bottom w:val="dotted" w:sz="6" w:space="0" w:color="FEFEFE"/>
                <w:right w:val="dotted" w:sz="6" w:space="0" w:color="FEFEFE"/>
              </w:divBdr>
            </w:div>
            <w:div w:id="862783981">
              <w:marLeft w:val="225"/>
              <w:marRight w:val="0"/>
              <w:marTop w:val="0"/>
              <w:marBottom w:val="0"/>
              <w:divBdr>
                <w:top w:val="dotted" w:sz="6" w:space="0" w:color="FEFEFE"/>
                <w:left w:val="dotted" w:sz="6" w:space="11" w:color="FEFEFE"/>
                <w:bottom w:val="dotted" w:sz="6" w:space="0" w:color="FEFEFE"/>
                <w:right w:val="dotted" w:sz="6" w:space="0" w:color="FEFEFE"/>
              </w:divBdr>
            </w:div>
            <w:div w:id="1587299225">
              <w:marLeft w:val="225"/>
              <w:marRight w:val="0"/>
              <w:marTop w:val="0"/>
              <w:marBottom w:val="0"/>
              <w:divBdr>
                <w:top w:val="dotted" w:sz="6" w:space="0" w:color="FEFEFE"/>
                <w:left w:val="dotted" w:sz="6" w:space="11" w:color="FEFEFE"/>
                <w:bottom w:val="dotted" w:sz="6" w:space="0" w:color="FEFEFE"/>
                <w:right w:val="dotted" w:sz="6" w:space="0" w:color="FEFEFE"/>
              </w:divBdr>
            </w:div>
            <w:div w:id="1717120650">
              <w:marLeft w:val="225"/>
              <w:marRight w:val="0"/>
              <w:marTop w:val="0"/>
              <w:marBottom w:val="0"/>
              <w:divBdr>
                <w:top w:val="dotted" w:sz="6" w:space="0" w:color="FEFEFE"/>
                <w:left w:val="dotted" w:sz="6" w:space="11" w:color="FEFEFE"/>
                <w:bottom w:val="dotted" w:sz="6" w:space="0" w:color="FEFEFE"/>
                <w:right w:val="dotted" w:sz="6" w:space="0" w:color="FEFEFE"/>
              </w:divBdr>
            </w:div>
            <w:div w:id="2056730690">
              <w:marLeft w:val="225"/>
              <w:marRight w:val="0"/>
              <w:marTop w:val="0"/>
              <w:marBottom w:val="0"/>
              <w:divBdr>
                <w:top w:val="dotted" w:sz="6" w:space="0" w:color="FEFEFE"/>
                <w:left w:val="dotted" w:sz="6" w:space="11" w:color="FEFEFE"/>
                <w:bottom w:val="dotted" w:sz="6" w:space="0" w:color="FEFEFE"/>
                <w:right w:val="dotted" w:sz="6" w:space="0" w:color="FEFEFE"/>
              </w:divBdr>
            </w:div>
            <w:div w:id="1204487154">
              <w:marLeft w:val="225"/>
              <w:marRight w:val="0"/>
              <w:marTop w:val="0"/>
              <w:marBottom w:val="0"/>
              <w:divBdr>
                <w:top w:val="dotted" w:sz="6" w:space="0" w:color="FEFEFE"/>
                <w:left w:val="dotted" w:sz="6" w:space="11" w:color="FEFEFE"/>
                <w:bottom w:val="dotted" w:sz="6" w:space="0" w:color="FEFEFE"/>
                <w:right w:val="dotted" w:sz="6" w:space="0" w:color="FEFEFE"/>
              </w:divBdr>
            </w:div>
            <w:div w:id="1649824635">
              <w:marLeft w:val="225"/>
              <w:marRight w:val="0"/>
              <w:marTop w:val="0"/>
              <w:marBottom w:val="0"/>
              <w:divBdr>
                <w:top w:val="dotted" w:sz="6" w:space="0" w:color="FEFEFE"/>
                <w:left w:val="dotted" w:sz="6" w:space="11" w:color="FEFEFE"/>
                <w:bottom w:val="dotted" w:sz="6" w:space="0" w:color="FEFEFE"/>
                <w:right w:val="dotted" w:sz="6" w:space="0" w:color="FEFEFE"/>
              </w:divBdr>
            </w:div>
            <w:div w:id="11885263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10088374">
          <w:marLeft w:val="225"/>
          <w:marRight w:val="0"/>
          <w:marTop w:val="0"/>
          <w:marBottom w:val="0"/>
          <w:divBdr>
            <w:top w:val="dotted" w:sz="6" w:space="0" w:color="FEFEFE"/>
            <w:left w:val="dotted" w:sz="6" w:space="11" w:color="FEFEFE"/>
            <w:bottom w:val="dotted" w:sz="6" w:space="0" w:color="FEFEFE"/>
            <w:right w:val="dotted" w:sz="6" w:space="0" w:color="FEFEFE"/>
          </w:divBdr>
        </w:div>
        <w:div w:id="1516649577">
          <w:marLeft w:val="225"/>
          <w:marRight w:val="0"/>
          <w:marTop w:val="0"/>
          <w:marBottom w:val="0"/>
          <w:divBdr>
            <w:top w:val="dotted" w:sz="6" w:space="0" w:color="FEFEFE"/>
            <w:left w:val="dotted" w:sz="6" w:space="11" w:color="FEFEFE"/>
            <w:bottom w:val="dotted" w:sz="6" w:space="0" w:color="FEFEFE"/>
            <w:right w:val="dotted" w:sz="6" w:space="0" w:color="FEFEFE"/>
          </w:divBdr>
        </w:div>
        <w:div w:id="39316070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33340334">
      <w:marLeft w:val="72"/>
      <w:marRight w:val="72"/>
      <w:marTop w:val="72"/>
      <w:marBottom w:val="72"/>
      <w:divBdr>
        <w:top w:val="dotted" w:sz="6" w:space="0" w:color="FEFEFE"/>
        <w:left w:val="dotted" w:sz="6" w:space="0" w:color="FEFEFE"/>
        <w:bottom w:val="dotted" w:sz="6" w:space="0" w:color="FEFEFE"/>
        <w:right w:val="dotted" w:sz="6" w:space="0" w:color="FEFEFE"/>
      </w:divBdr>
      <w:divsChild>
        <w:div w:id="1903786757">
          <w:marLeft w:val="225"/>
          <w:marRight w:val="0"/>
          <w:marTop w:val="0"/>
          <w:marBottom w:val="0"/>
          <w:divBdr>
            <w:top w:val="dotted" w:sz="6" w:space="0" w:color="FEFEFE"/>
            <w:left w:val="dotted" w:sz="6" w:space="11" w:color="FEFEFE"/>
            <w:bottom w:val="dotted" w:sz="6" w:space="0" w:color="FEFEFE"/>
            <w:right w:val="dotted" w:sz="6" w:space="0" w:color="FEFEFE"/>
          </w:divBdr>
          <w:divsChild>
            <w:div w:id="1177765326">
              <w:marLeft w:val="225"/>
              <w:marRight w:val="0"/>
              <w:marTop w:val="0"/>
              <w:marBottom w:val="0"/>
              <w:divBdr>
                <w:top w:val="dotted" w:sz="6" w:space="0" w:color="FEFEFE"/>
                <w:left w:val="dotted" w:sz="6" w:space="11" w:color="FEFEFE"/>
                <w:bottom w:val="dotted" w:sz="6" w:space="0" w:color="FEFEFE"/>
                <w:right w:val="dotted" w:sz="6" w:space="0" w:color="FEFEFE"/>
              </w:divBdr>
            </w:div>
            <w:div w:id="287592933">
              <w:marLeft w:val="225"/>
              <w:marRight w:val="0"/>
              <w:marTop w:val="0"/>
              <w:marBottom w:val="0"/>
              <w:divBdr>
                <w:top w:val="dotted" w:sz="6" w:space="0" w:color="FEFEFE"/>
                <w:left w:val="dotted" w:sz="6" w:space="11" w:color="FEFEFE"/>
                <w:bottom w:val="dotted" w:sz="6" w:space="0" w:color="FEFEFE"/>
                <w:right w:val="dotted" w:sz="6" w:space="0" w:color="FEFEFE"/>
              </w:divBdr>
            </w:div>
            <w:div w:id="1828746130">
              <w:marLeft w:val="225"/>
              <w:marRight w:val="0"/>
              <w:marTop w:val="0"/>
              <w:marBottom w:val="0"/>
              <w:divBdr>
                <w:top w:val="dotted" w:sz="6" w:space="0" w:color="FEFEFE"/>
                <w:left w:val="dotted" w:sz="6" w:space="11" w:color="FEFEFE"/>
                <w:bottom w:val="dotted" w:sz="6" w:space="0" w:color="FEFEFE"/>
                <w:right w:val="dotted" w:sz="6" w:space="0" w:color="FEFEFE"/>
              </w:divBdr>
            </w:div>
            <w:div w:id="1315841118">
              <w:marLeft w:val="225"/>
              <w:marRight w:val="0"/>
              <w:marTop w:val="0"/>
              <w:marBottom w:val="0"/>
              <w:divBdr>
                <w:top w:val="dotted" w:sz="6" w:space="0" w:color="FEFEFE"/>
                <w:left w:val="dotted" w:sz="6" w:space="11" w:color="FEFEFE"/>
                <w:bottom w:val="dotted" w:sz="6" w:space="0" w:color="FEFEFE"/>
                <w:right w:val="dotted" w:sz="6" w:space="0" w:color="FEFEFE"/>
              </w:divBdr>
            </w:div>
            <w:div w:id="1037580820">
              <w:marLeft w:val="225"/>
              <w:marRight w:val="0"/>
              <w:marTop w:val="0"/>
              <w:marBottom w:val="0"/>
              <w:divBdr>
                <w:top w:val="dotted" w:sz="6" w:space="0" w:color="FEFEFE"/>
                <w:left w:val="dotted" w:sz="6" w:space="11" w:color="FEFEFE"/>
                <w:bottom w:val="dotted" w:sz="6" w:space="0" w:color="FEFEFE"/>
                <w:right w:val="dotted" w:sz="6" w:space="0" w:color="FEFEFE"/>
              </w:divBdr>
            </w:div>
            <w:div w:id="7287676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1624511">
          <w:marLeft w:val="225"/>
          <w:marRight w:val="0"/>
          <w:marTop w:val="0"/>
          <w:marBottom w:val="0"/>
          <w:divBdr>
            <w:top w:val="dotted" w:sz="6" w:space="0" w:color="FEFEFE"/>
            <w:left w:val="dotted" w:sz="6" w:space="11" w:color="FEFEFE"/>
            <w:bottom w:val="dotted" w:sz="6" w:space="0" w:color="FEFEFE"/>
            <w:right w:val="dotted" w:sz="6" w:space="0" w:color="FEFEFE"/>
          </w:divBdr>
        </w:div>
        <w:div w:id="23600570">
          <w:marLeft w:val="225"/>
          <w:marRight w:val="0"/>
          <w:marTop w:val="0"/>
          <w:marBottom w:val="0"/>
          <w:divBdr>
            <w:top w:val="dotted" w:sz="6" w:space="0" w:color="FEFEFE"/>
            <w:left w:val="dotted" w:sz="6" w:space="11" w:color="FEFEFE"/>
            <w:bottom w:val="dotted" w:sz="6" w:space="0" w:color="FEFEFE"/>
            <w:right w:val="dotted" w:sz="6" w:space="0" w:color="FEFEFE"/>
          </w:divBdr>
        </w:div>
        <w:div w:id="148517814">
          <w:marLeft w:val="225"/>
          <w:marRight w:val="0"/>
          <w:marTop w:val="0"/>
          <w:marBottom w:val="0"/>
          <w:divBdr>
            <w:top w:val="dotted" w:sz="6" w:space="0" w:color="FEFEFE"/>
            <w:left w:val="dotted" w:sz="6" w:space="11" w:color="FEFEFE"/>
            <w:bottom w:val="dotted" w:sz="6" w:space="0" w:color="FEFEFE"/>
            <w:right w:val="dotted" w:sz="6" w:space="0" w:color="FEFEFE"/>
          </w:divBdr>
        </w:div>
        <w:div w:id="1769883187">
          <w:marLeft w:val="225"/>
          <w:marRight w:val="0"/>
          <w:marTop w:val="0"/>
          <w:marBottom w:val="0"/>
          <w:divBdr>
            <w:top w:val="dotted" w:sz="6" w:space="0" w:color="FEFEFE"/>
            <w:left w:val="dotted" w:sz="6" w:space="11" w:color="FEFEFE"/>
            <w:bottom w:val="dotted" w:sz="6" w:space="0" w:color="FEFEFE"/>
            <w:right w:val="dotted" w:sz="6" w:space="0" w:color="FEFEFE"/>
          </w:divBdr>
        </w:div>
        <w:div w:id="958608054">
          <w:marLeft w:val="225"/>
          <w:marRight w:val="0"/>
          <w:marTop w:val="0"/>
          <w:marBottom w:val="0"/>
          <w:divBdr>
            <w:top w:val="dotted" w:sz="6" w:space="0" w:color="FEFEFE"/>
            <w:left w:val="dotted" w:sz="6" w:space="11" w:color="FEFEFE"/>
            <w:bottom w:val="dotted" w:sz="6" w:space="0" w:color="FEFEFE"/>
            <w:right w:val="dotted" w:sz="6" w:space="0" w:color="FEFEFE"/>
          </w:divBdr>
        </w:div>
        <w:div w:id="123351827">
          <w:marLeft w:val="225"/>
          <w:marRight w:val="0"/>
          <w:marTop w:val="0"/>
          <w:marBottom w:val="0"/>
          <w:divBdr>
            <w:top w:val="dotted" w:sz="6" w:space="0" w:color="FEFEFE"/>
            <w:left w:val="dotted" w:sz="6" w:space="11" w:color="FEFEFE"/>
            <w:bottom w:val="dotted" w:sz="6" w:space="0" w:color="FEFEFE"/>
            <w:right w:val="dotted" w:sz="6" w:space="0" w:color="FEFEFE"/>
          </w:divBdr>
        </w:div>
        <w:div w:id="1647199811">
          <w:marLeft w:val="288"/>
          <w:marRight w:val="72"/>
          <w:marTop w:val="72"/>
          <w:marBottom w:val="72"/>
          <w:divBdr>
            <w:top w:val="dotted" w:sz="6" w:space="0" w:color="FEFEFE"/>
            <w:left w:val="dotted" w:sz="6" w:space="0" w:color="FEFEFE"/>
            <w:bottom w:val="dotted" w:sz="6" w:space="0" w:color="FEFEFE"/>
            <w:right w:val="dotted" w:sz="6" w:space="0" w:color="FEFEFE"/>
          </w:divBdr>
          <w:divsChild>
            <w:div w:id="2095323501">
              <w:marLeft w:val="0"/>
              <w:marRight w:val="0"/>
              <w:marTop w:val="0"/>
              <w:marBottom w:val="0"/>
              <w:divBdr>
                <w:top w:val="none" w:sz="0" w:space="0" w:color="auto"/>
                <w:left w:val="none" w:sz="0" w:space="0" w:color="auto"/>
                <w:bottom w:val="none" w:sz="0" w:space="0" w:color="auto"/>
                <w:right w:val="none" w:sz="0" w:space="0" w:color="auto"/>
              </w:divBdr>
            </w:div>
            <w:div w:id="46683115">
              <w:marLeft w:val="0"/>
              <w:marRight w:val="0"/>
              <w:marTop w:val="0"/>
              <w:marBottom w:val="0"/>
              <w:divBdr>
                <w:top w:val="none" w:sz="0" w:space="0" w:color="auto"/>
                <w:left w:val="none" w:sz="0" w:space="0" w:color="auto"/>
                <w:bottom w:val="none" w:sz="0" w:space="0" w:color="auto"/>
                <w:right w:val="none" w:sz="0" w:space="0" w:color="auto"/>
              </w:divBdr>
            </w:div>
            <w:div w:id="188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7769">
      <w:marLeft w:val="72"/>
      <w:marRight w:val="72"/>
      <w:marTop w:val="72"/>
      <w:marBottom w:val="72"/>
      <w:divBdr>
        <w:top w:val="dotted" w:sz="6" w:space="0" w:color="FEFEFE"/>
        <w:left w:val="dotted" w:sz="6" w:space="0" w:color="FEFEFE"/>
        <w:bottom w:val="dotted" w:sz="6" w:space="0" w:color="FEFEFE"/>
        <w:right w:val="dotted" w:sz="6" w:space="0" w:color="FEFEFE"/>
      </w:divBdr>
      <w:divsChild>
        <w:div w:id="480970374">
          <w:marLeft w:val="225"/>
          <w:marRight w:val="0"/>
          <w:marTop w:val="0"/>
          <w:marBottom w:val="0"/>
          <w:divBdr>
            <w:top w:val="dotted" w:sz="6" w:space="0" w:color="FEFEFE"/>
            <w:left w:val="dotted" w:sz="6" w:space="11" w:color="FEFEFE"/>
            <w:bottom w:val="dotted" w:sz="6" w:space="0" w:color="FEFEFE"/>
            <w:right w:val="dotted" w:sz="6" w:space="0" w:color="FEFEFE"/>
          </w:divBdr>
        </w:div>
        <w:div w:id="1249077612">
          <w:marLeft w:val="225"/>
          <w:marRight w:val="0"/>
          <w:marTop w:val="0"/>
          <w:marBottom w:val="0"/>
          <w:divBdr>
            <w:top w:val="dotted" w:sz="6" w:space="0" w:color="FEFEFE"/>
            <w:left w:val="dotted" w:sz="6" w:space="11" w:color="FEFEFE"/>
            <w:bottom w:val="dotted" w:sz="6" w:space="0" w:color="FEFEFE"/>
            <w:right w:val="dotted" w:sz="6" w:space="0" w:color="FEFEFE"/>
          </w:divBdr>
        </w:div>
        <w:div w:id="163280372">
          <w:marLeft w:val="225"/>
          <w:marRight w:val="0"/>
          <w:marTop w:val="0"/>
          <w:marBottom w:val="0"/>
          <w:divBdr>
            <w:top w:val="dotted" w:sz="6" w:space="0" w:color="FEFEFE"/>
            <w:left w:val="dotted" w:sz="6" w:space="11" w:color="FEFEFE"/>
            <w:bottom w:val="dotted" w:sz="6" w:space="0" w:color="FEFEFE"/>
            <w:right w:val="dotted" w:sz="6" w:space="0" w:color="FEFEFE"/>
          </w:divBdr>
        </w:div>
        <w:div w:id="1011106961">
          <w:marLeft w:val="225"/>
          <w:marRight w:val="0"/>
          <w:marTop w:val="0"/>
          <w:marBottom w:val="0"/>
          <w:divBdr>
            <w:top w:val="dotted" w:sz="6" w:space="0" w:color="FEFEFE"/>
            <w:left w:val="dotted" w:sz="6" w:space="11" w:color="FEFEFE"/>
            <w:bottom w:val="dotted" w:sz="6" w:space="0" w:color="FEFEFE"/>
            <w:right w:val="dotted" w:sz="6" w:space="0" w:color="FEFEFE"/>
          </w:divBdr>
        </w:div>
        <w:div w:id="358623075">
          <w:marLeft w:val="225"/>
          <w:marRight w:val="0"/>
          <w:marTop w:val="0"/>
          <w:marBottom w:val="0"/>
          <w:divBdr>
            <w:top w:val="dotted" w:sz="6" w:space="0" w:color="FEFEFE"/>
            <w:left w:val="dotted" w:sz="6" w:space="11" w:color="FEFEFE"/>
            <w:bottom w:val="dotted" w:sz="6" w:space="0" w:color="FEFEFE"/>
            <w:right w:val="dotted" w:sz="6" w:space="0" w:color="FEFEFE"/>
          </w:divBdr>
        </w:div>
        <w:div w:id="2700106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87116052">
      <w:marLeft w:val="72"/>
      <w:marRight w:val="72"/>
      <w:marTop w:val="72"/>
      <w:marBottom w:val="72"/>
      <w:divBdr>
        <w:top w:val="dotted" w:sz="6" w:space="0" w:color="FEFEFE"/>
        <w:left w:val="dotted" w:sz="6" w:space="0" w:color="FEFEFE"/>
        <w:bottom w:val="dotted" w:sz="6" w:space="0" w:color="FEFEFE"/>
        <w:right w:val="dotted" w:sz="6" w:space="0" w:color="FEFEFE"/>
      </w:divBdr>
      <w:divsChild>
        <w:div w:id="1074621861">
          <w:marLeft w:val="225"/>
          <w:marRight w:val="0"/>
          <w:marTop w:val="0"/>
          <w:marBottom w:val="0"/>
          <w:divBdr>
            <w:top w:val="dotted" w:sz="6" w:space="0" w:color="FEFEFE"/>
            <w:left w:val="dotted" w:sz="6" w:space="11" w:color="FEFEFE"/>
            <w:bottom w:val="dotted" w:sz="6" w:space="0" w:color="FEFEFE"/>
            <w:right w:val="dotted" w:sz="6" w:space="0" w:color="FEFEFE"/>
          </w:divBdr>
          <w:divsChild>
            <w:div w:id="1510212468">
              <w:marLeft w:val="225"/>
              <w:marRight w:val="0"/>
              <w:marTop w:val="0"/>
              <w:marBottom w:val="0"/>
              <w:divBdr>
                <w:top w:val="dotted" w:sz="6" w:space="0" w:color="FEFEFE"/>
                <w:left w:val="dotted" w:sz="6" w:space="11" w:color="FEFEFE"/>
                <w:bottom w:val="dotted" w:sz="6" w:space="0" w:color="FEFEFE"/>
                <w:right w:val="dotted" w:sz="6" w:space="0" w:color="FEFEFE"/>
              </w:divBdr>
            </w:div>
            <w:div w:id="130833505">
              <w:marLeft w:val="225"/>
              <w:marRight w:val="0"/>
              <w:marTop w:val="0"/>
              <w:marBottom w:val="0"/>
              <w:divBdr>
                <w:top w:val="dotted" w:sz="6" w:space="0" w:color="FEFEFE"/>
                <w:left w:val="dotted" w:sz="6" w:space="11" w:color="FEFEFE"/>
                <w:bottom w:val="dotted" w:sz="6" w:space="0" w:color="FEFEFE"/>
                <w:right w:val="dotted" w:sz="6" w:space="0" w:color="FEFEFE"/>
              </w:divBdr>
            </w:div>
            <w:div w:id="155190714">
              <w:marLeft w:val="225"/>
              <w:marRight w:val="0"/>
              <w:marTop w:val="0"/>
              <w:marBottom w:val="0"/>
              <w:divBdr>
                <w:top w:val="dotted" w:sz="6" w:space="0" w:color="FEFEFE"/>
                <w:left w:val="dotted" w:sz="6" w:space="11" w:color="FEFEFE"/>
                <w:bottom w:val="dotted" w:sz="6" w:space="0" w:color="FEFEFE"/>
                <w:right w:val="dotted" w:sz="6" w:space="0" w:color="FEFEFE"/>
              </w:divBdr>
            </w:div>
            <w:div w:id="758672324">
              <w:marLeft w:val="225"/>
              <w:marRight w:val="0"/>
              <w:marTop w:val="0"/>
              <w:marBottom w:val="0"/>
              <w:divBdr>
                <w:top w:val="dotted" w:sz="6" w:space="0" w:color="FEFEFE"/>
                <w:left w:val="dotted" w:sz="6" w:space="11" w:color="FEFEFE"/>
                <w:bottom w:val="dotted" w:sz="6" w:space="0" w:color="FEFEFE"/>
                <w:right w:val="dotted" w:sz="6" w:space="0" w:color="FEFEFE"/>
              </w:divBdr>
            </w:div>
            <w:div w:id="1441335878">
              <w:marLeft w:val="225"/>
              <w:marRight w:val="0"/>
              <w:marTop w:val="0"/>
              <w:marBottom w:val="0"/>
              <w:divBdr>
                <w:top w:val="dotted" w:sz="6" w:space="0" w:color="FEFEFE"/>
                <w:left w:val="dotted" w:sz="6" w:space="11" w:color="FEFEFE"/>
                <w:bottom w:val="dotted" w:sz="6" w:space="0" w:color="FEFEFE"/>
                <w:right w:val="dotted" w:sz="6" w:space="0" w:color="FEFEFE"/>
              </w:divBdr>
            </w:div>
            <w:div w:id="958225100">
              <w:marLeft w:val="225"/>
              <w:marRight w:val="0"/>
              <w:marTop w:val="0"/>
              <w:marBottom w:val="0"/>
              <w:divBdr>
                <w:top w:val="dotted" w:sz="6" w:space="0" w:color="FEFEFE"/>
                <w:left w:val="dotted" w:sz="6" w:space="11" w:color="FEFEFE"/>
                <w:bottom w:val="dotted" w:sz="6" w:space="0" w:color="FEFEFE"/>
                <w:right w:val="dotted" w:sz="6" w:space="0" w:color="FEFEFE"/>
              </w:divBdr>
            </w:div>
            <w:div w:id="1646159175">
              <w:marLeft w:val="225"/>
              <w:marRight w:val="0"/>
              <w:marTop w:val="0"/>
              <w:marBottom w:val="0"/>
              <w:divBdr>
                <w:top w:val="dotted" w:sz="6" w:space="0" w:color="FEFEFE"/>
                <w:left w:val="dotted" w:sz="6" w:space="11" w:color="FEFEFE"/>
                <w:bottom w:val="dotted" w:sz="6" w:space="0" w:color="FEFEFE"/>
                <w:right w:val="dotted" w:sz="6" w:space="0" w:color="FEFEFE"/>
              </w:divBdr>
            </w:div>
            <w:div w:id="1998655883">
              <w:marLeft w:val="225"/>
              <w:marRight w:val="0"/>
              <w:marTop w:val="0"/>
              <w:marBottom w:val="0"/>
              <w:divBdr>
                <w:top w:val="dotted" w:sz="6" w:space="0" w:color="FEFEFE"/>
                <w:left w:val="dotted" w:sz="6" w:space="11" w:color="FEFEFE"/>
                <w:bottom w:val="dotted" w:sz="6" w:space="0" w:color="FEFEFE"/>
                <w:right w:val="dotted" w:sz="6" w:space="0" w:color="FEFEFE"/>
              </w:divBdr>
            </w:div>
            <w:div w:id="124740991">
              <w:marLeft w:val="225"/>
              <w:marRight w:val="0"/>
              <w:marTop w:val="0"/>
              <w:marBottom w:val="0"/>
              <w:divBdr>
                <w:top w:val="dotted" w:sz="6" w:space="0" w:color="FEFEFE"/>
                <w:left w:val="dotted" w:sz="6" w:space="11" w:color="FEFEFE"/>
                <w:bottom w:val="dotted" w:sz="6" w:space="0" w:color="FEFEFE"/>
                <w:right w:val="dotted" w:sz="6" w:space="0" w:color="FEFEFE"/>
              </w:divBdr>
            </w:div>
            <w:div w:id="1449280971">
              <w:marLeft w:val="225"/>
              <w:marRight w:val="0"/>
              <w:marTop w:val="0"/>
              <w:marBottom w:val="0"/>
              <w:divBdr>
                <w:top w:val="dotted" w:sz="6" w:space="0" w:color="FEFEFE"/>
                <w:left w:val="dotted" w:sz="6" w:space="11" w:color="FEFEFE"/>
                <w:bottom w:val="dotted" w:sz="6" w:space="0" w:color="FEFEFE"/>
                <w:right w:val="dotted" w:sz="6" w:space="0" w:color="FEFEFE"/>
              </w:divBdr>
            </w:div>
            <w:div w:id="626203861">
              <w:marLeft w:val="225"/>
              <w:marRight w:val="0"/>
              <w:marTop w:val="0"/>
              <w:marBottom w:val="0"/>
              <w:divBdr>
                <w:top w:val="dotted" w:sz="6" w:space="0" w:color="FEFEFE"/>
                <w:left w:val="dotted" w:sz="6" w:space="11" w:color="FEFEFE"/>
                <w:bottom w:val="dotted" w:sz="6" w:space="0" w:color="FEFEFE"/>
                <w:right w:val="dotted" w:sz="6" w:space="0" w:color="FEFEFE"/>
              </w:divBdr>
            </w:div>
            <w:div w:id="378283833">
              <w:marLeft w:val="225"/>
              <w:marRight w:val="0"/>
              <w:marTop w:val="0"/>
              <w:marBottom w:val="0"/>
              <w:divBdr>
                <w:top w:val="dotted" w:sz="6" w:space="0" w:color="FEFEFE"/>
                <w:left w:val="dotted" w:sz="6" w:space="11" w:color="FEFEFE"/>
                <w:bottom w:val="dotted" w:sz="6" w:space="0" w:color="FEFEFE"/>
                <w:right w:val="dotted" w:sz="6" w:space="0" w:color="FEFEFE"/>
              </w:divBdr>
            </w:div>
            <w:div w:id="1289584443">
              <w:marLeft w:val="225"/>
              <w:marRight w:val="0"/>
              <w:marTop w:val="0"/>
              <w:marBottom w:val="0"/>
              <w:divBdr>
                <w:top w:val="dotted" w:sz="6" w:space="0" w:color="FEFEFE"/>
                <w:left w:val="dotted" w:sz="6" w:space="11" w:color="FEFEFE"/>
                <w:bottom w:val="dotted" w:sz="6" w:space="0" w:color="FEFEFE"/>
                <w:right w:val="dotted" w:sz="6" w:space="0" w:color="FEFEFE"/>
              </w:divBdr>
            </w:div>
            <w:div w:id="550464885">
              <w:marLeft w:val="225"/>
              <w:marRight w:val="0"/>
              <w:marTop w:val="0"/>
              <w:marBottom w:val="0"/>
              <w:divBdr>
                <w:top w:val="dotted" w:sz="6" w:space="0" w:color="FEFEFE"/>
                <w:left w:val="dotted" w:sz="6" w:space="11" w:color="FEFEFE"/>
                <w:bottom w:val="dotted" w:sz="6" w:space="0" w:color="FEFEFE"/>
                <w:right w:val="dotted" w:sz="6" w:space="0" w:color="FEFEFE"/>
              </w:divBdr>
            </w:div>
            <w:div w:id="1285425345">
              <w:marLeft w:val="225"/>
              <w:marRight w:val="0"/>
              <w:marTop w:val="0"/>
              <w:marBottom w:val="0"/>
              <w:divBdr>
                <w:top w:val="dotted" w:sz="6" w:space="0" w:color="FEFEFE"/>
                <w:left w:val="dotted" w:sz="6" w:space="11" w:color="FEFEFE"/>
                <w:bottom w:val="dotted" w:sz="6" w:space="0" w:color="FEFEFE"/>
                <w:right w:val="dotted" w:sz="6" w:space="0" w:color="FEFEFE"/>
              </w:divBdr>
            </w:div>
            <w:div w:id="1422483600">
              <w:marLeft w:val="225"/>
              <w:marRight w:val="0"/>
              <w:marTop w:val="0"/>
              <w:marBottom w:val="0"/>
              <w:divBdr>
                <w:top w:val="dotted" w:sz="6" w:space="0" w:color="FEFEFE"/>
                <w:left w:val="dotted" w:sz="6" w:space="11" w:color="FEFEFE"/>
                <w:bottom w:val="dotted" w:sz="6" w:space="0" w:color="FEFEFE"/>
                <w:right w:val="dotted" w:sz="6" w:space="0" w:color="FEFEFE"/>
              </w:divBdr>
            </w:div>
            <w:div w:id="149908328">
              <w:marLeft w:val="225"/>
              <w:marRight w:val="0"/>
              <w:marTop w:val="0"/>
              <w:marBottom w:val="0"/>
              <w:divBdr>
                <w:top w:val="dotted" w:sz="6" w:space="0" w:color="FEFEFE"/>
                <w:left w:val="dotted" w:sz="6" w:space="11" w:color="FEFEFE"/>
                <w:bottom w:val="dotted" w:sz="6" w:space="0" w:color="FEFEFE"/>
                <w:right w:val="dotted" w:sz="6" w:space="0" w:color="FEFEFE"/>
              </w:divBdr>
            </w:div>
            <w:div w:id="534269842">
              <w:marLeft w:val="225"/>
              <w:marRight w:val="0"/>
              <w:marTop w:val="0"/>
              <w:marBottom w:val="0"/>
              <w:divBdr>
                <w:top w:val="dotted" w:sz="6" w:space="0" w:color="FEFEFE"/>
                <w:left w:val="dotted" w:sz="6" w:space="11" w:color="FEFEFE"/>
                <w:bottom w:val="dotted" w:sz="6" w:space="0" w:color="FEFEFE"/>
                <w:right w:val="dotted" w:sz="6" w:space="0" w:color="FEFEFE"/>
              </w:divBdr>
            </w:div>
            <w:div w:id="1128822454">
              <w:marLeft w:val="225"/>
              <w:marRight w:val="0"/>
              <w:marTop w:val="0"/>
              <w:marBottom w:val="0"/>
              <w:divBdr>
                <w:top w:val="dotted" w:sz="6" w:space="0" w:color="FEFEFE"/>
                <w:left w:val="dotted" w:sz="6" w:space="11" w:color="FEFEFE"/>
                <w:bottom w:val="dotted" w:sz="6" w:space="0" w:color="FEFEFE"/>
                <w:right w:val="dotted" w:sz="6" w:space="0" w:color="FEFEFE"/>
              </w:divBdr>
            </w:div>
            <w:div w:id="1340306489">
              <w:marLeft w:val="225"/>
              <w:marRight w:val="0"/>
              <w:marTop w:val="0"/>
              <w:marBottom w:val="0"/>
              <w:divBdr>
                <w:top w:val="dotted" w:sz="6" w:space="0" w:color="FEFEFE"/>
                <w:left w:val="dotted" w:sz="6" w:space="11" w:color="FEFEFE"/>
                <w:bottom w:val="dotted" w:sz="6" w:space="0" w:color="FEFEFE"/>
                <w:right w:val="dotted" w:sz="6" w:space="0" w:color="FEFEFE"/>
              </w:divBdr>
            </w:div>
            <w:div w:id="1695158182">
              <w:marLeft w:val="225"/>
              <w:marRight w:val="0"/>
              <w:marTop w:val="0"/>
              <w:marBottom w:val="0"/>
              <w:divBdr>
                <w:top w:val="dotted" w:sz="6" w:space="0" w:color="FEFEFE"/>
                <w:left w:val="dotted" w:sz="6" w:space="11" w:color="FEFEFE"/>
                <w:bottom w:val="dotted" w:sz="6" w:space="0" w:color="FEFEFE"/>
                <w:right w:val="dotted" w:sz="6" w:space="0" w:color="FEFEFE"/>
              </w:divBdr>
            </w:div>
            <w:div w:id="1741630082">
              <w:marLeft w:val="225"/>
              <w:marRight w:val="0"/>
              <w:marTop w:val="0"/>
              <w:marBottom w:val="0"/>
              <w:divBdr>
                <w:top w:val="dotted" w:sz="6" w:space="0" w:color="FEFEFE"/>
                <w:left w:val="dotted" w:sz="6" w:space="11" w:color="FEFEFE"/>
                <w:bottom w:val="dotted" w:sz="6" w:space="0" w:color="FEFEFE"/>
                <w:right w:val="dotted" w:sz="6" w:space="0" w:color="FEFEFE"/>
              </w:divBdr>
            </w:div>
            <w:div w:id="1545172760">
              <w:marLeft w:val="225"/>
              <w:marRight w:val="0"/>
              <w:marTop w:val="0"/>
              <w:marBottom w:val="0"/>
              <w:divBdr>
                <w:top w:val="dotted" w:sz="6" w:space="0" w:color="FEFEFE"/>
                <w:left w:val="dotted" w:sz="6" w:space="11" w:color="FEFEFE"/>
                <w:bottom w:val="dotted" w:sz="6" w:space="0" w:color="FEFEFE"/>
                <w:right w:val="dotted" w:sz="6" w:space="0" w:color="FEFEFE"/>
              </w:divBdr>
            </w:div>
            <w:div w:id="2026710643">
              <w:marLeft w:val="225"/>
              <w:marRight w:val="0"/>
              <w:marTop w:val="0"/>
              <w:marBottom w:val="0"/>
              <w:divBdr>
                <w:top w:val="dotted" w:sz="6" w:space="0" w:color="FEFEFE"/>
                <w:left w:val="dotted" w:sz="6" w:space="11" w:color="FEFEFE"/>
                <w:bottom w:val="dotted" w:sz="6" w:space="0" w:color="FEFEFE"/>
                <w:right w:val="dotted" w:sz="6" w:space="0" w:color="FEFEFE"/>
              </w:divBdr>
            </w:div>
            <w:div w:id="766734413">
              <w:marLeft w:val="225"/>
              <w:marRight w:val="0"/>
              <w:marTop w:val="0"/>
              <w:marBottom w:val="0"/>
              <w:divBdr>
                <w:top w:val="dotted" w:sz="6" w:space="0" w:color="FEFEFE"/>
                <w:left w:val="dotted" w:sz="6" w:space="11" w:color="FEFEFE"/>
                <w:bottom w:val="dotted" w:sz="6" w:space="0" w:color="FEFEFE"/>
                <w:right w:val="dotted" w:sz="6" w:space="0" w:color="FEFEFE"/>
              </w:divBdr>
            </w:div>
            <w:div w:id="1441141028">
              <w:marLeft w:val="225"/>
              <w:marRight w:val="0"/>
              <w:marTop w:val="0"/>
              <w:marBottom w:val="0"/>
              <w:divBdr>
                <w:top w:val="dotted" w:sz="6" w:space="0" w:color="FEFEFE"/>
                <w:left w:val="dotted" w:sz="6" w:space="11" w:color="FEFEFE"/>
                <w:bottom w:val="dotted" w:sz="6" w:space="0" w:color="FEFEFE"/>
                <w:right w:val="dotted" w:sz="6" w:space="0" w:color="FEFEFE"/>
              </w:divBdr>
            </w:div>
            <w:div w:id="378360414">
              <w:marLeft w:val="225"/>
              <w:marRight w:val="0"/>
              <w:marTop w:val="0"/>
              <w:marBottom w:val="0"/>
              <w:divBdr>
                <w:top w:val="dotted" w:sz="6" w:space="0" w:color="FEFEFE"/>
                <w:left w:val="dotted" w:sz="6" w:space="11" w:color="FEFEFE"/>
                <w:bottom w:val="dotted" w:sz="6" w:space="0" w:color="FEFEFE"/>
                <w:right w:val="dotted" w:sz="6" w:space="0" w:color="FEFEFE"/>
              </w:divBdr>
            </w:div>
            <w:div w:id="1846047878">
              <w:marLeft w:val="225"/>
              <w:marRight w:val="0"/>
              <w:marTop w:val="0"/>
              <w:marBottom w:val="0"/>
              <w:divBdr>
                <w:top w:val="dotted" w:sz="6" w:space="0" w:color="FEFEFE"/>
                <w:left w:val="dotted" w:sz="6" w:space="11" w:color="FEFEFE"/>
                <w:bottom w:val="dotted" w:sz="6" w:space="0" w:color="FEFEFE"/>
                <w:right w:val="dotted" w:sz="6" w:space="0" w:color="FEFEFE"/>
              </w:divBdr>
            </w:div>
            <w:div w:id="1651209144">
              <w:marLeft w:val="225"/>
              <w:marRight w:val="0"/>
              <w:marTop w:val="0"/>
              <w:marBottom w:val="0"/>
              <w:divBdr>
                <w:top w:val="dotted" w:sz="6" w:space="0" w:color="FEFEFE"/>
                <w:left w:val="dotted" w:sz="6" w:space="11" w:color="FEFEFE"/>
                <w:bottom w:val="dotted" w:sz="6" w:space="0" w:color="FEFEFE"/>
                <w:right w:val="dotted" w:sz="6" w:space="0" w:color="FEFEFE"/>
              </w:divBdr>
            </w:div>
            <w:div w:id="264387884">
              <w:marLeft w:val="225"/>
              <w:marRight w:val="0"/>
              <w:marTop w:val="0"/>
              <w:marBottom w:val="0"/>
              <w:divBdr>
                <w:top w:val="dotted" w:sz="6" w:space="0" w:color="FEFEFE"/>
                <w:left w:val="dotted" w:sz="6" w:space="11" w:color="FEFEFE"/>
                <w:bottom w:val="dotted" w:sz="6" w:space="0" w:color="FEFEFE"/>
                <w:right w:val="dotted" w:sz="6" w:space="0" w:color="FEFEFE"/>
              </w:divBdr>
            </w:div>
            <w:div w:id="1562908143">
              <w:marLeft w:val="225"/>
              <w:marRight w:val="0"/>
              <w:marTop w:val="0"/>
              <w:marBottom w:val="0"/>
              <w:divBdr>
                <w:top w:val="dotted" w:sz="6" w:space="0" w:color="FEFEFE"/>
                <w:left w:val="dotted" w:sz="6" w:space="11" w:color="FEFEFE"/>
                <w:bottom w:val="dotted" w:sz="6" w:space="0" w:color="FEFEFE"/>
                <w:right w:val="dotted" w:sz="6" w:space="0" w:color="FEFEFE"/>
              </w:divBdr>
            </w:div>
            <w:div w:id="25902846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84500331">
          <w:marLeft w:val="225"/>
          <w:marRight w:val="0"/>
          <w:marTop w:val="0"/>
          <w:marBottom w:val="0"/>
          <w:divBdr>
            <w:top w:val="dotted" w:sz="6" w:space="0" w:color="FEFEFE"/>
            <w:left w:val="dotted" w:sz="6" w:space="11" w:color="FEFEFE"/>
            <w:bottom w:val="dotted" w:sz="6" w:space="0" w:color="FEFEFE"/>
            <w:right w:val="dotted" w:sz="6" w:space="0" w:color="FEFEFE"/>
          </w:divBdr>
        </w:div>
        <w:div w:id="600181901">
          <w:marLeft w:val="225"/>
          <w:marRight w:val="0"/>
          <w:marTop w:val="0"/>
          <w:marBottom w:val="0"/>
          <w:divBdr>
            <w:top w:val="dotted" w:sz="6" w:space="0" w:color="FEFEFE"/>
            <w:left w:val="dotted" w:sz="6" w:space="11" w:color="FEFEFE"/>
            <w:bottom w:val="dotted" w:sz="6" w:space="0" w:color="FEFEFE"/>
            <w:right w:val="dotted" w:sz="6" w:space="0" w:color="FEFEFE"/>
          </w:divBdr>
        </w:div>
        <w:div w:id="1199977239">
          <w:marLeft w:val="225"/>
          <w:marRight w:val="0"/>
          <w:marTop w:val="0"/>
          <w:marBottom w:val="0"/>
          <w:divBdr>
            <w:top w:val="dotted" w:sz="6" w:space="0" w:color="FEFEFE"/>
            <w:left w:val="dotted" w:sz="6" w:space="11" w:color="FEFEFE"/>
            <w:bottom w:val="dotted" w:sz="6" w:space="0" w:color="FEFEFE"/>
            <w:right w:val="dotted" w:sz="6" w:space="0" w:color="FEFEFE"/>
          </w:divBdr>
          <w:divsChild>
            <w:div w:id="236405846">
              <w:marLeft w:val="225"/>
              <w:marRight w:val="0"/>
              <w:marTop w:val="0"/>
              <w:marBottom w:val="0"/>
              <w:divBdr>
                <w:top w:val="dotted" w:sz="6" w:space="0" w:color="FEFEFE"/>
                <w:left w:val="dotted" w:sz="6" w:space="11" w:color="FEFEFE"/>
                <w:bottom w:val="dotted" w:sz="6" w:space="0" w:color="FEFEFE"/>
                <w:right w:val="dotted" w:sz="6" w:space="0" w:color="FEFEFE"/>
              </w:divBdr>
            </w:div>
            <w:div w:id="957101581">
              <w:marLeft w:val="225"/>
              <w:marRight w:val="0"/>
              <w:marTop w:val="0"/>
              <w:marBottom w:val="0"/>
              <w:divBdr>
                <w:top w:val="dotted" w:sz="6" w:space="0" w:color="FEFEFE"/>
                <w:left w:val="dotted" w:sz="6" w:space="11" w:color="FEFEFE"/>
                <w:bottom w:val="dotted" w:sz="6" w:space="0" w:color="FEFEFE"/>
                <w:right w:val="dotted" w:sz="6" w:space="0" w:color="FEFEFE"/>
              </w:divBdr>
            </w:div>
            <w:div w:id="952129854">
              <w:marLeft w:val="225"/>
              <w:marRight w:val="0"/>
              <w:marTop w:val="0"/>
              <w:marBottom w:val="0"/>
              <w:divBdr>
                <w:top w:val="dotted" w:sz="6" w:space="0" w:color="FEFEFE"/>
                <w:left w:val="dotted" w:sz="6" w:space="11" w:color="FEFEFE"/>
                <w:bottom w:val="dotted" w:sz="6" w:space="0" w:color="FEFEFE"/>
                <w:right w:val="dotted" w:sz="6" w:space="0" w:color="FEFEFE"/>
              </w:divBdr>
            </w:div>
            <w:div w:id="1157646572">
              <w:marLeft w:val="225"/>
              <w:marRight w:val="0"/>
              <w:marTop w:val="0"/>
              <w:marBottom w:val="0"/>
              <w:divBdr>
                <w:top w:val="dotted" w:sz="6" w:space="0" w:color="FEFEFE"/>
                <w:left w:val="dotted" w:sz="6" w:space="11" w:color="FEFEFE"/>
                <w:bottom w:val="dotted" w:sz="6" w:space="0" w:color="FEFEFE"/>
                <w:right w:val="dotted" w:sz="6" w:space="0" w:color="FEFEFE"/>
              </w:divBdr>
            </w:div>
            <w:div w:id="715666379">
              <w:marLeft w:val="225"/>
              <w:marRight w:val="0"/>
              <w:marTop w:val="0"/>
              <w:marBottom w:val="0"/>
              <w:divBdr>
                <w:top w:val="dotted" w:sz="6" w:space="0" w:color="FEFEFE"/>
                <w:left w:val="dotted" w:sz="6" w:space="11" w:color="FEFEFE"/>
                <w:bottom w:val="dotted" w:sz="6" w:space="0" w:color="FEFEFE"/>
                <w:right w:val="dotted" w:sz="6" w:space="0" w:color="FEFEFE"/>
              </w:divBdr>
            </w:div>
            <w:div w:id="2070691035">
              <w:marLeft w:val="225"/>
              <w:marRight w:val="0"/>
              <w:marTop w:val="0"/>
              <w:marBottom w:val="0"/>
              <w:divBdr>
                <w:top w:val="dotted" w:sz="6" w:space="0" w:color="FEFEFE"/>
                <w:left w:val="dotted" w:sz="6" w:space="11" w:color="FEFEFE"/>
                <w:bottom w:val="dotted" w:sz="6" w:space="0" w:color="FEFEFE"/>
                <w:right w:val="dotted" w:sz="6" w:space="0" w:color="FEFEFE"/>
              </w:divBdr>
            </w:div>
            <w:div w:id="808015205">
              <w:marLeft w:val="225"/>
              <w:marRight w:val="0"/>
              <w:marTop w:val="0"/>
              <w:marBottom w:val="0"/>
              <w:divBdr>
                <w:top w:val="dotted" w:sz="6" w:space="0" w:color="FEFEFE"/>
                <w:left w:val="dotted" w:sz="6" w:space="11" w:color="FEFEFE"/>
                <w:bottom w:val="dotted" w:sz="6" w:space="0" w:color="FEFEFE"/>
                <w:right w:val="dotted" w:sz="6" w:space="0" w:color="FEFEFE"/>
              </w:divBdr>
            </w:div>
            <w:div w:id="519513548">
              <w:marLeft w:val="225"/>
              <w:marRight w:val="0"/>
              <w:marTop w:val="0"/>
              <w:marBottom w:val="0"/>
              <w:divBdr>
                <w:top w:val="dotted" w:sz="6" w:space="0" w:color="FEFEFE"/>
                <w:left w:val="dotted" w:sz="6" w:space="11" w:color="FEFEFE"/>
                <w:bottom w:val="dotted" w:sz="6" w:space="0" w:color="FEFEFE"/>
                <w:right w:val="dotted" w:sz="6" w:space="0" w:color="FEFEFE"/>
              </w:divBdr>
            </w:div>
            <w:div w:id="664094789">
              <w:marLeft w:val="225"/>
              <w:marRight w:val="0"/>
              <w:marTop w:val="0"/>
              <w:marBottom w:val="0"/>
              <w:divBdr>
                <w:top w:val="dotted" w:sz="6" w:space="0" w:color="FEFEFE"/>
                <w:left w:val="dotted" w:sz="6" w:space="11" w:color="FEFEFE"/>
                <w:bottom w:val="dotted" w:sz="6" w:space="0" w:color="FEFEFE"/>
                <w:right w:val="dotted" w:sz="6" w:space="0" w:color="FEFEFE"/>
              </w:divBdr>
            </w:div>
            <w:div w:id="237717834">
              <w:marLeft w:val="225"/>
              <w:marRight w:val="0"/>
              <w:marTop w:val="0"/>
              <w:marBottom w:val="0"/>
              <w:divBdr>
                <w:top w:val="dotted" w:sz="6" w:space="0" w:color="FEFEFE"/>
                <w:left w:val="dotted" w:sz="6" w:space="11" w:color="FEFEFE"/>
                <w:bottom w:val="dotted" w:sz="6" w:space="0" w:color="FEFEFE"/>
                <w:right w:val="dotted" w:sz="6" w:space="0" w:color="FEFEFE"/>
              </w:divBdr>
            </w:div>
            <w:div w:id="725447742">
              <w:marLeft w:val="225"/>
              <w:marRight w:val="0"/>
              <w:marTop w:val="0"/>
              <w:marBottom w:val="0"/>
              <w:divBdr>
                <w:top w:val="dotted" w:sz="6" w:space="0" w:color="FEFEFE"/>
                <w:left w:val="dotted" w:sz="6" w:space="11" w:color="FEFEFE"/>
                <w:bottom w:val="dotted" w:sz="6" w:space="0" w:color="FEFEFE"/>
                <w:right w:val="dotted" w:sz="6" w:space="0" w:color="FEFEFE"/>
              </w:divBdr>
            </w:div>
            <w:div w:id="161700740">
              <w:marLeft w:val="225"/>
              <w:marRight w:val="0"/>
              <w:marTop w:val="0"/>
              <w:marBottom w:val="0"/>
              <w:divBdr>
                <w:top w:val="dotted" w:sz="6" w:space="0" w:color="FEFEFE"/>
                <w:left w:val="dotted" w:sz="6" w:space="11" w:color="FEFEFE"/>
                <w:bottom w:val="dotted" w:sz="6" w:space="0" w:color="FEFEFE"/>
                <w:right w:val="dotted" w:sz="6" w:space="0" w:color="FEFEFE"/>
              </w:divBdr>
            </w:div>
            <w:div w:id="18200321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58895786">
          <w:marLeft w:val="225"/>
          <w:marRight w:val="0"/>
          <w:marTop w:val="0"/>
          <w:marBottom w:val="0"/>
          <w:divBdr>
            <w:top w:val="dotted" w:sz="6" w:space="0" w:color="FEFEFE"/>
            <w:left w:val="dotted" w:sz="6" w:space="11" w:color="FEFEFE"/>
            <w:bottom w:val="dotted" w:sz="6" w:space="0" w:color="FEFEFE"/>
            <w:right w:val="dotted" w:sz="6" w:space="0" w:color="FEFEFE"/>
          </w:divBdr>
          <w:divsChild>
            <w:div w:id="381292432">
              <w:marLeft w:val="225"/>
              <w:marRight w:val="0"/>
              <w:marTop w:val="0"/>
              <w:marBottom w:val="0"/>
              <w:divBdr>
                <w:top w:val="dotted" w:sz="6" w:space="0" w:color="FEFEFE"/>
                <w:left w:val="dotted" w:sz="6" w:space="11" w:color="FEFEFE"/>
                <w:bottom w:val="dotted" w:sz="6" w:space="0" w:color="FEFEFE"/>
                <w:right w:val="dotted" w:sz="6" w:space="0" w:color="FEFEFE"/>
              </w:divBdr>
            </w:div>
            <w:div w:id="392778299">
              <w:marLeft w:val="225"/>
              <w:marRight w:val="0"/>
              <w:marTop w:val="0"/>
              <w:marBottom w:val="0"/>
              <w:divBdr>
                <w:top w:val="dotted" w:sz="6" w:space="0" w:color="FEFEFE"/>
                <w:left w:val="dotted" w:sz="6" w:space="11" w:color="FEFEFE"/>
                <w:bottom w:val="dotted" w:sz="6" w:space="0" w:color="FEFEFE"/>
                <w:right w:val="dotted" w:sz="6" w:space="0" w:color="FEFEFE"/>
              </w:divBdr>
            </w:div>
            <w:div w:id="1006636364">
              <w:marLeft w:val="225"/>
              <w:marRight w:val="0"/>
              <w:marTop w:val="0"/>
              <w:marBottom w:val="0"/>
              <w:divBdr>
                <w:top w:val="dotted" w:sz="6" w:space="0" w:color="FEFEFE"/>
                <w:left w:val="dotted" w:sz="6" w:space="11" w:color="FEFEFE"/>
                <w:bottom w:val="dotted" w:sz="6" w:space="0" w:color="FEFEFE"/>
                <w:right w:val="dotted" w:sz="6" w:space="0" w:color="FEFEFE"/>
              </w:divBdr>
            </w:div>
            <w:div w:id="799032603">
              <w:marLeft w:val="225"/>
              <w:marRight w:val="0"/>
              <w:marTop w:val="0"/>
              <w:marBottom w:val="0"/>
              <w:divBdr>
                <w:top w:val="dotted" w:sz="6" w:space="0" w:color="FEFEFE"/>
                <w:left w:val="dotted" w:sz="6" w:space="11" w:color="FEFEFE"/>
                <w:bottom w:val="dotted" w:sz="6" w:space="0" w:color="FEFEFE"/>
                <w:right w:val="dotted" w:sz="6" w:space="0" w:color="FEFEFE"/>
              </w:divBdr>
            </w:div>
            <w:div w:id="1135757633">
              <w:marLeft w:val="225"/>
              <w:marRight w:val="0"/>
              <w:marTop w:val="0"/>
              <w:marBottom w:val="0"/>
              <w:divBdr>
                <w:top w:val="dotted" w:sz="6" w:space="0" w:color="FEFEFE"/>
                <w:left w:val="dotted" w:sz="6" w:space="11" w:color="FEFEFE"/>
                <w:bottom w:val="dotted" w:sz="6" w:space="0" w:color="FEFEFE"/>
                <w:right w:val="dotted" w:sz="6" w:space="0" w:color="FEFEFE"/>
              </w:divBdr>
            </w:div>
            <w:div w:id="1769695225">
              <w:marLeft w:val="225"/>
              <w:marRight w:val="0"/>
              <w:marTop w:val="0"/>
              <w:marBottom w:val="0"/>
              <w:divBdr>
                <w:top w:val="dotted" w:sz="6" w:space="0" w:color="FEFEFE"/>
                <w:left w:val="dotted" w:sz="6" w:space="11" w:color="FEFEFE"/>
                <w:bottom w:val="dotted" w:sz="6" w:space="0" w:color="FEFEFE"/>
                <w:right w:val="dotted" w:sz="6" w:space="0" w:color="FEFEFE"/>
              </w:divBdr>
            </w:div>
            <w:div w:id="1468619977">
              <w:marLeft w:val="225"/>
              <w:marRight w:val="0"/>
              <w:marTop w:val="0"/>
              <w:marBottom w:val="0"/>
              <w:divBdr>
                <w:top w:val="dotted" w:sz="6" w:space="0" w:color="FEFEFE"/>
                <w:left w:val="dotted" w:sz="6" w:space="11" w:color="FEFEFE"/>
                <w:bottom w:val="dotted" w:sz="6" w:space="0" w:color="FEFEFE"/>
                <w:right w:val="dotted" w:sz="6" w:space="0" w:color="FEFEFE"/>
              </w:divBdr>
            </w:div>
            <w:div w:id="740366193">
              <w:marLeft w:val="225"/>
              <w:marRight w:val="0"/>
              <w:marTop w:val="0"/>
              <w:marBottom w:val="0"/>
              <w:divBdr>
                <w:top w:val="dotted" w:sz="6" w:space="0" w:color="FEFEFE"/>
                <w:left w:val="dotted" w:sz="6" w:space="11" w:color="FEFEFE"/>
                <w:bottom w:val="dotted" w:sz="6" w:space="0" w:color="FEFEFE"/>
                <w:right w:val="dotted" w:sz="6" w:space="0" w:color="FEFEFE"/>
              </w:divBdr>
            </w:div>
            <w:div w:id="142017829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8209304">
          <w:marLeft w:val="225"/>
          <w:marRight w:val="0"/>
          <w:marTop w:val="0"/>
          <w:marBottom w:val="0"/>
          <w:divBdr>
            <w:top w:val="dotted" w:sz="6" w:space="0" w:color="FEFEFE"/>
            <w:left w:val="dotted" w:sz="6" w:space="11" w:color="FEFEFE"/>
            <w:bottom w:val="dotted" w:sz="6" w:space="0" w:color="FEFEFE"/>
            <w:right w:val="dotted" w:sz="6" w:space="0" w:color="FEFEFE"/>
          </w:divBdr>
          <w:divsChild>
            <w:div w:id="1555315728">
              <w:marLeft w:val="225"/>
              <w:marRight w:val="0"/>
              <w:marTop w:val="0"/>
              <w:marBottom w:val="0"/>
              <w:divBdr>
                <w:top w:val="dotted" w:sz="6" w:space="0" w:color="FEFEFE"/>
                <w:left w:val="dotted" w:sz="6" w:space="11" w:color="FEFEFE"/>
                <w:bottom w:val="dotted" w:sz="6" w:space="0" w:color="FEFEFE"/>
                <w:right w:val="dotted" w:sz="6" w:space="0" w:color="FEFEFE"/>
              </w:divBdr>
            </w:div>
            <w:div w:id="1479301761">
              <w:marLeft w:val="225"/>
              <w:marRight w:val="0"/>
              <w:marTop w:val="0"/>
              <w:marBottom w:val="0"/>
              <w:divBdr>
                <w:top w:val="dotted" w:sz="6" w:space="0" w:color="FEFEFE"/>
                <w:left w:val="dotted" w:sz="6" w:space="11" w:color="FEFEFE"/>
                <w:bottom w:val="dotted" w:sz="6" w:space="0" w:color="FEFEFE"/>
                <w:right w:val="dotted" w:sz="6" w:space="0" w:color="FEFEFE"/>
              </w:divBdr>
            </w:div>
            <w:div w:id="791510648">
              <w:marLeft w:val="225"/>
              <w:marRight w:val="0"/>
              <w:marTop w:val="0"/>
              <w:marBottom w:val="0"/>
              <w:divBdr>
                <w:top w:val="dotted" w:sz="6" w:space="0" w:color="FEFEFE"/>
                <w:left w:val="dotted" w:sz="6" w:space="11" w:color="FEFEFE"/>
                <w:bottom w:val="dotted" w:sz="6" w:space="0" w:color="FEFEFE"/>
                <w:right w:val="dotted" w:sz="6" w:space="0" w:color="FEFEFE"/>
              </w:divBdr>
            </w:div>
            <w:div w:id="182507609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90938199">
          <w:marLeft w:val="225"/>
          <w:marRight w:val="0"/>
          <w:marTop w:val="0"/>
          <w:marBottom w:val="0"/>
          <w:divBdr>
            <w:top w:val="dotted" w:sz="6" w:space="0" w:color="FEFEFE"/>
            <w:left w:val="dotted" w:sz="6" w:space="11" w:color="FEFEFE"/>
            <w:bottom w:val="dotted" w:sz="6" w:space="0" w:color="FEFEFE"/>
            <w:right w:val="dotted" w:sz="6" w:space="0" w:color="FEFEFE"/>
          </w:divBdr>
        </w:div>
        <w:div w:id="302393733">
          <w:marLeft w:val="225"/>
          <w:marRight w:val="0"/>
          <w:marTop w:val="0"/>
          <w:marBottom w:val="0"/>
          <w:divBdr>
            <w:top w:val="dotted" w:sz="6" w:space="0" w:color="FEFEFE"/>
            <w:left w:val="dotted" w:sz="6" w:space="11" w:color="FEFEFE"/>
            <w:bottom w:val="dotted" w:sz="6" w:space="0" w:color="FEFEFE"/>
            <w:right w:val="dotted" w:sz="6" w:space="0" w:color="FEFEFE"/>
          </w:divBdr>
        </w:div>
        <w:div w:id="15917674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26851982">
      <w:marLeft w:val="72"/>
      <w:marRight w:val="72"/>
      <w:marTop w:val="72"/>
      <w:marBottom w:val="72"/>
      <w:divBdr>
        <w:top w:val="dotted" w:sz="6" w:space="0" w:color="FEFEFE"/>
        <w:left w:val="dotted" w:sz="6" w:space="0" w:color="FEFEFE"/>
        <w:bottom w:val="dotted" w:sz="6" w:space="0" w:color="FEFEFE"/>
        <w:right w:val="dotted" w:sz="6" w:space="0" w:color="FEFEFE"/>
      </w:divBdr>
      <w:divsChild>
        <w:div w:id="1172834094">
          <w:marLeft w:val="225"/>
          <w:marRight w:val="0"/>
          <w:marTop w:val="0"/>
          <w:marBottom w:val="0"/>
          <w:divBdr>
            <w:top w:val="dotted" w:sz="6" w:space="0" w:color="FEFEFE"/>
            <w:left w:val="dotted" w:sz="6" w:space="11" w:color="FEFEFE"/>
            <w:bottom w:val="dotted" w:sz="6" w:space="0" w:color="FEFEFE"/>
            <w:right w:val="dotted" w:sz="6" w:space="0" w:color="FEFEFE"/>
          </w:divBdr>
        </w:div>
        <w:div w:id="2082171275">
          <w:marLeft w:val="225"/>
          <w:marRight w:val="0"/>
          <w:marTop w:val="0"/>
          <w:marBottom w:val="0"/>
          <w:divBdr>
            <w:top w:val="dotted" w:sz="6" w:space="0" w:color="FEFEFE"/>
            <w:left w:val="dotted" w:sz="6" w:space="11" w:color="FEFEFE"/>
            <w:bottom w:val="dotted" w:sz="6" w:space="0" w:color="FEFEFE"/>
            <w:right w:val="dotted" w:sz="6" w:space="0" w:color="FEFEFE"/>
          </w:divBdr>
        </w:div>
        <w:div w:id="481191255">
          <w:marLeft w:val="225"/>
          <w:marRight w:val="0"/>
          <w:marTop w:val="0"/>
          <w:marBottom w:val="0"/>
          <w:divBdr>
            <w:top w:val="dotted" w:sz="6" w:space="0" w:color="FEFEFE"/>
            <w:left w:val="dotted" w:sz="6" w:space="11" w:color="FEFEFE"/>
            <w:bottom w:val="dotted" w:sz="6" w:space="0" w:color="FEFEFE"/>
            <w:right w:val="dotted" w:sz="6" w:space="0" w:color="FEFEFE"/>
          </w:divBdr>
        </w:div>
        <w:div w:id="1657225194">
          <w:marLeft w:val="225"/>
          <w:marRight w:val="0"/>
          <w:marTop w:val="0"/>
          <w:marBottom w:val="0"/>
          <w:divBdr>
            <w:top w:val="dotted" w:sz="6" w:space="0" w:color="FEFEFE"/>
            <w:left w:val="dotted" w:sz="6" w:space="11" w:color="FEFEFE"/>
            <w:bottom w:val="dotted" w:sz="6" w:space="0" w:color="FEFEFE"/>
            <w:right w:val="dotted" w:sz="6" w:space="0" w:color="FEFEFE"/>
          </w:divBdr>
        </w:div>
        <w:div w:id="220100560">
          <w:marLeft w:val="225"/>
          <w:marRight w:val="0"/>
          <w:marTop w:val="0"/>
          <w:marBottom w:val="0"/>
          <w:divBdr>
            <w:top w:val="dotted" w:sz="6" w:space="0" w:color="FEFEFE"/>
            <w:left w:val="dotted" w:sz="6" w:space="11" w:color="FEFEFE"/>
            <w:bottom w:val="dotted" w:sz="6" w:space="0" w:color="FEFEFE"/>
            <w:right w:val="dotted" w:sz="6" w:space="0" w:color="FEFEFE"/>
          </w:divBdr>
        </w:div>
        <w:div w:id="42558871">
          <w:marLeft w:val="225"/>
          <w:marRight w:val="0"/>
          <w:marTop w:val="0"/>
          <w:marBottom w:val="0"/>
          <w:divBdr>
            <w:top w:val="dotted" w:sz="6" w:space="0" w:color="FEFEFE"/>
            <w:left w:val="dotted" w:sz="6" w:space="11" w:color="FEFEFE"/>
            <w:bottom w:val="dotted" w:sz="6" w:space="0" w:color="FEFEFE"/>
            <w:right w:val="dotted" w:sz="6" w:space="0" w:color="FEFEFE"/>
          </w:divBdr>
        </w:div>
        <w:div w:id="17522385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07928077">
      <w:marLeft w:val="72"/>
      <w:marRight w:val="72"/>
      <w:marTop w:val="72"/>
      <w:marBottom w:val="72"/>
      <w:divBdr>
        <w:top w:val="dotted" w:sz="6" w:space="0" w:color="FEFEFE"/>
        <w:left w:val="dotted" w:sz="6" w:space="0" w:color="FEFEFE"/>
        <w:bottom w:val="dotted" w:sz="6" w:space="0" w:color="FEFEFE"/>
        <w:right w:val="dotted" w:sz="6" w:space="0" w:color="FEFEFE"/>
      </w:divBdr>
      <w:divsChild>
        <w:div w:id="1778140556">
          <w:marLeft w:val="225"/>
          <w:marRight w:val="0"/>
          <w:marTop w:val="0"/>
          <w:marBottom w:val="0"/>
          <w:divBdr>
            <w:top w:val="dotted" w:sz="6" w:space="0" w:color="FEFEFE"/>
            <w:left w:val="dotted" w:sz="6" w:space="11" w:color="FEFEFE"/>
            <w:bottom w:val="dotted" w:sz="6" w:space="0" w:color="FEFEFE"/>
            <w:right w:val="dotted" w:sz="6" w:space="0" w:color="FEFEFE"/>
          </w:divBdr>
        </w:div>
        <w:div w:id="960189677">
          <w:marLeft w:val="225"/>
          <w:marRight w:val="0"/>
          <w:marTop w:val="0"/>
          <w:marBottom w:val="0"/>
          <w:divBdr>
            <w:top w:val="dotted" w:sz="6" w:space="0" w:color="FEFEFE"/>
            <w:left w:val="dotted" w:sz="6" w:space="11" w:color="FEFEFE"/>
            <w:bottom w:val="dotted" w:sz="6" w:space="0" w:color="FEFEFE"/>
            <w:right w:val="dotted" w:sz="6" w:space="0" w:color="FEFEFE"/>
          </w:divBdr>
        </w:div>
        <w:div w:id="686446964">
          <w:marLeft w:val="225"/>
          <w:marRight w:val="0"/>
          <w:marTop w:val="0"/>
          <w:marBottom w:val="0"/>
          <w:divBdr>
            <w:top w:val="dotted" w:sz="6" w:space="0" w:color="FEFEFE"/>
            <w:left w:val="dotted" w:sz="6" w:space="11" w:color="FEFEFE"/>
            <w:bottom w:val="dotted" w:sz="6" w:space="0" w:color="FEFEFE"/>
            <w:right w:val="dotted" w:sz="6" w:space="0" w:color="FEFEFE"/>
          </w:divBdr>
        </w:div>
        <w:div w:id="17723161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7499444">
      <w:marLeft w:val="72"/>
      <w:marRight w:val="72"/>
      <w:marTop w:val="72"/>
      <w:marBottom w:val="72"/>
      <w:divBdr>
        <w:top w:val="dotted" w:sz="6" w:space="0" w:color="FEFEFE"/>
        <w:left w:val="dotted" w:sz="6" w:space="0" w:color="FEFEFE"/>
        <w:bottom w:val="dotted" w:sz="6" w:space="0" w:color="FEFEFE"/>
        <w:right w:val="dotted" w:sz="6" w:space="0" w:color="FEFEFE"/>
      </w:divBdr>
      <w:divsChild>
        <w:div w:id="2142188772">
          <w:marLeft w:val="225"/>
          <w:marRight w:val="0"/>
          <w:marTop w:val="0"/>
          <w:marBottom w:val="0"/>
          <w:divBdr>
            <w:top w:val="dotted" w:sz="6" w:space="0" w:color="FEFEFE"/>
            <w:left w:val="dotted" w:sz="6" w:space="11" w:color="FEFEFE"/>
            <w:bottom w:val="dotted" w:sz="6" w:space="0" w:color="FEFEFE"/>
            <w:right w:val="dotted" w:sz="6" w:space="0" w:color="FEFEFE"/>
          </w:divBdr>
        </w:div>
        <w:div w:id="477454608">
          <w:marLeft w:val="225"/>
          <w:marRight w:val="0"/>
          <w:marTop w:val="0"/>
          <w:marBottom w:val="0"/>
          <w:divBdr>
            <w:top w:val="dotted" w:sz="6" w:space="0" w:color="FEFEFE"/>
            <w:left w:val="dotted" w:sz="6" w:space="11" w:color="FEFEFE"/>
            <w:bottom w:val="dotted" w:sz="6" w:space="0" w:color="FEFEFE"/>
            <w:right w:val="dotted" w:sz="6" w:space="0" w:color="FEFEFE"/>
          </w:divBdr>
        </w:div>
        <w:div w:id="1420760086">
          <w:marLeft w:val="225"/>
          <w:marRight w:val="0"/>
          <w:marTop w:val="0"/>
          <w:marBottom w:val="0"/>
          <w:divBdr>
            <w:top w:val="dotted" w:sz="6" w:space="0" w:color="FEFEFE"/>
            <w:left w:val="dotted" w:sz="6" w:space="11" w:color="FEFEFE"/>
            <w:bottom w:val="dotted" w:sz="6" w:space="0" w:color="FEFEFE"/>
            <w:right w:val="dotted" w:sz="6" w:space="0" w:color="FEFEFE"/>
          </w:divBdr>
        </w:div>
        <w:div w:id="511724149">
          <w:marLeft w:val="225"/>
          <w:marRight w:val="0"/>
          <w:marTop w:val="0"/>
          <w:marBottom w:val="0"/>
          <w:divBdr>
            <w:top w:val="dotted" w:sz="6" w:space="0" w:color="FEFEFE"/>
            <w:left w:val="dotted" w:sz="6" w:space="11" w:color="FEFEFE"/>
            <w:bottom w:val="dotted" w:sz="6" w:space="0" w:color="FEFEFE"/>
            <w:right w:val="dotted" w:sz="6" w:space="0" w:color="FEFEFE"/>
          </w:divBdr>
        </w:div>
        <w:div w:id="301233764">
          <w:marLeft w:val="225"/>
          <w:marRight w:val="0"/>
          <w:marTop w:val="0"/>
          <w:marBottom w:val="0"/>
          <w:divBdr>
            <w:top w:val="dotted" w:sz="6" w:space="0" w:color="FEFEFE"/>
            <w:left w:val="dotted" w:sz="6" w:space="11" w:color="FEFEFE"/>
            <w:bottom w:val="dotted" w:sz="6" w:space="0" w:color="FEFEFE"/>
            <w:right w:val="dotted" w:sz="6" w:space="0" w:color="FEFEFE"/>
          </w:divBdr>
        </w:div>
        <w:div w:id="122694234">
          <w:marLeft w:val="225"/>
          <w:marRight w:val="0"/>
          <w:marTop w:val="0"/>
          <w:marBottom w:val="0"/>
          <w:divBdr>
            <w:top w:val="dotted" w:sz="6" w:space="0" w:color="FEFEFE"/>
            <w:left w:val="dotted" w:sz="6" w:space="11" w:color="FEFEFE"/>
            <w:bottom w:val="dotted" w:sz="6" w:space="0" w:color="FEFEFE"/>
            <w:right w:val="dotted" w:sz="6" w:space="0" w:color="FEFEFE"/>
          </w:divBdr>
        </w:div>
        <w:div w:id="1179390416">
          <w:marLeft w:val="225"/>
          <w:marRight w:val="0"/>
          <w:marTop w:val="0"/>
          <w:marBottom w:val="0"/>
          <w:divBdr>
            <w:top w:val="dotted" w:sz="6" w:space="0" w:color="FEFEFE"/>
            <w:left w:val="dotted" w:sz="6" w:space="11" w:color="FEFEFE"/>
            <w:bottom w:val="dotted" w:sz="6" w:space="0" w:color="FEFEFE"/>
            <w:right w:val="dotted" w:sz="6" w:space="0" w:color="FEFEFE"/>
          </w:divBdr>
        </w:div>
        <w:div w:id="196989142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26292156">
      <w:marLeft w:val="72"/>
      <w:marRight w:val="72"/>
      <w:marTop w:val="72"/>
      <w:marBottom w:val="72"/>
      <w:divBdr>
        <w:top w:val="dotted" w:sz="6" w:space="0" w:color="FEFEFE"/>
        <w:left w:val="dotted" w:sz="6" w:space="0" w:color="FEFEFE"/>
        <w:bottom w:val="dotted" w:sz="6" w:space="0" w:color="FEFEFE"/>
        <w:right w:val="dotted" w:sz="6" w:space="0" w:color="FEFEFE"/>
      </w:divBdr>
      <w:divsChild>
        <w:div w:id="554778426">
          <w:marLeft w:val="225"/>
          <w:marRight w:val="0"/>
          <w:marTop w:val="0"/>
          <w:marBottom w:val="0"/>
          <w:divBdr>
            <w:top w:val="dotted" w:sz="6" w:space="0" w:color="FEFEFE"/>
            <w:left w:val="dotted" w:sz="6" w:space="11" w:color="FEFEFE"/>
            <w:bottom w:val="dotted" w:sz="6" w:space="0" w:color="FEFEFE"/>
            <w:right w:val="dotted" w:sz="6" w:space="0" w:color="FEFEFE"/>
          </w:divBdr>
        </w:div>
        <w:div w:id="903949047">
          <w:marLeft w:val="225"/>
          <w:marRight w:val="0"/>
          <w:marTop w:val="0"/>
          <w:marBottom w:val="0"/>
          <w:divBdr>
            <w:top w:val="dotted" w:sz="6" w:space="0" w:color="FEFEFE"/>
            <w:left w:val="dotted" w:sz="6" w:space="11" w:color="FEFEFE"/>
            <w:bottom w:val="dotted" w:sz="6" w:space="0" w:color="FEFEFE"/>
            <w:right w:val="dotted" w:sz="6" w:space="0" w:color="FEFEFE"/>
          </w:divBdr>
        </w:div>
        <w:div w:id="1686903144">
          <w:marLeft w:val="225"/>
          <w:marRight w:val="0"/>
          <w:marTop w:val="0"/>
          <w:marBottom w:val="0"/>
          <w:divBdr>
            <w:top w:val="dotted" w:sz="6" w:space="0" w:color="FEFEFE"/>
            <w:left w:val="dotted" w:sz="6" w:space="11" w:color="FEFEFE"/>
            <w:bottom w:val="dotted" w:sz="6" w:space="0" w:color="FEFEFE"/>
            <w:right w:val="dotted" w:sz="6" w:space="0" w:color="FEFEFE"/>
          </w:divBdr>
        </w:div>
        <w:div w:id="1085615682">
          <w:marLeft w:val="225"/>
          <w:marRight w:val="0"/>
          <w:marTop w:val="0"/>
          <w:marBottom w:val="0"/>
          <w:divBdr>
            <w:top w:val="dotted" w:sz="6" w:space="0" w:color="FEFEFE"/>
            <w:left w:val="dotted" w:sz="6" w:space="11" w:color="FEFEFE"/>
            <w:bottom w:val="dotted" w:sz="6" w:space="0" w:color="FEFEFE"/>
            <w:right w:val="dotted" w:sz="6" w:space="0" w:color="FEFEFE"/>
          </w:divBdr>
        </w:div>
        <w:div w:id="763379697">
          <w:marLeft w:val="225"/>
          <w:marRight w:val="0"/>
          <w:marTop w:val="0"/>
          <w:marBottom w:val="0"/>
          <w:divBdr>
            <w:top w:val="dotted" w:sz="6" w:space="0" w:color="FEFEFE"/>
            <w:left w:val="dotted" w:sz="6" w:space="11" w:color="FEFEFE"/>
            <w:bottom w:val="dotted" w:sz="6" w:space="0" w:color="FEFEFE"/>
            <w:right w:val="dotted" w:sz="6" w:space="0" w:color="FEFEFE"/>
          </w:divBdr>
        </w:div>
        <w:div w:id="484663367">
          <w:marLeft w:val="225"/>
          <w:marRight w:val="0"/>
          <w:marTop w:val="0"/>
          <w:marBottom w:val="0"/>
          <w:divBdr>
            <w:top w:val="dotted" w:sz="6" w:space="0" w:color="FEFEFE"/>
            <w:left w:val="dotted" w:sz="6" w:space="11" w:color="FEFEFE"/>
            <w:bottom w:val="dotted" w:sz="6" w:space="0" w:color="FEFEFE"/>
            <w:right w:val="dotted" w:sz="6" w:space="0" w:color="FEFEFE"/>
          </w:divBdr>
        </w:div>
        <w:div w:id="727455494">
          <w:marLeft w:val="225"/>
          <w:marRight w:val="0"/>
          <w:marTop w:val="0"/>
          <w:marBottom w:val="0"/>
          <w:divBdr>
            <w:top w:val="dotted" w:sz="6" w:space="0" w:color="FEFEFE"/>
            <w:left w:val="dotted" w:sz="6" w:space="11" w:color="FEFEFE"/>
            <w:bottom w:val="dotted" w:sz="6" w:space="0" w:color="FEFEFE"/>
            <w:right w:val="dotted" w:sz="6" w:space="0" w:color="FEFEFE"/>
          </w:divBdr>
        </w:div>
        <w:div w:id="1479300056">
          <w:marLeft w:val="225"/>
          <w:marRight w:val="0"/>
          <w:marTop w:val="0"/>
          <w:marBottom w:val="0"/>
          <w:divBdr>
            <w:top w:val="dotted" w:sz="6" w:space="0" w:color="FEFEFE"/>
            <w:left w:val="dotted" w:sz="6" w:space="11" w:color="FEFEFE"/>
            <w:bottom w:val="dotted" w:sz="6" w:space="0" w:color="FEFEFE"/>
            <w:right w:val="dotted" w:sz="6" w:space="0" w:color="FEFEFE"/>
          </w:divBdr>
        </w:div>
        <w:div w:id="600914848">
          <w:marLeft w:val="225"/>
          <w:marRight w:val="0"/>
          <w:marTop w:val="0"/>
          <w:marBottom w:val="0"/>
          <w:divBdr>
            <w:top w:val="dotted" w:sz="6" w:space="0" w:color="FEFEFE"/>
            <w:left w:val="dotted" w:sz="6" w:space="11" w:color="FEFEFE"/>
            <w:bottom w:val="dotted" w:sz="6" w:space="0" w:color="FEFEFE"/>
            <w:right w:val="dotted" w:sz="6" w:space="0" w:color="FEFEFE"/>
          </w:divBdr>
        </w:div>
        <w:div w:id="193358788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15094474">
      <w:marLeft w:val="72"/>
      <w:marRight w:val="72"/>
      <w:marTop w:val="72"/>
      <w:marBottom w:val="72"/>
      <w:divBdr>
        <w:top w:val="dotted" w:sz="6" w:space="0" w:color="FEFEFE"/>
        <w:left w:val="dotted" w:sz="6" w:space="0" w:color="FEFEFE"/>
        <w:bottom w:val="dotted" w:sz="6" w:space="0" w:color="FEFEFE"/>
        <w:right w:val="dotted" w:sz="6" w:space="0" w:color="FEFEFE"/>
      </w:divBdr>
    </w:div>
    <w:div w:id="1672757031">
      <w:marLeft w:val="72"/>
      <w:marRight w:val="72"/>
      <w:marTop w:val="72"/>
      <w:marBottom w:val="72"/>
      <w:divBdr>
        <w:top w:val="dotted" w:sz="6" w:space="0" w:color="FEFEFE"/>
        <w:left w:val="dotted" w:sz="6" w:space="0" w:color="FEFEFE"/>
        <w:bottom w:val="dotted" w:sz="6" w:space="0" w:color="FEFEFE"/>
        <w:right w:val="dotted" w:sz="6" w:space="0" w:color="FEFEFE"/>
      </w:divBdr>
      <w:divsChild>
        <w:div w:id="598949802">
          <w:marLeft w:val="225"/>
          <w:marRight w:val="0"/>
          <w:marTop w:val="0"/>
          <w:marBottom w:val="0"/>
          <w:divBdr>
            <w:top w:val="dotted" w:sz="6" w:space="0" w:color="FEFEFE"/>
            <w:left w:val="dotted" w:sz="6" w:space="11" w:color="FEFEFE"/>
            <w:bottom w:val="dotted" w:sz="6" w:space="0" w:color="FEFEFE"/>
            <w:right w:val="dotted" w:sz="6" w:space="0" w:color="FEFEFE"/>
          </w:divBdr>
        </w:div>
        <w:div w:id="1698892069">
          <w:marLeft w:val="225"/>
          <w:marRight w:val="0"/>
          <w:marTop w:val="0"/>
          <w:marBottom w:val="0"/>
          <w:divBdr>
            <w:top w:val="dotted" w:sz="6" w:space="0" w:color="FEFEFE"/>
            <w:left w:val="dotted" w:sz="6" w:space="11" w:color="FEFEFE"/>
            <w:bottom w:val="dotted" w:sz="6" w:space="0" w:color="FEFEFE"/>
            <w:right w:val="dotted" w:sz="6" w:space="0" w:color="FEFEFE"/>
          </w:divBdr>
        </w:div>
        <w:div w:id="1790588851">
          <w:marLeft w:val="225"/>
          <w:marRight w:val="0"/>
          <w:marTop w:val="0"/>
          <w:marBottom w:val="0"/>
          <w:divBdr>
            <w:top w:val="dotted" w:sz="6" w:space="0" w:color="FEFEFE"/>
            <w:left w:val="dotted" w:sz="6" w:space="11" w:color="FEFEFE"/>
            <w:bottom w:val="dotted" w:sz="6" w:space="0" w:color="FEFEFE"/>
            <w:right w:val="dotted" w:sz="6" w:space="0" w:color="FEFEFE"/>
          </w:divBdr>
        </w:div>
        <w:div w:id="1521578574">
          <w:marLeft w:val="225"/>
          <w:marRight w:val="0"/>
          <w:marTop w:val="0"/>
          <w:marBottom w:val="0"/>
          <w:divBdr>
            <w:top w:val="dotted" w:sz="6" w:space="0" w:color="FEFEFE"/>
            <w:left w:val="dotted" w:sz="6" w:space="11" w:color="FEFEFE"/>
            <w:bottom w:val="dotted" w:sz="6" w:space="0" w:color="FEFEFE"/>
            <w:right w:val="dotted" w:sz="6" w:space="0" w:color="FEFEFE"/>
          </w:divBdr>
        </w:div>
        <w:div w:id="1015378516">
          <w:marLeft w:val="225"/>
          <w:marRight w:val="0"/>
          <w:marTop w:val="0"/>
          <w:marBottom w:val="0"/>
          <w:divBdr>
            <w:top w:val="dotted" w:sz="6" w:space="0" w:color="FEFEFE"/>
            <w:left w:val="dotted" w:sz="6" w:space="11" w:color="FEFEFE"/>
            <w:bottom w:val="dotted" w:sz="6" w:space="0" w:color="FEFEFE"/>
            <w:right w:val="dotted" w:sz="6" w:space="0" w:color="FEFEFE"/>
          </w:divBdr>
        </w:div>
        <w:div w:id="795416543">
          <w:marLeft w:val="225"/>
          <w:marRight w:val="0"/>
          <w:marTop w:val="0"/>
          <w:marBottom w:val="0"/>
          <w:divBdr>
            <w:top w:val="dotted" w:sz="6" w:space="0" w:color="FEFEFE"/>
            <w:left w:val="dotted" w:sz="6" w:space="11" w:color="FEFEFE"/>
            <w:bottom w:val="dotted" w:sz="6" w:space="0" w:color="FEFEFE"/>
            <w:right w:val="dotted" w:sz="6" w:space="0" w:color="FEFEFE"/>
          </w:divBdr>
        </w:div>
        <w:div w:id="171029541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75083478">
      <w:marLeft w:val="72"/>
      <w:marRight w:val="72"/>
      <w:marTop w:val="72"/>
      <w:marBottom w:val="72"/>
      <w:divBdr>
        <w:top w:val="dotted" w:sz="6" w:space="0" w:color="FEFEFE"/>
        <w:left w:val="dotted" w:sz="6" w:space="0" w:color="FEFEFE"/>
        <w:bottom w:val="dotted" w:sz="6" w:space="0" w:color="FEFEFE"/>
        <w:right w:val="dotted" w:sz="6" w:space="0" w:color="FEFEFE"/>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8772</Words>
  <Characters>54402</Characters>
  <Application>Microsoft Office Word</Application>
  <DocSecurity>0</DocSecurity>
  <Lines>453</Lines>
  <Paragraphs>126</Paragraphs>
  <ScaleCrop>false</ScaleCrop>
  <HeadingPairs>
    <vt:vector size="2" baseType="variant">
      <vt:variant>
        <vt:lpstr>Title</vt:lpstr>
      </vt:variant>
      <vt:variant>
        <vt:i4>1</vt:i4>
      </vt:variant>
    </vt:vector>
  </HeadingPairs>
  <TitlesOfParts>
    <vt:vector size="1" baseType="lpstr">
      <vt:lpstr>ORDONANŢĂ DE URGENŢĂ nr. 33 din 4 mai 2007</vt:lpstr>
    </vt:vector>
  </TitlesOfParts>
  <Company/>
  <LinksUpToDate>false</LinksUpToDate>
  <CharactersWithSpaces>63048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ORDONANŢĂ DE URGENŢĂ nr. 33 din 4 mai 2007</dc:title>
  <dc:subject/>
  <dc:creator>Gabriela Biolan</dc:creator>
  <cp:keywords/>
  <dc:description/>
  <cp:lastModifiedBy>Gabriela Biolan</cp:lastModifiedBy>
  <cp:revision>2</cp:revision>
  <dcterms:created xsi:type="dcterms:W3CDTF">2019-11-26T07:31:00Z</dcterms:created>
  <dcterms:modified xsi:type="dcterms:W3CDTF">2019-11-26T07:31:00Z</dcterms:modified>
</cp:coreProperties>
</file>