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>la Regulament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Model 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945FB" wp14:editId="111E5FB7">
                <wp:simplePos x="0" y="0"/>
                <wp:positionH relativeFrom="column">
                  <wp:posOffset>-190500</wp:posOffset>
                </wp:positionH>
                <wp:positionV relativeFrom="paragraph">
                  <wp:posOffset>291465</wp:posOffset>
                </wp:positionV>
                <wp:extent cx="238125" cy="200025"/>
                <wp:effectExtent l="9525" t="6350" r="9525" b="12700"/>
                <wp:wrapNone/>
                <wp:docPr id="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7092E" id="Rectangle 1" o:spid="_x0000_s1026" style="position:absolute;margin-left:-15pt;margin-top:22.9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" filled="f" strokecolor="#41719c" strokeweight="1pt">
                <v:path arrowok="t"/>
              </v:rect>
            </w:pict>
          </mc:Fallback>
        </mc:AlternateConten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de cerere pentru ob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inerea autoriza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>tip I –pentru desfă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urarea activită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de montare a sistemelor de repartizare a costurilor pentru încălzire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AA56E" wp14:editId="2BB93E69">
                <wp:simplePos x="0" y="0"/>
                <wp:positionH relativeFrom="column">
                  <wp:posOffset>-190500</wp:posOffset>
                </wp:positionH>
                <wp:positionV relativeFrom="paragraph">
                  <wp:posOffset>24130</wp:posOffset>
                </wp:positionV>
                <wp:extent cx="238125" cy="200025"/>
                <wp:effectExtent l="9525" t="8255" r="9525" b="1079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F02F8" id="Rectangle 2" o:spid="_x0000_s1026" style="position:absolute;margin-left:-15pt;margin-top:1.9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" filled="f" strokecolor="#41719c" strokeweight="1pt">
                <v:path arrowok="t"/>
              </v:rect>
            </w:pict>
          </mc:Fallback>
        </mc:AlternateConten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tip II - pentru desfă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urarea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de exploatare a sistemelor de repartizare a costurilor pentru încălzire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C06A0" wp14:editId="08B72915">
                <wp:simplePos x="0" y="0"/>
                <wp:positionH relativeFrom="column">
                  <wp:posOffset>-171450</wp:posOffset>
                </wp:positionH>
                <wp:positionV relativeFrom="paragraph">
                  <wp:posOffset>17145</wp:posOffset>
                </wp:positionV>
                <wp:extent cx="238125" cy="200025"/>
                <wp:effectExtent l="9525" t="8255" r="9525" b="1079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595A" id="Rectangle 3" o:spid="_x0000_s1026" style="position:absolute;margin-left:-13.5pt;margin-top:1.35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" filled="f" strokecolor="#41719c" strokeweight="1pt">
                <v:path arrowok="t"/>
              </v:rect>
            </w:pict>
          </mc:Fallback>
        </mc:AlternateConten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tip III – pentru desfă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urarea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de montare a contoarelor de apă caldă utilizate ca repartitoare de costuri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FAEF7" wp14:editId="6FD83D9A">
                <wp:simplePos x="0" y="0"/>
                <wp:positionH relativeFrom="column">
                  <wp:posOffset>-171450</wp:posOffset>
                </wp:positionH>
                <wp:positionV relativeFrom="paragraph">
                  <wp:posOffset>18415</wp:posOffset>
                </wp:positionV>
                <wp:extent cx="238125" cy="200025"/>
                <wp:effectExtent l="9525" t="6985" r="9525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A7923" id="Rectangle 4" o:spid="_x0000_s1026" style="position:absolute;margin-left:-13.5pt;margin-top:1.45pt;width:1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" filled="f" strokecolor="#41719c" strokeweight="1pt">
                <v:path arrowok="t"/>
              </v:rect>
            </w:pict>
          </mc:Fallback>
        </mc:AlternateConten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tip IV – pentru desfă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urarea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de exploatare a contoarelor de apă caldă utilizate ca repartitoare de costuri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Subsemnatul ….../(numele şi prenumele)......, în calitate de ....../(director general/administrator unic)..... la Societatea ......./(denumirea societă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ii)......, având forma juridică de ............, cu sediul în localitatea ....., str. .... nr. ...., bl. ...., sc. ...., et. ..., ap. ...., sectorul/jude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ul ....., nr. telefon ........, nr. fax ......, e-mail........................ înmatriculată la registrul comer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ului cu nr. ......, cod unic de înregistrare ........, cont deschis la banca ....</w:t>
      </w:r>
      <w:r>
        <w:rPr>
          <w:rFonts w:ascii="Times New Roman" w:hAnsi="Times New Roman" w:cs="Times New Roman"/>
          <w:sz w:val="24"/>
          <w:szCs w:val="24"/>
          <w:lang w:val="ro-RO"/>
        </w:rPr>
        <w:t>..., sucursala ......., solicit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F492A" w:rsidRPr="0084597B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597B">
        <w:rPr>
          <w:rFonts w:ascii="Times New Roman" w:hAnsi="Times New Roman" w:cs="Times New Roman"/>
          <w:sz w:val="24"/>
          <w:szCs w:val="24"/>
          <w:lang w:val="ro-RO"/>
        </w:rPr>
        <w:t>- eliberarea unei autorizaţii de tipul celei menţionate mai sus, pentru societate;</w:t>
      </w:r>
    </w:p>
    <w:p w:rsidR="00BF492A" w:rsidRPr="007132C6" w:rsidRDefault="00BF492A" w:rsidP="00BF4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>şi</w:t>
      </w:r>
    </w:p>
    <w:p w:rsidR="00BF492A" w:rsidRPr="007132C6" w:rsidRDefault="00BF492A" w:rsidP="00BF4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- înscrierea persoanei juridice pe care o reprezint în Registrul de eviden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ţă a persoanelor juridice care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desfă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oară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i de montare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exploatare a sistemelor de repartizare a costurilor pentru încălzire şi apă caldă de consum în imobile de tip condominiu (Registru). Sunt de acord cu publicarea în Registru a denumirii persoanei juridice, a coordonatelor şi a detaliilor înscrise în autoriza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ie.</w:t>
      </w:r>
    </w:p>
    <w:p w:rsidR="00BF492A" w:rsidRPr="007132C6" w:rsidRDefault="00BF492A" w:rsidP="00BF492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>Anexez dosarul întocmit în conformitate cu prevederile Regulamentului pentru autorizarea persoanelor juridice care desfăşoară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de montare şi exploatare a sistemelor de repartizare a costurilor pentru încălzire şi apă caldă de consum în imobile de tip condominiu (</w:t>
      </w:r>
      <w:r w:rsidRPr="007132C6">
        <w:rPr>
          <w:rFonts w:ascii="Times New Roman" w:hAnsi="Times New Roman" w:cs="Times New Roman"/>
          <w:i/>
          <w:iCs/>
          <w:sz w:val="24"/>
          <w:szCs w:val="24"/>
          <w:lang w:val="ro-RO"/>
        </w:rPr>
        <w:t>Regulament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BF492A" w:rsidRPr="007132C6" w:rsidRDefault="00BF492A" w:rsidP="00BF492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lastRenderedPageBreak/>
        <w:t>Am luat cunoştin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ă de faptul că, potrivit prevederilor Regulamentului sumele achitate de solicitan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i, în contul Autorită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Na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ionale de Reglementare în Domeniul Energiei (ANRE), ca plată a tarifului de autorizare nu se restituie în cazul în care, în urma analizei documenta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iei transmise la ANRE–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Departamentul pentru eficien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ă energetică se constată că nu sunt îndeplinite prevederile Regulamentului.</w:t>
      </w:r>
    </w:p>
    <w:p w:rsidR="00BF492A" w:rsidRPr="007132C6" w:rsidRDefault="00BF492A" w:rsidP="00BF492A">
      <w:pPr>
        <w:spacing w:line="36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>Toate informa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iile furnizate sunt complete </w:t>
      </w:r>
      <w:r w:rsidRPr="007132C6">
        <w:rPr>
          <w:rFonts w:ascii="Tahoma" w:hAnsi="Tahoma" w:cs="Tahoma"/>
          <w:sz w:val="24"/>
          <w:szCs w:val="24"/>
          <w:lang w:val="ro-RO"/>
        </w:rPr>
        <w:t>ș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corecte.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   Data ............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Semnătura </w:t>
      </w:r>
      <w:bookmarkStart w:id="0" w:name="_GoBack"/>
      <w:bookmarkEnd w:id="0"/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F492A" w:rsidRPr="007132C6" w:rsidRDefault="00BF492A" w:rsidP="00BF492A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>Către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Autoritatea Na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ională de Reglementare în Domeniul Energiei -Departamentul pentru eficien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ă energetică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 xml:space="preserve">Comisia de autorizare a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persoanelor juridice care desfăşoară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de montare şi exploatare a sistemelor de repartizare a costurilor pentru încălzire şi apă caldă de consum în imobile de tip condominiu</w:t>
      </w:r>
    </w:p>
    <w:p w:rsidR="00BF492A" w:rsidRPr="007132C6" w:rsidRDefault="00BF492A" w:rsidP="00BF492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56A9" w:rsidRDefault="00D156A9"/>
    <w:sectPr w:rsidR="00D1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2A"/>
    <w:rsid w:val="00BF492A"/>
    <w:rsid w:val="00D1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8A18E-6EAA-48A3-B14C-F444248A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92A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Ticuta HRISTOV</dc:creator>
  <cp:keywords/>
  <dc:description/>
  <cp:lastModifiedBy>Ticuta HRISTOV</cp:lastModifiedBy>
  <cp:revision>1</cp:revision>
  <dcterms:created xsi:type="dcterms:W3CDTF">2019-11-04T13:27:00Z</dcterms:created>
  <dcterms:modified xsi:type="dcterms:W3CDTF">2019-11-04T13:28:00Z</dcterms:modified>
</cp:coreProperties>
</file>