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D2" w:rsidRPr="008A49EF" w:rsidRDefault="00C855D2" w:rsidP="00C855D2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Style w:val="ax1"/>
          <w:rFonts w:ascii="Segoe UI" w:hAnsi="Segoe UI" w:cs="Segoe UI"/>
          <w:sz w:val="21"/>
          <w:szCs w:val="21"/>
        </w:rPr>
        <w:t>ANEXA nr. 6:</w:t>
      </w:r>
      <w:r w:rsidRPr="008A49EF">
        <w:rPr>
          <w:rFonts w:ascii="Segoe UI" w:hAnsi="Segoe UI" w:cs="Segoe UI"/>
          <w:sz w:val="21"/>
          <w:szCs w:val="21"/>
        </w:rPr>
        <w:t xml:space="preserve"> </w:t>
      </w:r>
      <w:r w:rsidRPr="008A49EF">
        <w:rPr>
          <w:rStyle w:val="tax1"/>
          <w:rFonts w:ascii="Segoe UI" w:hAnsi="Segoe UI" w:cs="Segoe UI"/>
          <w:sz w:val="21"/>
          <w:szCs w:val="21"/>
        </w:rPr>
        <w:t>REGISTRUL DE EVIDENŢĂ</w:t>
      </w:r>
      <w:r w:rsidRPr="008A49EF">
        <w:rPr>
          <w:rStyle w:val="tax1"/>
          <w:rFonts w:ascii="Segoe UI" w:hAnsi="Segoe UI" w:cs="Segoe UI"/>
          <w:sz w:val="21"/>
          <w:szCs w:val="21"/>
          <w:vertAlign w:val="superscript"/>
        </w:rPr>
        <w:t>*)</w:t>
      </w:r>
      <w:r w:rsidRPr="008A49EF">
        <w:rPr>
          <w:rStyle w:val="tax1"/>
          <w:rFonts w:ascii="Segoe UI" w:hAnsi="Segoe UI" w:cs="Segoe UI"/>
          <w:sz w:val="21"/>
          <w:szCs w:val="21"/>
        </w:rPr>
        <w:t xml:space="preserve"> a grupurilor de producători/organizaţiilor de producători recunoscute conform Ordonanţei Guvernului nr. </w:t>
      </w:r>
      <w:hyperlink r:id="rId5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ax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6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ax1"/>
          <w:rFonts w:ascii="Segoe UI" w:hAnsi="Segoe UI" w:cs="Segoe UI"/>
          <w:sz w:val="21"/>
          <w:szCs w:val="21"/>
        </w:rPr>
        <w:t>, cu modificările şi completările ulterioare</w:t>
      </w:r>
    </w:p>
    <w:bookmarkStart w:id="0" w:name="do|ax6|pa1"/>
    <w:bookmarkEnd w:id="0"/>
    <w:p w:rsidR="00C855D2" w:rsidRPr="008A49EF" w:rsidRDefault="00C855D2" w:rsidP="00C855D2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"/>
        <w:gridCol w:w="1357"/>
        <w:gridCol w:w="1357"/>
        <w:gridCol w:w="971"/>
        <w:gridCol w:w="1115"/>
        <w:gridCol w:w="1885"/>
        <w:gridCol w:w="1261"/>
        <w:gridCol w:w="1253"/>
        <w:gridCol w:w="1581"/>
      </w:tblGrid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Nr. crt.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Numărul/data cererii de recunoaştere înregistrată la structura teritorială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Numărul/data cererii de recunoaştere înregistrată la structura centrală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Titularul</w:t>
            </w:r>
            <w:r w:rsidRPr="008A49EF">
              <w:rPr>
                <w:rFonts w:ascii="Segoe UI" w:hAnsi="Segoe UI" w:cs="Segoe UI"/>
                <w:color w:val="000000"/>
                <w:sz w:val="21"/>
                <w:szCs w:val="21"/>
                <w:vertAlign w:val="superscript"/>
              </w:rPr>
              <w:t>**)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Adresa sediului social al titularului (localitatea, judeţul)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Grupa/grupele de produse, respectiv produsul/produsele pentru care se deţine recunoaşterea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Nr. şi data avizului de recunoaştere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Nr. şi data deciziei de retragere a recunoaşterii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5D2" w:rsidRPr="008A49EF" w:rsidRDefault="00C855D2" w:rsidP="00AC3C8E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color w:val="000000"/>
                <w:sz w:val="21"/>
                <w:szCs w:val="21"/>
              </w:rPr>
              <w:t>Semnătura reprezentantului legal/persoanei împuternicite</w:t>
            </w:r>
          </w:p>
        </w:tc>
      </w:tr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C855D2" w:rsidRPr="008A49EF" w:rsidTr="00AC3C8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55D2" w:rsidRPr="008A49EF" w:rsidRDefault="00C855D2" w:rsidP="00AC3C8E">
            <w:pPr>
              <w:rPr>
                <w:rFonts w:ascii="Segoe UI" w:hAnsi="Segoe UI" w:cs="Segoe UI"/>
                <w:sz w:val="21"/>
                <w:szCs w:val="21"/>
              </w:rPr>
            </w:pPr>
            <w:r w:rsidRPr="008A49EF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</w:tbl>
    <w:bookmarkStart w:id="1" w:name="do|ax6|pa2"/>
    <w:bookmarkEnd w:id="1"/>
    <w:p w:rsidR="00C855D2" w:rsidRPr="008A49EF" w:rsidRDefault="00C855D2" w:rsidP="00C855D2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</w:rPr>
        <w:t>___</w:t>
      </w:r>
    </w:p>
    <w:bookmarkStart w:id="2" w:name="do|ax6|pa3"/>
    <w:bookmarkEnd w:id="2"/>
    <w:p w:rsidR="00C855D2" w:rsidRPr="008A49EF" w:rsidRDefault="00C855D2" w:rsidP="00C855D2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*)</w:t>
      </w:r>
      <w:r w:rsidRPr="008A49EF">
        <w:rPr>
          <w:rStyle w:val="tpa1"/>
          <w:rFonts w:ascii="Segoe UI" w:hAnsi="Segoe UI" w:cs="Segoe UI"/>
          <w:sz w:val="21"/>
          <w:szCs w:val="21"/>
        </w:rPr>
        <w:t>Se va ţine evidenţa distinctă, pentru sectorul agricol de către Ministerul Agriculturii şi Dezvoltării Rurale, iar pentru sectorul silvic de către Ministerul Mediului, Apelor şi Pădurilor.</w:t>
      </w:r>
    </w:p>
    <w:bookmarkStart w:id="3" w:name="do|ax6|pa4"/>
    <w:bookmarkEnd w:id="3"/>
    <w:p w:rsidR="00C855D2" w:rsidRPr="008A49EF" w:rsidRDefault="00C855D2" w:rsidP="00C855D2">
      <w:pPr>
        <w:shd w:val="clear" w:color="auto" w:fill="FFFFFF"/>
        <w:jc w:val="both"/>
        <w:rPr>
          <w:rFonts w:ascii="Segoe UI" w:hAnsi="Segoe UI" w:cs="Segoe UI"/>
          <w:sz w:val="21"/>
          <w:szCs w:val="21"/>
        </w:rPr>
      </w:pPr>
      <w:r w:rsidRPr="008A49EF">
        <w:rPr>
          <w:rFonts w:ascii="Segoe UI" w:hAnsi="Segoe UI" w:cs="Segoe UI"/>
          <w:sz w:val="21"/>
          <w:szCs w:val="21"/>
        </w:rPr>
        <w:fldChar w:fldCharType="begin"/>
      </w:r>
      <w:r w:rsidRPr="008A49EF">
        <w:rPr>
          <w:rFonts w:ascii="Segoe UI" w:hAnsi="Segoe UI" w:cs="Segoe UI"/>
          <w:sz w:val="21"/>
          <w:szCs w:val="21"/>
        </w:rPr>
        <w:instrText xml:space="preserve"> HYPERLINK "file:///C:\\Documents%20and%20Settings\\user\\sintact%203.0\\cache\\Legislatie\\temp133848\\00177906.HTM" \l "#" </w:instrText>
      </w:r>
      <w:r w:rsidRPr="008A49EF">
        <w:rPr>
          <w:rFonts w:ascii="Segoe UI" w:hAnsi="Segoe UI" w:cs="Segoe UI"/>
          <w:sz w:val="21"/>
          <w:szCs w:val="21"/>
        </w:rPr>
        <w:fldChar w:fldCharType="end"/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**)</w:t>
      </w:r>
      <w:r w:rsidRPr="008A49EF">
        <w:rPr>
          <w:rStyle w:val="tpa1"/>
          <w:rFonts w:ascii="Segoe UI" w:hAnsi="Segoe UI" w:cs="Segoe UI"/>
          <w:sz w:val="21"/>
          <w:szCs w:val="21"/>
        </w:rPr>
        <w:t>Denumirea societăţii comerciale, societăţii agricole, cooperativei agricole sau a altei forme de asociere, legal constituită, prevăzută la art. 1</w:t>
      </w:r>
      <w:r w:rsidRPr="008A49EF">
        <w:rPr>
          <w:rStyle w:val="tpa1"/>
          <w:rFonts w:ascii="Segoe UI" w:hAnsi="Segoe UI" w:cs="Segoe UI"/>
          <w:sz w:val="21"/>
          <w:szCs w:val="21"/>
          <w:vertAlign w:val="superscript"/>
        </w:rPr>
        <w:t>2</w:t>
      </w:r>
      <w:r w:rsidRPr="008A49EF">
        <w:rPr>
          <w:rStyle w:val="tpa1"/>
          <w:rFonts w:ascii="Segoe UI" w:hAnsi="Segoe UI" w:cs="Segoe UI"/>
          <w:sz w:val="21"/>
          <w:szCs w:val="21"/>
        </w:rPr>
        <w:t xml:space="preserve"> alin. (2) din Ordonanţa Guvernului nr. </w:t>
      </w:r>
      <w:hyperlink r:id="rId7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37/2005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 xml:space="preserve">, aprobată cu modificări şi completări prin Legea nr. </w:t>
      </w:r>
      <w:hyperlink r:id="rId8" w:history="1">
        <w:r w:rsidRPr="008A49EF">
          <w:rPr>
            <w:rStyle w:val="Hyperlink"/>
            <w:rFonts w:ascii="Segoe UI" w:hAnsi="Segoe UI" w:cs="Segoe UI"/>
            <w:sz w:val="21"/>
            <w:szCs w:val="21"/>
          </w:rPr>
          <w:t>338/2005</w:t>
        </w:r>
      </w:hyperlink>
      <w:r w:rsidRPr="008A49EF">
        <w:rPr>
          <w:rStyle w:val="tpa1"/>
          <w:rFonts w:ascii="Segoe UI" w:hAnsi="Segoe UI" w:cs="Segoe UI"/>
          <w:sz w:val="21"/>
          <w:szCs w:val="21"/>
        </w:rPr>
        <w:t>, cu modificările şi completările ulterioare.</w:t>
      </w:r>
    </w:p>
    <w:p w:rsidR="002A3AD5" w:rsidRDefault="00C855D2">
      <w:bookmarkStart w:id="4" w:name="_GoBack"/>
      <w:bookmarkEnd w:id="4"/>
    </w:p>
    <w:sectPr w:rsidR="002A3AD5" w:rsidSect="00C85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42"/>
    <w:rsid w:val="002A5A42"/>
    <w:rsid w:val="00592532"/>
    <w:rsid w:val="00C855D2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5D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5D2"/>
    <w:rPr>
      <w:color w:val="0000FF"/>
      <w:u w:val="single"/>
    </w:rPr>
  </w:style>
  <w:style w:type="character" w:customStyle="1" w:styleId="tpa1">
    <w:name w:val="tpa1"/>
    <w:basedOn w:val="DefaultParagraphFont"/>
    <w:uiPriority w:val="99"/>
    <w:rsid w:val="00C855D2"/>
  </w:style>
  <w:style w:type="character" w:customStyle="1" w:styleId="ax1">
    <w:name w:val="ax1"/>
    <w:basedOn w:val="DefaultParagraphFont"/>
    <w:uiPriority w:val="99"/>
    <w:rsid w:val="00C855D2"/>
    <w:rPr>
      <w:b/>
      <w:bCs/>
      <w:sz w:val="26"/>
      <w:szCs w:val="26"/>
    </w:rPr>
  </w:style>
  <w:style w:type="character" w:customStyle="1" w:styleId="tax1">
    <w:name w:val="tax1"/>
    <w:basedOn w:val="DefaultParagraphFont"/>
    <w:uiPriority w:val="99"/>
    <w:rsid w:val="00C855D2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5D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5D2"/>
    <w:rPr>
      <w:color w:val="0000FF"/>
      <w:u w:val="single"/>
    </w:rPr>
  </w:style>
  <w:style w:type="character" w:customStyle="1" w:styleId="tpa1">
    <w:name w:val="tpa1"/>
    <w:basedOn w:val="DefaultParagraphFont"/>
    <w:uiPriority w:val="99"/>
    <w:rsid w:val="00C855D2"/>
  </w:style>
  <w:style w:type="character" w:customStyle="1" w:styleId="ax1">
    <w:name w:val="ax1"/>
    <w:basedOn w:val="DefaultParagraphFont"/>
    <w:uiPriority w:val="99"/>
    <w:rsid w:val="00C855D2"/>
    <w:rPr>
      <w:b/>
      <w:bCs/>
      <w:sz w:val="26"/>
      <w:szCs w:val="26"/>
    </w:rPr>
  </w:style>
  <w:style w:type="character" w:customStyle="1" w:styleId="tax1">
    <w:name w:val="tax1"/>
    <w:basedOn w:val="DefaultParagraphFont"/>
    <w:uiPriority w:val="99"/>
    <w:rsid w:val="00C855D2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sintact%203.0\cache\Legislatie\temp133848\00087961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sintact%203.0\cache\Legislatie\temp133848\0008482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sintact%203.0\cache\Legislatie\temp133848\00087961.htm" TargetMode="External"/><Relationship Id="rId5" Type="http://schemas.openxmlformats.org/officeDocument/2006/relationships/hyperlink" Target="file:///C:\Documents%20and%20Settings\user\sintact%203.0\cache\Legislatie\temp133848\0008482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2016-11-10T10:42:00Z</dcterms:created>
  <dcterms:modified xsi:type="dcterms:W3CDTF">2016-11-10T10:42:00Z</dcterms:modified>
</cp:coreProperties>
</file>