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 w:rsidRPr="006D17AB">
        <w:rPr>
          <w:rFonts w:ascii="Verdana" w:eastAsia="Times New Roman" w:hAnsi="Verdana" w:cs="Times New Roman"/>
        </w:rPr>
        <w:t>Nr. ......... din ......................</w:t>
      </w:r>
    </w:p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|ax3^a|pa5"/>
      <w:bookmarkEnd w:id="0"/>
      <w:r w:rsidRPr="006D17AB">
        <w:rPr>
          <w:rFonts w:ascii="Verdana" w:eastAsia="Times New Roman" w:hAnsi="Verdana" w:cs="Times New Roman"/>
        </w:rPr>
        <w:t>CERERE de înregistrare pentru dobândirea protecţiei indicaţiei geografice</w:t>
      </w:r>
    </w:p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ax3^a|pa6"/>
      <w:bookmarkEnd w:id="1"/>
      <w:r w:rsidRPr="006D17AB">
        <w:rPr>
          <w:rFonts w:ascii="Verdana" w:eastAsia="Times New Roman" w:hAnsi="Verdana" w:cs="Times New Roman"/>
        </w:rPr>
        <w:t>Denumirea produsului</w:t>
      </w:r>
    </w:p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ax3^a|pa7"/>
      <w:bookmarkEnd w:id="2"/>
      <w:r w:rsidRPr="006D17AB">
        <w:rPr>
          <w:rFonts w:ascii="Verdana" w:eastAsia="Times New Roman" w:hAnsi="Verdana" w:cs="Times New Roman"/>
        </w:rPr>
        <w:t>Persoana juridică/Persoana fizică: datele de contact: numele, adresa, telefon şi e-mail</w:t>
      </w:r>
    </w:p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x3^a|pa8"/>
      <w:bookmarkEnd w:id="3"/>
      <w:r w:rsidRPr="006D17AB">
        <w:rPr>
          <w:rFonts w:ascii="Verdana" w:eastAsia="Times New Roman" w:hAnsi="Verdana" w:cs="Times New Roman"/>
        </w:rPr>
        <w:t xml:space="preserve">beneficiază de o decizie favorabilă şi îndeplineşte condiţiile Regulamentului Consiliului (CE) nr. </w:t>
      </w:r>
      <w:hyperlink r:id="rId5" w:history="1">
        <w:r w:rsidRPr="006D17AB">
          <w:rPr>
            <w:rFonts w:ascii="Verdana" w:eastAsia="Times New Roman" w:hAnsi="Verdana" w:cs="Times New Roman"/>
            <w:b/>
            <w:bCs/>
            <w:color w:val="333399"/>
            <w:u w:val="single"/>
          </w:rPr>
          <w:t>110/2008</w:t>
        </w:r>
      </w:hyperlink>
      <w:r w:rsidRPr="006D17AB">
        <w:rPr>
          <w:rFonts w:ascii="Verdana" w:eastAsia="Times New Roman" w:hAnsi="Verdana" w:cs="Times New Roman"/>
        </w:rPr>
        <w:t xml:space="preserve"> şi respectă dispoziţiile adoptate în temeiul acestuia.</w:t>
      </w:r>
    </w:p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x3^a|pa9"/>
      <w:bookmarkEnd w:id="4"/>
      <w:r w:rsidRPr="006D17AB">
        <w:rPr>
          <w:rFonts w:ascii="Verdana" w:eastAsia="Times New Roman" w:hAnsi="Verdana" w:cs="Times New Roman"/>
        </w:rPr>
        <w:t>Data .................</w:t>
      </w:r>
    </w:p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x3^a|pa10"/>
      <w:bookmarkEnd w:id="5"/>
      <w:r w:rsidRPr="006D17AB">
        <w:rPr>
          <w:rFonts w:ascii="Verdana" w:eastAsia="Times New Roman" w:hAnsi="Verdana" w:cs="Times New Roman"/>
        </w:rPr>
        <w:t>Ministrul agriculturii şi dezvoltării rurale,</w:t>
      </w:r>
    </w:p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x3^a|pa11"/>
      <w:bookmarkEnd w:id="6"/>
      <w:r w:rsidRPr="006D17AB">
        <w:rPr>
          <w:rFonts w:ascii="Verdana" w:eastAsia="Times New Roman" w:hAnsi="Verdana" w:cs="Times New Roman"/>
        </w:rPr>
        <w:t>.......................</w:t>
      </w:r>
    </w:p>
    <w:p w:rsidR="009F0649" w:rsidRPr="006D17AB" w:rsidRDefault="009F0649" w:rsidP="009F064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pa6"/>
      <w:bookmarkEnd w:id="7"/>
      <w:r w:rsidRPr="006D17AB">
        <w:rPr>
          <w:rFonts w:ascii="Verdana" w:eastAsia="Times New Roman" w:hAnsi="Verdana" w:cs="Times New Roman"/>
        </w:rPr>
        <w:t>Publicat în Monitorul Oficial cu numărul 567 din data de 27 iulie 2016</w:t>
      </w:r>
    </w:p>
    <w:p w:rsidR="009F0649" w:rsidRDefault="009F0649" w:rsidP="009F0649"/>
    <w:p w:rsidR="002A3AD5" w:rsidRDefault="009F0649">
      <w:bookmarkStart w:id="8" w:name="_GoBack"/>
      <w:bookmarkEnd w:id="8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02"/>
    <w:rsid w:val="00407F02"/>
    <w:rsid w:val="00592532"/>
    <w:rsid w:val="009F0649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ida.slav\sintact%204.0\cache\Legislatie\temp133158\1200350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2016-12-05T07:13:00Z</dcterms:created>
  <dcterms:modified xsi:type="dcterms:W3CDTF">2016-12-05T07:13:00Z</dcterms:modified>
</cp:coreProperties>
</file>