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B9" w:rsidRDefault="00BB63B9" w:rsidP="00BB63B9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>ANEXA nr. 1</w:t>
      </w:r>
      <w:r>
        <w:rPr>
          <w:rFonts w:ascii="Verdana,Bold" w:hAnsi="Verdana,Bold" w:cs="Verdana,Bold"/>
          <w:b/>
          <w:bCs/>
          <w:color w:val="000000"/>
          <w:sz w:val="21"/>
          <w:szCs w:val="21"/>
          <w:lang w:val="en-US"/>
        </w:rPr>
        <w:t>1^a</w:t>
      </w: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 xml:space="preserve">: 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>CEREREA de verificare a documentaţiei unui produs agricol şi/sau alimentar în vederea înregistrării pentru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>dobândirea protecţiei denumirii de origine protejată (DOP)/indicaţiei geografice protejate (IGP)/specialităţii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>tradiţionale garantate (STG)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 xml:space="preserve"> (- ANEXA nr. 1a la procedură)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I.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 xml:space="preserve">Grup solicitant .........................., cu sediul în ....................., str. .................. nr. ................., telefon/fax ..................., e-mail ..................., reprezentat de ................., domiciliat în ......................, str. ............... nr. .........., bl. .............., sc. ..........., et. ............., ap. ..............., sectorul/judeţul ................., posesor al  Buletinului/cărţii de identitate seria ................. nr. ..............., eliberat/eliberată de ....................., în calitate de ........................, în conformitate cu prevederile art. 8 şi art. 49 alin. (2) sau (5) din Regulamentul (UE) nr. </w:t>
      </w:r>
      <w:r>
        <w:rPr>
          <w:rFonts w:ascii="Verdana,Bold" w:hAnsi="Verdana,Bold" w:cs="Verdana,Bold"/>
          <w:b/>
          <w:bCs/>
          <w:color w:val="33339B"/>
          <w:sz w:val="21"/>
          <w:szCs w:val="21"/>
          <w:lang w:val="en-US"/>
        </w:rPr>
        <w:t xml:space="preserve">1.151/2012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al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Parlamentului European şi al Consiliului din 21 noiembrie 2012 privind sistemele din domeniul calităţii produselor agricole şi alimentare, solicit înregistrarea produsului ...................... ca [ ] DOP [ ] IGP [ ] STG (Se bifează căsuţa corespunzătoare.).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II.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Componenţa grupului solicitant: .....................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III.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Organismul care verifică respectarea dispoziţiilor caietului de sarcini: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 denumire: ...................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 adresă: ...................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 tel: .............., fax: .................., e-mail: ...................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Anexăm prezentei: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 Caietul de sarcini;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 Documentul unic;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 Declaraţia grupului solicitant prin care se atestă autenticitatea informaţiilor furnizate în documentaţia depusă.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Semnătura şi ştampila: .....................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Funcţia reprezentantului grupului solicitant: .....................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Data: ......................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Domnului ............... al Direcţiei .................. din cadrul Ministerului Agriculturii şi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Dezvoltării Rurale.</w:t>
      </w:r>
    </w:p>
    <w:p w:rsidR="00BB63B9" w:rsidRDefault="00BB63B9" w:rsidP="00BB63B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</w:p>
    <w:p w:rsidR="002A3AD5" w:rsidRDefault="00BB63B9">
      <w:bookmarkStart w:id="0" w:name="_GoBack"/>
      <w:bookmarkEnd w:id="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A1"/>
    <w:rsid w:val="00592532"/>
    <w:rsid w:val="006E36A1"/>
    <w:rsid w:val="00BB63B9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3B9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3B9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2016-12-05T06:51:00Z</dcterms:created>
  <dcterms:modified xsi:type="dcterms:W3CDTF">2016-12-05T06:51:00Z</dcterms:modified>
</cp:coreProperties>
</file>