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  <w:r>
        <w:rPr>
          <w:rStyle w:val="FontStyle27"/>
          <w:b/>
          <w:color w:val="000000"/>
          <w:lang w:val="ro-RO" w:eastAsia="ro-RO"/>
        </w:rPr>
        <w:t>ANEXA 2</w:t>
      </w:r>
    </w:p>
    <w:p>
      <w:pPr>
        <w:pStyle w:val="Style9"/>
        <w:widowControl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center"/>
        <w:rPr>
          <w:rStyle w:val="FontStyle27"/>
          <w:b/>
          <w:color w:val="000000"/>
          <w:lang w:val="ro-RO" w:eastAsia="ro-RO"/>
        </w:rPr>
      </w:pPr>
      <w:r>
        <w:rPr>
          <w:rStyle w:val="FontStyle27"/>
          <w:b/>
          <w:color w:val="000000"/>
          <w:lang w:val="ro-RO" w:eastAsia="ro-RO"/>
        </w:rPr>
        <w:t>RAPORT DE EVALUARE</w:t>
      </w:r>
    </w:p>
    <w:p>
      <w:pPr>
        <w:pStyle w:val="Style9"/>
        <w:tabs>
          <w:tab w:val="left" w:leader="underscore" w:pos="2746"/>
        </w:tabs>
        <w:spacing w:line="240" w:lineRule="auto"/>
        <w:jc w:val="center"/>
        <w:rPr>
          <w:rStyle w:val="FontStyle27"/>
          <w:b/>
          <w:color w:val="000000"/>
          <w:lang w:val="ro-RO" w:eastAsia="ro-RO"/>
        </w:rPr>
      </w:pPr>
      <w:r>
        <w:rPr>
          <w:rStyle w:val="FontStyle27"/>
          <w:b/>
          <w:color w:val="000000"/>
          <w:lang w:val="ro-RO" w:eastAsia="ro-RO"/>
        </w:rPr>
        <w:t>în vederea recunoaşterii funcţiei didactice obţinute în străinătate</w:t>
      </w:r>
    </w:p>
    <w:p>
      <w:pPr>
        <w:pStyle w:val="Style9"/>
        <w:tabs>
          <w:tab w:val="left" w:leader="underscore" w:pos="2746"/>
        </w:tabs>
        <w:spacing w:line="240" w:lineRule="auto"/>
        <w:jc w:val="center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Comisia de evaluare, numită prin Decizia nr. _______/__________ a Rectorului Universităţii „Danubius” din Galați, este constituită din: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1.</w:t>
      </w:r>
      <w:r>
        <w:rPr>
          <w:rStyle w:val="FontStyle27"/>
          <w:color w:val="000000"/>
          <w:lang w:val="ro-RO" w:eastAsia="ro-RO"/>
        </w:rPr>
        <w:tab/>
        <w:t>, Prorector, Preşedinte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2.</w:t>
      </w:r>
      <w:r>
        <w:rPr>
          <w:rStyle w:val="FontStyle27"/>
          <w:color w:val="000000"/>
          <w:lang w:val="ro-RO" w:eastAsia="ro-RO"/>
        </w:rPr>
        <w:tab/>
        <w:t>, Secretar General al UDG, Membru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3.</w:t>
      </w:r>
      <w:r>
        <w:rPr>
          <w:rStyle w:val="FontStyle27"/>
          <w:color w:val="000000"/>
          <w:lang w:val="ro-RO" w:eastAsia="ro-RO"/>
        </w:rPr>
        <w:tab/>
        <w:t>, Consilier juridic, Membru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4.</w:t>
      </w:r>
      <w:r>
        <w:rPr>
          <w:rStyle w:val="FontStyle27"/>
          <w:color w:val="000000"/>
          <w:lang w:val="ro-RO" w:eastAsia="ro-RO"/>
        </w:rPr>
        <w:tab/>
        <w:t>, Facultatea de__________</w:t>
      </w:r>
      <w:r>
        <w:rPr>
          <w:rStyle w:val="FontStyle27"/>
          <w:color w:val="000000"/>
          <w:lang w:val="ro-RO" w:eastAsia="ro-RO"/>
        </w:rPr>
        <w:tab/>
        <w:t>Membru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5.</w:t>
      </w:r>
      <w:r>
        <w:rPr>
          <w:rStyle w:val="FontStyle27"/>
          <w:color w:val="000000"/>
          <w:lang w:val="ro-RO" w:eastAsia="ro-RO"/>
        </w:rPr>
        <w:tab/>
        <w:t>. Facultatea de____________</w:t>
      </w:r>
      <w:r>
        <w:rPr>
          <w:rStyle w:val="FontStyle27"/>
          <w:color w:val="000000"/>
          <w:lang w:val="ro-RO" w:eastAsia="ro-RO"/>
        </w:rPr>
        <w:tab/>
        <w:t>Membru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Solicitantul</w:t>
      </w:r>
      <w:r>
        <w:rPr>
          <w:rStyle w:val="FontStyle27"/>
          <w:color w:val="000000"/>
          <w:lang w:val="ro-RO" w:eastAsia="ro-RO"/>
        </w:rPr>
        <w:tab/>
        <w:t>, a depus dosarul de recunoaştere a funcţiei didactice de __________________</w:t>
      </w:r>
      <w:r>
        <w:rPr>
          <w:rStyle w:val="FontStyle27"/>
          <w:color w:val="000000"/>
          <w:lang w:val="ro-RO" w:eastAsia="ro-RO"/>
        </w:rPr>
        <w:tab/>
        <w:t>, obţinută la Universitatea/Instituţia de învăţământ universitar ____________________________________________________________________________________,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din ________________________________</w:t>
      </w:r>
      <w:r>
        <w:rPr>
          <w:rStyle w:val="FontStyle27"/>
          <w:color w:val="000000"/>
          <w:lang w:val="ro-RO" w:eastAsia="ro-RO"/>
        </w:rPr>
        <w:tab/>
        <w:t>, număr de înregistrare ____________/______________</w:t>
      </w:r>
      <w:r>
        <w:rPr>
          <w:rStyle w:val="FontStyle27"/>
          <w:color w:val="000000"/>
          <w:lang w:val="ro-RO" w:eastAsia="ro-RO"/>
        </w:rPr>
        <w:tab/>
        <w:t>.</w:t>
      </w:r>
    </w:p>
    <w:p>
      <w:pPr>
        <w:pStyle w:val="Style9"/>
        <w:tabs>
          <w:tab w:val="left" w:leader="underscore" w:pos="2746"/>
        </w:tabs>
        <w:spacing w:before="240"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Dosarul de recunoaştere se analizează în raport cu prevederile OMENCS nr. 5922/2016 şi ale Metodologiei privind recunoaşterea în cadrul Universităţii „Danubius” din Galați a funcţiilor didactice din învăţământul universitar obţinute în instituţii de învăţământ universitar acreditate din străinătate.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Comisia de evaluare a constatat următoarele: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a) Cu privire la încadrarea solicitării într-una din categoriile menţionate la capitolul 2.2.  din Metodologie: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</w:tbl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b) Cu privire la identificarea instituţiei de învăţământ acreditate care a eliberat dovada funcţiei didactice a solicitantului: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</w:tbl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c) Cu privire la examinarea aparenţei de legalitate a diplomei de licenţă şi a diplomei de doctor ale solicitantului: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 xml:space="preserve"> </w:t>
            </w: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  <w:tr>
        <w:tc>
          <w:tcPr>
            <w:tcW w:w="971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</w:tbl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Voturile atribuite de preşedinte şi membrii Comisiei de evaluare în privinţa recunoaşterii funcţiei didactice din învăţământul universitar sunt următoarele: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350"/>
        <w:gridCol w:w="1350"/>
        <w:gridCol w:w="1800"/>
        <w:gridCol w:w="1620"/>
        <w:gridCol w:w="1800"/>
      </w:tblGrid>
      <w:tr>
        <w:tc>
          <w:tcPr>
            <w:tcW w:w="1818" w:type="dxa"/>
            <w:vMerge w:val="restart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lastRenderedPageBreak/>
              <w:t xml:space="preserve">P (pentru), </w:t>
            </w:r>
          </w:p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 xml:space="preserve">C (contra), </w:t>
            </w:r>
          </w:p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A (abţinere)</w:t>
            </w:r>
          </w:p>
        </w:tc>
        <w:tc>
          <w:tcPr>
            <w:tcW w:w="7920" w:type="dxa"/>
            <w:gridSpan w:val="5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jc w:val="center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Președintele și membrii comisiei în ordinea din decizia de numire</w:t>
            </w:r>
          </w:p>
        </w:tc>
      </w:tr>
      <w:tr>
        <w:tc>
          <w:tcPr>
            <w:tcW w:w="1818" w:type="dxa"/>
            <w:vMerge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jc w:val="center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Președinte</w:t>
            </w:r>
          </w:p>
        </w:tc>
        <w:tc>
          <w:tcPr>
            <w:tcW w:w="135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jc w:val="center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Membrul1</w:t>
            </w:r>
          </w:p>
        </w:tc>
        <w:tc>
          <w:tcPr>
            <w:tcW w:w="180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jc w:val="center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Membrul 2</w:t>
            </w:r>
          </w:p>
        </w:tc>
        <w:tc>
          <w:tcPr>
            <w:tcW w:w="162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jc w:val="center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Membrul 3</w:t>
            </w:r>
          </w:p>
        </w:tc>
        <w:tc>
          <w:tcPr>
            <w:tcW w:w="180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jc w:val="center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Membrul 4</w:t>
            </w:r>
          </w:p>
        </w:tc>
      </w:tr>
      <w:tr>
        <w:tc>
          <w:tcPr>
            <w:tcW w:w="1818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Vot exprimat</w:t>
            </w:r>
          </w:p>
        </w:tc>
        <w:tc>
          <w:tcPr>
            <w:tcW w:w="135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</w:p>
        </w:tc>
      </w:tr>
    </w:tbl>
    <w:p>
      <w:pPr>
        <w:rPr>
          <w:color w:val="00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920"/>
      </w:tblGrid>
      <w:tr>
        <w:tc>
          <w:tcPr>
            <w:tcW w:w="1818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Total voturi</w:t>
            </w:r>
          </w:p>
        </w:tc>
        <w:tc>
          <w:tcPr>
            <w:tcW w:w="7920" w:type="dxa"/>
            <w:shd w:val="clear" w:color="auto" w:fill="auto"/>
          </w:tcPr>
          <w:p>
            <w:pPr>
              <w:pStyle w:val="Style9"/>
              <w:tabs>
                <w:tab w:val="left" w:leader="underscore" w:pos="2746"/>
              </w:tabs>
              <w:spacing w:line="240" w:lineRule="auto"/>
              <w:rPr>
                <w:rStyle w:val="FontStyle27"/>
                <w:color w:val="000000"/>
                <w:lang w:val="ro-RO" w:eastAsia="ro-RO"/>
              </w:rPr>
            </w:pPr>
            <w:r>
              <w:rPr>
                <w:rStyle w:val="FontStyle27"/>
                <w:color w:val="000000"/>
                <w:lang w:val="ro-RO" w:eastAsia="ro-RO"/>
              </w:rPr>
              <w:t>_________P (pentru)_______voturi, C (contra), _________voturi,  A (abţinere)</w:t>
            </w:r>
          </w:p>
        </w:tc>
      </w:tr>
    </w:tbl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NOTĂ: Hotărârea Comisiei este favorabilă solicitantului numai dacă a întrunit cel puţin 3 voturi pentru.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Date fiind cele de mai sus, Comisia de evaluare a hotărât ca dlui/dnei</w:t>
      </w:r>
      <w:r>
        <w:rPr>
          <w:rStyle w:val="FontStyle27"/>
          <w:color w:val="000000"/>
          <w:lang w:val="ro-RO" w:eastAsia="ro-RO"/>
        </w:rPr>
        <w:tab/>
        <w:t>să i se recunoască/să nu i se recunoască funcţia didactică de</w:t>
      </w:r>
      <w:r>
        <w:rPr>
          <w:rStyle w:val="FontStyle27"/>
          <w:color w:val="000000"/>
          <w:lang w:val="ro-RO" w:eastAsia="ro-RO"/>
        </w:rPr>
        <w:tab/>
        <w:t>________________________.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Data:</w:t>
      </w:r>
      <w:r>
        <w:rPr>
          <w:rStyle w:val="FontStyle27"/>
          <w:color w:val="000000"/>
          <w:lang w:val="ro-RO" w:eastAsia="ro-RO"/>
        </w:rPr>
        <w:tab/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 xml:space="preserve"> 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Preşedintele Comisiei de evaluare:</w:t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  <w:t>Semnătura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 xml:space="preserve"> 1._________________________, Prorector cu activitatea didactică</w:t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  <w:t>___________________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Membrii Comisiei de evaluare: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2.</w:t>
      </w:r>
      <w:r>
        <w:rPr>
          <w:rStyle w:val="FontStyle27"/>
          <w:color w:val="000000"/>
          <w:lang w:val="ro-RO" w:eastAsia="ro-RO"/>
        </w:rPr>
        <w:tab/>
        <w:t>, Secretar Șef al UDG</w:t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  <w:t>___________________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3.</w:t>
      </w:r>
      <w:r>
        <w:rPr>
          <w:rStyle w:val="FontStyle27"/>
          <w:color w:val="000000"/>
          <w:lang w:val="ro-RO" w:eastAsia="ro-RO"/>
        </w:rPr>
        <w:tab/>
        <w:t>, reprezentatnt Oficiu juridic</w:t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  <w:t>___________________</w:t>
      </w:r>
    </w:p>
    <w:p>
      <w:pPr>
        <w:pStyle w:val="Style9"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4.</w:t>
      </w:r>
      <w:r>
        <w:rPr>
          <w:rStyle w:val="FontStyle27"/>
          <w:color w:val="000000"/>
          <w:lang w:val="ro-RO" w:eastAsia="ro-RO"/>
        </w:rPr>
        <w:tab/>
        <w:t>, Facultatea de__________</w:t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  <w:t>___________________</w:t>
      </w:r>
      <w:r>
        <w:rPr>
          <w:rStyle w:val="FontStyle27"/>
          <w:color w:val="000000"/>
          <w:lang w:val="ro-RO" w:eastAsia="ro-RO"/>
        </w:rPr>
        <w:tab/>
      </w:r>
    </w:p>
    <w:p>
      <w:pPr>
        <w:pStyle w:val="Style9"/>
        <w:widowControl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5.</w:t>
      </w:r>
      <w:r>
        <w:rPr>
          <w:rStyle w:val="FontStyle27"/>
          <w:color w:val="000000"/>
          <w:lang w:val="ro-RO" w:eastAsia="ro-RO"/>
        </w:rPr>
        <w:tab/>
        <w:t>. Facultatea de____________</w:t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</w:r>
      <w:r>
        <w:rPr>
          <w:rStyle w:val="FontStyle27"/>
          <w:color w:val="000000"/>
          <w:lang w:val="ro-RO" w:eastAsia="ro-RO"/>
        </w:rPr>
        <w:tab/>
        <w:t>___________________</w:t>
      </w:r>
    </w:p>
    <w:p>
      <w:pPr>
        <w:pStyle w:val="Style9"/>
        <w:widowControl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  <w:r>
        <w:t>ACD-25-Ed1-R0-F2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0DAA2-F04B-42DD-A785-942D75A8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pPr>
      <w:widowControl w:val="0"/>
      <w:overflowPunct/>
      <w:jc w:val="center"/>
      <w:textAlignment w:val="auto"/>
    </w:pPr>
    <w:rPr>
      <w:sz w:val="24"/>
      <w:szCs w:val="24"/>
      <w:lang w:val="en-US"/>
    </w:rPr>
  </w:style>
  <w:style w:type="paragraph" w:customStyle="1" w:styleId="Style9">
    <w:name w:val="Style9"/>
    <w:basedOn w:val="Normal"/>
    <w:uiPriority w:val="99"/>
    <w:pPr>
      <w:widowControl w:val="0"/>
      <w:overflowPunct/>
      <w:spacing w:line="269" w:lineRule="exact"/>
      <w:jc w:val="both"/>
      <w:textAlignment w:val="auto"/>
    </w:pPr>
    <w:rPr>
      <w:sz w:val="24"/>
      <w:szCs w:val="24"/>
      <w:lang w:val="en-US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Pr>
      <w:rFonts w:ascii="Cambria" w:hAnsi="Cambria" w:cs="Cambria"/>
      <w:b/>
      <w:bCs/>
      <w:sz w:val="20"/>
      <w:szCs w:val="20"/>
    </w:rPr>
  </w:style>
  <w:style w:type="character" w:customStyle="1" w:styleId="FontStyle40">
    <w:name w:val="Font Style40"/>
    <w:uiPriority w:val="99"/>
    <w:rPr>
      <w:rFonts w:ascii="Cambria" w:hAnsi="Cambria" w:cs="Cambria"/>
      <w:i/>
      <w:iCs/>
      <w:sz w:val="20"/>
      <w:szCs w:val="20"/>
    </w:rPr>
  </w:style>
  <w:style w:type="paragraph" w:customStyle="1" w:styleId="Style11">
    <w:name w:val="Style11"/>
    <w:basedOn w:val="Normal"/>
    <w:uiPriority w:val="99"/>
    <w:pPr>
      <w:widowControl w:val="0"/>
      <w:overflowPunct/>
      <w:spacing w:line="893" w:lineRule="exact"/>
      <w:ind w:firstLine="422"/>
      <w:textAlignment w:val="auto"/>
    </w:pPr>
    <w:rPr>
      <w:rFonts w:ascii="Franklin Gothic Demi Cond" w:hAnsi="Franklin Gothic Demi Cond"/>
      <w:sz w:val="24"/>
      <w:szCs w:val="24"/>
      <w:lang w:val="en-US"/>
    </w:rPr>
  </w:style>
  <w:style w:type="character" w:customStyle="1" w:styleId="FontStyle319">
    <w:name w:val="Font Style319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</dc:creator>
  <cp:keywords/>
  <dc:description/>
  <cp:lastModifiedBy>DAC</cp:lastModifiedBy>
  <cp:revision>6</cp:revision>
  <dcterms:created xsi:type="dcterms:W3CDTF">2019-11-22T06:57:00Z</dcterms:created>
  <dcterms:modified xsi:type="dcterms:W3CDTF">2019-11-22T07:28:00Z</dcterms:modified>
</cp:coreProperties>
</file>