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Înregistrat Colegiul Farmaciștilor din județul _______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Nr. _____  din ____________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ătre, 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color w:val="217B3D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17B3D"/>
          <w:spacing w:val="0"/>
          <w:position w:val="0"/>
          <w:sz w:val="32"/>
          <w:shd w:fill="auto" w:val="clear"/>
        </w:rPr>
        <w:t xml:space="preserve">COLEGIUL FARMACIȘTILOR DIN JUDEȚUL______________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48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Subsemnatul/a _____________________________________________ cu domiciliul în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telefon__________________, e-mail ______________________________,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ăscut/ă la data ______________ în localitatea ________________, identificat prin ________ serie _______  număr ________ emis la data de ____________ de ______________, având Codul Numeric Personal ________________________, prin prezenta rog a analiza dosarul în vederea emiterii Certificatului de Membru al Colegiului Farmaciștilor din România. </w:t>
      </w:r>
    </w:p>
    <w:p>
      <w:pPr>
        <w:spacing w:before="0" w:after="120" w:line="3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Sunt de acord a fi prelucrate datele cu caracter personal (informații și documentele) în conformitate cu legislația aflat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în vigoare privitoare la exercitarea profesiei de farmacist; și a prelucrării datelor cu caracter personal în sistemul informatic al Colegiului Farmaciștilor din România, totodată îmi exprim acordul ca datele mele personale să:</w:t>
      </w:r>
    </w:p>
    <w:p>
      <w:pPr>
        <w:numPr>
          <w:ilvl w:val="0"/>
          <w:numId w:val="7"/>
        </w:numPr>
        <w:spacing w:before="0" w:after="120" w:line="36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fie partajate de către organizația operatoare, în beneficiul meu și în conformitate cu prevederile legale aflate în vigoare, cu:</w:t>
      </w:r>
    </w:p>
    <w:p>
      <w:pPr>
        <w:numPr>
          <w:ilvl w:val="0"/>
          <w:numId w:val="7"/>
        </w:numPr>
        <w:spacing w:before="0" w:after="120" w:line="360"/>
        <w:ind w:right="0" w:left="18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Organizațiile parte a Colegiului Farmaciștilor din România și partenerii instituționali ai Colegiului Farmaciștilor din România;</w:t>
      </w:r>
    </w:p>
    <w:p>
      <w:pPr>
        <w:numPr>
          <w:ilvl w:val="0"/>
          <w:numId w:val="7"/>
        </w:numPr>
        <w:spacing w:before="0" w:after="120" w:line="360"/>
        <w:ind w:right="0" w:left="18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 autorit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ățile publice naționale sau europene;</w:t>
      </w:r>
    </w:p>
    <w:p>
      <w:pPr>
        <w:numPr>
          <w:ilvl w:val="0"/>
          <w:numId w:val="7"/>
        </w:numPr>
        <w:spacing w:before="0" w:after="120" w:line="36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fie prelucrate, în format anonimizat, în scopuri manageriale sau de cercetare, de către:</w:t>
      </w:r>
    </w:p>
    <w:p>
      <w:pPr>
        <w:numPr>
          <w:ilvl w:val="0"/>
          <w:numId w:val="7"/>
        </w:numPr>
        <w:spacing w:before="0" w:after="120" w:line="360"/>
        <w:ind w:right="0" w:left="18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Organizația operatoare;</w:t>
      </w:r>
    </w:p>
    <w:p>
      <w:pPr>
        <w:numPr>
          <w:ilvl w:val="0"/>
          <w:numId w:val="7"/>
        </w:numPr>
        <w:spacing w:before="0" w:after="120" w:line="360"/>
        <w:ind w:right="0" w:left="18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Administratorii IT ai sistemului informatic al Colegiului Farmaciștilor din România, în vederea îmbun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ătății și eficientizării fluxurilor informaționale.</w:t>
      </w:r>
    </w:p>
    <w:p>
      <w:pPr>
        <w:spacing w:before="0" w:after="120" w:line="3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 fost informat asupra:</w:t>
      </w:r>
    </w:p>
    <w:p>
      <w:pPr>
        <w:numPr>
          <w:ilvl w:val="0"/>
          <w:numId w:val="12"/>
        </w:numPr>
        <w:spacing w:before="0" w:after="120" w:line="36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Sistemului pentru implementarea prevederilor Regulamentului general pentru prelucrarea datelor personale al Uniunii Europene nr. 679/2016 dar și a prevederilor legislațiilor internaționale prin care îmi sunt:</w:t>
      </w:r>
    </w:p>
    <w:p>
      <w:pPr>
        <w:numPr>
          <w:ilvl w:val="0"/>
          <w:numId w:val="12"/>
        </w:numPr>
        <w:spacing w:before="0" w:after="120" w:line="360"/>
        <w:ind w:right="0" w:left="18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Prezentate și respectate drepturile privind prelucrarea datelor mele personale;</w:t>
      </w:r>
    </w:p>
    <w:p>
      <w:pPr>
        <w:numPr>
          <w:ilvl w:val="0"/>
          <w:numId w:val="12"/>
        </w:numPr>
        <w:spacing w:before="0" w:after="120" w:line="360"/>
        <w:ind w:right="0" w:left="18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Asigurate drepturile de a comunica on-line cu operatorul/operatorii datelor mele personale;</w:t>
      </w:r>
    </w:p>
    <w:p>
      <w:pPr>
        <w:numPr>
          <w:ilvl w:val="0"/>
          <w:numId w:val="12"/>
        </w:numPr>
        <w:spacing w:before="0" w:after="120" w:line="360"/>
        <w:ind w:right="0" w:left="18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Prezentate scopurile prelucr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ării de date personale și a pachetelor de date;</w:t>
      </w:r>
    </w:p>
    <w:p>
      <w:pPr>
        <w:numPr>
          <w:ilvl w:val="0"/>
          <w:numId w:val="12"/>
        </w:numPr>
        <w:spacing w:before="0" w:after="120" w:line="360"/>
        <w:ind w:right="0" w:left="18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Sunt puse la dispozitie inform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ări și notificări privind prelucrarea datelor personale</w:t>
      </w:r>
    </w:p>
    <w:p>
      <w:pPr>
        <w:spacing w:before="0" w:after="240" w:line="48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Declar pe proprie 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ăspundere că nu sunt membru al Colegiului Farmaciștilor în alt județ. </w:t>
      </w:r>
    </w:p>
    <w:p>
      <w:pPr>
        <w:spacing w:before="0" w:after="240" w:line="48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Atașez în vederea emiterii certificatului de membru al Colegiului Farmaciștilor din România urm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ătoarele documente:</w:t>
      </w:r>
    </w:p>
    <w:p>
      <w:pPr>
        <w:numPr>
          <w:ilvl w:val="0"/>
          <w:numId w:val="15"/>
        </w:numPr>
        <w:spacing w:before="0" w:after="240" w:line="36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Prezenta cerere de înscriere în Colegiul Farmaciștilor din România;</w:t>
      </w:r>
    </w:p>
    <w:p>
      <w:pPr>
        <w:numPr>
          <w:ilvl w:val="0"/>
          <w:numId w:val="15"/>
        </w:numPr>
        <w:spacing w:before="0" w:after="240" w:line="36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Documentele de atestare a profesiei de farmacist;</w:t>
      </w:r>
    </w:p>
    <w:p>
      <w:pPr>
        <w:numPr>
          <w:ilvl w:val="0"/>
          <w:numId w:val="15"/>
        </w:numPr>
        <w:spacing w:before="0" w:after="240" w:line="36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Cazierul judiciar;</w:t>
      </w:r>
    </w:p>
    <w:p>
      <w:pPr>
        <w:numPr>
          <w:ilvl w:val="0"/>
          <w:numId w:val="15"/>
        </w:numPr>
        <w:spacing w:before="0" w:after="240" w:line="36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Documentul care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ateste starea de sănătate corespunzătoare exercitării profesiei de farmacist, cu viza medicală;</w:t>
      </w:r>
    </w:p>
    <w:p>
      <w:pPr>
        <w:numPr>
          <w:ilvl w:val="0"/>
          <w:numId w:val="15"/>
        </w:numPr>
        <w:spacing w:before="0" w:after="240" w:line="36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Declarație pe proprie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ăspundere privind situații de incompatibilitate;</w:t>
      </w:r>
    </w:p>
    <w:p>
      <w:pPr>
        <w:numPr>
          <w:ilvl w:val="0"/>
          <w:numId w:val="15"/>
        </w:numPr>
        <w:spacing w:before="0" w:after="240" w:line="36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Documentul de identitate (act de identitate, etc);</w:t>
      </w:r>
    </w:p>
    <w:p>
      <w:pPr>
        <w:numPr>
          <w:ilvl w:val="0"/>
          <w:numId w:val="15"/>
        </w:numPr>
        <w:spacing w:before="0" w:after="240" w:line="36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Certificatul de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ăsătorie;</w:t>
      </w:r>
    </w:p>
    <w:p>
      <w:pPr>
        <w:numPr>
          <w:ilvl w:val="0"/>
          <w:numId w:val="15"/>
        </w:numPr>
        <w:spacing w:before="0" w:after="240" w:line="36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Dovada achit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ării taxelor, conform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deciziilor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Colegiului Farmaciștilor din România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15"/>
        </w:numPr>
        <w:spacing w:before="0" w:after="240" w:line="360"/>
        <w:ind w:right="0" w:left="21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Taxa pentru înscrierea în Colegiul Farmaciștilor din România;</w:t>
      </w:r>
    </w:p>
    <w:p>
      <w:pPr>
        <w:numPr>
          <w:ilvl w:val="0"/>
          <w:numId w:val="15"/>
        </w:numPr>
        <w:spacing w:before="0" w:after="240" w:line="360"/>
        <w:ind w:right="0" w:left="21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Cotizația anual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de membru.</w:t>
      </w:r>
    </w:p>
    <w:p>
      <w:pPr>
        <w:spacing w:before="0" w:after="24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4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4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229"/>
        <w:gridCol w:w="5230"/>
      </w:tblGrid>
      <w:tr>
        <w:trPr>
          <w:trHeight w:val="1" w:hRule="atLeast"/>
          <w:jc w:val="left"/>
        </w:trPr>
        <w:tc>
          <w:tcPr>
            <w:tcW w:w="52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Data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Semn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ătură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7">
    <w:abstractNumId w:val="12"/>
  </w:num>
  <w:num w:numId="12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