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16" w:rsidRPr="00434E2E" w:rsidRDefault="001F3416" w:rsidP="001F3416">
      <w:pPr>
        <w:pStyle w:val="NoSpacing"/>
        <w:rPr>
          <w:rFonts w:ascii="Trebuchet MS" w:hAnsi="Trebuchet MS"/>
        </w:rPr>
      </w:pPr>
      <w:r w:rsidRPr="00434E2E">
        <w:rPr>
          <w:rStyle w:val="ax1"/>
          <w:rFonts w:ascii="Trebuchet MS" w:hAnsi="Trebuchet MS"/>
        </w:rPr>
        <w:t>ANEXA nr. 1:</w:t>
      </w:r>
      <w:r w:rsidRPr="00434E2E">
        <w:rPr>
          <w:rFonts w:ascii="Trebuchet MS" w:hAnsi="Trebuchet MS"/>
        </w:rPr>
        <w:t xml:space="preserve"> </w:t>
      </w:r>
      <w:r w:rsidRPr="00434E2E">
        <w:rPr>
          <w:rStyle w:val="tax1"/>
          <w:rFonts w:ascii="Trebuchet MS" w:hAnsi="Trebuchet MS"/>
        </w:rPr>
        <w:t>CERERE pentru acordarea/extinderea/anularea licenţei de depozit pentru seminţe de consum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0" w:name="do|ax1|pa1"/>
      <w:bookmarkEnd w:id="0"/>
      <w:r w:rsidRPr="00434E2E">
        <w:rPr>
          <w:rStyle w:val="tpa1"/>
          <w:rFonts w:ascii="Trebuchet MS" w:hAnsi="Trebuchet MS"/>
        </w:rPr>
        <w:t>(model)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" w:name="do|ax1|pa2"/>
      <w:bookmarkEnd w:id="1"/>
      <w:r w:rsidRPr="00434E2E">
        <w:rPr>
          <w:rStyle w:val="tpa1"/>
          <w:rFonts w:ascii="Trebuchet MS" w:hAnsi="Trebuchet MS"/>
        </w:rPr>
        <w:t>Denumirea operatorului economic şi forma de organizare 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2" w:name="do|ax1|pa3"/>
      <w:bookmarkEnd w:id="2"/>
      <w:r w:rsidRPr="00434E2E">
        <w:rPr>
          <w:rStyle w:val="tpa1"/>
          <w:rFonts w:ascii="Trebuchet MS" w:hAnsi="Trebuchet MS"/>
        </w:rPr>
        <w:t>Adresa 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3" w:name="do|ax1|pa4"/>
      <w:bookmarkEnd w:id="3"/>
      <w:r w:rsidRPr="00434E2E">
        <w:rPr>
          <w:rStyle w:val="tpa1"/>
          <w:rFonts w:ascii="Trebuchet MS" w:hAnsi="Trebuchet MS"/>
        </w:rPr>
        <w:t>telefon ..........., fax 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4" w:name="do|ax1|pa5"/>
      <w:bookmarkEnd w:id="4"/>
      <w:r w:rsidRPr="00434E2E">
        <w:rPr>
          <w:rStyle w:val="tpa1"/>
          <w:rFonts w:ascii="Trebuchet MS" w:hAnsi="Trebuchet MS"/>
        </w:rPr>
        <w:t>Cod unic de înregistrare ...................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5" w:name="do|ax1|pa6"/>
      <w:bookmarkEnd w:id="5"/>
      <w:r w:rsidRPr="00434E2E">
        <w:rPr>
          <w:rStyle w:val="tpa1"/>
          <w:rFonts w:ascii="Trebuchet MS" w:hAnsi="Trebuchet MS"/>
        </w:rPr>
        <w:t>Cont nr. ..............., deschis la 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6" w:name="do|ax1|pa7"/>
      <w:bookmarkEnd w:id="6"/>
      <w:r w:rsidRPr="00434E2E">
        <w:rPr>
          <w:rStyle w:val="tpa1"/>
          <w:rFonts w:ascii="Trebuchet MS" w:hAnsi="Trebuchet MS"/>
        </w:rPr>
        <w:t>Capital social 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7" w:name="do|ax1|pa8"/>
      <w:bookmarkEnd w:id="7"/>
      <w:r w:rsidRPr="00434E2E">
        <w:rPr>
          <w:rStyle w:val="tpa1"/>
          <w:rFonts w:ascii="Trebuchet MS" w:hAnsi="Trebuchet MS"/>
        </w:rPr>
        <w:t>Nr. ............. din ....................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8" w:name="do|ax1|pa9"/>
      <w:bookmarkEnd w:id="8"/>
      <w:r w:rsidRPr="00434E2E">
        <w:rPr>
          <w:rStyle w:val="tpa1"/>
          <w:rFonts w:ascii="Trebuchet MS" w:hAnsi="Trebuchet MS"/>
        </w:rPr>
        <w:t>CERERE pentru acordarea/extinderea/anularea licenţei de depozit pentru seminţe de consum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9" w:name="do|ax1|pa10"/>
      <w:bookmarkEnd w:id="9"/>
      <w:r w:rsidRPr="00434E2E">
        <w:rPr>
          <w:rStyle w:val="tpa1"/>
          <w:rFonts w:ascii="Trebuchet MS" w:hAnsi="Trebuchet MS"/>
        </w:rPr>
        <w:t>Subscrisa, ...................., cu sediul în .............., prin ................, în calitate de ..............., legitimat cu .................., vă rog să acordaţi: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0" w:name="do|ax1|pa11"/>
      <w:bookmarkEnd w:id="10"/>
      <w:r w:rsidRPr="00434E2E">
        <w:rPr>
          <w:rStyle w:val="tpa1"/>
          <w:rFonts w:ascii="Trebuchet MS" w:hAnsi="Trebuchet MS"/>
        </w:rPr>
        <w:t>Licenţa de depozit |_|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1" w:name="do|ax1|pa12"/>
      <w:bookmarkEnd w:id="11"/>
      <w:r w:rsidRPr="00434E2E">
        <w:rPr>
          <w:rStyle w:val="tpa1"/>
          <w:rFonts w:ascii="Trebuchet MS" w:hAnsi="Trebuchet MS"/>
        </w:rPr>
        <w:t>extinderea Licenţei de depozit nr. .......... |_|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2" w:name="do|ax1|pa13"/>
      <w:bookmarkEnd w:id="12"/>
      <w:r w:rsidRPr="00434E2E">
        <w:rPr>
          <w:rStyle w:val="tpa1"/>
          <w:rFonts w:ascii="Trebuchet MS" w:hAnsi="Trebuchet MS"/>
        </w:rPr>
        <w:t>anularea Licenţei de depozit nr. .............. |_|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3" w:name="do|ax1|pa14"/>
      <w:bookmarkEnd w:id="13"/>
      <w:r w:rsidRPr="00434E2E">
        <w:rPr>
          <w:rStyle w:val="tpa1"/>
          <w:rFonts w:ascii="Trebuchet MS" w:hAnsi="Trebuchet MS"/>
        </w:rPr>
        <w:t>pentru depozitul aflat în proprietatea societăţii, situat în: ................ (localitatea, judeţul) ......................</w:t>
      </w:r>
    </w:p>
    <w:tbl>
      <w:tblPr>
        <w:tblW w:w="10800" w:type="dxa"/>
        <w:tblCellSpacing w:w="0" w:type="dxa"/>
        <w:tblInd w:w="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8"/>
        <w:gridCol w:w="1296"/>
        <w:gridCol w:w="1836"/>
        <w:gridCol w:w="1080"/>
        <w:gridCol w:w="1404"/>
        <w:gridCol w:w="1296"/>
      </w:tblGrid>
      <w:tr w:rsidR="001F3416" w:rsidRPr="00434E2E" w:rsidTr="000C772C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bookmarkStart w:id="14" w:name="do|ax1|pa15"/>
            <w:bookmarkEnd w:id="14"/>
            <w:r w:rsidRPr="00434E2E">
              <w:rPr>
                <w:rFonts w:ascii="Trebuchet MS" w:hAnsi="Trebuchet MS"/>
                <w:color w:val="000000"/>
              </w:rPr>
              <w:t>Spaţiul de depozitare</w:t>
            </w:r>
            <w:r w:rsidRPr="00434E2E">
              <w:rPr>
                <w:rFonts w:ascii="Trebuchet MS" w:hAnsi="Trebuchet MS"/>
                <w:color w:val="000000"/>
              </w:rPr>
              <w:br/>
              <w:t>(siloz, bază orizontală)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Număr celule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Capacitate celulă</w:t>
            </w:r>
            <w:r w:rsidRPr="00434E2E">
              <w:rPr>
                <w:rFonts w:ascii="Trebuchet MS" w:hAnsi="Trebuchet MS"/>
                <w:color w:val="000000"/>
              </w:rPr>
              <w:br/>
              <w:t>(tone)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Nr. magazii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Capacitate magazine</w:t>
            </w:r>
            <w:r w:rsidRPr="00434E2E">
              <w:rPr>
                <w:rFonts w:ascii="Trebuchet MS" w:hAnsi="Trebuchet MS"/>
                <w:color w:val="000000"/>
              </w:rPr>
              <w:br/>
              <w:t>(tone)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vAlign w:val="center"/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Capacitate totală</w:t>
            </w:r>
            <w:r w:rsidRPr="00434E2E">
              <w:rPr>
                <w:rFonts w:ascii="Trebuchet MS" w:hAnsi="Trebuchet MS"/>
                <w:color w:val="000000"/>
              </w:rPr>
              <w:br/>
              <w:t>(tone)</w:t>
            </w:r>
          </w:p>
        </w:tc>
      </w:tr>
      <w:tr w:rsidR="001F3416" w:rsidRPr="00434E2E" w:rsidTr="000C772C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Siloz .................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</w:tr>
      <w:tr w:rsidR="001F3416" w:rsidRPr="00434E2E" w:rsidTr="000C772C">
        <w:trPr>
          <w:tblCellSpacing w:w="0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Magazie ....................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</w:rPr>
            </w:pPr>
            <w:r w:rsidRPr="00434E2E">
              <w:rPr>
                <w:rFonts w:ascii="Trebuchet MS" w:hAnsi="Trebuchet MS"/>
              </w:rPr>
              <w:t> </w:t>
            </w:r>
          </w:p>
        </w:tc>
      </w:tr>
      <w:tr w:rsidR="001F3416" w:rsidRPr="00434E2E" w:rsidTr="000C772C">
        <w:trPr>
          <w:tblCellSpacing w:w="0" w:type="dxa"/>
        </w:trPr>
        <w:tc>
          <w:tcPr>
            <w:tcW w:w="44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Total capacitate spaţiu de depozitare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7" w:type="dxa"/>
              <w:left w:w="17" w:type="dxa"/>
              <w:bottom w:w="17" w:type="dxa"/>
              <w:right w:w="17" w:type="dxa"/>
            </w:tcMar>
            <w:hideMark/>
          </w:tcPr>
          <w:p w:rsidR="001F3416" w:rsidRPr="00434E2E" w:rsidRDefault="001F3416" w:rsidP="000C772C">
            <w:pPr>
              <w:pStyle w:val="NoSpacing"/>
              <w:rPr>
                <w:rFonts w:ascii="Trebuchet MS" w:hAnsi="Trebuchet MS"/>
                <w:color w:val="000000"/>
              </w:rPr>
            </w:pPr>
            <w:r w:rsidRPr="00434E2E">
              <w:rPr>
                <w:rFonts w:ascii="Trebuchet MS" w:hAnsi="Trebuchet MS"/>
                <w:color w:val="000000"/>
              </w:rPr>
              <w:t>(x)</w:t>
            </w:r>
          </w:p>
        </w:tc>
      </w:tr>
    </w:tbl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5" w:name="do|ax1|pa16"/>
      <w:bookmarkEnd w:id="15"/>
      <w:r w:rsidRPr="00434E2E">
        <w:rPr>
          <w:rStyle w:val="tpa1"/>
          <w:rFonts w:ascii="Trebuchet MS" w:hAnsi="Trebuchet MS"/>
        </w:rPr>
        <w:t xml:space="preserve">Prin prezenta cerere pentru acordarea licenţei de depozit mă oblig să respect prevederile Legii nr. </w:t>
      </w:r>
      <w:hyperlink r:id="rId5" w:history="1">
        <w:r w:rsidRPr="00434E2E">
          <w:rPr>
            <w:rStyle w:val="Hyperlink"/>
            <w:rFonts w:ascii="Trebuchet MS" w:hAnsi="Trebuchet MS"/>
          </w:rPr>
          <w:t>101/2014</w:t>
        </w:r>
      </w:hyperlink>
      <w:r w:rsidRPr="00434E2E">
        <w:rPr>
          <w:rStyle w:val="tpa1"/>
          <w:rFonts w:ascii="Trebuchet MS" w:hAnsi="Trebuchet MS"/>
        </w:rPr>
        <w:t xml:space="preserve"> privind măsuri de reglementare a depozitării seminţelor de consum şi a regimului certificatelor de depozit pentru acestea, cu privire la acordarea licenţei de depozit.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6" w:name="do|ax1|pa17"/>
      <w:bookmarkEnd w:id="16"/>
      <w:r w:rsidRPr="00434E2E">
        <w:rPr>
          <w:rStyle w:val="tpa1"/>
          <w:rFonts w:ascii="Trebuchet MS" w:hAnsi="Trebuchet MS"/>
        </w:rPr>
        <w:t>Data 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7" w:name="do|ax1|pa18"/>
      <w:bookmarkEnd w:id="17"/>
      <w:r w:rsidRPr="00434E2E">
        <w:rPr>
          <w:rStyle w:val="tpa1"/>
          <w:rFonts w:ascii="Trebuchet MS" w:hAnsi="Trebuchet MS"/>
        </w:rPr>
        <w:t>Numele şi prenumele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8" w:name="do|ax1|pa19"/>
      <w:bookmarkEnd w:id="18"/>
      <w:r w:rsidRPr="00434E2E">
        <w:rPr>
          <w:rStyle w:val="tpa1"/>
          <w:rFonts w:ascii="Trebuchet MS" w:hAnsi="Trebuchet MS"/>
        </w:rPr>
        <w:t>...........................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19" w:name="do|ax1|pa20"/>
      <w:bookmarkEnd w:id="19"/>
      <w:r w:rsidRPr="00434E2E">
        <w:rPr>
          <w:rStyle w:val="tpa1"/>
          <w:rFonts w:ascii="Trebuchet MS" w:hAnsi="Trebuchet MS"/>
        </w:rPr>
        <w:t>Semnătura/Ştampila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20" w:name="do|ax1|pa21"/>
      <w:bookmarkEnd w:id="20"/>
      <w:r w:rsidRPr="00434E2E">
        <w:rPr>
          <w:rStyle w:val="tpa1"/>
          <w:rFonts w:ascii="Trebuchet MS" w:hAnsi="Trebuchet MS"/>
        </w:rPr>
        <w:t>............................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21" w:name="do|ax1|pa22"/>
      <w:bookmarkEnd w:id="21"/>
      <w:r w:rsidRPr="00434E2E">
        <w:rPr>
          <w:rStyle w:val="tpa1"/>
          <w:rFonts w:ascii="Trebuchet MS" w:hAnsi="Trebuchet MS"/>
        </w:rPr>
        <w:t>MINISTERUL AGRICULTURII ŞI DEZVOLTĂRII RURALE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22" w:name="do|ax1|pa23"/>
      <w:bookmarkEnd w:id="22"/>
      <w:r w:rsidRPr="00434E2E">
        <w:rPr>
          <w:rStyle w:val="tpa1"/>
          <w:rFonts w:ascii="Trebuchet MS" w:hAnsi="Trebuchet MS"/>
        </w:rPr>
        <w:t>Biroul unic</w:t>
      </w:r>
    </w:p>
    <w:p w:rsidR="001F3416" w:rsidRPr="00434E2E" w:rsidRDefault="001F3416" w:rsidP="001F3416">
      <w:pPr>
        <w:pStyle w:val="NoSpacing"/>
        <w:rPr>
          <w:rFonts w:ascii="Trebuchet MS" w:hAnsi="Trebuchet MS"/>
        </w:rPr>
      </w:pPr>
      <w:bookmarkStart w:id="23" w:name="do|ax1|pa24"/>
      <w:bookmarkEnd w:id="23"/>
      <w:r w:rsidRPr="00434E2E">
        <w:rPr>
          <w:rStyle w:val="tpa1"/>
          <w:rFonts w:ascii="Trebuchet MS" w:hAnsi="Trebuchet MS"/>
        </w:rPr>
        <w:t>Nr. înregistrare cerere ............... data ...............</w:t>
      </w:r>
    </w:p>
    <w:p w:rsidR="002A3AD5" w:rsidRDefault="001F3416">
      <w:bookmarkStart w:id="24" w:name="_GoBack"/>
      <w:bookmarkEnd w:id="24"/>
    </w:p>
    <w:sectPr w:rsidR="002A3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7AD"/>
    <w:rsid w:val="001F3416"/>
    <w:rsid w:val="00592532"/>
    <w:rsid w:val="009F57AD"/>
    <w:rsid w:val="00D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1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416"/>
    <w:rPr>
      <w:color w:val="0000FF"/>
      <w:u w:val="single"/>
    </w:rPr>
  </w:style>
  <w:style w:type="character" w:customStyle="1" w:styleId="ax1">
    <w:name w:val="ax1"/>
    <w:basedOn w:val="DefaultParagraphFont"/>
    <w:rsid w:val="001F3416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1F3416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F3416"/>
  </w:style>
  <w:style w:type="paragraph" w:styleId="NoSpacing">
    <w:name w:val="No Spacing"/>
    <w:link w:val="NoSpacingChar"/>
    <w:uiPriority w:val="1"/>
    <w:qFormat/>
    <w:rsid w:val="001F34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1F341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416"/>
    <w:pPr>
      <w:spacing w:after="160" w:line="259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3416"/>
    <w:rPr>
      <w:color w:val="0000FF"/>
      <w:u w:val="single"/>
    </w:rPr>
  </w:style>
  <w:style w:type="character" w:customStyle="1" w:styleId="ax1">
    <w:name w:val="ax1"/>
    <w:basedOn w:val="DefaultParagraphFont"/>
    <w:rsid w:val="001F3416"/>
    <w:rPr>
      <w:b/>
      <w:bCs/>
      <w:sz w:val="26"/>
      <w:szCs w:val="26"/>
    </w:rPr>
  </w:style>
  <w:style w:type="character" w:customStyle="1" w:styleId="tax1">
    <w:name w:val="tax1"/>
    <w:basedOn w:val="DefaultParagraphFont"/>
    <w:rsid w:val="001F3416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1F3416"/>
  </w:style>
  <w:style w:type="paragraph" w:styleId="NoSpacing">
    <w:name w:val="No Spacing"/>
    <w:link w:val="NoSpacingChar"/>
    <w:uiPriority w:val="1"/>
    <w:qFormat/>
    <w:rsid w:val="001F34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"/>
    <w:uiPriority w:val="1"/>
    <w:rsid w:val="001F341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camelia.ionel\sintact%204.0\cache\Legislatie\temp1443512\00164575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slav</dc:creator>
  <cp:keywords/>
  <dc:description/>
  <cp:lastModifiedBy>aida slav</cp:lastModifiedBy>
  <cp:revision>2</cp:revision>
  <dcterms:created xsi:type="dcterms:W3CDTF">2016-11-09T09:05:00Z</dcterms:created>
  <dcterms:modified xsi:type="dcterms:W3CDTF">2016-11-09T09:05:00Z</dcterms:modified>
</cp:coreProperties>
</file>