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D9" w:rsidRDefault="00FB2ED4">
      <w:proofErr w:type="spellStart"/>
      <w:r w:rsidRPr="00FB2ED4">
        <w:t>Agenției</w:t>
      </w:r>
      <w:proofErr w:type="spellEnd"/>
      <w:r w:rsidRPr="00FB2ED4">
        <w:t xml:space="preserve"> </w:t>
      </w:r>
      <w:proofErr w:type="spellStart"/>
      <w:r w:rsidRPr="00FB2ED4">
        <w:t>Teritoriale</w:t>
      </w:r>
      <w:proofErr w:type="spellEnd"/>
      <w:r w:rsidRPr="00FB2ED4">
        <w:t xml:space="preserve"> </w:t>
      </w:r>
      <w:proofErr w:type="spellStart"/>
      <w:r w:rsidRPr="00FB2ED4">
        <w:t>pentru</w:t>
      </w:r>
      <w:proofErr w:type="spellEnd"/>
      <w:r w:rsidRPr="00FB2ED4">
        <w:t xml:space="preserve"> </w:t>
      </w:r>
      <w:proofErr w:type="spellStart"/>
      <w:r w:rsidRPr="00FB2ED4">
        <w:t>Ocuparea</w:t>
      </w:r>
      <w:proofErr w:type="spellEnd"/>
      <w:r w:rsidRPr="00FB2ED4">
        <w:t xml:space="preserve"> </w:t>
      </w:r>
      <w:proofErr w:type="spellStart"/>
      <w:r w:rsidRPr="00FB2ED4">
        <w:t>Forței</w:t>
      </w:r>
      <w:proofErr w:type="spellEnd"/>
      <w:r w:rsidRPr="00FB2ED4">
        <w:t xml:space="preserve"> de </w:t>
      </w:r>
      <w:proofErr w:type="spellStart"/>
      <w:r w:rsidRPr="00FB2ED4">
        <w:t>Muncă</w:t>
      </w:r>
      <w:r>
        <w:t>-Pogoanel</w:t>
      </w:r>
      <w:proofErr w:type="spellEnd"/>
    </w:p>
    <w:p w:rsidR="00FB2ED4" w:rsidRDefault="00FB2ED4">
      <w:proofErr w:type="spellStart"/>
      <w:r>
        <w:t>Documente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ADV</w:t>
      </w:r>
    </w:p>
    <w:p w:rsidR="00FB2ED4" w:rsidRDefault="00FB2ED4">
      <w:r>
        <w:t>-</w:t>
      </w:r>
      <w:proofErr w:type="spellStart"/>
      <w:r>
        <w:t>Copie</w:t>
      </w:r>
      <w:proofErr w:type="spellEnd"/>
      <w:r>
        <w:t xml:space="preserve"> CI</w:t>
      </w:r>
    </w:p>
    <w:p w:rsidR="00FB2ED4" w:rsidRDefault="00FB2ED4">
      <w:r>
        <w:t xml:space="preserve">-adv. </w:t>
      </w:r>
      <w:proofErr w:type="spellStart"/>
      <w:r>
        <w:t>medicală</w:t>
      </w:r>
      <w:proofErr w:type="spellEnd"/>
    </w:p>
    <w:p w:rsidR="00FB2ED4" w:rsidRDefault="00FB2ED4">
      <w:r>
        <w:t xml:space="preserve">-act de </w:t>
      </w:r>
      <w:proofErr w:type="spellStart"/>
      <w:r>
        <w:t>studiu</w:t>
      </w:r>
      <w:proofErr w:type="spellEnd"/>
      <w:r>
        <w:t>/</w:t>
      </w:r>
      <w:proofErr w:type="spellStart"/>
      <w:r>
        <w:t>adeverinta</w:t>
      </w:r>
      <w:proofErr w:type="spellEnd"/>
      <w:r>
        <w:t xml:space="preserve"> </w:t>
      </w:r>
      <w:proofErr w:type="spellStart"/>
      <w:r>
        <w:t>ultima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 </w:t>
      </w:r>
      <w:proofErr w:type="spellStart"/>
      <w:r>
        <w:t>terminată</w:t>
      </w:r>
      <w:proofErr w:type="spellEnd"/>
    </w:p>
    <w:p w:rsidR="00FB2ED4" w:rsidRPr="00FB2ED4" w:rsidRDefault="00FB2ED4" w:rsidP="00FB2ED4">
      <w:pPr>
        <w:spacing w:after="0" w:line="240" w:lineRule="auto"/>
        <w:jc w:val="both"/>
        <w:rPr>
          <w:rFonts w:ascii="Segoe UI" w:eastAsia="Times New Roman" w:hAnsi="Segoe UI" w:cs="Segoe UI"/>
          <w:color w:val="454545"/>
          <w:sz w:val="21"/>
          <w:szCs w:val="21"/>
        </w:rPr>
      </w:pP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Persoanele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apte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muncă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care nu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realizează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venituri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din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salarii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sau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din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alte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activități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vor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prezenta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dovada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faptului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că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sunt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în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evidența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Agenției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Teritoriale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pentru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Ocuparea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Forței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Muncă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pentru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încadrarea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în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muncă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şi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nu au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refuzat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nejustificat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un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loc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muncă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oferit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sau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nu au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refuzat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participarea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la un program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pregătire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profesională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/</w:t>
      </w:r>
      <w:bookmarkStart w:id="0" w:name="_GoBack"/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certificat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pentru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atestarea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pierderii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capacității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muncă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</w:t>
      </w:r>
      <w:bookmarkEnd w:id="0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(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inclusiv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talon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>ajutor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  <w:shd w:val="clear" w:color="auto" w:fill="F7F7F7"/>
        </w:rPr>
        <w:t xml:space="preserve"> special).</w:t>
      </w:r>
    </w:p>
    <w:p w:rsidR="00FB2ED4" w:rsidRPr="00FB2ED4" w:rsidRDefault="00FB2ED4" w:rsidP="00FB2ED4">
      <w:pPr>
        <w:spacing w:after="0" w:line="240" w:lineRule="auto"/>
        <w:rPr>
          <w:rFonts w:ascii="Segoe UI" w:eastAsia="Times New Roman" w:hAnsi="Segoe UI" w:cs="Segoe UI"/>
          <w:color w:val="454545"/>
          <w:sz w:val="21"/>
          <w:szCs w:val="21"/>
        </w:rPr>
      </w:pPr>
    </w:p>
    <w:p w:rsidR="00FB2ED4" w:rsidRPr="00FB2ED4" w:rsidRDefault="00FB2ED4" w:rsidP="00FB2ED4">
      <w:pPr>
        <w:spacing w:after="0" w:line="240" w:lineRule="auto"/>
        <w:jc w:val="both"/>
        <w:rPr>
          <w:rFonts w:ascii="Segoe UI" w:eastAsia="Times New Roman" w:hAnsi="Segoe UI" w:cs="Segoe UI"/>
          <w:color w:val="454545"/>
          <w:sz w:val="21"/>
          <w:szCs w:val="21"/>
        </w:rPr>
      </w:pP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Dovada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eliberată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către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A.LO.F.M - </w:t>
      </w:r>
      <w:proofErr w:type="spellStart"/>
      <w:r>
        <w:rPr>
          <w:rFonts w:ascii="Segoe UI" w:eastAsia="Times New Roman" w:hAnsi="Segoe UI" w:cs="Segoe UI"/>
          <w:color w:val="454545"/>
          <w:sz w:val="21"/>
          <w:szCs w:val="21"/>
        </w:rPr>
        <w:t>Pogoanele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/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certificat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pentru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atestarea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pierderii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capacității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muncă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(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decizia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medicală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emisă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medicul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expert al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asigurărilor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sociale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din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cadrul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casei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județene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pensii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şi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alte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drepturi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asigurări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sociale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,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pentru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pensionarii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invaliditate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;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certificatul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emis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comisia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expertiză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medicală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a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persoanelor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cu handicap,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pentru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persoanele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cu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handicap;certificatul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medical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constatare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a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capacității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muncă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,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emis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medicul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expert al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asigurărilor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sociale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din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cadrul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casei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județene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pensii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şi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alte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drepturi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asigurări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sociale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,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pentru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persoanele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cu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afecțiuni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cronice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invalidante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şi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care nu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sunt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asigurate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în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sistemul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public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pensii;adeverință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medicală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emisă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medicul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familie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sau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,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după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caz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,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medicul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specialist,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pentru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persoanele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cu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afecțiuni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ce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determină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incapacitate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temporară</w:t>
      </w:r>
      <w:proofErr w:type="spellEnd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 xml:space="preserve"> de </w:t>
      </w:r>
      <w:proofErr w:type="spellStart"/>
      <w:r w:rsidRPr="00FB2ED4">
        <w:rPr>
          <w:rFonts w:ascii="Segoe UI" w:eastAsia="Times New Roman" w:hAnsi="Segoe UI" w:cs="Segoe UI"/>
          <w:color w:val="454545"/>
          <w:sz w:val="21"/>
          <w:szCs w:val="21"/>
        </w:rPr>
        <w:t>muncă</w:t>
      </w:r>
      <w:proofErr w:type="spellEnd"/>
    </w:p>
    <w:p w:rsidR="00FB2ED4" w:rsidRDefault="00FB2ED4"/>
    <w:sectPr w:rsidR="00FB2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DC"/>
    <w:rsid w:val="005D60D9"/>
    <w:rsid w:val="00E90CDC"/>
    <w:rsid w:val="00FB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2023-07-20T11:30:00Z</dcterms:created>
  <dcterms:modified xsi:type="dcterms:W3CDTF">2023-07-20T11:32:00Z</dcterms:modified>
</cp:coreProperties>
</file>